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AF5F06" w14:textId="77777777" w:rsidR="009C4438" w:rsidRDefault="009C4438">
      <w:pPr>
        <w:pStyle w:val="BodyText"/>
        <w:jc w:val="left"/>
      </w:pPr>
    </w:p>
    <w:p w14:paraId="5FDD3B13" w14:textId="77777777" w:rsidR="009C4438" w:rsidRDefault="009C4438">
      <w:pPr>
        <w:pStyle w:val="BodyText"/>
        <w:jc w:val="left"/>
      </w:pPr>
    </w:p>
    <w:p w14:paraId="7278F88C" w14:textId="77777777" w:rsidR="009C4438" w:rsidRDefault="009C4438">
      <w:pPr>
        <w:pStyle w:val="BodyText"/>
        <w:jc w:val="left"/>
        <w:rPr>
          <w:i/>
        </w:rPr>
      </w:pPr>
    </w:p>
    <w:p w14:paraId="25E4135D" w14:textId="77777777" w:rsidR="009C4438" w:rsidRDefault="009C4438">
      <w:pPr>
        <w:pStyle w:val="BodyText"/>
        <w:jc w:val="left"/>
        <w:rPr>
          <w:i/>
        </w:rPr>
      </w:pPr>
    </w:p>
    <w:p w14:paraId="39C79E0B" w14:textId="77777777" w:rsidR="009C4438" w:rsidRDefault="00FD4167">
      <w:pPr>
        <w:pStyle w:val="Title"/>
        <w:spacing w:line="266" w:lineRule="auto"/>
      </w:pPr>
      <w:r>
        <w:rPr>
          <w:color w:val="231F20"/>
          <w:w w:val="115"/>
        </w:rPr>
        <w:t>Localizing</w:t>
      </w:r>
      <w:r>
        <w:rPr>
          <w:color w:val="231F20"/>
          <w:spacing w:val="-12"/>
          <w:w w:val="115"/>
        </w:rPr>
        <w:t xml:space="preserve"> </w:t>
      </w:r>
      <w:r>
        <w:rPr>
          <w:color w:val="231F20"/>
          <w:w w:val="115"/>
        </w:rPr>
        <w:t>Urban</w:t>
      </w:r>
      <w:r>
        <w:rPr>
          <w:color w:val="231F20"/>
          <w:spacing w:val="-13"/>
          <w:w w:val="115"/>
        </w:rPr>
        <w:t xml:space="preserve"> </w:t>
      </w:r>
      <w:r>
        <w:rPr>
          <w:color w:val="231F20"/>
          <w:w w:val="115"/>
        </w:rPr>
        <w:t>Design</w:t>
      </w:r>
      <w:r>
        <w:rPr>
          <w:color w:val="231F20"/>
          <w:spacing w:val="-12"/>
          <w:w w:val="115"/>
        </w:rPr>
        <w:t xml:space="preserve"> </w:t>
      </w:r>
      <w:r>
        <w:rPr>
          <w:color w:val="231F20"/>
          <w:w w:val="115"/>
        </w:rPr>
        <w:t>Traditions:</w:t>
      </w:r>
      <w:r>
        <w:rPr>
          <w:color w:val="231F20"/>
          <w:spacing w:val="-12"/>
          <w:w w:val="115"/>
        </w:rPr>
        <w:t xml:space="preserve"> </w:t>
      </w:r>
      <w:r>
        <w:rPr>
          <w:color w:val="231F20"/>
          <w:w w:val="115"/>
        </w:rPr>
        <w:t>Gated</w:t>
      </w:r>
      <w:r>
        <w:rPr>
          <w:color w:val="231F20"/>
          <w:spacing w:val="-11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-13"/>
          <w:w w:val="115"/>
        </w:rPr>
        <w:t xml:space="preserve"> </w:t>
      </w:r>
      <w:r>
        <w:rPr>
          <w:color w:val="231F20"/>
          <w:w w:val="115"/>
        </w:rPr>
        <w:t>Edge</w:t>
      </w:r>
      <w:r>
        <w:rPr>
          <w:color w:val="231F20"/>
          <w:spacing w:val="-77"/>
          <w:w w:val="115"/>
        </w:rPr>
        <w:t xml:space="preserve"> </w:t>
      </w:r>
      <w:r>
        <w:rPr>
          <w:color w:val="231F20"/>
          <w:w w:val="115"/>
        </w:rPr>
        <w:t>Cities</w:t>
      </w:r>
      <w:r>
        <w:rPr>
          <w:color w:val="231F20"/>
          <w:spacing w:val="3"/>
          <w:w w:val="115"/>
        </w:rPr>
        <w:t xml:space="preserve"> </w:t>
      </w:r>
      <w:r>
        <w:rPr>
          <w:color w:val="231F20"/>
          <w:w w:val="115"/>
        </w:rPr>
        <w:t>in</w:t>
      </w:r>
      <w:r>
        <w:rPr>
          <w:color w:val="231F20"/>
          <w:spacing w:val="2"/>
          <w:w w:val="115"/>
        </w:rPr>
        <w:t xml:space="preserve"> </w:t>
      </w:r>
      <w:r>
        <w:rPr>
          <w:color w:val="231F20"/>
          <w:w w:val="115"/>
        </w:rPr>
        <w:t>Curitiba</w:t>
      </w:r>
    </w:p>
    <w:p w14:paraId="3A06DBDF" w14:textId="77777777" w:rsidR="009C4438" w:rsidRDefault="009C4438">
      <w:pPr>
        <w:pStyle w:val="BodyText"/>
        <w:spacing w:before="4"/>
        <w:jc w:val="left"/>
        <w:rPr>
          <w:sz w:val="24"/>
        </w:rPr>
      </w:pPr>
    </w:p>
    <w:p w14:paraId="342DC59E" w14:textId="77777777" w:rsidR="009C4438" w:rsidRDefault="00FD4167">
      <w:pPr>
        <w:ind w:left="257"/>
      </w:pPr>
      <w:r>
        <w:rPr>
          <w:color w:val="231F20"/>
          <w:w w:val="104"/>
        </w:rPr>
        <w:t>CLARA</w:t>
      </w:r>
      <w:r>
        <w:rPr>
          <w:color w:val="231F20"/>
          <w:spacing w:val="10"/>
        </w:rPr>
        <w:t xml:space="preserve"> </w:t>
      </w:r>
      <w:r>
        <w:rPr>
          <w:color w:val="231F20"/>
          <w:w w:val="104"/>
        </w:rPr>
        <w:t>IRAZ</w:t>
      </w:r>
      <w:r>
        <w:rPr>
          <w:color w:val="231F20"/>
          <w:spacing w:val="-122"/>
          <w:w w:val="107"/>
        </w:rPr>
        <w:t>A</w:t>
      </w:r>
      <w:r>
        <w:rPr>
          <w:color w:val="231F20"/>
          <w:w w:val="99"/>
          <w:position w:val="6"/>
        </w:rPr>
        <w:t>´</w:t>
      </w:r>
      <w:r>
        <w:rPr>
          <w:color w:val="231F20"/>
          <w:spacing w:val="-8"/>
          <w:position w:val="6"/>
        </w:rPr>
        <w:t xml:space="preserve"> </w:t>
      </w:r>
      <w:r>
        <w:rPr>
          <w:color w:val="231F20"/>
        </w:rPr>
        <w:t>BAL</w:t>
      </w:r>
    </w:p>
    <w:p w14:paraId="5B02FC70" w14:textId="77777777" w:rsidR="009C4438" w:rsidRDefault="00FD4167">
      <w:pPr>
        <w:spacing w:before="144" w:line="276" w:lineRule="auto"/>
        <w:ind w:left="257" w:right="1927"/>
        <w:jc w:val="both"/>
        <w:rPr>
          <w:i/>
          <w:sz w:val="18"/>
        </w:rPr>
      </w:pPr>
      <w:r>
        <w:rPr>
          <w:i/>
          <w:color w:val="231F20"/>
          <w:sz w:val="18"/>
        </w:rPr>
        <w:t>School of Policy, Planning and Development, University of Southern California, Los Angeles, CA,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USA</w:t>
      </w:r>
    </w:p>
    <w:p w14:paraId="1C9B3DD0" w14:textId="77777777" w:rsidR="009C4438" w:rsidRDefault="009C4438">
      <w:pPr>
        <w:pStyle w:val="BodyText"/>
        <w:jc w:val="left"/>
        <w:rPr>
          <w:i/>
          <w:sz w:val="18"/>
        </w:rPr>
      </w:pPr>
    </w:p>
    <w:p w14:paraId="0A9F2856" w14:textId="77777777" w:rsidR="009C4438" w:rsidRDefault="009C4438">
      <w:pPr>
        <w:pStyle w:val="BodyText"/>
        <w:jc w:val="left"/>
        <w:rPr>
          <w:i/>
          <w:sz w:val="18"/>
        </w:rPr>
      </w:pPr>
    </w:p>
    <w:p w14:paraId="16DB2191" w14:textId="77777777" w:rsidR="009C4438" w:rsidRDefault="009C4438">
      <w:pPr>
        <w:pStyle w:val="BodyText"/>
        <w:spacing w:before="10"/>
        <w:jc w:val="left"/>
        <w:rPr>
          <w:i/>
          <w:sz w:val="24"/>
        </w:rPr>
      </w:pPr>
    </w:p>
    <w:p w14:paraId="6FA38599" w14:textId="77777777" w:rsidR="009C4438" w:rsidRDefault="00FD4167">
      <w:pPr>
        <w:spacing w:before="1" w:line="249" w:lineRule="auto"/>
        <w:ind w:left="257" w:right="1927"/>
        <w:jc w:val="both"/>
        <w:rPr>
          <w:i/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z w:val="15"/>
        </w:rPr>
        <w:t>BSTRACT</w:t>
      </w:r>
      <w:r>
        <w:rPr>
          <w:color w:val="231F20"/>
          <w:spacing w:val="1"/>
          <w:sz w:val="15"/>
        </w:rPr>
        <w:t xml:space="preserve"> </w:t>
      </w:r>
      <w:r>
        <w:rPr>
          <w:i/>
          <w:color w:val="231F20"/>
          <w:sz w:val="20"/>
        </w:rPr>
        <w:t>Gated communities and edge cities are new forms of space production and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consumption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that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promote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changes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in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the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character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public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space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and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citizens’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participation in public life. This study unveils the phenomena of their creation as a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paradoxical attempt to return to community. Curitiba’s examples of gated communities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and edge cities show that, despite being internationally showcased as a mod</w:t>
      </w:r>
      <w:r>
        <w:rPr>
          <w:i/>
          <w:color w:val="231F20"/>
          <w:sz w:val="20"/>
        </w:rPr>
        <w:t>el of good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planning and urban design, this metropolis has not been immune to the global capital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pressures and urban design tendencies occurring in many urban areas throughout the</w:t>
      </w:r>
      <w:r>
        <w:rPr>
          <w:i/>
          <w:color w:val="231F20"/>
          <w:spacing w:val="1"/>
          <w:sz w:val="20"/>
        </w:rPr>
        <w:t xml:space="preserve"> </w:t>
      </w:r>
      <w:r>
        <w:rPr>
          <w:i/>
          <w:color w:val="231F20"/>
          <w:sz w:val="20"/>
        </w:rPr>
        <w:t>world,</w:t>
      </w:r>
      <w:r>
        <w:rPr>
          <w:i/>
          <w:color w:val="231F20"/>
          <w:spacing w:val="11"/>
          <w:sz w:val="20"/>
        </w:rPr>
        <w:t xml:space="preserve"> </w:t>
      </w:r>
      <w:r>
        <w:rPr>
          <w:i/>
          <w:color w:val="231F20"/>
          <w:sz w:val="20"/>
        </w:rPr>
        <w:t>thus</w:t>
      </w:r>
      <w:r>
        <w:rPr>
          <w:i/>
          <w:color w:val="231F20"/>
          <w:spacing w:val="11"/>
          <w:sz w:val="20"/>
        </w:rPr>
        <w:t xml:space="preserve"> </w:t>
      </w:r>
      <w:r>
        <w:rPr>
          <w:i/>
          <w:color w:val="231F20"/>
          <w:sz w:val="20"/>
        </w:rPr>
        <w:t>signalling</w:t>
      </w:r>
      <w:r>
        <w:rPr>
          <w:i/>
          <w:color w:val="231F20"/>
          <w:spacing w:val="11"/>
          <w:sz w:val="20"/>
        </w:rPr>
        <w:t xml:space="preserve"> </w:t>
      </w:r>
      <w:r>
        <w:rPr>
          <w:i/>
          <w:color w:val="231F20"/>
          <w:sz w:val="20"/>
        </w:rPr>
        <w:t>both</w:t>
      </w:r>
      <w:r>
        <w:rPr>
          <w:i/>
          <w:color w:val="231F20"/>
          <w:spacing w:val="10"/>
          <w:sz w:val="20"/>
        </w:rPr>
        <w:t xml:space="preserve"> </w:t>
      </w:r>
      <w:r>
        <w:rPr>
          <w:i/>
          <w:color w:val="231F20"/>
          <w:sz w:val="20"/>
        </w:rPr>
        <w:t>the</w:t>
      </w:r>
      <w:r>
        <w:rPr>
          <w:i/>
          <w:color w:val="231F20"/>
          <w:spacing w:val="11"/>
          <w:sz w:val="20"/>
        </w:rPr>
        <w:t xml:space="preserve"> </w:t>
      </w:r>
      <w:r>
        <w:rPr>
          <w:i/>
          <w:color w:val="231F20"/>
          <w:sz w:val="20"/>
        </w:rPr>
        <w:t>currency</w:t>
      </w:r>
      <w:r>
        <w:rPr>
          <w:i/>
          <w:color w:val="231F20"/>
          <w:spacing w:val="10"/>
          <w:sz w:val="20"/>
        </w:rPr>
        <w:t xml:space="preserve"> </w:t>
      </w:r>
      <w:r>
        <w:rPr>
          <w:i/>
          <w:color w:val="231F20"/>
          <w:sz w:val="20"/>
        </w:rPr>
        <w:t>and</w:t>
      </w:r>
      <w:r>
        <w:rPr>
          <w:i/>
          <w:color w:val="231F20"/>
          <w:spacing w:val="11"/>
          <w:sz w:val="20"/>
        </w:rPr>
        <w:t xml:space="preserve"> </w:t>
      </w:r>
      <w:r>
        <w:rPr>
          <w:i/>
          <w:color w:val="231F20"/>
          <w:sz w:val="20"/>
        </w:rPr>
        <w:t>trans-nationality</w:t>
      </w:r>
      <w:r>
        <w:rPr>
          <w:i/>
          <w:color w:val="231F20"/>
          <w:spacing w:val="9"/>
          <w:sz w:val="20"/>
        </w:rPr>
        <w:t xml:space="preserve"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11"/>
          <w:sz w:val="20"/>
        </w:rPr>
        <w:t xml:space="preserve"> </w:t>
      </w:r>
      <w:r>
        <w:rPr>
          <w:i/>
          <w:color w:val="231F20"/>
          <w:sz w:val="20"/>
        </w:rPr>
        <w:t>these</w:t>
      </w:r>
      <w:r>
        <w:rPr>
          <w:i/>
          <w:color w:val="231F20"/>
          <w:spacing w:val="10"/>
          <w:sz w:val="20"/>
        </w:rPr>
        <w:t xml:space="preserve"> </w:t>
      </w:r>
      <w:r>
        <w:rPr>
          <w:i/>
          <w:color w:val="231F20"/>
          <w:sz w:val="20"/>
        </w:rPr>
        <w:t>issue</w:t>
      </w:r>
      <w:r>
        <w:rPr>
          <w:i/>
          <w:color w:val="231F20"/>
          <w:sz w:val="20"/>
        </w:rPr>
        <w:t>s.</w:t>
      </w:r>
    </w:p>
    <w:p w14:paraId="6F493B2F" w14:textId="77777777" w:rsidR="009C4438" w:rsidRDefault="009C4438">
      <w:pPr>
        <w:pStyle w:val="BodyText"/>
        <w:jc w:val="left"/>
        <w:rPr>
          <w:i/>
        </w:rPr>
      </w:pPr>
    </w:p>
    <w:p w14:paraId="67707CF9" w14:textId="77777777" w:rsidR="009C4438" w:rsidRDefault="009C4438">
      <w:pPr>
        <w:pStyle w:val="BodyText"/>
        <w:spacing w:before="10"/>
        <w:jc w:val="left"/>
        <w:rPr>
          <w:i/>
          <w:sz w:val="21"/>
        </w:rPr>
      </w:pPr>
    </w:p>
    <w:p w14:paraId="617742E2" w14:textId="77777777" w:rsidR="009C4438" w:rsidRDefault="00FD4167">
      <w:pPr>
        <w:pStyle w:val="BodyText"/>
        <w:spacing w:before="1"/>
        <w:ind w:left="257"/>
        <w:jc w:val="left"/>
      </w:pPr>
      <w:r>
        <w:rPr>
          <w:color w:val="231F20"/>
          <w:w w:val="115"/>
        </w:rPr>
        <w:t>Introduction</w:t>
      </w:r>
    </w:p>
    <w:p w14:paraId="374DBD8E" w14:textId="77777777" w:rsidR="009C4438" w:rsidRDefault="00FD4167">
      <w:pPr>
        <w:pStyle w:val="BodyText"/>
        <w:spacing w:before="136" w:line="254" w:lineRule="auto"/>
        <w:ind w:left="257" w:right="1926"/>
      </w:pPr>
      <w:r>
        <w:rPr>
          <w:color w:val="231F20"/>
          <w:w w:val="110"/>
        </w:rPr>
        <w:t>One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significant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means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contemporary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cities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use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achieve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local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liveability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global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prominence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construction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environment.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paper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examines emergent types in the production of housing developments in Curitiba,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Brazil,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aim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create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contemporary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city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image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catering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both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local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higher-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income groups and also national and international audiences. The developments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studied here can be identified as types of gated communities and edge cities.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While the last 15 years have seen a flurry of literature exploring these spatial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settings in a variety of geographical contexts and using myriad analytical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theoretical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approa</w:t>
      </w:r>
      <w:r>
        <w:rPr>
          <w:color w:val="231F20"/>
          <w:w w:val="110"/>
        </w:rPr>
        <w:t>ches,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insufficient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attention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paid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formation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practices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causes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effects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developments.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settlements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examined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through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concepts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community,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anomie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alienation.</w:t>
      </w:r>
    </w:p>
    <w:p w14:paraId="3C6DC82D" w14:textId="77777777" w:rsidR="009C4438" w:rsidRDefault="00FD4167">
      <w:pPr>
        <w:pStyle w:val="BodyText"/>
        <w:spacing w:before="11" w:line="254" w:lineRule="auto"/>
        <w:ind w:left="257" w:right="1927" w:firstLine="397"/>
      </w:pPr>
      <w:r>
        <w:rPr>
          <w:color w:val="231F20"/>
          <w:w w:val="115"/>
        </w:rPr>
        <w:t>The dichotomies of community/society and alienation/progress, taken as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0"/>
        </w:rPr>
        <w:t>continuous, have long been considered determinant foundations of sociological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traditions.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Moreover,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regarded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epitomes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conflict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between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5"/>
        </w:rPr>
        <w:t xml:space="preserve">tradition and modernism, </w:t>
      </w:r>
      <w:r>
        <w:rPr>
          <w:color w:val="231F20"/>
          <w:w w:val="115"/>
        </w:rPr>
        <w:t>between the old order and the order of modernity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brought</w:t>
      </w:r>
      <w:r>
        <w:rPr>
          <w:color w:val="231F20"/>
          <w:spacing w:val="-7"/>
          <w:w w:val="115"/>
        </w:rPr>
        <w:t xml:space="preserve"> </w:t>
      </w:r>
      <w:r>
        <w:rPr>
          <w:color w:val="231F20"/>
          <w:w w:val="115"/>
        </w:rPr>
        <w:t>about</w:t>
      </w:r>
      <w:r>
        <w:rPr>
          <w:color w:val="231F20"/>
          <w:spacing w:val="-6"/>
          <w:w w:val="115"/>
        </w:rPr>
        <w:t xml:space="preserve"> </w:t>
      </w:r>
      <w:r>
        <w:rPr>
          <w:color w:val="231F20"/>
          <w:w w:val="115"/>
        </w:rPr>
        <w:t>by</w:t>
      </w:r>
      <w:r>
        <w:rPr>
          <w:color w:val="231F20"/>
          <w:spacing w:val="-6"/>
          <w:w w:val="115"/>
        </w:rPr>
        <w:t xml:space="preserve"> </w:t>
      </w:r>
      <w:r>
        <w:rPr>
          <w:color w:val="231F20"/>
          <w:w w:val="115"/>
        </w:rPr>
        <w:t>the</w:t>
      </w:r>
      <w:r>
        <w:rPr>
          <w:color w:val="231F20"/>
          <w:spacing w:val="-7"/>
          <w:w w:val="115"/>
        </w:rPr>
        <w:t xml:space="preserve"> </w:t>
      </w:r>
      <w:r>
        <w:rPr>
          <w:color w:val="231F20"/>
          <w:w w:val="115"/>
        </w:rPr>
        <w:t>industrial</w:t>
      </w:r>
      <w:r>
        <w:rPr>
          <w:color w:val="231F20"/>
          <w:spacing w:val="-6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-6"/>
          <w:w w:val="115"/>
        </w:rPr>
        <w:t xml:space="preserve"> </w:t>
      </w:r>
      <w:r>
        <w:rPr>
          <w:color w:val="231F20"/>
          <w:w w:val="115"/>
        </w:rPr>
        <w:t>democratic</w:t>
      </w:r>
      <w:r>
        <w:rPr>
          <w:color w:val="231F20"/>
          <w:spacing w:val="-6"/>
          <w:w w:val="115"/>
        </w:rPr>
        <w:t xml:space="preserve"> </w:t>
      </w:r>
      <w:r>
        <w:rPr>
          <w:color w:val="231F20"/>
          <w:w w:val="115"/>
        </w:rPr>
        <w:t>revolutions</w:t>
      </w:r>
      <w:r>
        <w:rPr>
          <w:color w:val="231F20"/>
          <w:spacing w:val="-7"/>
          <w:w w:val="115"/>
        </w:rPr>
        <w:t xml:space="preserve"> </w:t>
      </w:r>
      <w:r>
        <w:rPr>
          <w:color w:val="231F20"/>
          <w:w w:val="115"/>
        </w:rPr>
        <w:t>(Nisbet,</w:t>
      </w:r>
      <w:r>
        <w:rPr>
          <w:color w:val="231F20"/>
          <w:spacing w:val="-7"/>
          <w:w w:val="115"/>
        </w:rPr>
        <w:t xml:space="preserve"> </w:t>
      </w:r>
      <w:r>
        <w:rPr>
          <w:color w:val="231F20"/>
          <w:w w:val="115"/>
        </w:rPr>
        <w:t>1966).</w:t>
      </w:r>
      <w:r>
        <w:rPr>
          <w:color w:val="231F20"/>
          <w:spacing w:val="-5"/>
          <w:w w:val="115"/>
        </w:rPr>
        <w:t xml:space="preserve"> </w:t>
      </w:r>
      <w:r>
        <w:rPr>
          <w:color w:val="231F20"/>
          <w:w w:val="115"/>
        </w:rPr>
        <w:t>But</w:t>
      </w:r>
      <w:r>
        <w:rPr>
          <w:color w:val="231F20"/>
          <w:spacing w:val="-55"/>
          <w:w w:val="115"/>
        </w:rPr>
        <w:t xml:space="preserve"> </w:t>
      </w:r>
      <w:r>
        <w:rPr>
          <w:color w:val="231F20"/>
          <w:w w:val="115"/>
        </w:rPr>
        <w:t>within the new cultural orders of post-modernism and globalization, a curious</w:t>
      </w:r>
      <w:r>
        <w:rPr>
          <w:color w:val="231F20"/>
          <w:spacing w:val="-55"/>
          <w:w w:val="115"/>
        </w:rPr>
        <w:t xml:space="preserve"> </w:t>
      </w:r>
      <w:r>
        <w:rPr>
          <w:color w:val="231F20"/>
          <w:w w:val="115"/>
        </w:rPr>
        <w:t>return to more primitive instances of community and alienation seems to have</w:t>
      </w:r>
      <w:r>
        <w:rPr>
          <w:color w:val="231F20"/>
          <w:spacing w:val="-55"/>
          <w:w w:val="115"/>
        </w:rPr>
        <w:t xml:space="preserve"> </w:t>
      </w:r>
      <w:r>
        <w:rPr>
          <w:color w:val="231F20"/>
          <w:w w:val="115"/>
        </w:rPr>
        <w:t>emerged, in the form of key warps of social organization which oppose the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0"/>
        </w:rPr>
        <w:t>modern</w:t>
      </w:r>
      <w:r>
        <w:rPr>
          <w:color w:val="231F20"/>
          <w:spacing w:val="13"/>
          <w:w w:val="110"/>
        </w:rPr>
        <w:t xml:space="preserve"> </w:t>
      </w:r>
      <w:r>
        <w:rPr>
          <w:color w:val="231F20"/>
          <w:w w:val="110"/>
        </w:rPr>
        <w:t>ideals</w:t>
      </w:r>
      <w:r>
        <w:rPr>
          <w:color w:val="231F20"/>
          <w:spacing w:val="1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3"/>
          <w:w w:val="110"/>
        </w:rPr>
        <w:t xml:space="preserve"> </w:t>
      </w:r>
      <w:r>
        <w:rPr>
          <w:color w:val="231F20"/>
          <w:w w:val="110"/>
        </w:rPr>
        <w:t>society</w:t>
      </w:r>
      <w:r>
        <w:rPr>
          <w:color w:val="231F20"/>
          <w:spacing w:val="14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3"/>
          <w:w w:val="110"/>
        </w:rPr>
        <w:t xml:space="preserve"> </w:t>
      </w:r>
      <w:r>
        <w:rPr>
          <w:color w:val="231F20"/>
          <w:w w:val="110"/>
        </w:rPr>
        <w:t>progress.</w:t>
      </w:r>
      <w:r>
        <w:rPr>
          <w:color w:val="231F20"/>
          <w:spacing w:val="14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13"/>
          <w:w w:val="110"/>
        </w:rPr>
        <w:t xml:space="preserve"> </w:t>
      </w:r>
      <w:r>
        <w:rPr>
          <w:color w:val="231F20"/>
          <w:w w:val="110"/>
        </w:rPr>
        <w:t>contestations</w:t>
      </w:r>
      <w:r>
        <w:rPr>
          <w:color w:val="231F20"/>
          <w:spacing w:val="13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2"/>
          <w:w w:val="110"/>
        </w:rPr>
        <w:t xml:space="preserve"> </w:t>
      </w:r>
      <w:r>
        <w:rPr>
          <w:color w:val="231F20"/>
          <w:w w:val="110"/>
        </w:rPr>
        <w:t>socio-political</w:t>
      </w:r>
    </w:p>
    <w:p w14:paraId="5AA54D26" w14:textId="77777777" w:rsidR="009C4438" w:rsidRDefault="00FD4167">
      <w:pPr>
        <w:spacing w:before="132" w:line="254" w:lineRule="auto"/>
        <w:ind w:left="257" w:right="1927"/>
        <w:jc w:val="both"/>
        <w:rPr>
          <w:sz w:val="18"/>
        </w:rPr>
      </w:pPr>
      <w:r>
        <w:rPr>
          <w:i/>
          <w:color w:val="231F20"/>
          <w:w w:val="96"/>
          <w:sz w:val="18"/>
        </w:rPr>
        <w:t>Cor</w:t>
      </w:r>
      <w:r>
        <w:rPr>
          <w:i/>
          <w:color w:val="231F20"/>
          <w:spacing w:val="-3"/>
          <w:w w:val="96"/>
          <w:sz w:val="18"/>
        </w:rPr>
        <w:t>r</w:t>
      </w:r>
      <w:r>
        <w:rPr>
          <w:i/>
          <w:color w:val="231F20"/>
          <w:w w:val="96"/>
          <w:sz w:val="18"/>
        </w:rPr>
        <w:t>espondence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16"/>
          <w:sz w:val="18"/>
        </w:rPr>
        <w:t xml:space="preserve"> </w:t>
      </w:r>
      <w:r>
        <w:rPr>
          <w:i/>
          <w:color w:val="231F20"/>
          <w:w w:val="98"/>
          <w:sz w:val="18"/>
        </w:rPr>
        <w:t>Address</w:t>
      </w:r>
      <w:r>
        <w:rPr>
          <w:i/>
          <w:color w:val="231F20"/>
          <w:w w:val="98"/>
          <w:sz w:val="18"/>
        </w:rPr>
        <w:t>:</w:t>
      </w:r>
      <w:r>
        <w:rPr>
          <w:i/>
          <w:color w:val="231F20"/>
          <w:sz w:val="18"/>
        </w:rPr>
        <w:t xml:space="preserve"> </w:t>
      </w:r>
      <w:r>
        <w:rPr>
          <w:i/>
          <w:color w:val="231F20"/>
          <w:spacing w:val="14"/>
          <w:sz w:val="18"/>
        </w:rPr>
        <w:t xml:space="preserve"> </w:t>
      </w:r>
      <w:r>
        <w:rPr>
          <w:color w:val="231F20"/>
          <w:w w:val="110"/>
          <w:sz w:val="18"/>
        </w:rPr>
        <w:t>Clara</w:t>
      </w:r>
      <w:r>
        <w:rPr>
          <w:color w:val="231F20"/>
          <w:sz w:val="18"/>
        </w:rPr>
        <w:t xml:space="preserve"> 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w w:val="110"/>
          <w:sz w:val="18"/>
        </w:rPr>
        <w:t>Iraz</w:t>
      </w:r>
      <w:r>
        <w:rPr>
          <w:color w:val="231F20"/>
          <w:spacing w:val="-76"/>
          <w:w w:val="112"/>
          <w:sz w:val="18"/>
        </w:rPr>
        <w:t>a</w:t>
      </w:r>
      <w:r>
        <w:rPr>
          <w:color w:val="231F20"/>
          <w:spacing w:val="15"/>
          <w:w w:val="99"/>
          <w:position w:val="1"/>
          <w:sz w:val="18"/>
        </w:rPr>
        <w:t>´</w:t>
      </w:r>
      <w:r>
        <w:rPr>
          <w:color w:val="231F20"/>
          <w:w w:val="107"/>
          <w:sz w:val="18"/>
        </w:rPr>
        <w:t>bal,</w:t>
      </w:r>
      <w:r>
        <w:rPr>
          <w:color w:val="231F20"/>
          <w:sz w:val="18"/>
        </w:rPr>
        <w:t xml:space="preserve"> 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w w:val="104"/>
          <w:sz w:val="18"/>
        </w:rPr>
        <w:t>School</w:t>
      </w:r>
      <w:r>
        <w:rPr>
          <w:color w:val="231F20"/>
          <w:sz w:val="18"/>
        </w:rPr>
        <w:t xml:space="preserve"> </w:t>
      </w:r>
      <w:r>
        <w:rPr>
          <w:color w:val="231F20"/>
          <w:spacing w:val="16"/>
          <w:sz w:val="18"/>
        </w:rPr>
        <w:t xml:space="preserve"> </w:t>
      </w:r>
      <w:r>
        <w:rPr>
          <w:color w:val="231F20"/>
          <w:w w:val="104"/>
          <w:sz w:val="18"/>
        </w:rPr>
        <w:t>of</w:t>
      </w:r>
      <w:r>
        <w:rPr>
          <w:color w:val="231F20"/>
          <w:sz w:val="18"/>
        </w:rPr>
        <w:t xml:space="preserve"> </w:t>
      </w:r>
      <w:r>
        <w:rPr>
          <w:color w:val="231F20"/>
          <w:spacing w:val="16"/>
          <w:sz w:val="18"/>
        </w:rPr>
        <w:t xml:space="preserve"> </w:t>
      </w:r>
      <w:r>
        <w:rPr>
          <w:color w:val="231F20"/>
          <w:w w:val="106"/>
          <w:sz w:val="18"/>
        </w:rPr>
        <w:t>Polic</w:t>
      </w:r>
      <w:r>
        <w:rPr>
          <w:color w:val="231F20"/>
          <w:spacing w:val="-19"/>
          <w:w w:val="106"/>
          <w:sz w:val="18"/>
        </w:rPr>
        <w:t>y</w:t>
      </w:r>
      <w:r>
        <w:rPr>
          <w:color w:val="231F20"/>
          <w:w w:val="99"/>
          <w:sz w:val="18"/>
        </w:rPr>
        <w:t>,</w:t>
      </w:r>
      <w:r>
        <w:rPr>
          <w:color w:val="231F20"/>
          <w:sz w:val="18"/>
        </w:rPr>
        <w:t xml:space="preserve"> 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w w:val="111"/>
          <w:sz w:val="18"/>
        </w:rPr>
        <w:t>Planning</w:t>
      </w:r>
      <w:r>
        <w:rPr>
          <w:color w:val="231F20"/>
          <w:sz w:val="18"/>
        </w:rPr>
        <w:t xml:space="preserve"> 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w w:val="117"/>
          <w:sz w:val="18"/>
        </w:rPr>
        <w:t>and</w:t>
      </w:r>
      <w:r>
        <w:rPr>
          <w:color w:val="231F20"/>
          <w:sz w:val="18"/>
        </w:rPr>
        <w:t xml:space="preserve"> </w:t>
      </w:r>
      <w:r>
        <w:rPr>
          <w:color w:val="231F20"/>
          <w:spacing w:val="16"/>
          <w:sz w:val="18"/>
        </w:rPr>
        <w:t xml:space="preserve"> </w:t>
      </w:r>
      <w:r>
        <w:rPr>
          <w:color w:val="231F20"/>
          <w:w w:val="110"/>
          <w:sz w:val="18"/>
        </w:rPr>
        <w:t>Development, University</w:t>
      </w:r>
      <w:r>
        <w:rPr>
          <w:color w:val="231F20"/>
          <w:spacing w:val="1"/>
          <w:w w:val="110"/>
          <w:sz w:val="18"/>
        </w:rPr>
        <w:t xml:space="preserve"> </w:t>
      </w:r>
      <w:r>
        <w:rPr>
          <w:color w:val="231F20"/>
          <w:w w:val="110"/>
          <w:sz w:val="18"/>
        </w:rPr>
        <w:t>of</w:t>
      </w:r>
      <w:r>
        <w:rPr>
          <w:color w:val="231F20"/>
          <w:spacing w:val="1"/>
          <w:w w:val="110"/>
          <w:sz w:val="18"/>
        </w:rPr>
        <w:t xml:space="preserve"> </w:t>
      </w:r>
      <w:r>
        <w:rPr>
          <w:color w:val="231F20"/>
          <w:w w:val="110"/>
          <w:sz w:val="18"/>
        </w:rPr>
        <w:t>Southern</w:t>
      </w:r>
      <w:r>
        <w:rPr>
          <w:color w:val="231F20"/>
          <w:spacing w:val="1"/>
          <w:w w:val="110"/>
          <w:sz w:val="18"/>
        </w:rPr>
        <w:t xml:space="preserve"> </w:t>
      </w:r>
      <w:r>
        <w:rPr>
          <w:color w:val="231F20"/>
          <w:w w:val="110"/>
          <w:sz w:val="18"/>
        </w:rPr>
        <w:t>California,</w:t>
      </w:r>
      <w:r>
        <w:rPr>
          <w:color w:val="231F20"/>
          <w:spacing w:val="1"/>
          <w:w w:val="110"/>
          <w:sz w:val="18"/>
        </w:rPr>
        <w:t xml:space="preserve"> </w:t>
      </w:r>
      <w:r>
        <w:rPr>
          <w:color w:val="231F20"/>
          <w:w w:val="110"/>
          <w:sz w:val="18"/>
        </w:rPr>
        <w:t>Los</w:t>
      </w:r>
      <w:r>
        <w:rPr>
          <w:color w:val="231F20"/>
          <w:spacing w:val="1"/>
          <w:w w:val="110"/>
          <w:sz w:val="18"/>
        </w:rPr>
        <w:t xml:space="preserve"> </w:t>
      </w:r>
      <w:r>
        <w:rPr>
          <w:color w:val="231F20"/>
          <w:w w:val="110"/>
          <w:sz w:val="18"/>
        </w:rPr>
        <w:t>Angeles,</w:t>
      </w:r>
      <w:r>
        <w:rPr>
          <w:color w:val="231F20"/>
          <w:spacing w:val="1"/>
          <w:w w:val="110"/>
          <w:sz w:val="18"/>
        </w:rPr>
        <w:t xml:space="preserve"> </w:t>
      </w:r>
      <w:r>
        <w:rPr>
          <w:color w:val="231F20"/>
          <w:w w:val="110"/>
          <w:sz w:val="18"/>
        </w:rPr>
        <w:t>CA</w:t>
      </w:r>
      <w:r>
        <w:rPr>
          <w:color w:val="231F20"/>
          <w:spacing w:val="1"/>
          <w:w w:val="110"/>
          <w:sz w:val="18"/>
        </w:rPr>
        <w:t xml:space="preserve"> </w:t>
      </w:r>
      <w:r>
        <w:rPr>
          <w:color w:val="231F20"/>
          <w:w w:val="110"/>
          <w:sz w:val="18"/>
        </w:rPr>
        <w:t>90089-0626,</w:t>
      </w:r>
      <w:r>
        <w:rPr>
          <w:color w:val="231F20"/>
          <w:spacing w:val="1"/>
          <w:w w:val="110"/>
          <w:sz w:val="18"/>
        </w:rPr>
        <w:t xml:space="preserve"> </w:t>
      </w:r>
      <w:r>
        <w:rPr>
          <w:color w:val="231F20"/>
          <w:w w:val="110"/>
          <w:sz w:val="18"/>
        </w:rPr>
        <w:t>USA.</w:t>
      </w:r>
      <w:r>
        <w:rPr>
          <w:color w:val="231F20"/>
          <w:spacing w:val="1"/>
          <w:w w:val="110"/>
          <w:sz w:val="18"/>
        </w:rPr>
        <w:t xml:space="preserve"> </w:t>
      </w:r>
      <w:r>
        <w:rPr>
          <w:color w:val="231F20"/>
          <w:w w:val="110"/>
          <w:sz w:val="18"/>
        </w:rPr>
        <w:t>Email:</w:t>
      </w:r>
      <w:r>
        <w:rPr>
          <w:color w:val="231F20"/>
          <w:spacing w:val="-47"/>
          <w:w w:val="110"/>
          <w:sz w:val="18"/>
        </w:rPr>
        <w:t xml:space="preserve"> </w:t>
      </w:r>
      <w:hyperlink r:id="rId7">
        <w:r>
          <w:rPr>
            <w:color w:val="231F20"/>
            <w:w w:val="110"/>
            <w:sz w:val="18"/>
          </w:rPr>
          <w:t>irazabal@usc.edu</w:t>
        </w:r>
      </w:hyperlink>
    </w:p>
    <w:p w14:paraId="17AF2F9E" w14:textId="77777777" w:rsidR="009C4438" w:rsidRDefault="009C4438">
      <w:pPr>
        <w:spacing w:line="259" w:lineRule="auto"/>
        <w:rPr>
          <w:sz w:val="16"/>
        </w:rPr>
        <w:sectPr w:rsidR="009C4438">
          <w:type w:val="continuous"/>
          <w:pgSz w:w="12240" w:h="15840"/>
          <w:pgMar w:top="1500" w:right="1720" w:bottom="280" w:left="1160" w:header="720" w:footer="720" w:gutter="0"/>
          <w:cols w:space="720"/>
        </w:sectPr>
      </w:pPr>
    </w:p>
    <w:p w14:paraId="36C290B9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6136D841" w14:textId="77777777" w:rsidR="009C4438" w:rsidRDefault="00FD4167">
      <w:pPr>
        <w:pStyle w:val="BodyText"/>
        <w:spacing w:before="59" w:line="249" w:lineRule="auto"/>
        <w:ind w:left="115" w:right="2069"/>
      </w:pPr>
      <w:r>
        <w:rPr>
          <w:color w:val="231F20"/>
          <w:w w:val="110"/>
        </w:rPr>
        <w:t>and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cultural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arenas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reflected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spatial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realm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contemporary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cities.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Political and spatial practices represent the hegemonic means by which 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elites construct status and exercise economic and symbolic power over societies,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 develop exclusionary ways to redefine and reconstruct their communities.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cases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examined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shed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light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processes.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also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show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there are dialectical tensions between local and global architectural and 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 epistemologies in the city, expressed in the production of these specific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types of architecture and urbanism</w:t>
      </w:r>
      <w:r>
        <w:rPr>
          <w:color w:val="231F20"/>
          <w:w w:val="110"/>
        </w:rPr>
        <w:t>, resulting in a hybrid modern/post-modern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built environment where global design traditions are temporally re-/dis-placed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 spatially ‘localized’, i.e. they are reassigned different, syncretistic meanings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reconstructed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forms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new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time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place.</w:t>
      </w:r>
    </w:p>
    <w:p w14:paraId="101327A8" w14:textId="77777777" w:rsidR="009C4438" w:rsidRDefault="00FD4167">
      <w:pPr>
        <w:pStyle w:val="BodyText"/>
        <w:spacing w:line="249" w:lineRule="auto"/>
        <w:ind w:left="115" w:right="2069" w:firstLine="397"/>
      </w:pPr>
      <w:r>
        <w:rPr>
          <w:color w:val="231F20"/>
          <w:w w:val="110"/>
        </w:rPr>
        <w:t>The modern, industrial city has been reiteratively condemned as a public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realm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was—and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continues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be—conducive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anomie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alienation.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Recent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analyses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contemporary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types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development,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edge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cities,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claim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even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when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subverting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modernist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spatial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order and social ideals, these developments also produce anomie and alienation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fragmenting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isolated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enclaves,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physical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subjective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barriers that reduce permeability. Whi</w:t>
      </w:r>
      <w:r>
        <w:rPr>
          <w:color w:val="231F20"/>
          <w:w w:val="110"/>
        </w:rPr>
        <w:t>le recognizing the alienating impacts at the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urban, metropolitan and regional scale of gated and edge cities, this study further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reveals the widespread phenomena of their creation as an attempt—however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spacing w:val="-1"/>
          <w:w w:val="110"/>
        </w:rPr>
        <w:t>paradoxical—to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return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community.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paper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specifically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examines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cases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Ecoville and AlphaVilles in Curitiba, as examples that are similar enough to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general notions of gated communities and edge cities, respectively. The origin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Ecoville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‘city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park’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concept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traced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example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‘localization’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of a global modern design tradition, but with an inverted social agenda. Within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Ecoville, a revolving building—Su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 Vollard—is presented as the architectural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climax of social snobbism. Then, the current and potential social a</w:t>
      </w:r>
      <w:r>
        <w:rPr>
          <w:color w:val="231F20"/>
          <w:w w:val="110"/>
        </w:rPr>
        <w:t>nd 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impacts of the new AlphaVille developments in Curitiba are explored, by both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1"/>
        </w:rPr>
        <w:t>analy</w:t>
      </w:r>
      <w:r>
        <w:rPr>
          <w:color w:val="231F20"/>
          <w:spacing w:val="1"/>
          <w:w w:val="111"/>
        </w:rPr>
        <w:t>s</w:t>
      </w:r>
      <w:r>
        <w:rPr>
          <w:color w:val="231F20"/>
          <w:w w:val="111"/>
        </w:rPr>
        <w:t>ing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w w:val="113"/>
        </w:rPr>
        <w:t>them</w:t>
      </w:r>
      <w:r>
        <w:rPr>
          <w:color w:val="231F20"/>
        </w:rPr>
        <w:t xml:space="preserve"> </w:t>
      </w:r>
      <w:r>
        <w:rPr>
          <w:color w:val="231F20"/>
          <w:spacing w:val="-21"/>
        </w:rPr>
        <w:t xml:space="preserve"> </w:t>
      </w:r>
      <w:r>
        <w:rPr>
          <w:color w:val="231F20"/>
          <w:w w:val="117"/>
        </w:rPr>
        <w:t>and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w w:val="110"/>
        </w:rPr>
        <w:t>extr</w:t>
      </w:r>
      <w:r>
        <w:rPr>
          <w:color w:val="231F20"/>
          <w:spacing w:val="1"/>
          <w:w w:val="110"/>
        </w:rPr>
        <w:t>a</w:t>
      </w:r>
      <w:r>
        <w:rPr>
          <w:color w:val="231F20"/>
          <w:w w:val="112"/>
        </w:rPr>
        <w:t>polati</w:t>
      </w:r>
      <w:r>
        <w:rPr>
          <w:color w:val="231F20"/>
          <w:spacing w:val="1"/>
          <w:w w:val="112"/>
        </w:rPr>
        <w:t>n</w:t>
      </w:r>
      <w:r>
        <w:rPr>
          <w:color w:val="231F20"/>
          <w:w w:val="109"/>
        </w:rPr>
        <w:t>g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w w:val="112"/>
        </w:rPr>
        <w:t>their</w:t>
      </w:r>
      <w:r>
        <w:rPr>
          <w:color w:val="231F20"/>
        </w:rPr>
        <w:t xml:space="preserve"> </w:t>
      </w:r>
      <w:r>
        <w:rPr>
          <w:color w:val="231F20"/>
          <w:spacing w:val="-21"/>
        </w:rPr>
        <w:t xml:space="preserve"> </w:t>
      </w:r>
      <w:r>
        <w:rPr>
          <w:color w:val="231F20"/>
          <w:w w:val="107"/>
        </w:rPr>
        <w:t>well-</w:t>
      </w:r>
      <w:r>
        <w:rPr>
          <w:color w:val="231F20"/>
          <w:spacing w:val="1"/>
          <w:w w:val="107"/>
        </w:rPr>
        <w:t>e</w:t>
      </w:r>
      <w:r>
        <w:rPr>
          <w:color w:val="231F20"/>
          <w:w w:val="110"/>
        </w:rPr>
        <w:t>stablis</w:t>
      </w:r>
      <w:r>
        <w:rPr>
          <w:color w:val="231F20"/>
          <w:spacing w:val="1"/>
          <w:w w:val="110"/>
        </w:rPr>
        <w:t>h</w:t>
      </w:r>
      <w:r>
        <w:rPr>
          <w:color w:val="231F20"/>
          <w:w w:val="115"/>
        </w:rPr>
        <w:t>ed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w w:val="112"/>
        </w:rPr>
        <w:t>precedent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 xml:space="preserve">o </w:t>
      </w:r>
      <w:r>
        <w:rPr>
          <w:color w:val="231F20"/>
          <w:w w:val="110"/>
        </w:rPr>
        <w:t>Paulo.</w:t>
      </w:r>
    </w:p>
    <w:p w14:paraId="49E51D0A" w14:textId="77777777" w:rsidR="009C4438" w:rsidRDefault="00FD4167">
      <w:pPr>
        <w:pStyle w:val="BodyText"/>
        <w:spacing w:line="249" w:lineRule="auto"/>
        <w:ind w:left="115" w:right="2070" w:firstLine="397"/>
      </w:pPr>
      <w:r>
        <w:rPr>
          <w:color w:val="231F20"/>
          <w:w w:val="110"/>
        </w:rPr>
        <w:t>In order to provide a theoretical framework for the analysis, the paper briefly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discusses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concepts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community,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anomie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alienation,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one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hand,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edge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cities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other.</w:t>
      </w:r>
    </w:p>
    <w:p w14:paraId="7597EDA2" w14:textId="77777777" w:rsidR="009C4438" w:rsidRDefault="009C4438">
      <w:pPr>
        <w:pStyle w:val="BodyText"/>
        <w:jc w:val="left"/>
      </w:pPr>
    </w:p>
    <w:p w14:paraId="60845A5C" w14:textId="77777777" w:rsidR="009C4438" w:rsidRDefault="00FD4167">
      <w:pPr>
        <w:pStyle w:val="BodyText"/>
        <w:spacing w:before="129"/>
        <w:ind w:left="115"/>
      </w:pPr>
      <w:r>
        <w:rPr>
          <w:color w:val="231F20"/>
          <w:w w:val="115"/>
        </w:rPr>
        <w:t>On Community, Anomie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Alienation</w:t>
      </w:r>
    </w:p>
    <w:p w14:paraId="508B54A9" w14:textId="77777777" w:rsidR="009C4438" w:rsidRDefault="00FD4167">
      <w:pPr>
        <w:pStyle w:val="BodyText"/>
        <w:spacing w:before="131" w:line="249" w:lineRule="auto"/>
        <w:ind w:left="115" w:right="2067"/>
      </w:pPr>
      <w:r>
        <w:rPr>
          <w:color w:val="231F20"/>
          <w:w w:val="110"/>
        </w:rPr>
        <w:t>The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intent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introducing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concept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investigate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it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nomos-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making—and alienation-preventing—social structure. Community is generally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understood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group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tied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bonds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deep,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cohesive,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continuous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fulfilling.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sense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may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derived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physical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propinquity,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but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also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beyond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encompass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somewhat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spatially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disentangled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family,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work,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religious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political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affiliation,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culture.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Opposing the idea of community, or </w:t>
      </w:r>
      <w:r>
        <w:rPr>
          <w:i/>
          <w:color w:val="231F20"/>
          <w:w w:val="110"/>
        </w:rPr>
        <w:t xml:space="preserve">Gemeinschaft, </w:t>
      </w:r>
      <w:r>
        <w:rPr>
          <w:color w:val="231F20"/>
          <w:w w:val="110"/>
        </w:rPr>
        <w:t>is the idea of society, or</w:t>
      </w:r>
      <w:r>
        <w:rPr>
          <w:color w:val="231F20"/>
          <w:spacing w:val="1"/>
          <w:w w:val="110"/>
        </w:rPr>
        <w:t xml:space="preserve"> </w:t>
      </w:r>
      <w:r>
        <w:rPr>
          <w:i/>
          <w:color w:val="231F20"/>
          <w:w w:val="94"/>
        </w:rPr>
        <w:t>Gese</w:t>
      </w:r>
      <w:r>
        <w:rPr>
          <w:i/>
          <w:color w:val="231F20"/>
          <w:spacing w:val="1"/>
          <w:w w:val="94"/>
        </w:rPr>
        <w:t>l</w:t>
      </w:r>
      <w:r>
        <w:rPr>
          <w:i/>
          <w:color w:val="231F20"/>
          <w:w w:val="98"/>
        </w:rPr>
        <w:t>lschaft</w:t>
      </w:r>
      <w:r>
        <w:rPr>
          <w:i/>
          <w:color w:val="231F20"/>
          <w:spacing w:val="17"/>
        </w:rPr>
        <w:t xml:space="preserve"> </w:t>
      </w:r>
      <w:r>
        <w:rPr>
          <w:color w:val="231F20"/>
          <w:w w:val="108"/>
        </w:rPr>
        <w:t>(in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16"/>
        </w:rPr>
        <w:t>T</w:t>
      </w:r>
      <w:r>
        <w:rPr>
          <w:color w:val="231F20"/>
          <w:spacing w:val="-88"/>
          <w:w w:val="107"/>
        </w:rPr>
        <w:t>o</w:t>
      </w:r>
      <w:r>
        <w:rPr>
          <w:color w:val="231F20"/>
          <w:w w:val="99"/>
        </w:rPr>
        <w:t>¨</w:t>
      </w:r>
      <w:r>
        <w:rPr>
          <w:color w:val="231F20"/>
          <w:spacing w:val="-30"/>
        </w:rPr>
        <w:t xml:space="preserve"> </w:t>
      </w:r>
      <w:r>
        <w:rPr>
          <w:color w:val="231F20"/>
          <w:w w:val="107"/>
        </w:rPr>
        <w:t>nnies’</w:t>
      </w:r>
      <w:r>
        <w:rPr>
          <w:color w:val="231F20"/>
          <w:spacing w:val="17"/>
        </w:rPr>
        <w:t xml:space="preserve"> </w:t>
      </w:r>
      <w:r>
        <w:rPr>
          <w:color w:val="231F20"/>
          <w:w w:val="112"/>
        </w:rPr>
        <w:t>meani</w:t>
      </w:r>
      <w:r>
        <w:rPr>
          <w:color w:val="231F20"/>
          <w:spacing w:val="1"/>
          <w:w w:val="112"/>
        </w:rPr>
        <w:t>n</w:t>
      </w:r>
      <w:r>
        <w:rPr>
          <w:color w:val="231F20"/>
          <w:w w:val="104"/>
        </w:rPr>
        <w:t>g),</w:t>
      </w:r>
      <w:r>
        <w:rPr>
          <w:color w:val="231F20"/>
          <w:w w:val="117"/>
          <w:vertAlign w:val="superscript"/>
        </w:rPr>
        <w:t>1</w:t>
      </w:r>
      <w:r>
        <w:rPr>
          <w:color w:val="231F20"/>
          <w:spacing w:val="15"/>
        </w:rPr>
        <w:t xml:space="preserve"> </w:t>
      </w:r>
      <w:r>
        <w:rPr>
          <w:color w:val="231F20"/>
          <w:w w:val="112"/>
        </w:rPr>
        <w:t>rega</w:t>
      </w:r>
      <w:r>
        <w:rPr>
          <w:color w:val="231F20"/>
          <w:spacing w:val="-3"/>
          <w:w w:val="112"/>
        </w:rPr>
        <w:t>r</w:t>
      </w:r>
      <w:r>
        <w:rPr>
          <w:color w:val="231F20"/>
          <w:w w:val="114"/>
        </w:rPr>
        <w:t>ding</w:t>
      </w:r>
      <w:r>
        <w:rPr>
          <w:color w:val="231F20"/>
          <w:spacing w:val="16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17"/>
        </w:rPr>
        <w:t xml:space="preserve"> </w:t>
      </w:r>
      <w:r>
        <w:rPr>
          <w:color w:val="231F20"/>
          <w:w w:val="112"/>
        </w:rPr>
        <w:t>imper</w:t>
      </w:r>
      <w:r>
        <w:rPr>
          <w:color w:val="231F20"/>
          <w:spacing w:val="1"/>
          <w:w w:val="112"/>
        </w:rPr>
        <w:t>s</w:t>
      </w:r>
      <w:r>
        <w:rPr>
          <w:color w:val="231F20"/>
          <w:w w:val="109"/>
        </w:rPr>
        <w:t>onal,</w:t>
      </w:r>
      <w:r>
        <w:rPr>
          <w:color w:val="231F20"/>
          <w:spacing w:val="16"/>
        </w:rPr>
        <w:t xml:space="preserve"> </w:t>
      </w:r>
      <w:r>
        <w:rPr>
          <w:color w:val="231F20"/>
          <w:w w:val="104"/>
        </w:rPr>
        <w:t>c</w:t>
      </w:r>
      <w:r>
        <w:rPr>
          <w:color w:val="231F20"/>
          <w:spacing w:val="1"/>
          <w:w w:val="104"/>
        </w:rPr>
        <w:t>o</w:t>
      </w:r>
      <w:r>
        <w:rPr>
          <w:color w:val="231F20"/>
          <w:w w:val="112"/>
        </w:rPr>
        <w:t>ntractual,</w:t>
      </w:r>
      <w:r>
        <w:rPr>
          <w:color w:val="231F20"/>
          <w:spacing w:val="18"/>
        </w:rPr>
        <w:t xml:space="preserve"> </w:t>
      </w:r>
      <w:r>
        <w:rPr>
          <w:color w:val="231F20"/>
          <w:w w:val="108"/>
        </w:rPr>
        <w:t xml:space="preserve">large- </w:t>
      </w:r>
      <w:r>
        <w:rPr>
          <w:color w:val="231F20"/>
          <w:w w:val="110"/>
        </w:rPr>
        <w:t>scale ties that proliferated in the modern era, often at the expense of community.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indeed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entity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conflict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society,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then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we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can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inquire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into the nomic and fulfilling processes that, by their absence, lead to anomic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aliena</w:t>
      </w:r>
      <w:r>
        <w:rPr>
          <w:color w:val="231F20"/>
          <w:w w:val="110"/>
        </w:rPr>
        <w:t>ting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states.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If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there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negative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correlation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between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anomie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and alienation, then one can inquire into the character of social ties as a nomos-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</w:t>
      </w:r>
      <w:r>
        <w:rPr>
          <w:color w:val="231F20"/>
          <w:spacing w:val="48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49"/>
          <w:w w:val="110"/>
        </w:rPr>
        <w:t xml:space="preserve"> </w:t>
      </w:r>
      <w:r>
        <w:rPr>
          <w:color w:val="231F20"/>
          <w:w w:val="110"/>
        </w:rPr>
        <w:t>self-fulfilling</w:t>
      </w:r>
      <w:r>
        <w:rPr>
          <w:color w:val="231F20"/>
          <w:spacing w:val="50"/>
          <w:w w:val="110"/>
        </w:rPr>
        <w:t xml:space="preserve"> </w:t>
      </w:r>
      <w:r>
        <w:rPr>
          <w:color w:val="231F20"/>
          <w:w w:val="110"/>
        </w:rPr>
        <w:t>instrumentality,</w:t>
      </w:r>
      <w:r>
        <w:rPr>
          <w:color w:val="231F20"/>
          <w:spacing w:val="49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49"/>
          <w:w w:val="110"/>
        </w:rPr>
        <w:t xml:space="preserve"> </w:t>
      </w:r>
      <w:r>
        <w:rPr>
          <w:color w:val="231F20"/>
          <w:w w:val="110"/>
        </w:rPr>
        <w:t>is,</w:t>
      </w:r>
      <w:r>
        <w:rPr>
          <w:color w:val="231F20"/>
          <w:spacing w:val="50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48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49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49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49"/>
          <w:w w:val="110"/>
        </w:rPr>
        <w:t xml:space="preserve"> </w:t>
      </w:r>
      <w:r>
        <w:rPr>
          <w:color w:val="231F20"/>
          <w:w w:val="110"/>
        </w:rPr>
        <w:t>social</w:t>
      </w:r>
    </w:p>
    <w:p w14:paraId="0C3BBE0D" w14:textId="77777777" w:rsidR="009C4438" w:rsidRDefault="009C4438">
      <w:pPr>
        <w:spacing w:line="249" w:lineRule="auto"/>
        <w:sectPr w:rsidR="009C4438">
          <w:headerReference w:type="even" r:id="rId8"/>
          <w:headerReference w:type="default" r:id="rId9"/>
          <w:pgSz w:w="12240" w:h="15840"/>
          <w:pgMar w:top="2680" w:right="1720" w:bottom="280" w:left="1160" w:header="2475" w:footer="0" w:gutter="0"/>
          <w:pgNumType w:start="74"/>
          <w:cols w:space="720"/>
        </w:sectPr>
      </w:pPr>
    </w:p>
    <w:p w14:paraId="6AF6A65A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1358BC4A" w14:textId="77777777" w:rsidR="009C4438" w:rsidRDefault="00FD4167">
      <w:pPr>
        <w:pStyle w:val="BodyText"/>
        <w:spacing w:before="59" w:line="249" w:lineRule="auto"/>
        <w:ind w:left="257" w:right="1927"/>
      </w:pPr>
      <w:r>
        <w:rPr>
          <w:color w:val="231F20"/>
          <w:w w:val="110"/>
        </w:rPr>
        <w:t>arrangement that creates the sort of order in which one can experience oneself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 one’s life as making sense. Every individual benefits from ongoing social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validation of identity, place and purpose in the world. Just as an individual’s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deprivation of rela</w:t>
      </w:r>
      <w:r>
        <w:rPr>
          <w:color w:val="231F20"/>
          <w:w w:val="110"/>
        </w:rPr>
        <w:t>tionship with others can plunge her into anomie and alienation,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so others’ actions and presence have the capacity to substantially contribute 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sustaining for her that nomos and positive self-esteem by which she can feel 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home in the world. The plausibility and stability of a personal world is delicately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intertwined with the stability of the social world in which a person is immersed,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dependent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upon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quality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continuity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significant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relationships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others.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Indeed</w:t>
      </w:r>
      <w:r>
        <w:rPr>
          <w:color w:val="231F20"/>
          <w:w w:val="110"/>
        </w:rPr>
        <w:t>, it has been long understood and accepted that “sociability is a crucial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nomic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instrumentality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our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society”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(Berger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&amp;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Kellner,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1964/1974,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p.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160).</w:t>
      </w:r>
    </w:p>
    <w:p w14:paraId="4E3C2472" w14:textId="77777777" w:rsidR="009C4438" w:rsidRDefault="00FD4167">
      <w:pPr>
        <w:pStyle w:val="BodyText"/>
        <w:spacing w:line="249" w:lineRule="auto"/>
        <w:ind w:left="257" w:right="1927" w:firstLine="397"/>
      </w:pPr>
      <w:r>
        <w:rPr>
          <w:color w:val="231F20"/>
          <w:w w:val="110"/>
        </w:rPr>
        <w:t>Alienation,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 its part, is generally regarded as an individual’s state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estrangement, anomie and root</w:t>
      </w:r>
      <w:r>
        <w:rPr>
          <w:color w:val="231F20"/>
          <w:w w:val="110"/>
        </w:rPr>
        <w:t>lessness, caused by a detachment from the ties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community and its shared sense of morality. Alienation entails the estrangement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individuals  from  one  another,  or  from  specific  situations  or  processes.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sociological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discussion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term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relates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Marx’s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argument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estrangement is a consequence of social structures that oppress people, denying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them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essential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humanity.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such,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alienation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would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objective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condition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inherent in the social and economic arrangements of capitalis</w:t>
      </w:r>
      <w:r>
        <w:rPr>
          <w:color w:val="231F20"/>
          <w:w w:val="110"/>
        </w:rPr>
        <w:t>m. With the advent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 modernity, alienation came to be seen as an inversion of progress. Subsequent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researchers, however, have tended to neglect these structural considerations,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instead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attempted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operationalize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concept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terms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range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</w:t>
      </w:r>
      <w:r>
        <w:rPr>
          <w:color w:val="231F20"/>
          <w:w w:val="110"/>
        </w:rPr>
        <w:t>f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specific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cognitive and attitudinal characteristics. Thus, Melvin Seeman (1959) stated 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psychological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state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alienation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comprised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“the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dimensions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powerlessness,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meaninglessness,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isolation,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normlessness,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self-estrangement”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(cited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Marshall,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1994,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p.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9</w:t>
      </w:r>
      <w:r>
        <w:rPr>
          <w:color w:val="231F20"/>
          <w:spacing w:val="-35"/>
          <w:w w:val="110"/>
        </w:rPr>
        <w:t xml:space="preserve"> </w:t>
      </w:r>
      <w:r>
        <w:rPr>
          <w:color w:val="231F20"/>
          <w:w w:val="110"/>
        </w:rPr>
        <w:t>–</w:t>
      </w:r>
      <w:r>
        <w:rPr>
          <w:color w:val="231F20"/>
          <w:spacing w:val="-37"/>
          <w:w w:val="110"/>
        </w:rPr>
        <w:t xml:space="preserve"> </w:t>
      </w:r>
      <w:r>
        <w:rPr>
          <w:color w:val="231F20"/>
          <w:w w:val="110"/>
        </w:rPr>
        <w:t>10).</w:t>
      </w:r>
    </w:p>
    <w:p w14:paraId="744F00C7" w14:textId="77777777" w:rsidR="009C4438" w:rsidRDefault="00FD4167">
      <w:pPr>
        <w:pStyle w:val="BodyText"/>
        <w:spacing w:line="249" w:lineRule="auto"/>
        <w:ind w:left="257" w:right="1927" w:firstLine="397"/>
      </w:pPr>
      <w:r>
        <w:rPr>
          <w:color w:val="231F20"/>
          <w:w w:val="105"/>
        </w:rPr>
        <w:t>It is contended that while in contemporary modernist or industrial cities de-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personalized citizens, estranged from themselves and the larger collective, may go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through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great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struggles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in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an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attempt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to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overcome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feelings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of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powerlessness,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meaninglessness,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isolation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normlessness,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new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exclusive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urban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enclaves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provide</w:t>
      </w:r>
      <w:r>
        <w:rPr>
          <w:color w:val="231F20"/>
          <w:spacing w:val="21"/>
          <w:w w:val="105"/>
        </w:rPr>
        <w:t xml:space="preserve"> </w:t>
      </w:r>
      <w:r>
        <w:rPr>
          <w:color w:val="231F20"/>
          <w:w w:val="105"/>
        </w:rPr>
        <w:t>mechanisms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for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relative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overcoming</w:t>
      </w:r>
      <w:r>
        <w:rPr>
          <w:color w:val="231F20"/>
          <w:spacing w:val="26"/>
          <w:w w:val="105"/>
        </w:rPr>
        <w:t xml:space="preserve"> </w:t>
      </w:r>
      <w:r>
        <w:rPr>
          <w:color w:val="231F20"/>
          <w:w w:val="105"/>
        </w:rPr>
        <w:t>of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anomie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alienation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by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means</w:t>
      </w:r>
      <w:r>
        <w:rPr>
          <w:color w:val="231F20"/>
          <w:spacing w:val="-50"/>
          <w:w w:val="105"/>
        </w:rPr>
        <w:t xml:space="preserve"> </w:t>
      </w:r>
      <w:r>
        <w:rPr>
          <w:color w:val="231F20"/>
          <w:w w:val="105"/>
        </w:rPr>
        <w:t>of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collective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ownership  and  control—at  least  for</w:t>
      </w:r>
      <w:r>
        <w:rPr>
          <w:color w:val="231F20"/>
          <w:w w:val="105"/>
        </w:rPr>
        <w:t xml:space="preserve">  those  who  can  afford  them.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The ‘community’ of owners thus formed, despite the fact that it may display a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sophisticated, high-tech lifestyle, may be regarded as ‘primitive’ in an ontological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and teleological sense, signalling a return from the type of</w:t>
      </w:r>
      <w:r>
        <w:rPr>
          <w:color w:val="231F20"/>
          <w:w w:val="105"/>
        </w:rPr>
        <w:t xml:space="preserve"> ‘organic’ solidarity—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based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on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complementary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differences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between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individuals—that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held  together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modern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societies,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to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‘mechanical’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solidarity—based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on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similarity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between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individuals—in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Durkheim’s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terminology.</w:t>
      </w:r>
      <w:r>
        <w:rPr>
          <w:color w:val="231F20"/>
          <w:w w:val="105"/>
          <w:vertAlign w:val="superscript"/>
        </w:rPr>
        <w:t>2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Curiously,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notion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of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contained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community where mechanical solidarity may easily flourish is asserted in the case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studies presented here by the use of the French suffix -</w:t>
      </w:r>
      <w:r>
        <w:rPr>
          <w:i/>
          <w:color w:val="231F20"/>
          <w:w w:val="105"/>
        </w:rPr>
        <w:t>ville</w:t>
      </w:r>
      <w:r>
        <w:rPr>
          <w:color w:val="231F20"/>
          <w:w w:val="105"/>
        </w:rPr>
        <w:t>, meaning village, in the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names of the two types of developments—Eco</w:t>
      </w:r>
      <w:r>
        <w:rPr>
          <w:i/>
          <w:color w:val="231F20"/>
          <w:w w:val="105"/>
        </w:rPr>
        <w:t xml:space="preserve">ville </w:t>
      </w:r>
      <w:r>
        <w:rPr>
          <w:color w:val="231F20"/>
          <w:w w:val="105"/>
        </w:rPr>
        <w:t>and Alpha</w:t>
      </w:r>
      <w:r>
        <w:rPr>
          <w:i/>
          <w:color w:val="231F20"/>
          <w:w w:val="105"/>
        </w:rPr>
        <w:t>Villes</w:t>
      </w:r>
      <w:r>
        <w:rPr>
          <w:color w:val="231F20"/>
          <w:w w:val="105"/>
        </w:rPr>
        <w:t>. Moreover, th</w:t>
      </w:r>
      <w:r>
        <w:rPr>
          <w:color w:val="231F20"/>
          <w:w w:val="105"/>
        </w:rPr>
        <w:t>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prefixes</w:t>
      </w:r>
      <w:r>
        <w:rPr>
          <w:color w:val="231F20"/>
          <w:spacing w:val="1"/>
          <w:w w:val="105"/>
        </w:rPr>
        <w:t xml:space="preserve"> </w:t>
      </w:r>
      <w:r>
        <w:rPr>
          <w:i/>
          <w:color w:val="231F20"/>
          <w:w w:val="105"/>
        </w:rPr>
        <w:t>eco</w:t>
      </w:r>
      <w:r>
        <w:rPr>
          <w:i/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"/>
          <w:w w:val="105"/>
        </w:rPr>
        <w:t xml:space="preserve"> </w:t>
      </w:r>
      <w:r>
        <w:rPr>
          <w:i/>
          <w:color w:val="231F20"/>
          <w:w w:val="105"/>
        </w:rPr>
        <w:t>alpha</w:t>
      </w:r>
      <w:r>
        <w:rPr>
          <w:i/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evoke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ecological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balance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returns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to  origins  or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 xml:space="preserve">beginnings, respectively. </w:t>
      </w:r>
      <w:r>
        <w:rPr>
          <w:i/>
          <w:color w:val="231F20"/>
          <w:w w:val="105"/>
        </w:rPr>
        <w:t xml:space="preserve">Alpha </w:t>
      </w:r>
      <w:r>
        <w:rPr>
          <w:color w:val="231F20"/>
          <w:w w:val="105"/>
        </w:rPr>
        <w:t>also connotes an idea of dominance or superiority,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being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at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top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or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at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beginning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of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everything.</w:t>
      </w:r>
    </w:p>
    <w:p w14:paraId="15DDCA8E" w14:textId="77777777" w:rsidR="009C4438" w:rsidRDefault="009C4438">
      <w:pPr>
        <w:pStyle w:val="BodyText"/>
        <w:jc w:val="left"/>
      </w:pPr>
    </w:p>
    <w:p w14:paraId="78B07197" w14:textId="77777777" w:rsidR="009C4438" w:rsidRDefault="00FD4167">
      <w:pPr>
        <w:pStyle w:val="BodyText"/>
        <w:spacing w:before="139"/>
        <w:ind w:left="257"/>
      </w:pPr>
      <w:r>
        <w:rPr>
          <w:color w:val="231F20"/>
          <w:w w:val="115"/>
        </w:rPr>
        <w:t>On</w:t>
      </w:r>
      <w:r>
        <w:rPr>
          <w:color w:val="231F20"/>
          <w:spacing w:val="2"/>
          <w:w w:val="115"/>
        </w:rPr>
        <w:t xml:space="preserve"> </w:t>
      </w:r>
      <w:r>
        <w:rPr>
          <w:color w:val="231F20"/>
          <w:w w:val="115"/>
        </w:rPr>
        <w:t>Gated</w:t>
      </w:r>
      <w:r>
        <w:rPr>
          <w:color w:val="231F20"/>
          <w:spacing w:val="3"/>
          <w:w w:val="115"/>
        </w:rPr>
        <w:t xml:space="preserve"> </w:t>
      </w:r>
      <w:r>
        <w:rPr>
          <w:color w:val="231F20"/>
          <w:w w:val="115"/>
        </w:rPr>
        <w:t>Communities</w:t>
      </w:r>
      <w:r>
        <w:rPr>
          <w:color w:val="231F20"/>
          <w:spacing w:val="4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3"/>
          <w:w w:val="115"/>
        </w:rPr>
        <w:t xml:space="preserve"> </w:t>
      </w:r>
      <w:r>
        <w:rPr>
          <w:color w:val="231F20"/>
          <w:w w:val="115"/>
        </w:rPr>
        <w:t>Edge</w:t>
      </w:r>
      <w:r>
        <w:rPr>
          <w:color w:val="231F20"/>
          <w:spacing w:val="2"/>
          <w:w w:val="115"/>
        </w:rPr>
        <w:t xml:space="preserve"> </w:t>
      </w:r>
      <w:r>
        <w:rPr>
          <w:color w:val="231F20"/>
          <w:w w:val="115"/>
        </w:rPr>
        <w:t>Cities</w:t>
      </w:r>
    </w:p>
    <w:p w14:paraId="24029D0D" w14:textId="77777777" w:rsidR="009C4438" w:rsidRDefault="00FD4167">
      <w:pPr>
        <w:pStyle w:val="BodyText"/>
        <w:spacing w:before="130" w:line="249" w:lineRule="auto"/>
        <w:ind w:left="257" w:right="1928"/>
      </w:pPr>
      <w:r>
        <w:rPr>
          <w:color w:val="231F20"/>
          <w:w w:val="110"/>
        </w:rPr>
        <w:t>Gated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represent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new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type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urbanism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reinterprets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meaning and form of community. In many cases, particularly in the developing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world,</w:t>
      </w:r>
      <w:r>
        <w:rPr>
          <w:color w:val="231F20"/>
          <w:spacing w:val="34"/>
          <w:w w:val="110"/>
        </w:rPr>
        <w:t xml:space="preserve"> </w:t>
      </w:r>
      <w:r>
        <w:rPr>
          <w:color w:val="231F20"/>
          <w:w w:val="110"/>
        </w:rPr>
        <w:t>they</w:t>
      </w:r>
      <w:r>
        <w:rPr>
          <w:color w:val="231F20"/>
          <w:spacing w:val="32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also</w:t>
      </w:r>
      <w:r>
        <w:rPr>
          <w:color w:val="231F20"/>
          <w:spacing w:val="34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32"/>
          <w:w w:val="110"/>
        </w:rPr>
        <w:t xml:space="preserve"> </w:t>
      </w:r>
      <w:r>
        <w:rPr>
          <w:color w:val="231F20"/>
          <w:w w:val="110"/>
        </w:rPr>
        <w:t>vehicle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through</w:t>
      </w:r>
      <w:r>
        <w:rPr>
          <w:color w:val="231F20"/>
          <w:spacing w:val="33"/>
          <w:w w:val="110"/>
        </w:rPr>
        <w:t xml:space="preserve"> </w:t>
      </w:r>
      <w:r>
        <w:rPr>
          <w:color w:val="231F20"/>
          <w:w w:val="110"/>
        </w:rPr>
        <w:t>which</w:t>
      </w:r>
      <w:r>
        <w:rPr>
          <w:color w:val="231F20"/>
          <w:spacing w:val="34"/>
          <w:w w:val="110"/>
        </w:rPr>
        <w:t xml:space="preserve"> </w:t>
      </w:r>
      <w:r>
        <w:rPr>
          <w:color w:val="231F20"/>
          <w:w w:val="110"/>
        </w:rPr>
        <w:t>local</w:t>
      </w:r>
      <w:r>
        <w:rPr>
          <w:color w:val="231F20"/>
          <w:spacing w:val="33"/>
          <w:w w:val="110"/>
        </w:rPr>
        <w:t xml:space="preserve"> </w:t>
      </w:r>
      <w:r>
        <w:rPr>
          <w:color w:val="231F20"/>
          <w:w w:val="110"/>
        </w:rPr>
        <w:t>elites</w:t>
      </w:r>
      <w:r>
        <w:rPr>
          <w:color w:val="231F20"/>
          <w:spacing w:val="32"/>
          <w:w w:val="110"/>
        </w:rPr>
        <w:t xml:space="preserve"> </w:t>
      </w:r>
      <w:r>
        <w:rPr>
          <w:color w:val="231F20"/>
          <w:w w:val="110"/>
        </w:rPr>
        <w:t>attract</w:t>
      </w:r>
      <w:r>
        <w:rPr>
          <w:color w:val="231F20"/>
          <w:spacing w:val="33"/>
          <w:w w:val="110"/>
        </w:rPr>
        <w:t xml:space="preserve"> </w:t>
      </w:r>
      <w:r>
        <w:rPr>
          <w:color w:val="231F20"/>
          <w:w w:val="110"/>
        </w:rPr>
        <w:t>global</w:t>
      </w:r>
      <w:r>
        <w:rPr>
          <w:color w:val="231F20"/>
          <w:spacing w:val="33"/>
          <w:w w:val="110"/>
        </w:rPr>
        <w:t xml:space="preserve"> </w:t>
      </w:r>
      <w:r>
        <w:rPr>
          <w:color w:val="231F20"/>
          <w:w w:val="110"/>
        </w:rPr>
        <w:t>capital</w:t>
      </w:r>
    </w:p>
    <w:p w14:paraId="134FC47B" w14:textId="77777777" w:rsidR="009C4438" w:rsidRDefault="009C4438">
      <w:pPr>
        <w:spacing w:line="249" w:lineRule="auto"/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76316478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5FE83BDD" w14:textId="77777777" w:rsidR="009C4438" w:rsidRDefault="00FD4167">
      <w:pPr>
        <w:pStyle w:val="BodyText"/>
        <w:spacing w:before="59" w:line="252" w:lineRule="auto"/>
        <w:ind w:left="115" w:right="2069"/>
      </w:pP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global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traditions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localized.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Variously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recognized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walled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communities, (fortified) enclaves, fortress cities, edge cities—or its Brazilian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 xml:space="preserve">counterpart, </w:t>
      </w:r>
      <w:r>
        <w:rPr>
          <w:i/>
          <w:color w:val="231F20"/>
          <w:w w:val="105"/>
        </w:rPr>
        <w:t xml:space="preserve">condominios fechados </w:t>
      </w:r>
      <w:r>
        <w:rPr>
          <w:color w:val="231F20"/>
          <w:w w:val="105"/>
        </w:rPr>
        <w:t>(closed condominiums)—the phenomenon has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been studied by many theoreticians (for example, Garreau, 1991; Davis, 1990;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Abrahamson, 1996; Ellin, 1996; Caldeira, 1999; Low, 2003). The gated community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phenomenon,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whose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global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proportions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now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well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established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theoretical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and empirical litera</w:t>
      </w:r>
      <w:r>
        <w:rPr>
          <w:color w:val="231F20"/>
          <w:w w:val="110"/>
        </w:rPr>
        <w:t>ture,</w:t>
      </w:r>
      <w:r>
        <w:rPr>
          <w:color w:val="231F20"/>
          <w:w w:val="110"/>
          <w:vertAlign w:val="superscript"/>
        </w:rPr>
        <w:t>3</w:t>
      </w:r>
      <w:r>
        <w:rPr>
          <w:color w:val="231F20"/>
          <w:w w:val="110"/>
        </w:rPr>
        <w:t xml:space="preserve"> comes in different types—such as private residential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 including condominiums and homeowners’ associations, retail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resort communities, and office and industrial parks, or in combinations of all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the above—and occurs primarily at the </w:t>
      </w:r>
      <w:r>
        <w:rPr>
          <w:color w:val="231F20"/>
          <w:w w:val="110"/>
        </w:rPr>
        <w:t>periphery of cities as part of the edge-city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phenomenon. Generally, authors agree that such enclaves contain at least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following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basic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characteristics:</w:t>
      </w:r>
    </w:p>
    <w:p w14:paraId="6B4D7941" w14:textId="77777777" w:rsidR="009C4438" w:rsidRDefault="00FD4167">
      <w:pPr>
        <w:pStyle w:val="BodyText"/>
        <w:spacing w:before="125" w:line="252" w:lineRule="auto"/>
        <w:ind w:left="513" w:right="2467"/>
      </w:pPr>
      <w:r>
        <w:rPr>
          <w:color w:val="231F20"/>
          <w:w w:val="110"/>
        </w:rPr>
        <w:t>concentrations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share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distinctive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status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important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identity;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specialized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stores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institutions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provide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support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residents’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distinctive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lifestyle;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[and]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strong tie between that lifestyle and the geographic space the residents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occupy. The place then becomes a calling card, symbolizing t</w:t>
      </w:r>
      <w:r>
        <w:rPr>
          <w:color w:val="231F20"/>
          <w:w w:val="110"/>
        </w:rPr>
        <w:t>he social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identities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residents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enclave.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(Abrahamson,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1996,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p.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13)</w:t>
      </w:r>
    </w:p>
    <w:p w14:paraId="1631A901" w14:textId="77777777" w:rsidR="009C4438" w:rsidRDefault="00FD4167">
      <w:pPr>
        <w:pStyle w:val="BodyText"/>
        <w:spacing w:before="125" w:line="252" w:lineRule="auto"/>
        <w:ind w:left="115" w:right="2067"/>
      </w:pPr>
      <w:r>
        <w:rPr>
          <w:color w:val="231F20"/>
          <w:w w:val="110"/>
        </w:rPr>
        <w:t>Driven by both fear and the quest for safety and status, residents of enclaves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isolate themselves from the animosities and lifestyles of outsiders. In addition 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actual walls and fences, many other design props are used to keep people—both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insiders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outsiders—in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place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(Ellin,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1996).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actions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governments—through </w:t>
      </w:r>
      <w:r>
        <w:rPr>
          <w:color w:val="231F20"/>
          <w:w w:val="110"/>
        </w:rPr>
        <w:t>zoning ordinances, fire and safety regulations, highway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construction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projects,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on—are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effective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means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creating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maintaining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segregation.</w:t>
      </w:r>
    </w:p>
    <w:p w14:paraId="0A2D3E8B" w14:textId="77777777" w:rsidR="009C4438" w:rsidRDefault="00FD4167">
      <w:pPr>
        <w:pStyle w:val="BodyText"/>
        <w:spacing w:before="2" w:line="252" w:lineRule="auto"/>
        <w:ind w:left="115" w:right="2068" w:firstLine="397"/>
      </w:pPr>
      <w:r>
        <w:rPr>
          <w:color w:val="231F20"/>
          <w:w w:val="110"/>
        </w:rPr>
        <w:t>The fear of violence is indeed one of the main motivations and justifications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spacing w:val="-1"/>
          <w:w w:val="110"/>
        </w:rPr>
        <w:t>for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developments.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order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create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sense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‘place’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‘community’,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fortified enclaves turn their backs to the city, surrounded by walls, gates or green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belts.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They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employ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security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systems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gates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various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types,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range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fairly unobtrusive to the highly obvious. Neighbourhood associations may decide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upon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range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approaches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active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security,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volunteer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watches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hiring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of security guards and the enforcement of rules of inclusion and exclusion (Ellin,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1996).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However,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security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control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do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relate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exclusively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prevention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crime and the assuring of security. Instead, the notion of security is also strongly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tied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various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meanings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‘happiness’,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‘harmony’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and,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paradoxically,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05"/>
        </w:rPr>
        <w:t>‘freedom’ (Caldeira, 1999). Although historically the term enclave has been mainly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given to religious, racial or ethnic concentrations, or the combinations thereof,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contemporary urban trends evidence that this use is too confined. Increasingly,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lifestyle a</w:t>
      </w:r>
      <w:r>
        <w:rPr>
          <w:color w:val="231F20"/>
          <w:w w:val="110"/>
        </w:rPr>
        <w:t>nd wealth are also the bases of enclaves, and these traits even become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predominant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formation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closed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contemporary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societies. Gated communities in Brazil are such a case. They tend to be class-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homogeneous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communities,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mostly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fo</w:t>
      </w:r>
      <w:r>
        <w:rPr>
          <w:color w:val="231F20"/>
          <w:w w:val="110"/>
        </w:rPr>
        <w:t>r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middle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upper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classes.</w:t>
      </w:r>
    </w:p>
    <w:p w14:paraId="04C5104C" w14:textId="77777777" w:rsidR="009C4438" w:rsidRDefault="00FD4167">
      <w:pPr>
        <w:pStyle w:val="BodyText"/>
        <w:spacing w:before="8" w:line="252" w:lineRule="auto"/>
        <w:ind w:left="115" w:right="2070" w:firstLine="397"/>
      </w:pPr>
      <w:r>
        <w:rPr>
          <w:color w:val="231F20"/>
          <w:w w:val="110"/>
        </w:rPr>
        <w:t>The packaging of these developments plays a definite role in the status they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assumed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confer.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First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World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names,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examples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concepts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also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strategically used in the advertisement of these developments to allure potential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residents.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Usually,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they:</w:t>
      </w:r>
    </w:p>
    <w:p w14:paraId="170EF71F" w14:textId="77777777" w:rsidR="009C4438" w:rsidRDefault="00FD4167">
      <w:pPr>
        <w:pStyle w:val="BodyText"/>
        <w:spacing w:before="121" w:line="252" w:lineRule="auto"/>
        <w:ind w:left="513" w:right="2467"/>
      </w:pPr>
      <w:r>
        <w:rPr>
          <w:color w:val="231F20"/>
          <w:w w:val="110"/>
        </w:rPr>
        <w:t>present the image of islands to which one can return every day, in order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escape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city</w:t>
      </w:r>
      <w:r>
        <w:rPr>
          <w:color w:val="231F20"/>
          <w:spacing w:val="3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deteriorated</w:t>
      </w:r>
      <w:r>
        <w:rPr>
          <w:color w:val="231F20"/>
          <w:spacing w:val="32"/>
          <w:w w:val="110"/>
        </w:rPr>
        <w:t xml:space="preserve"> </w:t>
      </w:r>
      <w:r>
        <w:rPr>
          <w:color w:val="231F20"/>
          <w:w w:val="110"/>
        </w:rPr>
        <w:t>environment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32"/>
          <w:w w:val="110"/>
        </w:rPr>
        <w:t xml:space="preserve"> </w:t>
      </w:r>
      <w:r>
        <w:rPr>
          <w:color w:val="231F20"/>
          <w:w w:val="110"/>
        </w:rPr>
        <w:t>to</w:t>
      </w:r>
    </w:p>
    <w:p w14:paraId="342B2CFD" w14:textId="77777777" w:rsidR="009C4438" w:rsidRDefault="009C4438">
      <w:pPr>
        <w:spacing w:line="252" w:lineRule="auto"/>
        <w:sectPr w:rsidR="009C4438">
          <w:pgSz w:w="12240" w:h="15840"/>
          <w:pgMar w:top="2680" w:right="1720" w:bottom="280" w:left="1160" w:header="2475" w:footer="0" w:gutter="0"/>
          <w:cols w:space="720"/>
        </w:sectPr>
      </w:pPr>
    </w:p>
    <w:p w14:paraId="7769BFBF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2EEDFA6C" w14:textId="77777777" w:rsidR="009C4438" w:rsidRDefault="00FD4167">
      <w:pPr>
        <w:pStyle w:val="BodyText"/>
        <w:spacing w:before="59" w:line="252" w:lineRule="auto"/>
        <w:ind w:left="655" w:right="2326"/>
      </w:pPr>
      <w:r>
        <w:rPr>
          <w:color w:val="231F20"/>
          <w:w w:val="110"/>
        </w:rPr>
        <w:t>encounter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exclusive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world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pleasure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among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peers.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image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enclaves, therefore, is opposed to the image of the city as a deteriorated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world pervaded by not only pollution and noise but, more importantly,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confusion</w:t>
      </w:r>
      <w:r>
        <w:rPr>
          <w:color w:val="231F20"/>
          <w:spacing w:val="4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mixture,</w:t>
      </w:r>
      <w:r>
        <w:rPr>
          <w:color w:val="231F20"/>
          <w:spacing w:val="4"/>
          <w:w w:val="105"/>
        </w:rPr>
        <w:t xml:space="preserve"> </w:t>
      </w:r>
      <w:r>
        <w:rPr>
          <w:color w:val="231F20"/>
          <w:w w:val="105"/>
        </w:rPr>
        <w:t>that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is,</w:t>
      </w:r>
      <w:r>
        <w:rPr>
          <w:color w:val="231F20"/>
          <w:spacing w:val="4"/>
          <w:w w:val="105"/>
        </w:rPr>
        <w:t xml:space="preserve"> </w:t>
      </w:r>
      <w:r>
        <w:rPr>
          <w:color w:val="231F20"/>
          <w:w w:val="105"/>
        </w:rPr>
        <w:t>social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heterogeneity.</w:t>
      </w:r>
      <w:r>
        <w:rPr>
          <w:color w:val="231F20"/>
          <w:spacing w:val="3"/>
          <w:w w:val="105"/>
        </w:rPr>
        <w:t xml:space="preserve"> </w:t>
      </w:r>
      <w:r>
        <w:rPr>
          <w:color w:val="231F20"/>
          <w:w w:val="105"/>
        </w:rPr>
        <w:t>(Caldeira,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1999,</w:t>
      </w:r>
      <w:r>
        <w:rPr>
          <w:color w:val="231F20"/>
          <w:spacing w:val="5"/>
          <w:w w:val="105"/>
        </w:rPr>
        <w:t xml:space="preserve"> </w:t>
      </w:r>
      <w:r>
        <w:rPr>
          <w:color w:val="231F20"/>
          <w:w w:val="105"/>
        </w:rPr>
        <w:t>p.</w:t>
      </w:r>
      <w:r>
        <w:rPr>
          <w:color w:val="231F20"/>
          <w:spacing w:val="5"/>
          <w:w w:val="105"/>
        </w:rPr>
        <w:t xml:space="preserve"> </w:t>
      </w:r>
      <w:r>
        <w:rPr>
          <w:color w:val="231F20"/>
          <w:w w:val="105"/>
        </w:rPr>
        <w:t>88)</w:t>
      </w:r>
    </w:p>
    <w:p w14:paraId="7AACDAC5" w14:textId="77777777" w:rsidR="009C4438" w:rsidRDefault="00FD4167">
      <w:pPr>
        <w:pStyle w:val="BodyText"/>
        <w:spacing w:before="123" w:line="252" w:lineRule="auto"/>
        <w:ind w:left="257" w:right="1927"/>
      </w:pPr>
      <w:r>
        <w:rPr>
          <w:color w:val="231F20"/>
          <w:w w:val="110"/>
        </w:rPr>
        <w:t>Fortified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enclaves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deny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basic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elements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previously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constituted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experience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realm,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analysed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example,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Benjamin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(1969),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Berman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(1982),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Harvey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(1985)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Holston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(1989).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Spatially,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cities</w:t>
      </w:r>
      <w:r>
        <w:rPr>
          <w:color w:val="231F20"/>
          <w:spacing w:val="-50"/>
          <w:w w:val="105"/>
        </w:rPr>
        <w:t xml:space="preserve"> </w:t>
      </w:r>
      <w:r>
        <w:rPr>
          <w:color w:val="231F20"/>
          <w:w w:val="110"/>
        </w:rPr>
        <w:t>that become fragmented by fortified enclaves lose the principles of openness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free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circulation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signi</w:t>
      </w:r>
      <w:r>
        <w:rPr>
          <w:color w:val="231F20"/>
          <w:w w:val="110"/>
        </w:rPr>
        <w:t>ficant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organizing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values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modern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cities.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Although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the ideals of openness, freedom and citizenship that constituted modernity have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never been completely fulfilled, they continue to have an important referential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role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most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societies.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current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experiences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cities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fragmented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communities, however, are blatantly subverting those ideals. The principles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segregation </w:t>
      </w:r>
      <w:r>
        <w:rPr>
          <w:color w:val="231F20"/>
          <w:w w:val="110"/>
        </w:rPr>
        <w:t>and isolation that these developments enact resist the quintessential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experience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modernity,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characterized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traits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as:</w:t>
      </w:r>
    </w:p>
    <w:p w14:paraId="5451BA17" w14:textId="77777777" w:rsidR="009C4438" w:rsidRDefault="00FD4167">
      <w:pPr>
        <w:pStyle w:val="BodyText"/>
        <w:spacing w:before="124" w:line="252" w:lineRule="auto"/>
        <w:ind w:left="655" w:right="2325"/>
      </w:pPr>
      <w:r>
        <w:rPr>
          <w:color w:val="231F20"/>
          <w:w w:val="110"/>
        </w:rPr>
        <w:t>primacy of streets and their openness; free circulation of crowds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vehicles;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impersonal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anonymous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encounters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pedestrian;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unprogrammed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enjoyment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congregation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streets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squares; and the presence of people from different social backgrounds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strolling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gazing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those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passing by, looking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store windows,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shopping, and sitting in c</w:t>
      </w:r>
      <w:r>
        <w:rPr>
          <w:color w:val="231F20"/>
          <w:w w:val="110"/>
        </w:rPr>
        <w:t>afes, joining political demonstrations, or using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spaces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especially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entertainment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masses.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(Caldeira,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1999,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p.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93)</w:t>
      </w:r>
    </w:p>
    <w:p w14:paraId="5E5CEE61" w14:textId="77777777" w:rsidR="009C4438" w:rsidRDefault="00FD4167">
      <w:pPr>
        <w:pStyle w:val="BodyText"/>
        <w:spacing w:before="125" w:line="252" w:lineRule="auto"/>
        <w:ind w:left="257" w:right="1924"/>
      </w:pPr>
      <w:r>
        <w:rPr>
          <w:color w:val="231F20"/>
          <w:w w:val="110"/>
        </w:rPr>
        <w:t>The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spatial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paradox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repeats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itself at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levels.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Defensive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design,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rather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than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increase in safety, may actually work in the opposite way. When some groups are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denied access to certain areas, and different groups cannot interact in public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space,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morphologies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fear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conform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defensible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architecture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urbanism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promote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</w:t>
      </w:r>
      <w:r>
        <w:rPr>
          <w:color w:val="231F20"/>
          <w:w w:val="110"/>
        </w:rPr>
        <w:t>flict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rather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prevent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it,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making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clear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extension of social inequalities and the lack of commonalities between groups.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Furthermore, it becomes impossible to maintain the ideals—even as fictions—of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the modern public, and its democratic principles </w:t>
      </w:r>
      <w:r>
        <w:rPr>
          <w:color w:val="231F20"/>
          <w:w w:val="110"/>
        </w:rPr>
        <w:t>of equality and freedom. Among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05"/>
        </w:rPr>
        <w:t>the conditions necessary for democracy is the acknowledgement—as co-citizens—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people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different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groups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similar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rights.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If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true,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it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clear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that contemporary cities segregated by gated enclaves are not environments 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generate conditions conducive to democracy. Rather, they foster inequality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sense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different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groups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belong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separate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universes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 xml:space="preserve">irreconcilable claims. The </w:t>
      </w:r>
      <w:r>
        <w:rPr>
          <w:color w:val="231F20"/>
          <w:w w:val="110"/>
        </w:rPr>
        <w:t>architecture of the enclaves entails a certain social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logic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does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strengthen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citizenship.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Rather,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contributes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fragmentation into multiple levels of unequal citizenship (Blakely &amp; Snyder,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1997;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Low,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2003;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Blandy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&amp;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Lister,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2005).</w:t>
      </w:r>
    </w:p>
    <w:p w14:paraId="2E31D9E7" w14:textId="77777777" w:rsidR="009C4438" w:rsidRDefault="00FD4167">
      <w:pPr>
        <w:pStyle w:val="BodyText"/>
        <w:spacing w:before="7" w:line="252" w:lineRule="auto"/>
        <w:ind w:left="257" w:right="1927" w:firstLine="397"/>
      </w:pPr>
      <w:r>
        <w:rPr>
          <w:color w:val="231F20"/>
          <w:w w:val="110"/>
        </w:rPr>
        <w:t>Encompassing greater scale and programmatic scope than gated commu-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nities are edge cities (Garreau, 1991), also known as outer cities or </w:t>
      </w:r>
      <w:r>
        <w:rPr>
          <w:color w:val="231F20"/>
          <w:w w:val="110"/>
        </w:rPr>
        <w:t>satellite urban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villages.</w:t>
      </w:r>
      <w:r>
        <w:rPr>
          <w:color w:val="231F20"/>
          <w:spacing w:val="34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35"/>
          <w:w w:val="110"/>
        </w:rPr>
        <w:t xml:space="preserve"> </w:t>
      </w:r>
      <w:r>
        <w:rPr>
          <w:color w:val="231F20"/>
          <w:w w:val="110"/>
        </w:rPr>
        <w:t>began</w:t>
      </w:r>
      <w:r>
        <w:rPr>
          <w:color w:val="231F20"/>
          <w:spacing w:val="35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35"/>
          <w:w w:val="110"/>
        </w:rPr>
        <w:t xml:space="preserve"> </w:t>
      </w:r>
      <w:r>
        <w:rPr>
          <w:color w:val="231F20"/>
          <w:w w:val="110"/>
        </w:rPr>
        <w:t>appear</w:t>
      </w:r>
      <w:r>
        <w:rPr>
          <w:color w:val="231F20"/>
          <w:spacing w:val="3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3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3"/>
          <w:w w:val="110"/>
        </w:rPr>
        <w:t xml:space="preserve"> </w:t>
      </w:r>
      <w:r>
        <w:rPr>
          <w:color w:val="231F20"/>
          <w:w w:val="110"/>
        </w:rPr>
        <w:t>early</w:t>
      </w:r>
      <w:r>
        <w:rPr>
          <w:color w:val="231F20"/>
          <w:spacing w:val="34"/>
          <w:w w:val="110"/>
        </w:rPr>
        <w:t xml:space="preserve"> </w:t>
      </w:r>
      <w:r>
        <w:rPr>
          <w:color w:val="231F20"/>
          <w:w w:val="110"/>
        </w:rPr>
        <w:t>1980s</w:t>
      </w:r>
      <w:r>
        <w:rPr>
          <w:color w:val="231F20"/>
          <w:spacing w:val="34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3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3"/>
          <w:w w:val="110"/>
        </w:rPr>
        <w:t xml:space="preserve"> </w:t>
      </w:r>
      <w:r>
        <w:rPr>
          <w:color w:val="231F20"/>
          <w:w w:val="110"/>
        </w:rPr>
        <w:t>United</w:t>
      </w:r>
      <w:r>
        <w:rPr>
          <w:color w:val="231F20"/>
          <w:spacing w:val="36"/>
          <w:w w:val="110"/>
        </w:rPr>
        <w:t xml:space="preserve"> </w:t>
      </w:r>
      <w:r>
        <w:rPr>
          <w:color w:val="231F20"/>
          <w:w w:val="110"/>
        </w:rPr>
        <w:t>States</w:t>
      </w:r>
      <w:r>
        <w:rPr>
          <w:color w:val="231F20"/>
          <w:spacing w:val="35"/>
          <w:w w:val="110"/>
        </w:rPr>
        <w:t xml:space="preserve"> </w:t>
      </w:r>
      <w:r>
        <w:rPr>
          <w:color w:val="231F20"/>
          <w:w w:val="110"/>
        </w:rPr>
        <w:t>(US).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In addition to residences, edge cities include business centres, shopping malls,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spaces,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amenities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cultural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facilities.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such,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sometimes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rival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central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cities’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downtowns.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Typically,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depart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urbanism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effort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become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user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friendly,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attention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devoted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production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quality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architecture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space,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through</w:t>
      </w:r>
    </w:p>
    <w:p w14:paraId="49814484" w14:textId="77777777" w:rsidR="009C4438" w:rsidRDefault="009C4438">
      <w:pPr>
        <w:spacing w:line="252" w:lineRule="auto"/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7F2E4E5F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2E818B39" w14:textId="77777777" w:rsidR="009C4438" w:rsidRDefault="00FD4167">
      <w:pPr>
        <w:pStyle w:val="BodyText"/>
        <w:spacing w:before="59" w:line="249" w:lineRule="auto"/>
        <w:ind w:left="115" w:right="2068"/>
      </w:pPr>
      <w:r>
        <w:rPr>
          <w:color w:val="231F20"/>
          <w:w w:val="110"/>
        </w:rPr>
        <w:t>the wilful use of ornament, colour, detail and narrative (Ellin, 1996). While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Garreau conceives this type of development as a utopian quest to reunite home,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work and recreation, others see these urbanizations as natural outcomes of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current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service-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information-based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economy,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turning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the 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traditional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industrial</w:t>
      </w:r>
      <w:r>
        <w:rPr>
          <w:color w:val="231F20"/>
          <w:spacing w:val="45"/>
          <w:w w:val="110"/>
        </w:rPr>
        <w:t xml:space="preserve"> </w:t>
      </w:r>
      <w:r>
        <w:rPr>
          <w:color w:val="231F20"/>
          <w:w w:val="110"/>
        </w:rPr>
        <w:t>metropolis</w:t>
      </w:r>
      <w:r>
        <w:rPr>
          <w:color w:val="231F20"/>
          <w:spacing w:val="44"/>
          <w:w w:val="110"/>
        </w:rPr>
        <w:t xml:space="preserve"> </w:t>
      </w:r>
      <w:r>
        <w:rPr>
          <w:color w:val="231F20"/>
          <w:w w:val="110"/>
        </w:rPr>
        <w:t>inside</w:t>
      </w:r>
      <w:r>
        <w:rPr>
          <w:color w:val="231F20"/>
          <w:spacing w:val="46"/>
          <w:w w:val="110"/>
        </w:rPr>
        <w:t xml:space="preserve"> </w:t>
      </w:r>
      <w:r>
        <w:rPr>
          <w:color w:val="231F20"/>
          <w:w w:val="110"/>
        </w:rPr>
        <w:t>out.</w:t>
      </w:r>
      <w:r>
        <w:rPr>
          <w:color w:val="231F20"/>
          <w:spacing w:val="45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44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45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45"/>
          <w:w w:val="110"/>
        </w:rPr>
        <w:t xml:space="preserve"> </w:t>
      </w:r>
      <w:r>
        <w:rPr>
          <w:color w:val="231F20"/>
          <w:w w:val="110"/>
        </w:rPr>
        <w:t>critical</w:t>
      </w:r>
      <w:r>
        <w:rPr>
          <w:color w:val="231F20"/>
          <w:spacing w:val="4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4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45"/>
          <w:w w:val="110"/>
        </w:rPr>
        <w:t xml:space="preserve"> </w:t>
      </w:r>
      <w:r>
        <w:rPr>
          <w:color w:val="231F20"/>
          <w:w w:val="110"/>
        </w:rPr>
        <w:t>exclusionary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polarizing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social  effects  of  edge  cities,  since  they  are  typically  located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in affluent areas, whereas blue-collar workers and poor people remain segregated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in central cities or older suburbs. Scholars and practitioners have warned that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exacerbated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divisi</w:t>
      </w:r>
      <w:r>
        <w:rPr>
          <w:color w:val="231F20"/>
          <w:w w:val="110"/>
        </w:rPr>
        <w:t>on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race,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culture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income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edge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cities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poses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great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threat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society’s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well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being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(Byrum,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1992;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Orfield,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1998).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threat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can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seen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in the conditions of some edge cities in their restriction of civil liberties, enforced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conformity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racial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classist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character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developments, conflicts between developers and preservationists, complications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 regional p</w:t>
      </w:r>
      <w:r>
        <w:rPr>
          <w:color w:val="231F20"/>
          <w:w w:val="110"/>
        </w:rPr>
        <w:t>lanning, and other such traits. Despite these criticisms, edge cities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 a growing phenomenon in the urbanization of the US and many other First as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well as Third World cities. In some cases, such as AlphaVille Graciosa, gated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evolve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into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sor</w:t>
      </w:r>
      <w:r>
        <w:rPr>
          <w:color w:val="231F20"/>
          <w:w w:val="110"/>
        </w:rPr>
        <w:t>t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hybrid,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semi-gated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edge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city.</w:t>
      </w:r>
    </w:p>
    <w:p w14:paraId="3AC6D529" w14:textId="77777777" w:rsidR="009C4438" w:rsidRDefault="00FD4167">
      <w:pPr>
        <w:pStyle w:val="BodyText"/>
        <w:spacing w:line="249" w:lineRule="auto"/>
        <w:ind w:left="115" w:right="2068" w:firstLine="397"/>
      </w:pPr>
      <w:r>
        <w:rPr>
          <w:color w:val="231F20"/>
          <w:w w:val="109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-3"/>
        </w:rPr>
        <w:t xml:space="preserve"> </w:t>
      </w:r>
      <w:r>
        <w:rPr>
          <w:color w:val="231F20"/>
          <w:w w:val="105"/>
        </w:rPr>
        <w:t>Brazi</w:t>
      </w:r>
      <w:r>
        <w:rPr>
          <w:color w:val="231F20"/>
          <w:spacing w:val="1"/>
          <w:w w:val="105"/>
        </w:rPr>
        <w:t>l</w:t>
      </w:r>
      <w:r>
        <w:rPr>
          <w:color w:val="231F20"/>
          <w:w w:val="112"/>
        </w:rPr>
        <w:t>ian</w:t>
      </w:r>
      <w:r>
        <w:rPr>
          <w:color w:val="231F20"/>
          <w:spacing w:val="-3"/>
        </w:rPr>
        <w:t xml:space="preserve"> </w:t>
      </w:r>
      <w:r>
        <w:rPr>
          <w:color w:val="231F20"/>
          <w:w w:val="104"/>
        </w:rPr>
        <w:t>cities</w:t>
      </w:r>
      <w:r>
        <w:rPr>
          <w:color w:val="231F20"/>
          <w:spacing w:val="1"/>
          <w:w w:val="104"/>
        </w:rPr>
        <w:t>—</w:t>
      </w:r>
      <w:r>
        <w:rPr>
          <w:color w:val="231F20"/>
          <w:w w:val="108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  <w:w w:val="110"/>
        </w:rPr>
        <w:t>examp</w:t>
      </w:r>
      <w:r>
        <w:rPr>
          <w:color w:val="231F20"/>
          <w:spacing w:val="2"/>
          <w:w w:val="110"/>
        </w:rPr>
        <w:t>l</w:t>
      </w:r>
      <w:r>
        <w:rPr>
          <w:color w:val="231F20"/>
          <w:w w:val="107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  <w:w w:val="104"/>
        </w:rPr>
        <w:t>i</w:t>
      </w:r>
      <w:r>
        <w:rPr>
          <w:color w:val="231F20"/>
          <w:w w:val="116"/>
        </w:rPr>
        <w:t>n</w:t>
      </w:r>
      <w:r>
        <w:rPr>
          <w:color w:val="231F20"/>
          <w:spacing w:val="-4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  <w:spacing w:val="-3"/>
        </w:rPr>
        <w:t xml:space="preserve"> </w:t>
      </w:r>
      <w:r>
        <w:rPr>
          <w:color w:val="231F20"/>
          <w:w w:val="111"/>
        </w:rPr>
        <w:t>Paulo</w:t>
      </w:r>
      <w:r>
        <w:rPr>
          <w:color w:val="231F20"/>
          <w:spacing w:val="-3"/>
        </w:rPr>
        <w:t xml:space="preserve"> </w:t>
      </w:r>
      <w:r>
        <w:rPr>
          <w:color w:val="231F20"/>
          <w:w w:val="110"/>
        </w:rPr>
        <w:t>after</w:t>
      </w:r>
      <w:r>
        <w:rPr>
          <w:color w:val="231F20"/>
          <w:spacing w:val="-2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  <w:w w:val="114"/>
        </w:rPr>
        <w:t>mid</w:t>
      </w:r>
      <w:r>
        <w:rPr>
          <w:color w:val="231F20"/>
          <w:spacing w:val="-2"/>
        </w:rPr>
        <w:t xml:space="preserve"> </w:t>
      </w:r>
      <w:r>
        <w:rPr>
          <w:color w:val="231F20"/>
          <w:w w:val="101"/>
        </w:rPr>
        <w:t>1970s—</w:t>
      </w:r>
      <w:r>
        <w:rPr>
          <w:color w:val="231F20"/>
          <w:spacing w:val="1"/>
          <w:w w:val="101"/>
        </w:rPr>
        <w:t>t</w:t>
      </w:r>
      <w:r>
        <w:rPr>
          <w:color w:val="231F20"/>
          <w:w w:val="112"/>
        </w:rPr>
        <w:t xml:space="preserve">here </w:t>
      </w:r>
      <w:r>
        <w:rPr>
          <w:color w:val="231F20"/>
          <w:w w:val="115"/>
        </w:rPr>
        <w:t>has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been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resistance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from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excluded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residents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to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the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instillation</w:t>
      </w:r>
      <w:r>
        <w:rPr>
          <w:color w:val="231F20"/>
          <w:spacing w:val="-7"/>
          <w:w w:val="115"/>
        </w:rPr>
        <w:t xml:space="preserve"> </w:t>
      </w:r>
      <w:r>
        <w:rPr>
          <w:color w:val="231F20"/>
          <w:w w:val="115"/>
        </w:rPr>
        <w:t>of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the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new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social</w:t>
      </w:r>
      <w:r>
        <w:rPr>
          <w:color w:val="231F20"/>
          <w:spacing w:val="-55"/>
          <w:w w:val="115"/>
        </w:rPr>
        <w:t xml:space="preserve"> </w:t>
      </w:r>
      <w:r>
        <w:rPr>
          <w:color w:val="231F20"/>
          <w:w w:val="115"/>
        </w:rPr>
        <w:t>order</w:t>
      </w:r>
      <w:r>
        <w:rPr>
          <w:color w:val="231F20"/>
          <w:spacing w:val="-12"/>
          <w:w w:val="115"/>
        </w:rPr>
        <w:t xml:space="preserve"> </w:t>
      </w:r>
      <w:r>
        <w:rPr>
          <w:color w:val="231F20"/>
          <w:w w:val="115"/>
        </w:rPr>
        <w:t>that</w:t>
      </w:r>
      <w:r>
        <w:rPr>
          <w:color w:val="231F20"/>
          <w:spacing w:val="-12"/>
          <w:w w:val="115"/>
        </w:rPr>
        <w:t xml:space="preserve"> </w:t>
      </w:r>
      <w:r>
        <w:rPr>
          <w:color w:val="231F20"/>
          <w:w w:val="115"/>
        </w:rPr>
        <w:t>gated</w:t>
      </w:r>
      <w:r>
        <w:rPr>
          <w:color w:val="231F20"/>
          <w:spacing w:val="-11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-11"/>
          <w:w w:val="115"/>
        </w:rPr>
        <w:t xml:space="preserve"> </w:t>
      </w:r>
      <w:r>
        <w:rPr>
          <w:color w:val="231F20"/>
          <w:w w:val="115"/>
        </w:rPr>
        <w:t>edge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enclaves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promote,</w:t>
      </w:r>
      <w:r>
        <w:rPr>
          <w:color w:val="231F20"/>
          <w:spacing w:val="-12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-12"/>
          <w:w w:val="115"/>
        </w:rPr>
        <w:t xml:space="preserve"> </w:t>
      </w:r>
      <w:r>
        <w:rPr>
          <w:color w:val="231F20"/>
          <w:w w:val="115"/>
        </w:rPr>
        <w:t>to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its</w:t>
      </w:r>
      <w:r>
        <w:rPr>
          <w:color w:val="231F20"/>
          <w:spacing w:val="-12"/>
          <w:w w:val="115"/>
        </w:rPr>
        <w:t xml:space="preserve"> </w:t>
      </w:r>
      <w:r>
        <w:rPr>
          <w:color w:val="231F20"/>
          <w:w w:val="115"/>
        </w:rPr>
        <w:t>embedded</w:t>
      </w:r>
      <w:r>
        <w:rPr>
          <w:color w:val="231F20"/>
          <w:spacing w:val="-11"/>
          <w:w w:val="115"/>
        </w:rPr>
        <w:t xml:space="preserve"> </w:t>
      </w:r>
      <w:r>
        <w:rPr>
          <w:color w:val="231F20"/>
          <w:w w:val="115"/>
        </w:rPr>
        <w:t>constraints</w:t>
      </w:r>
      <w:r>
        <w:rPr>
          <w:color w:val="231F20"/>
          <w:spacing w:val="-11"/>
          <w:w w:val="115"/>
        </w:rPr>
        <w:t xml:space="preserve"> </w:t>
      </w:r>
      <w:r>
        <w:rPr>
          <w:color w:val="231F20"/>
          <w:w w:val="115"/>
        </w:rPr>
        <w:t>on</w:t>
      </w:r>
      <w:r>
        <w:rPr>
          <w:color w:val="231F20"/>
          <w:spacing w:val="-55"/>
          <w:w w:val="115"/>
        </w:rPr>
        <w:t xml:space="preserve"> </w:t>
      </w:r>
      <w:r>
        <w:rPr>
          <w:color w:val="231F20"/>
          <w:w w:val="110"/>
        </w:rPr>
        <w:t>citizenship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democracy.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Curitiba,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however,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phenomenon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creation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of these types of developments might be too recent—and citizens’ consciousness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5"/>
        </w:rPr>
        <w:t>about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the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developments’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obstruction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to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the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exercise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of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citizenship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might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be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too</w:t>
      </w:r>
      <w:r>
        <w:rPr>
          <w:color w:val="231F20"/>
          <w:spacing w:val="-55"/>
          <w:w w:val="115"/>
        </w:rPr>
        <w:t xml:space="preserve"> </w:t>
      </w:r>
      <w:r>
        <w:rPr>
          <w:color w:val="231F20"/>
          <w:w w:val="110"/>
        </w:rPr>
        <w:t>low—to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provide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any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tangible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resistance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city.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Fortunately,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planning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elite,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through the IPPUC (Instituto de Pesquisa e Planejamento Urbano de Curitiba), is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starting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acknowledge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react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costs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communities,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view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5"/>
        </w:rPr>
        <w:t>of the negative effects that the rapid proliferation of these developments are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0"/>
        </w:rPr>
        <w:t>causing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</w:t>
      </w:r>
      <w:r>
        <w:rPr>
          <w:color w:val="231F20"/>
          <w:w w:val="110"/>
        </w:rPr>
        <w:t>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continuity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street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network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metropolitan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area.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start,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city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passed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ordinance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constrains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size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new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communities.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positive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instance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adaptation/localization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global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urbanistic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trends.</w:t>
      </w:r>
    </w:p>
    <w:p w14:paraId="78EC5C5C" w14:textId="77777777" w:rsidR="009C4438" w:rsidRDefault="00FD4167">
      <w:pPr>
        <w:pStyle w:val="BodyText"/>
        <w:spacing w:line="244" w:lineRule="auto"/>
        <w:ind w:left="115" w:right="2069" w:firstLine="397"/>
      </w:pPr>
      <w:r>
        <w:rPr>
          <w:color w:val="231F20"/>
          <w:w w:val="110"/>
        </w:rPr>
        <w:t>With the concepts of gated communities and edge cities and their respective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effects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mind,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let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us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now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turn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three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case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studies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Curitiba: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Ecoville,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Vollard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AlphaVilles.</w:t>
      </w:r>
    </w:p>
    <w:p w14:paraId="1EA026CA" w14:textId="77777777" w:rsidR="009C4438" w:rsidRDefault="009C4438">
      <w:pPr>
        <w:pStyle w:val="BodyText"/>
        <w:jc w:val="left"/>
      </w:pPr>
    </w:p>
    <w:p w14:paraId="00FCE67C" w14:textId="77777777" w:rsidR="009C4438" w:rsidRDefault="00FD4167">
      <w:pPr>
        <w:pStyle w:val="BodyText"/>
        <w:spacing w:before="133"/>
        <w:ind w:left="115"/>
      </w:pPr>
      <w:r>
        <w:rPr>
          <w:color w:val="231F20"/>
          <w:w w:val="115"/>
        </w:rPr>
        <w:t>Ecoville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Suı</w:t>
      </w:r>
      <w:r>
        <w:rPr>
          <w:color w:val="231F20"/>
          <w:w w:val="115"/>
          <w:position w:val="1"/>
        </w:rPr>
        <w:t>´</w:t>
      </w:r>
      <w:r>
        <w:rPr>
          <w:color w:val="231F20"/>
          <w:w w:val="115"/>
        </w:rPr>
        <w:t>te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Vollard: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Reinterpretations</w:t>
      </w:r>
      <w:r>
        <w:rPr>
          <w:color w:val="231F20"/>
          <w:spacing w:val="-7"/>
          <w:w w:val="115"/>
        </w:rPr>
        <w:t xml:space="preserve"> </w:t>
      </w:r>
      <w:r>
        <w:rPr>
          <w:color w:val="231F20"/>
          <w:w w:val="115"/>
        </w:rPr>
        <w:t>of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Modernist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w w:val="115"/>
        </w:rPr>
        <w:t>Design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Traditions</w:t>
      </w:r>
    </w:p>
    <w:p w14:paraId="0122C106" w14:textId="77777777" w:rsidR="009C4438" w:rsidRDefault="00FD4167">
      <w:pPr>
        <w:pStyle w:val="BodyText"/>
        <w:spacing w:before="131" w:line="249" w:lineRule="auto"/>
        <w:ind w:left="115" w:right="2069"/>
      </w:pP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suggested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above,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Durkheim’s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mechanical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solidarity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multi-class,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multi-ethnic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world—such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one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we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inhabit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contemporary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cities—cannot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attained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except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through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deliberate,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assertive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effort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exclude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‘others’.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case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of Ecoville in Curitiba, the conditions for this exclusion were sought from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beginning of the development, as evidenced by the politics of the sub-division’s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creation.</w:t>
      </w:r>
    </w:p>
    <w:p w14:paraId="2D53A978" w14:textId="77777777" w:rsidR="009C4438" w:rsidRDefault="00FD4167">
      <w:pPr>
        <w:pStyle w:val="BodyText"/>
        <w:spacing w:line="249" w:lineRule="auto"/>
        <w:ind w:left="115" w:right="2069" w:firstLine="397"/>
      </w:pP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1966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Master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Plan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conceived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radial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city,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creation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five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structural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transportation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land-use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axes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would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eventually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radiate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the city centre to different areas of the city. These axes were meant to guide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control growth. The fifth of these axes—Conectora 5—did not function as a catalyst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growth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than two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decades,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however.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Given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axis’s proximity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Industria</w:t>
      </w:r>
      <w:r>
        <w:rPr>
          <w:color w:val="231F20"/>
          <w:w w:val="110"/>
        </w:rPr>
        <w:t>l City of Curitiba, the rationale for its creation asserted that the land was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going to be used for housing developments for industrial workers. In reality,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however,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land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along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axis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acquired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oligopoly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developers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linked</w:t>
      </w:r>
    </w:p>
    <w:p w14:paraId="7D993EF6" w14:textId="77777777" w:rsidR="009C4438" w:rsidRDefault="009C4438">
      <w:pPr>
        <w:spacing w:line="249" w:lineRule="auto"/>
        <w:sectPr w:rsidR="009C4438">
          <w:pgSz w:w="12240" w:h="15840"/>
          <w:pgMar w:top="2680" w:right="1720" w:bottom="280" w:left="1160" w:header="2475" w:footer="0" w:gutter="0"/>
          <w:cols w:space="720"/>
        </w:sectPr>
      </w:pPr>
    </w:p>
    <w:p w14:paraId="7B11572A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6349EF26" w14:textId="77777777" w:rsidR="009C4438" w:rsidRDefault="00FD4167">
      <w:pPr>
        <w:pStyle w:val="BodyText"/>
        <w:spacing w:before="59" w:line="259" w:lineRule="auto"/>
        <w:ind w:left="257" w:right="1926"/>
      </w:pPr>
      <w:r>
        <w:rPr>
          <w:color w:val="231F20"/>
          <w:w w:val="110"/>
        </w:rPr>
        <w:t>to the government elite, and left undeveloped for 20 or more years, while land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prices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increased.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Thus,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until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recently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Conectora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5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only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functioned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mechanism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promote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great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land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value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appreciation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along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axis.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Recently,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unique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zoning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ordinance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created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area—subsequently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renamed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Ecoville—and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area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opened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real-estate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development.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Today,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Ecoville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land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values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highest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levels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appreciation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metro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region.</w:t>
      </w:r>
    </w:p>
    <w:p w14:paraId="26687F9D" w14:textId="77777777" w:rsidR="009C4438" w:rsidRDefault="00FD4167">
      <w:pPr>
        <w:pStyle w:val="BodyText"/>
        <w:spacing w:line="256" w:lineRule="auto"/>
        <w:ind w:left="257" w:right="1925" w:firstLine="397"/>
      </w:pP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mechanism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propitiates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conditions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mechanical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solidarity to unravel in Ecoville is the local reinterpretation of a global modern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tradition.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Despite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recent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conception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sub-division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Curitiba,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design concept of Ecoville can be traced back to the modernist ‘city in the park’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concept. Since the 1930s, superblock planning has become increasingly allied with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 xml:space="preserve">theories emanating from the </w:t>
      </w:r>
      <w:r>
        <w:rPr>
          <w:i/>
          <w:color w:val="231F20"/>
          <w:w w:val="110"/>
        </w:rPr>
        <w:t>Congre</w:t>
      </w:r>
      <w:r>
        <w:rPr>
          <w:i/>
          <w:color w:val="231F20"/>
          <w:w w:val="110"/>
          <w:position w:val="1"/>
        </w:rPr>
        <w:t>`</w:t>
      </w:r>
      <w:r>
        <w:rPr>
          <w:i/>
          <w:color w:val="231F20"/>
          <w:w w:val="110"/>
        </w:rPr>
        <w:t>s internationale d’Architecture Moderne</w:t>
      </w:r>
      <w:r>
        <w:rPr>
          <w:i/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(International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</w:t>
      </w:r>
      <w:r>
        <w:rPr>
          <w:color w:val="231F20"/>
          <w:w w:val="110"/>
        </w:rPr>
        <w:t>ngress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Architecture,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CIAM).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According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modernist ideas set down in CIAM’s 1933 Athens Charter, the modern city was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meant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“a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composition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freestanding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buildings,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set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diffuse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landscape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foliage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organized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loose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grid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high-speed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arteries”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(Le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Corbusier,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1973).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The urban renewal policies of the 1950s and 1960s in the US, and several 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projects elsewhere in the world, made room for these types of urban spatial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schemes.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Old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quarters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torn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down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new,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im</w:t>
      </w:r>
      <w:r>
        <w:rPr>
          <w:color w:val="231F20"/>
          <w:w w:val="110"/>
        </w:rPr>
        <w:t>poverished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celebrations of the modern “‘city in the park’—without the park” (Kostof, 1991,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pp. 154, 331). The modernist urbanism had an important socio-political agenda,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though, despite how utopian it has proven to be: “the erasure of social difference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 creation of equality in the rational city of the future mastered by the avant-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garde architect” (Caldeira, 1999, p. 95). By subverting the traditional figure–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ground cod</w:t>
      </w:r>
      <w:r>
        <w:rPr>
          <w:color w:val="231F20"/>
          <w:w w:val="110"/>
        </w:rPr>
        <w:t>e of urban order, modernist city streets “appear as continuous voids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sculptural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figures”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(Holston,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1989,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125),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erasing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representational distinction between public and private. The Corbusian design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 xml:space="preserve">vision is so explicitly referenced </w:t>
      </w:r>
      <w:r>
        <w:rPr>
          <w:color w:val="231F20"/>
          <w:w w:val="105"/>
        </w:rPr>
        <w:t>in Ecoville that the real-estate company Plaenge is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currently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constructing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building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there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called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‘Le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Corbusier’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(Figure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1).</w:t>
      </w:r>
    </w:p>
    <w:p w14:paraId="11F478B7" w14:textId="77777777" w:rsidR="009C4438" w:rsidRDefault="00FD4167">
      <w:pPr>
        <w:pStyle w:val="BodyText"/>
        <w:spacing w:before="9"/>
        <w:jc w:val="left"/>
        <w:rPr>
          <w:sz w:val="14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5B93E0DF" wp14:editId="5326C4C5">
            <wp:simplePos x="0" y="0"/>
            <wp:positionH relativeFrom="page">
              <wp:posOffset>1729439</wp:posOffset>
            </wp:positionH>
            <wp:positionV relativeFrom="paragraph">
              <wp:posOffset>133184</wp:posOffset>
            </wp:positionV>
            <wp:extent cx="2921650" cy="2602611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1650" cy="26026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C7AD50" w14:textId="77777777" w:rsidR="009C4438" w:rsidRDefault="00FD4167">
      <w:pPr>
        <w:spacing w:before="81" w:line="259" w:lineRule="auto"/>
        <w:ind w:left="1846" w:right="1920" w:hanging="1590"/>
        <w:rPr>
          <w:sz w:val="16"/>
        </w:rPr>
      </w:pPr>
      <w:r>
        <w:rPr>
          <w:color w:val="231F20"/>
          <w:w w:val="110"/>
          <w:sz w:val="16"/>
        </w:rPr>
        <w:t>Figure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1.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</w:t>
      </w:r>
      <w:r>
        <w:rPr>
          <w:color w:val="231F20"/>
          <w:spacing w:val="-1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view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Ecoville: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high-rise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towers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compartmentalized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green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area.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building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foreground is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Le Corbusier.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 xml:space="preserve">Source: </w:t>
      </w:r>
      <w:r>
        <w:rPr>
          <w:color w:val="231F20"/>
          <w:w w:val="110"/>
          <w:sz w:val="16"/>
        </w:rPr>
        <w:t>Courtesy of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Plaenge.</w:t>
      </w:r>
    </w:p>
    <w:p w14:paraId="0950D60B" w14:textId="77777777" w:rsidR="009C4438" w:rsidRDefault="009C4438">
      <w:pPr>
        <w:spacing w:line="259" w:lineRule="auto"/>
        <w:rPr>
          <w:sz w:val="16"/>
        </w:rPr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7D3020C2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3A65BE98" w14:textId="77777777" w:rsidR="009C4438" w:rsidRDefault="00FD4167">
      <w:pPr>
        <w:pStyle w:val="BodyText"/>
        <w:spacing w:before="59" w:line="249" w:lineRule="auto"/>
        <w:ind w:left="115" w:right="2064" w:firstLine="397"/>
      </w:pP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contrast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original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agenda,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instances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instrumentation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modernist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planning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paradoxically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produced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inequality,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highlighting rather than erasing differences. In both Ecoville and AlphaVilles 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Curitiba, modernist design principles are used to intentionally minimize public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spaces rather than to erase private spaces and produce a totally unified public.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Cald</w:t>
      </w:r>
      <w:r>
        <w:rPr>
          <w:color w:val="231F20"/>
          <w:spacing w:val="1"/>
          <w:w w:val="110"/>
        </w:rPr>
        <w:t>e</w:t>
      </w:r>
      <w:r>
        <w:rPr>
          <w:color w:val="231F20"/>
          <w:w w:val="109"/>
        </w:rPr>
        <w:t>ira,</w:t>
      </w:r>
      <w:r>
        <w:rPr>
          <w:color w:val="231F20"/>
          <w:spacing w:val="14"/>
        </w:rPr>
        <w:t xml:space="preserve"> </w:t>
      </w:r>
      <w:r>
        <w:rPr>
          <w:color w:val="231F20"/>
          <w:w w:val="115"/>
        </w:rPr>
        <w:t>w</w:t>
      </w:r>
      <w:r>
        <w:rPr>
          <w:color w:val="231F20"/>
          <w:spacing w:val="1"/>
          <w:w w:val="115"/>
        </w:rPr>
        <w:t>h</w:t>
      </w:r>
      <w:r>
        <w:rPr>
          <w:color w:val="231F20"/>
          <w:w w:val="107"/>
        </w:rPr>
        <w:t>o</w:t>
      </w:r>
      <w:r>
        <w:rPr>
          <w:color w:val="231F20"/>
          <w:spacing w:val="14"/>
        </w:rPr>
        <w:t xml:space="preserve"> </w:t>
      </w:r>
      <w:r>
        <w:rPr>
          <w:color w:val="231F20"/>
          <w:w w:val="112"/>
        </w:rPr>
        <w:t>has</w:t>
      </w:r>
      <w:r>
        <w:rPr>
          <w:color w:val="231F20"/>
          <w:spacing w:val="14"/>
        </w:rPr>
        <w:t xml:space="preserve"> </w:t>
      </w:r>
      <w:r>
        <w:rPr>
          <w:color w:val="231F20"/>
          <w:w w:val="111"/>
        </w:rPr>
        <w:t>com</w:t>
      </w:r>
      <w:r>
        <w:rPr>
          <w:color w:val="231F20"/>
          <w:spacing w:val="1"/>
          <w:w w:val="111"/>
        </w:rPr>
        <w:t>p</w:t>
      </w:r>
      <w:r>
        <w:rPr>
          <w:color w:val="231F20"/>
          <w:w w:val="115"/>
        </w:rPr>
        <w:t>ared</w:t>
      </w:r>
      <w:r>
        <w:rPr>
          <w:color w:val="231F20"/>
          <w:spacing w:val="13"/>
        </w:rPr>
        <w:t xml:space="preserve"> </w:t>
      </w:r>
      <w:r>
        <w:rPr>
          <w:color w:val="231F20"/>
          <w:w w:val="113"/>
        </w:rPr>
        <w:t>privat</w:t>
      </w:r>
      <w:r>
        <w:rPr>
          <w:color w:val="231F20"/>
          <w:spacing w:val="2"/>
          <w:w w:val="113"/>
        </w:rPr>
        <w:t>i</w:t>
      </w:r>
      <w:r>
        <w:rPr>
          <w:color w:val="231F20"/>
          <w:w w:val="114"/>
        </w:rPr>
        <w:t>zed</w:t>
      </w:r>
      <w:r>
        <w:rPr>
          <w:color w:val="231F20"/>
          <w:spacing w:val="14"/>
        </w:rPr>
        <w:t xml:space="preserve"> </w:t>
      </w:r>
      <w:r>
        <w:rPr>
          <w:color w:val="231F20"/>
          <w:w w:val="109"/>
        </w:rPr>
        <w:t>enclaves</w:t>
      </w:r>
      <w:r>
        <w:rPr>
          <w:color w:val="231F20"/>
          <w:spacing w:val="15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  <w:spacing w:val="15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4"/>
          <w:w w:val="112"/>
        </w:rPr>
        <w:t>a</w:t>
      </w:r>
      <w:r>
        <w:rPr>
          <w:color w:val="231F20"/>
          <w:spacing w:val="17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  <w:spacing w:val="14"/>
        </w:rPr>
        <w:t xml:space="preserve"> </w:t>
      </w:r>
      <w:r>
        <w:rPr>
          <w:color w:val="231F20"/>
          <w:w w:val="111"/>
        </w:rPr>
        <w:t>Paulo</w:t>
      </w:r>
      <w:r>
        <w:rPr>
          <w:color w:val="231F20"/>
          <w:spacing w:val="15"/>
        </w:rPr>
        <w:t xml:space="preserve"> </w:t>
      </w:r>
      <w:r>
        <w:rPr>
          <w:color w:val="231F20"/>
          <w:w w:val="117"/>
        </w:rPr>
        <w:t>and</w:t>
      </w:r>
      <w:r>
        <w:rPr>
          <w:color w:val="231F20"/>
          <w:spacing w:val="14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14"/>
        </w:rPr>
        <w:t xml:space="preserve"> </w:t>
      </w:r>
      <w:r>
        <w:rPr>
          <w:color w:val="231F20"/>
          <w:w w:val="111"/>
        </w:rPr>
        <w:t>A</w:t>
      </w:r>
      <w:r>
        <w:rPr>
          <w:color w:val="231F20"/>
          <w:spacing w:val="1"/>
          <w:w w:val="111"/>
        </w:rPr>
        <w:t>n</w:t>
      </w:r>
      <w:r>
        <w:rPr>
          <w:color w:val="231F20"/>
          <w:w w:val="107"/>
        </w:rPr>
        <w:t xml:space="preserve">geles, </w:t>
      </w:r>
      <w:r>
        <w:rPr>
          <w:color w:val="231F20"/>
          <w:w w:val="110"/>
        </w:rPr>
        <w:t>asserts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aim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“to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enlarge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specific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private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domains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so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they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will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fulfill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functions,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but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segregated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way”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(1999,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p.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96).</w:t>
      </w:r>
    </w:p>
    <w:p w14:paraId="6C4D9A78" w14:textId="77777777" w:rsidR="009C4438" w:rsidRDefault="00FD4167">
      <w:pPr>
        <w:pStyle w:val="BodyText"/>
        <w:spacing w:before="1" w:line="249" w:lineRule="auto"/>
        <w:ind w:left="115" w:right="2068" w:firstLine="397"/>
      </w:pPr>
      <w:r>
        <w:rPr>
          <w:color w:val="231F20"/>
          <w:w w:val="110"/>
        </w:rPr>
        <w:t>The modernist urban concept of the ‘city in the park’, long abandoned 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architects and planners in First World countries and heavily criticized for its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negative consequences to urban integration and a social sense of belonging, has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been redefined in Curit</w:t>
      </w:r>
      <w:r>
        <w:rPr>
          <w:color w:val="231F20"/>
          <w:w w:val="110"/>
        </w:rPr>
        <w:t>iba to make it appealing to the higher-income social class.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Even with a different, more avant-garde name in consonance with the global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discourses of the time, Curitiba’s Ecoville presents the same type of high-rise,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isolated residential towers as contained</w:t>
      </w:r>
      <w:r>
        <w:rPr>
          <w:color w:val="231F20"/>
          <w:w w:val="110"/>
        </w:rPr>
        <w:t xml:space="preserve"> in modern visions of cities. Lacking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‘universal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space’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promoted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those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cities-in-the-park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realm,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however,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spaces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between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Ecoville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disconnected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fenced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off.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Moreover,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amenities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each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condominium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 privatized, exacerbating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large-scale results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 social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 urban alienation caused by this type of development, while at the same time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granting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alternative,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controlled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exclusionist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sense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</w:t>
      </w:r>
      <w:r>
        <w:rPr>
          <w:color w:val="231F20"/>
          <w:w w:val="110"/>
        </w:rPr>
        <w:t>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community.</w:t>
      </w:r>
    </w:p>
    <w:p w14:paraId="782BD1D8" w14:textId="77777777" w:rsidR="009C4438" w:rsidRDefault="00FD4167">
      <w:pPr>
        <w:pStyle w:val="BodyText"/>
        <w:spacing w:before="4" w:line="249" w:lineRule="auto"/>
        <w:ind w:left="115" w:right="2069" w:firstLine="397"/>
      </w:pPr>
      <w:r>
        <w:rPr>
          <w:color w:val="231F20"/>
          <w:w w:val="110"/>
        </w:rPr>
        <w:t>In Ecoville, modern design principles subvert modern social ideals. On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one hand, the design devices of modernism are selectively re-appropriated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edited to destroy modern public space and life—through the destruction of both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street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spac</w:t>
      </w:r>
      <w:r>
        <w:rPr>
          <w:color w:val="231F20"/>
          <w:w w:val="110"/>
        </w:rPr>
        <w:t>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experience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through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creation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highways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isolated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buildings. On the other hand, the way these design strategies are used erases any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possibility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realization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modern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fictions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equality,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transparency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democratic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sphere—sought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modernist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city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through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use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09"/>
        </w:rPr>
        <w:t>glass</w:t>
      </w:r>
      <w:r>
        <w:rPr>
          <w:color w:val="231F20"/>
          <w:spacing w:val="-7"/>
        </w:rPr>
        <w:t xml:space="preserve"> </w:t>
      </w:r>
      <w:r>
        <w:rPr>
          <w:color w:val="231F20"/>
          <w:w w:val="106"/>
        </w:rPr>
        <w:t>fa</w:t>
      </w:r>
      <w:r>
        <w:rPr>
          <w:color w:val="231F20"/>
          <w:spacing w:val="-76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w w:val="111"/>
        </w:rPr>
        <w:t>ades,</w:t>
      </w:r>
      <w:r>
        <w:rPr>
          <w:color w:val="231F20"/>
          <w:spacing w:val="-7"/>
        </w:rPr>
        <w:t xml:space="preserve"> </w:t>
      </w:r>
      <w:r>
        <w:rPr>
          <w:color w:val="231F20"/>
          <w:w w:val="112"/>
        </w:rPr>
        <w:t>design</w:t>
      </w:r>
      <w:r>
        <w:rPr>
          <w:color w:val="231F20"/>
          <w:spacing w:val="-7"/>
        </w:rPr>
        <w:t xml:space="preserve"> </w:t>
      </w:r>
      <w:r>
        <w:rPr>
          <w:color w:val="231F20"/>
          <w:w w:val="112"/>
        </w:rPr>
        <w:t>unifor</w:t>
      </w:r>
      <w:r>
        <w:rPr>
          <w:color w:val="231F20"/>
          <w:spacing w:val="1"/>
          <w:w w:val="112"/>
        </w:rPr>
        <w:t>m</w:t>
      </w:r>
      <w:r>
        <w:rPr>
          <w:color w:val="231F20"/>
          <w:w w:val="109"/>
        </w:rPr>
        <w:t>ity</w:t>
      </w:r>
      <w:r>
        <w:rPr>
          <w:color w:val="231F20"/>
          <w:spacing w:val="-8"/>
        </w:rPr>
        <w:t xml:space="preserve"> </w:t>
      </w:r>
      <w:r>
        <w:rPr>
          <w:color w:val="231F20"/>
          <w:w w:val="117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  <w:w w:val="115"/>
        </w:rPr>
        <w:t>un</w:t>
      </w:r>
      <w:r>
        <w:rPr>
          <w:color w:val="231F20"/>
          <w:spacing w:val="1"/>
          <w:w w:val="115"/>
        </w:rPr>
        <w:t>i</w:t>
      </w:r>
      <w:r>
        <w:rPr>
          <w:color w:val="231F20"/>
          <w:w w:val="110"/>
        </w:rPr>
        <w:t>versal</w:t>
      </w:r>
      <w:r>
        <w:rPr>
          <w:color w:val="231F20"/>
          <w:spacing w:val="-8"/>
        </w:rPr>
        <w:t xml:space="preserve"> </w:t>
      </w:r>
      <w:r>
        <w:rPr>
          <w:color w:val="231F20"/>
          <w:w w:val="114"/>
        </w:rPr>
        <w:t>pub</w:t>
      </w:r>
      <w:r>
        <w:rPr>
          <w:color w:val="231F20"/>
          <w:spacing w:val="1"/>
          <w:w w:val="114"/>
        </w:rPr>
        <w:t>l</w:t>
      </w:r>
      <w:r>
        <w:rPr>
          <w:color w:val="231F20"/>
          <w:w w:val="101"/>
        </w:rPr>
        <w:t>ic</w:t>
      </w:r>
      <w:r>
        <w:rPr>
          <w:color w:val="231F20"/>
          <w:spacing w:val="-8"/>
        </w:rPr>
        <w:t xml:space="preserve"> </w:t>
      </w:r>
      <w:r>
        <w:rPr>
          <w:color w:val="231F20"/>
          <w:w w:val="110"/>
        </w:rPr>
        <w:t>spa</w:t>
      </w:r>
      <w:r>
        <w:rPr>
          <w:color w:val="231F20"/>
          <w:spacing w:val="1"/>
          <w:w w:val="110"/>
        </w:rPr>
        <w:t>c</w:t>
      </w:r>
      <w:r>
        <w:rPr>
          <w:color w:val="231F20"/>
          <w:w w:val="104"/>
        </w:rPr>
        <w:t>e.</w:t>
      </w:r>
      <w:r>
        <w:rPr>
          <w:color w:val="231F20"/>
          <w:spacing w:val="-9"/>
        </w:rPr>
        <w:t xml:space="preserve"> </w:t>
      </w:r>
      <w:r>
        <w:rPr>
          <w:color w:val="231F20"/>
          <w:w w:val="110"/>
        </w:rPr>
        <w:t>Inste</w:t>
      </w:r>
      <w:r>
        <w:rPr>
          <w:color w:val="231F20"/>
          <w:spacing w:val="1"/>
          <w:w w:val="110"/>
        </w:rPr>
        <w:t>a</w:t>
      </w:r>
      <w:r>
        <w:rPr>
          <w:color w:val="231F20"/>
          <w:w w:val="122"/>
        </w:rPr>
        <w:t>d</w:t>
      </w:r>
      <w:r>
        <w:rPr>
          <w:color w:val="231F20"/>
          <w:spacing w:val="-8"/>
        </w:rPr>
        <w:t xml:space="preserve"> </w:t>
      </w:r>
      <w:r>
        <w:rPr>
          <w:color w:val="231F20"/>
          <w:w w:val="107"/>
        </w:rPr>
        <w:t>o</w:t>
      </w:r>
      <w:r>
        <w:rPr>
          <w:color w:val="231F20"/>
          <w:w w:val="99"/>
        </w:rPr>
        <w:t>f</w:t>
      </w:r>
      <w:r>
        <w:rPr>
          <w:color w:val="231F20"/>
          <w:spacing w:val="-8"/>
        </w:rPr>
        <w:t xml:space="preserve"> </w:t>
      </w:r>
      <w:r>
        <w:rPr>
          <w:color w:val="231F20"/>
          <w:w w:val="110"/>
        </w:rPr>
        <w:t>creating</w:t>
      </w:r>
      <w:r>
        <w:rPr>
          <w:color w:val="231F20"/>
          <w:spacing w:val="-8"/>
        </w:rPr>
        <w:t xml:space="preserve"> </w:t>
      </w:r>
      <w:r>
        <w:rPr>
          <w:color w:val="231F20"/>
          <w:w w:val="114"/>
        </w:rPr>
        <w:t xml:space="preserve">an </w:t>
      </w:r>
      <w:r>
        <w:rPr>
          <w:color w:val="231F20"/>
          <w:w w:val="110"/>
        </w:rPr>
        <w:t>urban space in which the distinctions between public and private disappear—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making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all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space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modernists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intended—the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proposal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Ecoville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for a series of high-rise buildings in private parks, without a collective 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principle to aggregate them. As such, Ecoville is a ‘localization’ of a global modern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design tradition devoid of the original modern social agenda; or worse still, with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‘in</w:t>
      </w:r>
      <w:r>
        <w:rPr>
          <w:color w:val="231F20"/>
          <w:w w:val="110"/>
        </w:rPr>
        <w:t>verted’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agenda.</w:t>
      </w:r>
      <w:r>
        <w:rPr>
          <w:color w:val="231F20"/>
          <w:w w:val="110"/>
          <w:vertAlign w:val="superscript"/>
        </w:rPr>
        <w:t>4</w:t>
      </w:r>
    </w:p>
    <w:p w14:paraId="441E4D2B" w14:textId="77777777" w:rsidR="009C4438" w:rsidRDefault="00FD4167">
      <w:pPr>
        <w:pStyle w:val="BodyText"/>
        <w:spacing w:before="3" w:line="249" w:lineRule="auto"/>
        <w:ind w:left="115" w:right="2067" w:firstLine="398"/>
      </w:pP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inverted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agenda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favours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opposite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modernist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ideals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equality, transparency and democracy. This appears in a growing trend towards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institutionalization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standardization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‘crime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prevention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through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environmental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design’—in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which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largely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inoffensive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guidelines</w:t>
      </w:r>
      <w:r>
        <w:rPr>
          <w:color w:val="231F20"/>
          <w:spacing w:val="1"/>
          <w:w w:val="110"/>
        </w:rPr>
        <w:t xml:space="preserve"> </w:t>
      </w:r>
      <w:r>
        <w:rPr>
          <w:i/>
          <w:color w:val="231F20"/>
          <w:w w:val="110"/>
        </w:rPr>
        <w:t>a</w:t>
      </w:r>
      <w:r>
        <w:rPr>
          <w:i/>
          <w:color w:val="231F20"/>
          <w:w w:val="110"/>
          <w:position w:val="1"/>
        </w:rPr>
        <w:t>`</w:t>
      </w:r>
      <w:r>
        <w:rPr>
          <w:i/>
          <w:color w:val="231F20"/>
          <w:spacing w:val="1"/>
          <w:w w:val="110"/>
          <w:position w:val="1"/>
        </w:rPr>
        <w:t xml:space="preserve"> </w:t>
      </w:r>
      <w:r>
        <w:rPr>
          <w:i/>
          <w:color w:val="231F20"/>
          <w:w w:val="110"/>
        </w:rPr>
        <w:t>la</w:t>
      </w:r>
      <w:r>
        <w:rPr>
          <w:i/>
          <w:color w:val="231F20"/>
          <w:spacing w:val="-52"/>
          <w:w w:val="110"/>
        </w:rPr>
        <w:t xml:space="preserve"> </w:t>
      </w:r>
      <w:r>
        <w:rPr>
          <w:color w:val="231F20"/>
          <w:w w:val="105"/>
        </w:rPr>
        <w:t>Oscar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Newman’s</w:t>
      </w:r>
      <w:r>
        <w:rPr>
          <w:color w:val="231F20"/>
          <w:spacing w:val="21"/>
          <w:w w:val="105"/>
        </w:rPr>
        <w:t xml:space="preserve"> </w:t>
      </w:r>
      <w:r>
        <w:rPr>
          <w:i/>
          <w:color w:val="231F20"/>
          <w:w w:val="105"/>
        </w:rPr>
        <w:t>Defensible</w:t>
      </w:r>
      <w:r>
        <w:rPr>
          <w:i/>
          <w:color w:val="231F20"/>
          <w:spacing w:val="19"/>
          <w:w w:val="105"/>
        </w:rPr>
        <w:t xml:space="preserve"> </w:t>
      </w:r>
      <w:r>
        <w:rPr>
          <w:i/>
          <w:color w:val="231F20"/>
          <w:w w:val="105"/>
        </w:rPr>
        <w:t>Space</w:t>
      </w:r>
      <w:r>
        <w:rPr>
          <w:i/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(Newman,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1972)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have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escalated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to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closures</w:t>
      </w:r>
      <w:r>
        <w:rPr>
          <w:color w:val="231F20"/>
          <w:spacing w:val="-50"/>
          <w:w w:val="105"/>
        </w:rPr>
        <w:t xml:space="preserve"> </w:t>
      </w:r>
      <w:r>
        <w:rPr>
          <w:color w:val="231F20"/>
          <w:w w:val="110"/>
        </w:rPr>
        <w:t>of streets, gating of neighbourhoods and the design of ‘defensive architecture’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(Ellin, 1996, p. 72). The results of the latter are fortress-like buildings that retreat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from their surrounding urban contexts, with patrolled gates and an inward focus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upon se</w:t>
      </w:r>
      <w:r>
        <w:rPr>
          <w:color w:val="231F20"/>
          <w:w w:val="110"/>
        </w:rPr>
        <w:t>mi-private spaces which may include amenities such as lavish gardens,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pools,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gymnasiums,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multi-purpose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rooms,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etc.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Physical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distinctiveness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provided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architectural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details—e.g.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shape,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materials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colour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buildings—and an emphasis on landscapi</w:t>
      </w:r>
      <w:r>
        <w:rPr>
          <w:color w:val="231F20"/>
          <w:w w:val="110"/>
        </w:rPr>
        <w:t>ng with the provision of focal points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such as fountains or sculptures, small plazas, gazebos and the like, within 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aesthetic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security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(Figure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2).</w:t>
      </w:r>
    </w:p>
    <w:p w14:paraId="598354A5" w14:textId="77777777" w:rsidR="009C4438" w:rsidRDefault="009C4438">
      <w:pPr>
        <w:spacing w:line="249" w:lineRule="auto"/>
        <w:sectPr w:rsidR="009C4438">
          <w:pgSz w:w="12240" w:h="15840"/>
          <w:pgMar w:top="2680" w:right="1720" w:bottom="280" w:left="1160" w:header="2475" w:footer="0" w:gutter="0"/>
          <w:cols w:space="720"/>
        </w:sectPr>
      </w:pPr>
    </w:p>
    <w:p w14:paraId="1E53189B" w14:textId="77777777" w:rsidR="009C4438" w:rsidRDefault="009C4438">
      <w:pPr>
        <w:pStyle w:val="BodyText"/>
        <w:spacing w:before="1"/>
        <w:jc w:val="left"/>
        <w:rPr>
          <w:sz w:val="24"/>
        </w:rPr>
      </w:pPr>
    </w:p>
    <w:p w14:paraId="74E3C3E7" w14:textId="77777777" w:rsidR="009C4438" w:rsidRDefault="00FD4167">
      <w:pPr>
        <w:pStyle w:val="BodyText"/>
        <w:ind w:left="1102"/>
        <w:jc w:val="left"/>
      </w:pPr>
      <w:r>
        <w:rPr>
          <w:noProof/>
        </w:rPr>
        <w:drawing>
          <wp:inline distT="0" distB="0" distL="0" distR="0" wp14:anchorId="115799C7" wp14:editId="68B32375">
            <wp:extent cx="6153674" cy="4128135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3674" cy="412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DF6DB3" w14:textId="77777777" w:rsidR="009C4438" w:rsidRDefault="009C4438">
      <w:pPr>
        <w:pStyle w:val="BodyText"/>
        <w:spacing w:before="11"/>
        <w:jc w:val="left"/>
        <w:rPr>
          <w:sz w:val="14"/>
        </w:rPr>
      </w:pPr>
    </w:p>
    <w:p w14:paraId="768064BC" w14:textId="476CF31C" w:rsidR="009C4438" w:rsidRDefault="00FD4167">
      <w:pPr>
        <w:spacing w:before="68"/>
        <w:ind w:left="102" w:right="704"/>
        <w:jc w:val="center"/>
        <w:rPr>
          <w:sz w:val="16"/>
        </w:rPr>
      </w:pPr>
      <w:r>
        <w:rPr>
          <w:color w:val="231F20"/>
          <w:w w:val="110"/>
          <w:sz w:val="16"/>
        </w:rPr>
        <w:t>Figure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2.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Controlled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pedestrian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car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access,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sport,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social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natural</w:t>
      </w:r>
      <w:r>
        <w:rPr>
          <w:color w:val="231F20"/>
          <w:spacing w:val="1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amenities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at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ground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lower</w:t>
      </w:r>
      <w:r>
        <w:rPr>
          <w:color w:val="231F20"/>
          <w:spacing w:val="1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levels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Le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Corbusier: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vertical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gated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community.</w:t>
      </w:r>
    </w:p>
    <w:p w14:paraId="36A5720A" w14:textId="77777777" w:rsidR="009C4438" w:rsidRDefault="00FD4167">
      <w:pPr>
        <w:spacing w:before="15"/>
        <w:ind w:left="101" w:right="704"/>
        <w:jc w:val="center"/>
        <w:rPr>
          <w:sz w:val="16"/>
        </w:rPr>
      </w:pPr>
      <w:r>
        <w:rPr>
          <w:i/>
          <w:color w:val="231F20"/>
          <w:spacing w:val="-1"/>
          <w:w w:val="110"/>
          <w:sz w:val="16"/>
        </w:rPr>
        <w:t>Source:</w:t>
      </w:r>
      <w:r>
        <w:rPr>
          <w:i/>
          <w:color w:val="231F20"/>
          <w:spacing w:val="-9"/>
          <w:w w:val="110"/>
          <w:sz w:val="16"/>
        </w:rPr>
        <w:t xml:space="preserve"> </w:t>
      </w:r>
      <w:r>
        <w:rPr>
          <w:color w:val="231F20"/>
          <w:spacing w:val="-1"/>
          <w:w w:val="110"/>
          <w:sz w:val="16"/>
        </w:rPr>
        <w:t>Courtesy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spacing w:val="-1"/>
          <w:w w:val="110"/>
          <w:sz w:val="16"/>
        </w:rPr>
        <w:t>of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spacing w:val="-1"/>
          <w:w w:val="110"/>
          <w:sz w:val="16"/>
        </w:rPr>
        <w:t>Plaenge.</w:t>
      </w:r>
    </w:p>
    <w:p w14:paraId="0414B949" w14:textId="77777777" w:rsidR="009C4438" w:rsidRDefault="009C4438">
      <w:pPr>
        <w:jc w:val="center"/>
        <w:rPr>
          <w:sz w:val="16"/>
        </w:rPr>
        <w:sectPr w:rsidR="009C4438">
          <w:headerReference w:type="default" r:id="rId12"/>
          <w:pgSz w:w="15840" w:h="12240" w:orient="landscape"/>
          <w:pgMar w:top="1140" w:right="2260" w:bottom="280" w:left="900" w:header="0" w:footer="0" w:gutter="0"/>
          <w:cols w:space="720"/>
        </w:sectPr>
      </w:pPr>
    </w:p>
    <w:p w14:paraId="2A14DC38" w14:textId="77777777" w:rsidR="009C4438" w:rsidRDefault="009C4438">
      <w:pPr>
        <w:pStyle w:val="BodyText"/>
        <w:jc w:val="left"/>
        <w:rPr>
          <w:sz w:val="14"/>
        </w:rPr>
      </w:pPr>
    </w:p>
    <w:p w14:paraId="7D511ABE" w14:textId="77777777" w:rsidR="009C4438" w:rsidRDefault="00FD4167">
      <w:pPr>
        <w:pStyle w:val="BodyText"/>
        <w:spacing w:before="59" w:line="256" w:lineRule="auto"/>
        <w:ind w:left="115" w:right="2065" w:firstLine="398"/>
      </w:pPr>
      <w:r>
        <w:rPr>
          <w:color w:val="231F20"/>
          <w:w w:val="110"/>
        </w:rPr>
        <w:t>One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particular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building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Ecoville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deserves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special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analysis: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Vollard,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rotating apartment building. 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 Vollard was built by Moro, one of the most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prominent real-estate companies in Brazil. The company claims to be radically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avant-garde,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trying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create—through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rhetoric,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necessarily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designs—a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</w:t>
      </w:r>
      <w:r>
        <w:rPr>
          <w:color w:val="231F20"/>
          <w:w w:val="110"/>
        </w:rPr>
        <w:t>mpetitive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advantage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capturing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imagination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potential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clients. The names of Moro’s buildings, many of them in foreign languages—e.g.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Cote D’Azur, Crystal Palace, Golden Palace, etc.—are meant to elicit status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derived from evocations of far-away, F</w:t>
      </w:r>
      <w:r>
        <w:rPr>
          <w:color w:val="231F20"/>
          <w:w w:val="110"/>
        </w:rPr>
        <w:t>irst World places from North America 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Europe. Significantly enough, Moro is one of the few real-estate companies 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benefited from the creation of Conectora 5. It owns important lots of land along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this corridor in Ecoville. Moro advertises the fact that its buildings in Ecoville,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incl</w:t>
      </w:r>
      <w:r>
        <w:rPr>
          <w:color w:val="231F20"/>
          <w:spacing w:val="1"/>
          <w:w w:val="110"/>
        </w:rPr>
        <w:t>u</w:t>
      </w:r>
      <w:r>
        <w:rPr>
          <w:color w:val="231F20"/>
          <w:w w:val="114"/>
        </w:rPr>
        <w:t>ding</w:t>
      </w:r>
      <w:r>
        <w:rPr>
          <w:color w:val="231F20"/>
          <w:spacing w:val="2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3"/>
          <w:w w:val="120"/>
        </w:rPr>
        <w:t>u</w:t>
      </w:r>
      <w:r>
        <w:rPr>
          <w:color w:val="231F20"/>
          <w:spacing w:val="-64"/>
          <w:w w:val="99"/>
          <w:position w:val="1"/>
        </w:rPr>
        <w:t>´</w:t>
      </w:r>
      <w:r>
        <w:rPr>
          <w:color w:val="231F20"/>
          <w:w w:val="104"/>
        </w:rPr>
        <w:t>ı</w:t>
      </w:r>
      <w:r>
        <w:rPr>
          <w:color w:val="231F20"/>
          <w:w w:val="110"/>
        </w:rPr>
        <w:t>te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21"/>
          <w:w w:val="99"/>
        </w:rPr>
        <w:t>V</w:t>
      </w:r>
      <w:r>
        <w:rPr>
          <w:color w:val="231F20"/>
          <w:w w:val="111"/>
        </w:rPr>
        <w:t>ollard,</w:t>
      </w:r>
      <w:r>
        <w:rPr>
          <w:color w:val="231F20"/>
          <w:spacing w:val="1"/>
        </w:rPr>
        <w:t xml:space="preserve"> </w:t>
      </w:r>
      <w:r>
        <w:rPr>
          <w:color w:val="231F20"/>
          <w:w w:val="112"/>
        </w:rPr>
        <w:t>are</w:t>
      </w:r>
      <w:r>
        <w:rPr>
          <w:color w:val="231F20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  <w:spacing w:val="2"/>
        </w:rPr>
        <w:t xml:space="preserve"> </w:t>
      </w:r>
      <w:r>
        <w:rPr>
          <w:color w:val="231F20"/>
          <w:w w:val="105"/>
        </w:rPr>
        <w:t>close</w:t>
      </w:r>
      <w:r>
        <w:rPr>
          <w:color w:val="231F20"/>
          <w:spacing w:val="3"/>
        </w:rPr>
        <w:t xml:space="preserve"> </w:t>
      </w:r>
      <w:r>
        <w:rPr>
          <w:color w:val="231F20"/>
          <w:w w:val="111"/>
        </w:rPr>
        <w:t>proximity</w:t>
      </w:r>
      <w:r>
        <w:rPr>
          <w:color w:val="231F20"/>
          <w:spacing w:val="2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2"/>
        </w:rPr>
        <w:t xml:space="preserve"> </w:t>
      </w:r>
      <w:r>
        <w:rPr>
          <w:color w:val="231F20"/>
          <w:w w:val="112"/>
        </w:rPr>
        <w:t>a</w:t>
      </w:r>
      <w:r>
        <w:rPr>
          <w:color w:val="231F20"/>
          <w:spacing w:val="2"/>
        </w:rPr>
        <w:t xml:space="preserve"> </w:t>
      </w:r>
      <w:r>
        <w:rPr>
          <w:color w:val="231F20"/>
          <w:w w:val="109"/>
        </w:rPr>
        <w:t>sizable</w:t>
      </w:r>
      <w:r>
        <w:rPr>
          <w:color w:val="231F20"/>
          <w:spacing w:val="4"/>
        </w:rPr>
        <w:t xml:space="preserve"> </w:t>
      </w:r>
      <w:r>
        <w:rPr>
          <w:color w:val="231F20"/>
          <w:w w:val="107"/>
        </w:rPr>
        <w:t>park—Ba</w:t>
      </w:r>
      <w:r>
        <w:rPr>
          <w:color w:val="231F20"/>
          <w:spacing w:val="1"/>
          <w:w w:val="107"/>
        </w:rPr>
        <w:t>r</w:t>
      </w:r>
      <w:r>
        <w:rPr>
          <w:color w:val="231F20"/>
          <w:w w:val="107"/>
        </w:rPr>
        <w:t>ig</w:t>
      </w:r>
      <w:r>
        <w:rPr>
          <w:color w:val="231F20"/>
          <w:spacing w:val="-94"/>
          <w:w w:val="120"/>
        </w:rPr>
        <w:t>u</w:t>
      </w:r>
      <w:r>
        <w:rPr>
          <w:color w:val="231F20"/>
          <w:w w:val="99"/>
        </w:rPr>
        <w:t>¨</w:t>
      </w:r>
      <w:r>
        <w:rPr>
          <w:color w:val="231F20"/>
          <w:spacing w:val="-23"/>
        </w:rPr>
        <w:t xml:space="preserve"> </w:t>
      </w:r>
      <w:r>
        <w:rPr>
          <w:color w:val="231F20"/>
          <w:w w:val="109"/>
        </w:rPr>
        <w:t>i—and</w:t>
      </w:r>
      <w:r>
        <w:rPr>
          <w:color w:val="231F20"/>
          <w:spacing w:val="3"/>
        </w:rPr>
        <w:t xml:space="preserve"> </w:t>
      </w:r>
      <w:r>
        <w:rPr>
          <w:color w:val="231F20"/>
          <w:w w:val="110"/>
        </w:rPr>
        <w:t>to 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big-box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hypermarket—Carrefour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Campagnat—while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same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time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conveniently located at the outskirts of the city of Curitiba. In other words,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city is accessible, yet the residents of Ecoville do not have to suffer its 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conditions—perceived as negative—within their suburban haven. Conveniently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enough,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pano</w:t>
      </w:r>
      <w:r>
        <w:rPr>
          <w:color w:val="231F20"/>
          <w:w w:val="110"/>
        </w:rPr>
        <w:t>ramic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vistas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offered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buildings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advertised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as some of their most desirable traits (Figure 3). Ironically, the Conectora 5 “was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put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use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spacing w:val="21"/>
          <w:w w:val="110"/>
        </w:rPr>
        <w:t>...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until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there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enough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purchasing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power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afford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apartment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rotating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building”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(Urban,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1998,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p.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2).</w:t>
      </w:r>
    </w:p>
    <w:p w14:paraId="2B7BF964" w14:textId="77777777" w:rsidR="009C4438" w:rsidRDefault="00FD4167">
      <w:pPr>
        <w:pStyle w:val="BodyText"/>
        <w:spacing w:line="252" w:lineRule="auto"/>
        <w:ind w:left="115" w:right="2069" w:firstLine="397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198A00F9" wp14:editId="5E540355">
            <wp:simplePos x="0" y="0"/>
            <wp:positionH relativeFrom="page">
              <wp:posOffset>3240722</wp:posOffset>
            </wp:positionH>
            <wp:positionV relativeFrom="paragraph">
              <wp:posOffset>1053214</wp:posOffset>
            </wp:positionV>
            <wp:extent cx="2119680" cy="2824551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9680" cy="28245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110"/>
        </w:rPr>
        <w:t>Even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though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Moro’s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usually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rather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conventional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architecture, for the design of 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 Vollard the company created something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spacing w:val="-1"/>
          <w:w w:val="110"/>
        </w:rPr>
        <w:t>unheard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-1"/>
          <w:w w:val="110"/>
        </w:rPr>
        <w:t>of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-1"/>
          <w:w w:val="110"/>
        </w:rPr>
        <w:t>(Figure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-1"/>
          <w:w w:val="110"/>
        </w:rPr>
        <w:t>4).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-1"/>
          <w:w w:val="110"/>
        </w:rPr>
        <w:t>According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-1"/>
          <w:w w:val="110"/>
        </w:rPr>
        <w:t>to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-1"/>
          <w:w w:val="110"/>
        </w:rPr>
        <w:t>Moro,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spacing w:val="-1"/>
          <w:w w:val="110"/>
        </w:rPr>
        <w:t>Su</w:t>
      </w:r>
      <w:r>
        <w:rPr>
          <w:color w:val="231F20"/>
          <w:spacing w:val="-1"/>
          <w:w w:val="110"/>
          <w:position w:val="1"/>
        </w:rPr>
        <w:t>´</w:t>
      </w:r>
      <w:r>
        <w:rPr>
          <w:color w:val="231F20"/>
          <w:spacing w:val="-1"/>
          <w:w w:val="110"/>
        </w:rPr>
        <w:t>ıte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spacing w:val="-1"/>
          <w:w w:val="110"/>
        </w:rPr>
        <w:t>Vollard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-1"/>
          <w:w w:val="110"/>
        </w:rPr>
        <w:t>is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-1"/>
          <w:w w:val="110"/>
        </w:rPr>
        <w:t>the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-1"/>
          <w:w w:val="110"/>
        </w:rPr>
        <w:t>proper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product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new millennium: “At the threshold of the Third Millennium, Moro is preparing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itself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grant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future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Curitibanos: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Vollard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first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rotating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1"/>
        </w:rPr>
        <w:t>[mult</w:t>
      </w:r>
      <w:r>
        <w:rPr>
          <w:color w:val="231F20"/>
          <w:spacing w:val="2"/>
          <w:w w:val="111"/>
        </w:rPr>
        <w:t>i</w:t>
      </w:r>
      <w:r>
        <w:rPr>
          <w:color w:val="231F20"/>
          <w:w w:val="108"/>
        </w:rPr>
        <w:t>famil</w:t>
      </w:r>
      <w:r>
        <w:rPr>
          <w:color w:val="231F20"/>
          <w:spacing w:val="-20"/>
          <w:w w:val="108"/>
        </w:rPr>
        <w:t>y</w:t>
      </w:r>
      <w:r>
        <w:rPr>
          <w:color w:val="231F20"/>
          <w:w w:val="99"/>
        </w:rPr>
        <w:t>,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3"/>
          <w:w w:val="118"/>
        </w:rPr>
        <w:t>r</w:t>
      </w:r>
      <w:r>
        <w:rPr>
          <w:color w:val="231F20"/>
          <w:w w:val="112"/>
        </w:rPr>
        <w:t>esi</w:t>
      </w:r>
      <w:r>
        <w:rPr>
          <w:color w:val="231F20"/>
          <w:spacing w:val="2"/>
          <w:w w:val="112"/>
        </w:rPr>
        <w:t>d</w:t>
      </w:r>
      <w:r>
        <w:rPr>
          <w:color w:val="231F20"/>
          <w:w w:val="109"/>
        </w:rPr>
        <w:t>ential]</w:t>
      </w:r>
      <w:r>
        <w:rPr>
          <w:color w:val="231F20"/>
          <w:spacing w:val="24"/>
        </w:rPr>
        <w:t xml:space="preserve"> </w:t>
      </w:r>
      <w:r>
        <w:rPr>
          <w:color w:val="231F20"/>
          <w:w w:val="112"/>
        </w:rPr>
        <w:t>build</w:t>
      </w:r>
      <w:r>
        <w:rPr>
          <w:color w:val="231F20"/>
          <w:spacing w:val="1"/>
          <w:w w:val="112"/>
        </w:rPr>
        <w:t>i</w:t>
      </w:r>
      <w:r>
        <w:rPr>
          <w:color w:val="231F20"/>
          <w:w w:val="113"/>
        </w:rPr>
        <w:t>ng</w:t>
      </w:r>
      <w:r>
        <w:rPr>
          <w:color w:val="231F20"/>
          <w:spacing w:val="23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  <w:spacing w:val="24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24"/>
        </w:rPr>
        <w:t xml:space="preserve"> </w:t>
      </w:r>
      <w:r>
        <w:rPr>
          <w:color w:val="231F20"/>
          <w:w w:val="114"/>
        </w:rPr>
        <w:t>worl</w:t>
      </w:r>
      <w:r>
        <w:rPr>
          <w:color w:val="231F20"/>
          <w:spacing w:val="2"/>
          <w:w w:val="114"/>
        </w:rPr>
        <w:t>d</w:t>
      </w:r>
      <w:r>
        <w:rPr>
          <w:color w:val="231F20"/>
          <w:w w:val="112"/>
        </w:rPr>
        <w:t>”</w:t>
      </w:r>
      <w:r>
        <w:rPr>
          <w:color w:val="231F20"/>
          <w:spacing w:val="22"/>
        </w:rPr>
        <w:t xml:space="preserve"> </w:t>
      </w:r>
      <w:r>
        <w:rPr>
          <w:color w:val="231F20"/>
          <w:w w:val="107"/>
        </w:rPr>
        <w:t>(Moro</w:t>
      </w:r>
      <w:r>
        <w:rPr>
          <w:color w:val="231F20"/>
          <w:spacing w:val="23"/>
        </w:rPr>
        <w:t xml:space="preserve"> </w:t>
      </w:r>
      <w:r>
        <w:rPr>
          <w:color w:val="231F20"/>
          <w:w w:val="134"/>
        </w:rPr>
        <w:t>S</w:t>
      </w:r>
      <w:r>
        <w:rPr>
          <w:color w:val="231F20"/>
          <w:spacing w:val="1"/>
          <w:w w:val="134"/>
        </w:rPr>
        <w:t>/</w:t>
      </w:r>
      <w:r>
        <w:rPr>
          <w:color w:val="231F20"/>
          <w:w w:val="107"/>
        </w:rPr>
        <w:t>A</w:t>
      </w:r>
      <w:r>
        <w:rPr>
          <w:color w:val="231F20"/>
          <w:spacing w:val="23"/>
        </w:rPr>
        <w:t xml:space="preserve"> </w:t>
      </w:r>
      <w:r>
        <w:rPr>
          <w:color w:val="231F20"/>
          <w:w w:val="110"/>
        </w:rPr>
        <w:t>Cons</w:t>
      </w:r>
      <w:r>
        <w:rPr>
          <w:color w:val="231F20"/>
          <w:spacing w:val="1"/>
          <w:w w:val="110"/>
        </w:rPr>
        <w:t>t</w:t>
      </w:r>
      <w:r>
        <w:rPr>
          <w:color w:val="231F20"/>
          <w:w w:val="119"/>
        </w:rPr>
        <w:t>ru</w:t>
      </w:r>
      <w:r>
        <w:rPr>
          <w:color w:val="231F20"/>
          <w:spacing w:val="-77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spacing w:val="-88"/>
          <w:w w:val="107"/>
        </w:rPr>
        <w:t>o</w:t>
      </w:r>
      <w:r>
        <w:rPr>
          <w:color w:val="231F20"/>
          <w:spacing w:val="20"/>
          <w:w w:val="99"/>
        </w:rPr>
        <w:t>˜</w:t>
      </w:r>
      <w:r>
        <w:rPr>
          <w:color w:val="231F20"/>
          <w:w w:val="108"/>
        </w:rPr>
        <w:t>es</w:t>
      </w:r>
      <w:r>
        <w:rPr>
          <w:color w:val="231F20"/>
          <w:spacing w:val="24"/>
        </w:rPr>
        <w:t xml:space="preserve"> </w:t>
      </w:r>
      <w:r>
        <w:rPr>
          <w:color w:val="231F20"/>
          <w:w w:val="106"/>
        </w:rPr>
        <w:t>Civis,</w:t>
      </w:r>
    </w:p>
    <w:p w14:paraId="4E1B294D" w14:textId="77777777" w:rsidR="009C4438" w:rsidRDefault="009C4438">
      <w:pPr>
        <w:pStyle w:val="BodyText"/>
        <w:jc w:val="left"/>
      </w:pPr>
    </w:p>
    <w:p w14:paraId="030C3CC1" w14:textId="77777777" w:rsidR="009C4438" w:rsidRDefault="009C4438">
      <w:pPr>
        <w:pStyle w:val="BodyText"/>
        <w:jc w:val="left"/>
      </w:pPr>
    </w:p>
    <w:p w14:paraId="07835A0F" w14:textId="77777777" w:rsidR="009C4438" w:rsidRDefault="009C4438">
      <w:pPr>
        <w:pStyle w:val="BodyText"/>
        <w:jc w:val="left"/>
      </w:pPr>
    </w:p>
    <w:p w14:paraId="5522AFCA" w14:textId="77777777" w:rsidR="009C4438" w:rsidRDefault="009C4438">
      <w:pPr>
        <w:pStyle w:val="BodyText"/>
        <w:jc w:val="left"/>
      </w:pPr>
    </w:p>
    <w:p w14:paraId="2EBECE03" w14:textId="77777777" w:rsidR="009C4438" w:rsidRDefault="009C4438">
      <w:pPr>
        <w:pStyle w:val="BodyText"/>
        <w:jc w:val="left"/>
      </w:pPr>
    </w:p>
    <w:p w14:paraId="68F21A63" w14:textId="77777777" w:rsidR="009C4438" w:rsidRDefault="009C4438">
      <w:pPr>
        <w:pStyle w:val="BodyText"/>
        <w:jc w:val="left"/>
      </w:pPr>
    </w:p>
    <w:p w14:paraId="2AEB24E1" w14:textId="77777777" w:rsidR="009C4438" w:rsidRDefault="009C4438">
      <w:pPr>
        <w:pStyle w:val="BodyText"/>
        <w:jc w:val="left"/>
      </w:pPr>
    </w:p>
    <w:p w14:paraId="19F28835" w14:textId="77777777" w:rsidR="009C4438" w:rsidRDefault="00FD4167">
      <w:pPr>
        <w:pStyle w:val="BodyText"/>
        <w:jc w:val="left"/>
        <w:rPr>
          <w:sz w:val="24"/>
        </w:rPr>
      </w:pPr>
      <w:r>
        <w:rPr>
          <w:noProof/>
        </w:rPr>
        <w:drawing>
          <wp:anchor distT="0" distB="0" distL="0" distR="0" simplePos="0" relativeHeight="3" behindDoc="0" locked="0" layoutInCell="1" allowOverlap="1" wp14:anchorId="5810BA88" wp14:editId="14D0C767">
            <wp:simplePos x="0" y="0"/>
            <wp:positionH relativeFrom="page">
              <wp:posOffset>809993</wp:posOffset>
            </wp:positionH>
            <wp:positionV relativeFrom="paragraph">
              <wp:posOffset>200512</wp:posOffset>
            </wp:positionV>
            <wp:extent cx="2128709" cy="1466850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8709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602323" w14:textId="77777777" w:rsidR="009C4438" w:rsidRDefault="009C4438">
      <w:pPr>
        <w:pStyle w:val="BodyText"/>
        <w:spacing w:before="1"/>
        <w:jc w:val="left"/>
        <w:rPr>
          <w:sz w:val="6"/>
        </w:rPr>
      </w:pPr>
    </w:p>
    <w:p w14:paraId="6B30ACEF" w14:textId="77777777" w:rsidR="009C4438" w:rsidRDefault="009C4438">
      <w:pPr>
        <w:rPr>
          <w:sz w:val="6"/>
        </w:rPr>
        <w:sectPr w:rsidR="009C4438">
          <w:headerReference w:type="even" r:id="rId15"/>
          <w:headerReference w:type="default" r:id="rId16"/>
          <w:pgSz w:w="12240" w:h="15840"/>
          <w:pgMar w:top="2680" w:right="1720" w:bottom="280" w:left="1160" w:header="2475" w:footer="0" w:gutter="0"/>
          <w:pgNumType w:start="82"/>
          <w:cols w:space="720"/>
        </w:sectPr>
      </w:pPr>
    </w:p>
    <w:p w14:paraId="45674802" w14:textId="77777777" w:rsidR="009C4438" w:rsidRDefault="00FD4167">
      <w:pPr>
        <w:spacing w:line="259" w:lineRule="auto"/>
        <w:ind w:left="115" w:right="38" w:hanging="3"/>
        <w:jc w:val="center"/>
        <w:rPr>
          <w:sz w:val="16"/>
        </w:rPr>
      </w:pPr>
      <w:r>
        <w:rPr>
          <w:color w:val="231F20"/>
          <w:w w:val="110"/>
          <w:sz w:val="16"/>
        </w:rPr>
        <w:t>Figure</w:t>
      </w:r>
      <w:r>
        <w:rPr>
          <w:color w:val="231F20"/>
          <w:spacing w:val="3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3.</w:t>
      </w:r>
      <w:r>
        <w:rPr>
          <w:color w:val="231F20"/>
          <w:spacing w:val="3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Location</w:t>
      </w:r>
      <w:r>
        <w:rPr>
          <w:color w:val="231F20"/>
          <w:spacing w:val="3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map</w:t>
      </w:r>
      <w:r>
        <w:rPr>
          <w:color w:val="231F20"/>
          <w:spacing w:val="3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3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Su</w:t>
      </w:r>
      <w:r>
        <w:rPr>
          <w:color w:val="231F20"/>
          <w:w w:val="110"/>
          <w:position w:val="1"/>
          <w:sz w:val="16"/>
        </w:rPr>
        <w:t>´</w:t>
      </w:r>
      <w:r>
        <w:rPr>
          <w:color w:val="231F20"/>
          <w:w w:val="110"/>
          <w:sz w:val="16"/>
        </w:rPr>
        <w:t>ıte</w:t>
      </w:r>
      <w:r>
        <w:rPr>
          <w:color w:val="231F20"/>
          <w:spacing w:val="3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Vollard</w:t>
      </w:r>
      <w:r>
        <w:rPr>
          <w:color w:val="231F20"/>
          <w:spacing w:val="3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Ecoville:</w:t>
      </w:r>
      <w:r>
        <w:rPr>
          <w:color w:val="231F20"/>
          <w:spacing w:val="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building</w:t>
      </w:r>
      <w:r>
        <w:rPr>
          <w:color w:val="231F20"/>
          <w:spacing w:val="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next</w:t>
      </w:r>
      <w:r>
        <w:rPr>
          <w:color w:val="231F20"/>
          <w:spacing w:val="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to</w:t>
      </w:r>
      <w:r>
        <w:rPr>
          <w:color w:val="231F20"/>
          <w:spacing w:val="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Barigui</w:t>
      </w:r>
      <w:r>
        <w:rPr>
          <w:color w:val="231F20"/>
          <w:spacing w:val="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Park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(upper</w:t>
      </w:r>
      <w:r>
        <w:rPr>
          <w:color w:val="231F20"/>
          <w:spacing w:val="4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right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corner)</w:t>
      </w:r>
      <w:r>
        <w:rPr>
          <w:color w:val="231F20"/>
          <w:spacing w:val="4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is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surrounded</w:t>
      </w:r>
      <w:r>
        <w:rPr>
          <w:color w:val="231F20"/>
          <w:spacing w:val="4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by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green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areas.</w:t>
      </w:r>
      <w:r>
        <w:rPr>
          <w:color w:val="231F20"/>
          <w:spacing w:val="3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This</w:t>
      </w:r>
      <w:r>
        <w:rPr>
          <w:color w:val="231F20"/>
          <w:spacing w:val="3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is</w:t>
      </w:r>
      <w:r>
        <w:rPr>
          <w:color w:val="231F20"/>
          <w:spacing w:val="3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</w:t>
      </w:r>
      <w:r>
        <w:rPr>
          <w:color w:val="231F20"/>
          <w:spacing w:val="3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idealized</w:t>
      </w:r>
      <w:r>
        <w:rPr>
          <w:color w:val="231F20"/>
          <w:spacing w:val="3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depiction</w:t>
      </w:r>
      <w:r>
        <w:rPr>
          <w:color w:val="231F20"/>
          <w:spacing w:val="3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that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highlights</w:t>
      </w:r>
      <w:r>
        <w:rPr>
          <w:color w:val="231F20"/>
          <w:spacing w:val="1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anti-urban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imaginary.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Source:</w:t>
      </w:r>
      <w:r>
        <w:rPr>
          <w:i/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Courtesy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Moro.</w:t>
      </w:r>
    </w:p>
    <w:p w14:paraId="26423FE2" w14:textId="77777777" w:rsidR="009C4438" w:rsidRDefault="00FD4167">
      <w:pPr>
        <w:pStyle w:val="BodyText"/>
        <w:jc w:val="left"/>
        <w:rPr>
          <w:sz w:val="16"/>
        </w:rPr>
      </w:pPr>
      <w:r>
        <w:br w:type="column"/>
      </w:r>
    </w:p>
    <w:p w14:paraId="56997BB2" w14:textId="77777777" w:rsidR="009C4438" w:rsidRDefault="009C4438">
      <w:pPr>
        <w:pStyle w:val="BodyText"/>
        <w:spacing w:before="7"/>
        <w:jc w:val="left"/>
        <w:rPr>
          <w:sz w:val="18"/>
        </w:rPr>
      </w:pPr>
    </w:p>
    <w:p w14:paraId="592B3726" w14:textId="77777777" w:rsidR="009C4438" w:rsidRDefault="00FD4167">
      <w:pPr>
        <w:spacing w:before="1" w:line="259" w:lineRule="auto"/>
        <w:ind w:left="115" w:right="2068"/>
        <w:jc w:val="both"/>
        <w:rPr>
          <w:sz w:val="16"/>
        </w:rPr>
      </w:pPr>
      <w:r>
        <w:rPr>
          <w:color w:val="231F20"/>
          <w:w w:val="110"/>
          <w:sz w:val="16"/>
        </w:rPr>
        <w:t>Figure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4.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Rendering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Su</w:t>
      </w:r>
      <w:r>
        <w:rPr>
          <w:color w:val="231F20"/>
          <w:w w:val="110"/>
          <w:position w:val="1"/>
          <w:sz w:val="16"/>
        </w:rPr>
        <w:t>´</w:t>
      </w:r>
      <w:r>
        <w:rPr>
          <w:color w:val="231F20"/>
          <w:w w:val="110"/>
          <w:sz w:val="16"/>
        </w:rPr>
        <w:t>ıte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Vollard: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tower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on a pedestal, disengaged from the street and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surrounded</w:t>
      </w:r>
      <w:r>
        <w:rPr>
          <w:color w:val="231F20"/>
          <w:spacing w:val="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by</w:t>
      </w:r>
      <w:r>
        <w:rPr>
          <w:color w:val="231F20"/>
          <w:spacing w:val="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</w:t>
      </w:r>
      <w:r>
        <w:rPr>
          <w:color w:val="231F20"/>
          <w:spacing w:val="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high-speed</w:t>
      </w:r>
      <w:r>
        <w:rPr>
          <w:color w:val="231F20"/>
          <w:spacing w:val="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traffic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corridor.</w:t>
      </w:r>
    </w:p>
    <w:p w14:paraId="69EFA4B0" w14:textId="77777777" w:rsidR="009C4438" w:rsidRDefault="00FD4167">
      <w:pPr>
        <w:spacing w:before="1"/>
        <w:ind w:left="878"/>
        <w:jc w:val="both"/>
        <w:rPr>
          <w:sz w:val="16"/>
        </w:rPr>
      </w:pPr>
      <w:r>
        <w:rPr>
          <w:i/>
          <w:color w:val="231F20"/>
          <w:spacing w:val="-1"/>
          <w:w w:val="110"/>
          <w:sz w:val="16"/>
        </w:rPr>
        <w:t>Source:</w:t>
      </w:r>
      <w:r>
        <w:rPr>
          <w:i/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Courtesy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Moro.</w:t>
      </w:r>
    </w:p>
    <w:p w14:paraId="298DE5C1" w14:textId="77777777" w:rsidR="009C4438" w:rsidRDefault="009C4438">
      <w:pPr>
        <w:jc w:val="both"/>
        <w:rPr>
          <w:sz w:val="16"/>
        </w:rPr>
        <w:sectPr w:rsidR="009C4438">
          <w:type w:val="continuous"/>
          <w:pgSz w:w="12240" w:h="15840"/>
          <w:pgMar w:top="1500" w:right="1720" w:bottom="280" w:left="1160" w:header="720" w:footer="720" w:gutter="0"/>
          <w:cols w:num="2" w:space="720" w:equalWidth="0">
            <w:col w:w="3480" w:space="348"/>
            <w:col w:w="5532"/>
          </w:cols>
        </w:sectPr>
      </w:pPr>
    </w:p>
    <w:p w14:paraId="43B3F395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69946621" w14:textId="77777777" w:rsidR="009C4438" w:rsidRDefault="00FD4167">
      <w:pPr>
        <w:pStyle w:val="BodyText"/>
        <w:spacing w:before="59" w:line="247" w:lineRule="auto"/>
        <w:ind w:left="257" w:right="1925"/>
      </w:pPr>
      <w:r>
        <w:rPr>
          <w:color w:val="231F20"/>
          <w:w w:val="110"/>
        </w:rPr>
        <w:t>2000b). It turns out that Moro may have gone too far with this ambitious project,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however.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While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building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initially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expected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completed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December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spacing w:val="3"/>
          <w:w w:val="99"/>
        </w:rPr>
        <w:t>199</w:t>
      </w:r>
      <w:r>
        <w:rPr>
          <w:color w:val="231F20"/>
          <w:w w:val="99"/>
        </w:rPr>
        <w:t>6</w:t>
      </w:r>
      <w:r>
        <w:rPr>
          <w:color w:val="231F20"/>
        </w:rPr>
        <w:t xml:space="preserve">  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3"/>
          <w:w w:val="107"/>
        </w:rPr>
        <w:t>(Mo</w:t>
      </w:r>
      <w:r>
        <w:rPr>
          <w:color w:val="231F20"/>
          <w:spacing w:val="1"/>
          <w:w w:val="107"/>
        </w:rPr>
        <w:t>r</w:t>
      </w:r>
      <w:r>
        <w:rPr>
          <w:color w:val="231F20"/>
          <w:w w:val="107"/>
        </w:rPr>
        <w:t>o</w:t>
      </w:r>
      <w:r>
        <w:rPr>
          <w:color w:val="231F20"/>
        </w:rPr>
        <w:t xml:space="preserve">  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2"/>
          <w:w w:val="93"/>
        </w:rPr>
        <w:t>S</w:t>
      </w:r>
      <w:r>
        <w:rPr>
          <w:color w:val="231F20"/>
          <w:spacing w:val="3"/>
          <w:w w:val="137"/>
        </w:rPr>
        <w:t>/</w:t>
      </w:r>
      <w:r>
        <w:rPr>
          <w:color w:val="231F20"/>
          <w:w w:val="137"/>
        </w:rPr>
        <w:t>A</w:t>
      </w:r>
      <w:r>
        <w:rPr>
          <w:color w:val="231F20"/>
        </w:rPr>
        <w:t xml:space="preserve">  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3"/>
          <w:w w:val="112"/>
        </w:rPr>
        <w:t>Constru</w:t>
      </w:r>
      <w:r>
        <w:rPr>
          <w:color w:val="231F20"/>
          <w:spacing w:val="-79"/>
        </w:rPr>
        <w:t>c</w:t>
      </w:r>
      <w:r>
        <w:rPr>
          <w:color w:val="231F20"/>
          <w:spacing w:val="14"/>
          <w:w w:val="99"/>
        </w:rPr>
        <w:t>¸</w:t>
      </w:r>
      <w:r>
        <w:rPr>
          <w:color w:val="231F20"/>
          <w:spacing w:val="-88"/>
          <w:w w:val="107"/>
        </w:rPr>
        <w:t>o</w:t>
      </w:r>
      <w:r>
        <w:rPr>
          <w:color w:val="231F20"/>
          <w:spacing w:val="24"/>
          <w:w w:val="99"/>
        </w:rPr>
        <w:t>˜</w:t>
      </w:r>
      <w:r>
        <w:rPr>
          <w:color w:val="231F20"/>
          <w:spacing w:val="3"/>
          <w:w w:val="108"/>
        </w:rPr>
        <w:t>e</w:t>
      </w:r>
      <w:r>
        <w:rPr>
          <w:color w:val="231F20"/>
          <w:w w:val="108"/>
        </w:rPr>
        <w:t>s</w:t>
      </w:r>
      <w:r>
        <w:rPr>
          <w:color w:val="231F20"/>
        </w:rPr>
        <w:t xml:space="preserve">  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3"/>
          <w:w w:val="106"/>
        </w:rPr>
        <w:t>Civis</w:t>
      </w:r>
      <w:r>
        <w:rPr>
          <w:color w:val="231F20"/>
          <w:w w:val="106"/>
        </w:rPr>
        <w:t>,</w:t>
      </w:r>
      <w:r>
        <w:rPr>
          <w:color w:val="231F20"/>
        </w:rPr>
        <w:t xml:space="preserve">  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3"/>
          <w:w w:val="99"/>
        </w:rPr>
        <w:t>1994)</w:t>
      </w:r>
      <w:r>
        <w:rPr>
          <w:color w:val="231F20"/>
          <w:w w:val="99"/>
        </w:rPr>
        <w:t>,</w:t>
      </w:r>
      <w:r>
        <w:rPr>
          <w:color w:val="231F20"/>
        </w:rPr>
        <w:t xml:space="preserve">  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3"/>
          <w:w w:val="104"/>
        </w:rPr>
        <w:t>i</w:t>
      </w:r>
      <w:r>
        <w:rPr>
          <w:color w:val="231F20"/>
          <w:w w:val="115"/>
        </w:rPr>
        <w:t>t</w:t>
      </w:r>
      <w:r>
        <w:rPr>
          <w:color w:val="231F20"/>
        </w:rPr>
        <w:t xml:space="preserve">  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1"/>
          <w:w w:val="118"/>
        </w:rPr>
        <w:t>r</w:t>
      </w:r>
      <w:r>
        <w:rPr>
          <w:color w:val="231F20"/>
          <w:spacing w:val="3"/>
          <w:w w:val="112"/>
        </w:rPr>
        <w:t>emaine</w:t>
      </w:r>
      <w:r>
        <w:rPr>
          <w:color w:val="231F20"/>
          <w:w w:val="112"/>
        </w:rPr>
        <w:t>d</w:t>
      </w:r>
      <w:r>
        <w:rPr>
          <w:color w:val="231F20"/>
        </w:rPr>
        <w:t xml:space="preserve">  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3"/>
          <w:w w:val="120"/>
        </w:rPr>
        <w:t>u</w:t>
      </w:r>
      <w:r>
        <w:rPr>
          <w:color w:val="231F20"/>
          <w:spacing w:val="3"/>
          <w:w w:val="116"/>
        </w:rPr>
        <w:t>n</w:t>
      </w:r>
      <w:r>
        <w:rPr>
          <w:color w:val="231F20"/>
          <w:spacing w:val="1"/>
          <w:w w:val="98"/>
        </w:rPr>
        <w:t>fi</w:t>
      </w:r>
      <w:r>
        <w:rPr>
          <w:color w:val="231F20"/>
          <w:spacing w:val="3"/>
          <w:w w:val="113"/>
        </w:rPr>
        <w:t>nishe</w:t>
      </w:r>
      <w:r>
        <w:rPr>
          <w:color w:val="231F20"/>
          <w:w w:val="113"/>
        </w:rPr>
        <w:t>d</w:t>
      </w:r>
      <w:r>
        <w:rPr>
          <w:color w:val="231F20"/>
        </w:rPr>
        <w:t xml:space="preserve">  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3"/>
          <w:w w:val="117"/>
        </w:rPr>
        <w:t xml:space="preserve">and </w:t>
      </w:r>
      <w:r>
        <w:rPr>
          <w:color w:val="231F20"/>
          <w:w w:val="110"/>
        </w:rPr>
        <w:t>uninhabited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mid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2004.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1998,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price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apartment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Vollard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was about R$ 336 000, which is higher than the average home price in Curitiba,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where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‘fixed-in-place’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apartments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same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area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worth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approximately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half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that amount (Epoca, 1998). After postponing the opening several times, 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Vollard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had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still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inaugurated,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only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five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11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apartments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had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1"/>
        </w:rPr>
        <w:t>sold</w:t>
      </w:r>
      <w:r>
        <w:rPr>
          <w:color w:val="231F20"/>
          <w:spacing w:val="11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0"/>
        </w:rPr>
        <w:t xml:space="preserve"> </w:t>
      </w:r>
      <w:r>
        <w:rPr>
          <w:color w:val="231F20"/>
          <w:w w:val="104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  <w:w w:val="108"/>
        </w:rPr>
        <w:t>May</w:t>
      </w:r>
      <w:r>
        <w:rPr>
          <w:color w:val="231F20"/>
          <w:spacing w:val="9"/>
        </w:rPr>
        <w:t xml:space="preserve"> </w:t>
      </w:r>
      <w:r>
        <w:rPr>
          <w:color w:val="231F20"/>
          <w:w w:val="99"/>
        </w:rPr>
        <w:t>20</w:t>
      </w:r>
      <w:r>
        <w:rPr>
          <w:color w:val="231F20"/>
          <w:spacing w:val="1"/>
          <w:w w:val="99"/>
        </w:rPr>
        <w:t>0</w:t>
      </w:r>
      <w:r>
        <w:rPr>
          <w:color w:val="231F20"/>
          <w:w w:val="99"/>
        </w:rPr>
        <w:t>0,</w:t>
      </w:r>
      <w:r>
        <w:rPr>
          <w:color w:val="231F20"/>
          <w:spacing w:val="9"/>
        </w:rPr>
        <w:t xml:space="preserve"> </w:t>
      </w:r>
      <w:r>
        <w:rPr>
          <w:color w:val="231F20"/>
          <w:w w:val="113"/>
        </w:rPr>
        <w:t>at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R$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400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000</w:t>
      </w:r>
      <w:r>
        <w:rPr>
          <w:color w:val="231F20"/>
          <w:spacing w:val="10"/>
        </w:rPr>
        <w:t xml:space="preserve"> </w:t>
      </w:r>
      <w:r>
        <w:rPr>
          <w:color w:val="231F20"/>
          <w:w w:val="107"/>
        </w:rPr>
        <w:t>(Moro</w:t>
      </w:r>
      <w:r>
        <w:rPr>
          <w:color w:val="231F20"/>
          <w:spacing w:val="9"/>
        </w:rPr>
        <w:t xml:space="preserve"> </w:t>
      </w:r>
      <w:r>
        <w:rPr>
          <w:color w:val="231F20"/>
          <w:w w:val="121"/>
        </w:rPr>
        <w:t>S/A</w:t>
      </w:r>
      <w:r>
        <w:rPr>
          <w:color w:val="231F20"/>
          <w:spacing w:val="10"/>
        </w:rPr>
        <w:t xml:space="preserve"> </w:t>
      </w:r>
      <w:r>
        <w:rPr>
          <w:color w:val="231F20"/>
          <w:w w:val="110"/>
        </w:rPr>
        <w:t>Cons</w:t>
      </w:r>
      <w:r>
        <w:rPr>
          <w:color w:val="231F20"/>
          <w:spacing w:val="1"/>
          <w:w w:val="110"/>
        </w:rPr>
        <w:t>t</w:t>
      </w:r>
      <w:r>
        <w:rPr>
          <w:color w:val="231F20"/>
          <w:w w:val="119"/>
        </w:rPr>
        <w:t>ru</w:t>
      </w:r>
      <w:r>
        <w:rPr>
          <w:color w:val="231F20"/>
          <w:spacing w:val="-77"/>
        </w:rPr>
        <w:t>c</w:t>
      </w:r>
      <w:r>
        <w:rPr>
          <w:color w:val="231F20"/>
          <w:spacing w:val="10"/>
          <w:w w:val="99"/>
        </w:rPr>
        <w:t>¸</w:t>
      </w:r>
      <w:r>
        <w:rPr>
          <w:color w:val="231F20"/>
          <w:spacing w:val="-88"/>
          <w:w w:val="107"/>
        </w:rPr>
        <w:t>o</w:t>
      </w:r>
      <w:r>
        <w:rPr>
          <w:color w:val="231F20"/>
          <w:spacing w:val="20"/>
          <w:w w:val="99"/>
        </w:rPr>
        <w:t>˜</w:t>
      </w:r>
      <w:r>
        <w:rPr>
          <w:color w:val="231F20"/>
          <w:w w:val="108"/>
        </w:rPr>
        <w:t>es</w:t>
      </w:r>
      <w:r>
        <w:rPr>
          <w:color w:val="231F20"/>
          <w:spacing w:val="9"/>
        </w:rPr>
        <w:t xml:space="preserve"> </w:t>
      </w:r>
      <w:r>
        <w:rPr>
          <w:color w:val="231F20"/>
          <w:w w:val="107"/>
        </w:rPr>
        <w:t>Civ</w:t>
      </w:r>
      <w:r>
        <w:rPr>
          <w:color w:val="231F20"/>
          <w:spacing w:val="1"/>
          <w:w w:val="107"/>
        </w:rPr>
        <w:t>i</w:t>
      </w:r>
      <w:r>
        <w:rPr>
          <w:color w:val="231F20"/>
          <w:w w:val="105"/>
        </w:rPr>
        <w:t>s,</w:t>
      </w:r>
      <w:r>
        <w:rPr>
          <w:color w:val="231F20"/>
          <w:spacing w:val="10"/>
        </w:rPr>
        <w:t xml:space="preserve"> </w:t>
      </w:r>
      <w:r>
        <w:rPr>
          <w:color w:val="231F20"/>
          <w:w w:val="99"/>
        </w:rPr>
        <w:t>2003).</w:t>
      </w:r>
    </w:p>
    <w:p w14:paraId="7D1EF95E" w14:textId="77777777" w:rsidR="009C4438" w:rsidRDefault="00FD4167">
      <w:pPr>
        <w:pStyle w:val="BodyText"/>
        <w:spacing w:line="249" w:lineRule="auto"/>
        <w:ind w:left="257" w:right="1926" w:firstLine="397"/>
      </w:pPr>
      <w:r>
        <w:rPr>
          <w:color w:val="231F20"/>
          <w:w w:val="110"/>
        </w:rPr>
        <w:t>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Vollard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designed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architect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Bruno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de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Franco,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one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owners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Moro.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building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eleven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268-square-metre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apartments,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one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per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floor.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On top of the concrete floor of each apartment there is a gyrating steel ring 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constitutes</w:t>
      </w:r>
      <w:r>
        <w:rPr>
          <w:color w:val="231F20"/>
          <w:spacing w:val="4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46"/>
          <w:w w:val="110"/>
        </w:rPr>
        <w:t xml:space="preserve"> </w:t>
      </w:r>
      <w:r>
        <w:rPr>
          <w:color w:val="231F20"/>
          <w:w w:val="110"/>
        </w:rPr>
        <w:t>platform</w:t>
      </w:r>
      <w:r>
        <w:rPr>
          <w:color w:val="231F20"/>
          <w:spacing w:val="47"/>
          <w:w w:val="110"/>
        </w:rPr>
        <w:t xml:space="preserve"> </w:t>
      </w:r>
      <w:r>
        <w:rPr>
          <w:color w:val="231F20"/>
          <w:w w:val="110"/>
        </w:rPr>
        <w:t>upon</w:t>
      </w:r>
      <w:r>
        <w:rPr>
          <w:color w:val="231F20"/>
          <w:spacing w:val="47"/>
          <w:w w:val="110"/>
        </w:rPr>
        <w:t xml:space="preserve"> </w:t>
      </w:r>
      <w:r>
        <w:rPr>
          <w:color w:val="231F20"/>
          <w:w w:val="110"/>
        </w:rPr>
        <w:t>which</w:t>
      </w:r>
      <w:r>
        <w:rPr>
          <w:color w:val="231F20"/>
          <w:spacing w:val="46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46"/>
          <w:w w:val="110"/>
        </w:rPr>
        <w:t xml:space="preserve"> </w:t>
      </w:r>
      <w:r>
        <w:rPr>
          <w:color w:val="231F20"/>
          <w:w w:val="110"/>
        </w:rPr>
        <w:t>located</w:t>
      </w:r>
      <w:r>
        <w:rPr>
          <w:color w:val="231F20"/>
          <w:spacing w:val="4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48"/>
          <w:w w:val="110"/>
        </w:rPr>
        <w:t xml:space="preserve"> </w:t>
      </w:r>
      <w:r>
        <w:rPr>
          <w:color w:val="231F20"/>
          <w:w w:val="110"/>
        </w:rPr>
        <w:t>large,</w:t>
      </w:r>
      <w:r>
        <w:rPr>
          <w:color w:val="231F20"/>
          <w:spacing w:val="45"/>
          <w:w w:val="110"/>
        </w:rPr>
        <w:t xml:space="preserve"> </w:t>
      </w:r>
      <w:r>
        <w:rPr>
          <w:color w:val="231F20"/>
          <w:w w:val="110"/>
        </w:rPr>
        <w:t>round</w:t>
      </w:r>
      <w:r>
        <w:rPr>
          <w:color w:val="231F20"/>
          <w:spacing w:val="46"/>
          <w:w w:val="110"/>
        </w:rPr>
        <w:t xml:space="preserve"> </w:t>
      </w:r>
      <w:r>
        <w:rPr>
          <w:color w:val="231F20"/>
          <w:w w:val="110"/>
        </w:rPr>
        <w:t>living</w:t>
      </w:r>
      <w:r>
        <w:rPr>
          <w:color w:val="231F20"/>
          <w:spacing w:val="48"/>
          <w:w w:val="110"/>
        </w:rPr>
        <w:t xml:space="preserve"> </w:t>
      </w:r>
      <w:r>
        <w:rPr>
          <w:color w:val="231F20"/>
          <w:w w:val="110"/>
        </w:rPr>
        <w:t>room.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platform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offer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both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high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load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resistance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smooth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movement,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 deformations, vibrations or noise.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residents of each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apartment can operate the rotation of this ring by remote control or by fixed,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programmable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timers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 allow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user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to schedule the start and end </w:t>
      </w:r>
      <w:r>
        <w:rPr>
          <w:color w:val="231F20"/>
          <w:w w:val="110"/>
        </w:rPr>
        <w:t>of 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movement. A complete rotation takes 30 minutes. A fixed balcony is located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along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perimeter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rotating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(Figure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5).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Inspired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revolving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restaurants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vista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terraces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top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commercial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which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attract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tourists</w:t>
      </w:r>
      <w:r>
        <w:rPr>
          <w:color w:val="231F20"/>
          <w:spacing w:val="24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26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26"/>
          <w:w w:val="110"/>
        </w:rPr>
        <w:t xml:space="preserve"> </w:t>
      </w:r>
      <w:r>
        <w:rPr>
          <w:color w:val="231F20"/>
          <w:w w:val="110"/>
        </w:rPr>
        <w:t>cities</w:t>
      </w:r>
      <w:r>
        <w:rPr>
          <w:color w:val="231F20"/>
          <w:spacing w:val="25"/>
          <w:w w:val="110"/>
        </w:rPr>
        <w:t xml:space="preserve"> </w:t>
      </w:r>
      <w:r>
        <w:rPr>
          <w:color w:val="231F20"/>
          <w:w w:val="110"/>
        </w:rPr>
        <w:t>around</w:t>
      </w:r>
      <w:r>
        <w:rPr>
          <w:color w:val="231F20"/>
          <w:spacing w:val="2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26"/>
          <w:w w:val="110"/>
        </w:rPr>
        <w:t xml:space="preserve"> </w:t>
      </w:r>
      <w:r>
        <w:rPr>
          <w:color w:val="231F20"/>
          <w:w w:val="110"/>
        </w:rPr>
        <w:t>world,</w:t>
      </w:r>
      <w:r>
        <w:rPr>
          <w:color w:val="231F20"/>
          <w:spacing w:val="2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26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2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25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24"/>
          <w:w w:val="110"/>
        </w:rPr>
        <w:t xml:space="preserve"> </w:t>
      </w:r>
      <w:r>
        <w:rPr>
          <w:color w:val="231F20"/>
          <w:w w:val="110"/>
        </w:rPr>
        <w:t>limited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examples</w:t>
      </w:r>
      <w:r>
        <w:rPr>
          <w:color w:val="231F20"/>
          <w:spacing w:val="24"/>
          <w:w w:val="110"/>
        </w:rPr>
        <w:t xml:space="preserve"> </w:t>
      </w:r>
      <w:r>
        <w:rPr>
          <w:color w:val="231F20"/>
          <w:w w:val="110"/>
        </w:rPr>
        <w:t>of</w:t>
      </w:r>
    </w:p>
    <w:p w14:paraId="2851953E" w14:textId="77777777" w:rsidR="009C4438" w:rsidRDefault="00FD4167">
      <w:pPr>
        <w:pStyle w:val="BodyText"/>
        <w:spacing w:before="10"/>
        <w:jc w:val="left"/>
        <w:rPr>
          <w:sz w:val="24"/>
        </w:rPr>
      </w:pPr>
      <w:r>
        <w:rPr>
          <w:noProof/>
        </w:rPr>
        <w:drawing>
          <wp:anchor distT="0" distB="0" distL="0" distR="0" simplePos="0" relativeHeight="5" behindDoc="0" locked="0" layoutInCell="1" allowOverlap="1" wp14:anchorId="287E85A6" wp14:editId="18D9F2DF">
            <wp:simplePos x="0" y="0"/>
            <wp:positionH relativeFrom="page">
              <wp:posOffset>1301762</wp:posOffset>
            </wp:positionH>
            <wp:positionV relativeFrom="paragraph">
              <wp:posOffset>206475</wp:posOffset>
            </wp:positionV>
            <wp:extent cx="3786246" cy="3885057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6246" cy="38850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CD73C5F" w14:textId="77777777" w:rsidR="009C4438" w:rsidRDefault="00FD4167">
      <w:pPr>
        <w:spacing w:before="52" w:line="259" w:lineRule="auto"/>
        <w:ind w:left="3631" w:right="1917" w:hanging="3375"/>
        <w:rPr>
          <w:sz w:val="16"/>
        </w:rPr>
      </w:pPr>
      <w:r>
        <w:rPr>
          <w:color w:val="231F20"/>
          <w:w w:val="110"/>
          <w:sz w:val="16"/>
        </w:rPr>
        <w:t>Figure</w:t>
      </w:r>
      <w:r>
        <w:rPr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5.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Apartment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plan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at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Su</w:t>
      </w:r>
      <w:r>
        <w:rPr>
          <w:color w:val="231F20"/>
          <w:w w:val="110"/>
          <w:position w:val="1"/>
          <w:sz w:val="16"/>
        </w:rPr>
        <w:t>´</w:t>
      </w:r>
      <w:r>
        <w:rPr>
          <w:color w:val="231F20"/>
          <w:w w:val="110"/>
          <w:sz w:val="16"/>
        </w:rPr>
        <w:t>ıte</w:t>
      </w:r>
      <w:r>
        <w:rPr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Vollard.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Each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apartment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rotates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independently.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Source:</w:t>
      </w:r>
      <w:r>
        <w:rPr>
          <w:i/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Courtesy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Moro.</w:t>
      </w:r>
    </w:p>
    <w:p w14:paraId="4833E1FA" w14:textId="77777777" w:rsidR="009C4438" w:rsidRDefault="009C4438">
      <w:pPr>
        <w:spacing w:line="259" w:lineRule="auto"/>
        <w:rPr>
          <w:sz w:val="16"/>
        </w:rPr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09710904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5073A615" w14:textId="77777777" w:rsidR="009C4438" w:rsidRDefault="00FD4167">
      <w:pPr>
        <w:pStyle w:val="BodyText"/>
        <w:spacing w:before="59" w:line="249" w:lineRule="auto"/>
        <w:ind w:left="115" w:right="2068"/>
      </w:pPr>
      <w:r>
        <w:rPr>
          <w:color w:val="231F20"/>
          <w:w w:val="110"/>
        </w:rPr>
        <w:t>individual houses that revolve to seek optimal climatic conditions and energy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consumption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harsh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climates—e.g.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northern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Europe—these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precedents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became deliriously stretched into an extravagant building where the purpose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rotation of the apartmen</w:t>
      </w:r>
      <w:r>
        <w:rPr>
          <w:color w:val="231F20"/>
          <w:w w:val="110"/>
        </w:rPr>
        <w:t>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 merely  hedonistic. In 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 Vollard, emphasis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 technological inventiveness—another modernist characteristic—is displayed,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but not as an instrument of social progress, such as would be the case with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mass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production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housing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at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peak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modern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movement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3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1"/>
          <w:w w:val="110"/>
        </w:rPr>
        <w:t xml:space="preserve"> </w:t>
      </w:r>
      <w:r>
        <w:rPr>
          <w:color w:val="231F20"/>
          <w:w w:val="110"/>
        </w:rPr>
        <w:t>early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21"/>
          <w:w w:val="110"/>
        </w:rPr>
        <w:t xml:space="preserve"> </w:t>
      </w:r>
      <w:r>
        <w:rPr>
          <w:color w:val="231F20"/>
          <w:w w:val="110"/>
        </w:rPr>
        <w:t>middle</w:t>
      </w:r>
      <w:r>
        <w:rPr>
          <w:color w:val="231F20"/>
          <w:spacing w:val="23"/>
          <w:w w:val="110"/>
        </w:rPr>
        <w:t xml:space="preserve"> </w:t>
      </w:r>
      <w:r>
        <w:rPr>
          <w:color w:val="231F20"/>
          <w:w w:val="110"/>
        </w:rPr>
        <w:t>decades</w:t>
      </w:r>
      <w:r>
        <w:rPr>
          <w:color w:val="231F20"/>
          <w:spacing w:val="2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2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21"/>
          <w:w w:val="110"/>
        </w:rPr>
        <w:t xml:space="preserve"> </w:t>
      </w:r>
      <w:r>
        <w:rPr>
          <w:color w:val="231F20"/>
          <w:w w:val="110"/>
        </w:rPr>
        <w:t>20th</w:t>
      </w:r>
      <w:r>
        <w:rPr>
          <w:color w:val="231F20"/>
          <w:spacing w:val="21"/>
          <w:w w:val="110"/>
        </w:rPr>
        <w:t xml:space="preserve"> </w:t>
      </w:r>
      <w:r>
        <w:rPr>
          <w:color w:val="231F20"/>
          <w:w w:val="110"/>
        </w:rPr>
        <w:t>century,</w:t>
      </w:r>
      <w:r>
        <w:rPr>
          <w:color w:val="231F20"/>
          <w:spacing w:val="19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23"/>
          <w:w w:val="110"/>
        </w:rPr>
        <w:t xml:space="preserve"> </w:t>
      </w:r>
      <w:r>
        <w:rPr>
          <w:color w:val="231F20"/>
          <w:w w:val="110"/>
        </w:rPr>
        <w:t>instance.</w:t>
      </w:r>
    </w:p>
    <w:p w14:paraId="7FB76657" w14:textId="77777777" w:rsidR="009C4438" w:rsidRDefault="00FD4167">
      <w:pPr>
        <w:pStyle w:val="BodyText"/>
        <w:spacing w:line="224" w:lineRule="exact"/>
        <w:ind w:left="513"/>
      </w:pPr>
      <w:r>
        <w:rPr>
          <w:color w:val="231F20"/>
          <w:spacing w:val="5"/>
          <w:w w:val="112"/>
        </w:rPr>
        <w:t>C</w:t>
      </w:r>
      <w:r>
        <w:rPr>
          <w:color w:val="231F20"/>
          <w:spacing w:val="4"/>
          <w:w w:val="112"/>
        </w:rPr>
        <w:t>u</w:t>
      </w:r>
      <w:r>
        <w:rPr>
          <w:color w:val="231F20"/>
          <w:spacing w:val="5"/>
          <w:w w:val="111"/>
        </w:rPr>
        <w:t>r</w:t>
      </w:r>
      <w:r>
        <w:rPr>
          <w:color w:val="231F20"/>
          <w:spacing w:val="4"/>
          <w:w w:val="111"/>
        </w:rPr>
        <w:t>i</w:t>
      </w:r>
      <w:r>
        <w:rPr>
          <w:color w:val="231F20"/>
          <w:spacing w:val="5"/>
          <w:w w:val="111"/>
        </w:rPr>
        <w:t>ousl</w:t>
      </w:r>
      <w:r>
        <w:rPr>
          <w:color w:val="231F20"/>
          <w:spacing w:val="-16"/>
          <w:w w:val="109"/>
        </w:rPr>
        <w:t>y</w:t>
      </w:r>
      <w:r>
        <w:rPr>
          <w:color w:val="231F20"/>
          <w:w w:val="99"/>
        </w:rPr>
        <w:t>,</w:t>
      </w:r>
      <w:r>
        <w:rPr>
          <w:color w:val="231F20"/>
        </w:rPr>
        <w:t xml:space="preserve"> 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4"/>
          <w:w w:val="112"/>
        </w:rPr>
        <w:t>a</w:t>
      </w:r>
      <w:r>
        <w:rPr>
          <w:color w:val="231F20"/>
          <w:spacing w:val="5"/>
          <w:w w:val="104"/>
        </w:rPr>
        <w:t>l</w:t>
      </w:r>
      <w:r>
        <w:rPr>
          <w:color w:val="231F20"/>
          <w:spacing w:val="5"/>
          <w:w w:val="115"/>
        </w:rPr>
        <w:t>t</w:t>
      </w:r>
      <w:r>
        <w:rPr>
          <w:color w:val="231F20"/>
          <w:spacing w:val="6"/>
          <w:w w:val="116"/>
        </w:rPr>
        <w:t>h</w:t>
      </w:r>
      <w:r>
        <w:rPr>
          <w:color w:val="231F20"/>
          <w:spacing w:val="4"/>
          <w:w w:val="107"/>
        </w:rPr>
        <w:t>o</w:t>
      </w:r>
      <w:r>
        <w:rPr>
          <w:color w:val="231F20"/>
          <w:spacing w:val="5"/>
          <w:w w:val="120"/>
        </w:rPr>
        <w:t>u</w:t>
      </w:r>
      <w:r>
        <w:rPr>
          <w:color w:val="231F20"/>
          <w:spacing w:val="5"/>
          <w:w w:val="113"/>
        </w:rPr>
        <w:t>g</w:t>
      </w:r>
      <w:r>
        <w:rPr>
          <w:color w:val="231F20"/>
          <w:w w:val="113"/>
        </w:rPr>
        <w:t>h</w:t>
      </w:r>
      <w:r>
        <w:rPr>
          <w:color w:val="231F20"/>
        </w:rPr>
        <w:t xml:space="preserve">   </w:t>
      </w:r>
      <w:r>
        <w:rPr>
          <w:color w:val="231F20"/>
          <w:spacing w:val="5"/>
          <w:w w:val="93"/>
        </w:rPr>
        <w:t>S</w:t>
      </w:r>
      <w:r>
        <w:rPr>
          <w:color w:val="231F20"/>
          <w:w w:val="120"/>
        </w:rPr>
        <w:t>u</w:t>
      </w:r>
      <w:r>
        <w:rPr>
          <w:color w:val="231F20"/>
          <w:spacing w:val="-63"/>
          <w:w w:val="99"/>
          <w:position w:val="1"/>
        </w:rPr>
        <w:t>´</w:t>
      </w:r>
      <w:r>
        <w:rPr>
          <w:color w:val="231F20"/>
          <w:spacing w:val="4"/>
          <w:w w:val="104"/>
        </w:rPr>
        <w:t>ı</w:t>
      </w:r>
      <w:r>
        <w:rPr>
          <w:color w:val="231F20"/>
          <w:spacing w:val="5"/>
          <w:w w:val="110"/>
        </w:rPr>
        <w:t>t</w:t>
      </w:r>
      <w:r>
        <w:rPr>
          <w:color w:val="231F20"/>
          <w:w w:val="110"/>
        </w:rPr>
        <w:t>e</w:t>
      </w:r>
      <w:r>
        <w:rPr>
          <w:color w:val="231F20"/>
        </w:rPr>
        <w:t xml:space="preserve"> 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15"/>
          <w:w w:val="99"/>
        </w:rPr>
        <w:t>V</w:t>
      </w:r>
      <w:r>
        <w:rPr>
          <w:color w:val="231F20"/>
          <w:spacing w:val="4"/>
          <w:w w:val="107"/>
        </w:rPr>
        <w:t>o</w:t>
      </w:r>
      <w:r>
        <w:rPr>
          <w:color w:val="231F20"/>
          <w:spacing w:val="5"/>
          <w:w w:val="110"/>
        </w:rPr>
        <w:t>lla</w:t>
      </w:r>
      <w:r>
        <w:rPr>
          <w:color w:val="231F20"/>
          <w:spacing w:val="4"/>
          <w:w w:val="110"/>
        </w:rPr>
        <w:t>r</w:t>
      </w:r>
      <w:r>
        <w:rPr>
          <w:color w:val="231F20"/>
          <w:w w:val="122"/>
        </w:rPr>
        <w:t>d</w:t>
      </w:r>
      <w:r>
        <w:rPr>
          <w:color w:val="231F20"/>
        </w:rPr>
        <w:t xml:space="preserve"> 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5"/>
          <w:w w:val="109"/>
        </w:rPr>
        <w:t>embrace</w:t>
      </w:r>
      <w:r>
        <w:rPr>
          <w:color w:val="231F20"/>
          <w:w w:val="109"/>
        </w:rPr>
        <w:t>s</w:t>
      </w:r>
      <w:r>
        <w:rPr>
          <w:color w:val="231F20"/>
        </w:rPr>
        <w:t xml:space="preserve"> 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5"/>
          <w:w w:val="112"/>
        </w:rPr>
        <w:t>th</w:t>
      </w:r>
      <w:r>
        <w:rPr>
          <w:color w:val="231F20"/>
          <w:w w:val="112"/>
        </w:rPr>
        <w:t>e</w:t>
      </w:r>
      <w:r>
        <w:rPr>
          <w:color w:val="231F20"/>
        </w:rPr>
        <w:t xml:space="preserve"> 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5"/>
          <w:w w:val="109"/>
        </w:rPr>
        <w:t>glas</w:t>
      </w:r>
      <w:r>
        <w:rPr>
          <w:color w:val="231F20"/>
          <w:w w:val="109"/>
        </w:rPr>
        <w:t>s</w:t>
      </w:r>
      <w:r>
        <w:rPr>
          <w:color w:val="231F20"/>
        </w:rPr>
        <w:t xml:space="preserve"> 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5"/>
          <w:w w:val="106"/>
        </w:rPr>
        <w:t>fa</w:t>
      </w:r>
      <w:r>
        <w:rPr>
          <w:color w:val="231F20"/>
          <w:spacing w:val="-78"/>
        </w:rPr>
        <w:t>c</w:t>
      </w:r>
      <w:r>
        <w:rPr>
          <w:color w:val="231F20"/>
          <w:spacing w:val="15"/>
          <w:w w:val="106"/>
        </w:rPr>
        <w:t>¸</w:t>
      </w:r>
      <w:r>
        <w:rPr>
          <w:color w:val="231F20"/>
          <w:spacing w:val="5"/>
          <w:w w:val="106"/>
        </w:rPr>
        <w:t>a</w:t>
      </w:r>
      <w:r>
        <w:rPr>
          <w:color w:val="231F20"/>
          <w:spacing w:val="4"/>
          <w:w w:val="122"/>
        </w:rPr>
        <w:t>d</w:t>
      </w:r>
      <w:r>
        <w:rPr>
          <w:color w:val="231F20"/>
          <w:spacing w:val="5"/>
          <w:w w:val="107"/>
        </w:rPr>
        <w:t>e</w:t>
      </w:r>
      <w:r>
        <w:rPr>
          <w:color w:val="231F20"/>
          <w:w w:val="109"/>
        </w:rPr>
        <w:t>s</w:t>
      </w:r>
      <w:r>
        <w:rPr>
          <w:color w:val="231F20"/>
        </w:rPr>
        <w:t xml:space="preserve"> 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5"/>
          <w:w w:val="112"/>
        </w:rPr>
        <w:t>a</w:t>
      </w:r>
      <w:r>
        <w:rPr>
          <w:color w:val="231F20"/>
          <w:spacing w:val="5"/>
          <w:w w:val="116"/>
        </w:rPr>
        <w:t>n</w:t>
      </w:r>
      <w:r>
        <w:rPr>
          <w:color w:val="231F20"/>
          <w:w w:val="122"/>
        </w:rPr>
        <w:t>d</w:t>
      </w:r>
    </w:p>
    <w:p w14:paraId="39DE1B55" w14:textId="77777777" w:rsidR="009C4438" w:rsidRDefault="00FD4167">
      <w:pPr>
        <w:pStyle w:val="BodyText"/>
        <w:spacing w:before="9" w:line="249" w:lineRule="auto"/>
        <w:ind w:left="115" w:right="2069"/>
      </w:pPr>
      <w:r>
        <w:rPr>
          <w:color w:val="231F20"/>
          <w:w w:val="110"/>
        </w:rPr>
        <w:t>transparency of modernism and its disclosure of private life, the intent is not 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manifest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equality,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but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rather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display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difference.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Targeted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young,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successful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professionals,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conception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studio loft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exhibitionist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here,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‘to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see and to be seen’. In the artistic rendering of Figure 6, a slim, half-naked young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woman is depicted walking carefree about the transparent apartment (Figure 6).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According to Moro’s promise, “this loft studio </w:t>
      </w:r>
      <w:r>
        <w:rPr>
          <w:color w:val="231F20"/>
          <w:spacing w:val="17"/>
          <w:w w:val="110"/>
        </w:rPr>
        <w:t xml:space="preserve">.. </w:t>
      </w:r>
      <w:r>
        <w:rPr>
          <w:color w:val="231F20"/>
          <w:w w:val="110"/>
        </w:rPr>
        <w:t>. is going to gran</w:t>
      </w:r>
      <w:r>
        <w:rPr>
          <w:color w:val="231F20"/>
          <w:w w:val="110"/>
        </w:rPr>
        <w:t>t its resident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3"/>
        </w:rPr>
        <w:t>status</w:t>
      </w:r>
      <w:r>
        <w:rPr>
          <w:color w:val="231F20"/>
          <w:spacing w:val="10"/>
        </w:rPr>
        <w:t xml:space="preserve"> </w:t>
      </w:r>
      <w:r>
        <w:rPr>
          <w:color w:val="231F20"/>
          <w:w w:val="117"/>
        </w:rPr>
        <w:t>and</w:t>
      </w:r>
      <w:r>
        <w:rPr>
          <w:color w:val="231F20"/>
          <w:spacing w:val="11"/>
        </w:rPr>
        <w:t xml:space="preserve"> </w:t>
      </w:r>
      <w:r>
        <w:rPr>
          <w:color w:val="231F20"/>
          <w:w w:val="113"/>
        </w:rPr>
        <w:t>sop</w:t>
      </w:r>
      <w:r>
        <w:rPr>
          <w:color w:val="231F20"/>
          <w:spacing w:val="1"/>
          <w:w w:val="113"/>
        </w:rPr>
        <w:t>h</w:t>
      </w:r>
      <w:r>
        <w:rPr>
          <w:color w:val="231F20"/>
          <w:w w:val="109"/>
        </w:rPr>
        <w:t>istication”</w:t>
      </w:r>
      <w:r>
        <w:rPr>
          <w:color w:val="231F20"/>
          <w:spacing w:val="11"/>
        </w:rPr>
        <w:t xml:space="preserve"> </w:t>
      </w:r>
      <w:r>
        <w:rPr>
          <w:color w:val="231F20"/>
          <w:w w:val="107"/>
        </w:rPr>
        <w:t>(Moro</w:t>
      </w:r>
      <w:r>
        <w:rPr>
          <w:color w:val="231F20"/>
          <w:spacing w:val="9"/>
        </w:rPr>
        <w:t xml:space="preserve"> </w:t>
      </w:r>
      <w:r>
        <w:rPr>
          <w:color w:val="231F20"/>
          <w:w w:val="121"/>
        </w:rPr>
        <w:t>S/A</w:t>
      </w:r>
      <w:r>
        <w:rPr>
          <w:color w:val="231F20"/>
          <w:spacing w:val="11"/>
        </w:rPr>
        <w:t xml:space="preserve"> </w:t>
      </w:r>
      <w:r>
        <w:rPr>
          <w:color w:val="231F20"/>
          <w:w w:val="112"/>
        </w:rPr>
        <w:t>Constru</w:t>
      </w:r>
      <w:r>
        <w:rPr>
          <w:color w:val="231F20"/>
          <w:spacing w:val="-75"/>
        </w:rPr>
        <w:t>c</w:t>
      </w:r>
      <w:r>
        <w:rPr>
          <w:color w:val="231F20"/>
          <w:spacing w:val="9"/>
          <w:w w:val="99"/>
        </w:rPr>
        <w:t>¸</w:t>
      </w:r>
      <w:r>
        <w:rPr>
          <w:color w:val="231F20"/>
          <w:spacing w:val="-87"/>
          <w:w w:val="107"/>
        </w:rPr>
        <w:t>o</w:t>
      </w:r>
      <w:r>
        <w:rPr>
          <w:color w:val="231F20"/>
          <w:spacing w:val="20"/>
          <w:w w:val="99"/>
        </w:rPr>
        <w:t>˜</w:t>
      </w:r>
      <w:r>
        <w:rPr>
          <w:color w:val="231F20"/>
          <w:w w:val="108"/>
        </w:rPr>
        <w:t>es</w:t>
      </w:r>
      <w:r>
        <w:rPr>
          <w:color w:val="231F20"/>
          <w:spacing w:val="9"/>
        </w:rPr>
        <w:t xml:space="preserve"> </w:t>
      </w:r>
      <w:r>
        <w:rPr>
          <w:color w:val="231F20"/>
          <w:w w:val="107"/>
        </w:rPr>
        <w:t>Civi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99"/>
        </w:rPr>
        <w:t>,</w:t>
      </w:r>
      <w:r>
        <w:rPr>
          <w:color w:val="231F20"/>
          <w:spacing w:val="9"/>
        </w:rPr>
        <w:t xml:space="preserve"> </w:t>
      </w:r>
      <w:r>
        <w:rPr>
          <w:color w:val="231F20"/>
          <w:w w:val="101"/>
        </w:rPr>
        <w:t>2000</w:t>
      </w:r>
      <w:r>
        <w:rPr>
          <w:color w:val="231F20"/>
          <w:spacing w:val="1"/>
          <w:w w:val="101"/>
        </w:rPr>
        <w:t>b</w:t>
      </w:r>
      <w:r>
        <w:rPr>
          <w:color w:val="231F20"/>
          <w:w w:val="99"/>
        </w:rPr>
        <w:t>).</w:t>
      </w:r>
    </w:p>
    <w:p w14:paraId="18CB4BF2" w14:textId="77777777" w:rsidR="009C4438" w:rsidRDefault="00FD4167">
      <w:pPr>
        <w:pStyle w:val="BodyText"/>
        <w:spacing w:before="4" w:line="249" w:lineRule="auto"/>
        <w:ind w:left="115" w:right="2067" w:firstLine="397"/>
      </w:pPr>
      <w:r>
        <w:rPr>
          <w:color w:val="231F20"/>
          <w:w w:val="110"/>
        </w:rPr>
        <w:t>Significantly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enough,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Moro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appropriated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name,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symbolic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power,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boldness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eroticism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collection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significant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works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Spanish/French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painter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Pablo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Picasso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(1881 – 1973)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to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distinctly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identify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each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apartment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Vollard. Thus,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surface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entrance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door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each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apartment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depicts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reproduction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assigned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‘Picasso’—e.g.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Bullfighter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Woman, Minotaur, Drunk and Women, Three Naked Women by </w:t>
      </w:r>
      <w:r>
        <w:rPr>
          <w:color w:val="231F20"/>
          <w:w w:val="110"/>
        </w:rPr>
        <w:t>a Window, 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Undressing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Woman,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name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but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few.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Residents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apartments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may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then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daydream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enacting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personal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‘Picasso’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fantasy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enter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through the paintings/doors into the private realm of their homes. The painted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doors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also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offer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rich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potential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‘self-presentation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cards’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visitors.</w:t>
      </w:r>
    </w:p>
    <w:p w14:paraId="4A2D4201" w14:textId="77777777" w:rsidR="009C4438" w:rsidRDefault="00FD4167">
      <w:pPr>
        <w:pStyle w:val="BodyText"/>
        <w:spacing w:line="247" w:lineRule="auto"/>
        <w:ind w:left="115" w:right="2068" w:firstLine="397"/>
      </w:pPr>
      <w:r>
        <w:rPr>
          <w:color w:val="231F20"/>
          <w:w w:val="110"/>
        </w:rPr>
        <w:t>Several other companies share in the oligopoly of construction in Ecoville,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2"/>
        </w:rPr>
        <w:t>such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</w:rPr>
        <w:t xml:space="preserve"> </w:t>
      </w:r>
      <w:r>
        <w:rPr>
          <w:color w:val="231F20"/>
          <w:spacing w:val="11"/>
        </w:rPr>
        <w:t xml:space="preserve"> </w:t>
      </w:r>
      <w:r>
        <w:rPr>
          <w:color w:val="231F20"/>
          <w:w w:val="107"/>
        </w:rPr>
        <w:t>Th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  <w:position w:val="1"/>
        </w:rPr>
        <w:t>´</w:t>
      </w:r>
      <w:r>
        <w:rPr>
          <w:color w:val="231F20"/>
          <w:w w:val="99"/>
        </w:rPr>
        <w:t>.</w:t>
      </w:r>
      <w:r>
        <w:rPr>
          <w:color w:val="231F20"/>
        </w:rPr>
        <w:t xml:space="preserve"> </w:t>
      </w:r>
      <w:r>
        <w:rPr>
          <w:color w:val="231F20"/>
          <w:spacing w:val="11"/>
        </w:rPr>
        <w:t xml:space="preserve"> </w:t>
      </w:r>
      <w:r>
        <w:rPr>
          <w:color w:val="231F20"/>
          <w:w w:val="107"/>
        </w:rPr>
        <w:t>A</w:t>
      </w:r>
      <w:r>
        <w:rPr>
          <w:color w:val="231F20"/>
          <w:spacing w:val="1"/>
          <w:w w:val="113"/>
        </w:rPr>
        <w:t>m</w:t>
      </w:r>
      <w:r>
        <w:rPr>
          <w:color w:val="231F20"/>
          <w:w w:val="111"/>
        </w:rPr>
        <w:t>ong</w:t>
      </w:r>
      <w:r>
        <w:rPr>
          <w:color w:val="231F20"/>
        </w:rPr>
        <w:t xml:space="preserve"> </w:t>
      </w:r>
      <w:r>
        <w:rPr>
          <w:color w:val="231F20"/>
          <w:spacing w:val="11"/>
        </w:rPr>
        <w:t xml:space="preserve"> </w:t>
      </w:r>
      <w:r>
        <w:rPr>
          <w:color w:val="231F20"/>
          <w:w w:val="113"/>
        </w:rPr>
        <w:t>ma</w:t>
      </w:r>
      <w:r>
        <w:rPr>
          <w:color w:val="231F20"/>
          <w:spacing w:val="1"/>
          <w:w w:val="113"/>
        </w:rPr>
        <w:t>n</w:t>
      </w:r>
      <w:r>
        <w:rPr>
          <w:color w:val="231F20"/>
          <w:w w:val="109"/>
        </w:rPr>
        <w:t>y</w:t>
      </w:r>
      <w:r>
        <w:rPr>
          <w:color w:val="231F20"/>
        </w:rPr>
        <w:t xml:space="preserve"> </w:t>
      </w:r>
      <w:r>
        <w:rPr>
          <w:color w:val="231F20"/>
          <w:spacing w:val="11"/>
        </w:rPr>
        <w:t xml:space="preserve"> </w:t>
      </w:r>
      <w:r>
        <w:rPr>
          <w:color w:val="231F20"/>
          <w:w w:val="112"/>
        </w:rPr>
        <w:t>other</w:t>
      </w:r>
      <w:r>
        <w:rPr>
          <w:color w:val="231F20"/>
        </w:rPr>
        <w:t xml:space="preserve"> </w:t>
      </w:r>
      <w:r>
        <w:rPr>
          <w:color w:val="231F20"/>
          <w:spacing w:val="10"/>
        </w:rPr>
        <w:t xml:space="preserve"> </w:t>
      </w:r>
      <w:r>
        <w:rPr>
          <w:color w:val="231F20"/>
          <w:w w:val="110"/>
        </w:rPr>
        <w:t>devel</w:t>
      </w:r>
      <w:r>
        <w:rPr>
          <w:color w:val="231F20"/>
          <w:spacing w:val="2"/>
          <w:w w:val="110"/>
        </w:rPr>
        <w:t>o</w:t>
      </w:r>
      <w:r>
        <w:rPr>
          <w:color w:val="231F20"/>
          <w:w w:val="112"/>
        </w:rPr>
        <w:t>pments,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  <w:w w:val="107"/>
        </w:rPr>
        <w:t>Th</w:t>
      </w:r>
      <w:r>
        <w:rPr>
          <w:color w:val="231F20"/>
          <w:spacing w:val="-82"/>
          <w:w w:val="112"/>
        </w:rPr>
        <w:t>a</w:t>
      </w:r>
      <w:r>
        <w:rPr>
          <w:color w:val="231F20"/>
          <w:w w:val="99"/>
          <w:position w:val="1"/>
        </w:rPr>
        <w:t>´</w:t>
      </w:r>
      <w:r>
        <w:rPr>
          <w:color w:val="231F20"/>
          <w:position w:val="1"/>
        </w:rPr>
        <w:t xml:space="preserve">  </w:t>
      </w:r>
      <w:r>
        <w:rPr>
          <w:color w:val="231F20"/>
          <w:spacing w:val="-23"/>
          <w:position w:val="1"/>
        </w:rPr>
        <w:t xml:space="preserve"> </w:t>
      </w:r>
      <w:r>
        <w:rPr>
          <w:color w:val="231F20"/>
          <w:w w:val="109"/>
        </w:rPr>
        <w:t>recently</w:t>
      </w:r>
      <w:r>
        <w:rPr>
          <w:color w:val="231F20"/>
        </w:rPr>
        <w:t xml:space="preserve"> </w:t>
      </w:r>
      <w:r>
        <w:rPr>
          <w:color w:val="231F20"/>
          <w:spacing w:val="11"/>
        </w:rPr>
        <w:t xml:space="preserve"> </w:t>
      </w:r>
      <w:r>
        <w:rPr>
          <w:color w:val="231F20"/>
          <w:w w:val="113"/>
        </w:rPr>
        <w:t>launched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  <w:w w:val="112"/>
        </w:rPr>
        <w:t xml:space="preserve">the </w:t>
      </w:r>
      <w:r>
        <w:rPr>
          <w:color w:val="231F20"/>
          <w:w w:val="110"/>
        </w:rPr>
        <w:t>building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Rio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Prata,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630-square-metre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apartment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floor.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Impressive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size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alone,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apartments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seem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shockingly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lavish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compared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affordable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housing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even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specifically, when compared to the meagre number of public housing units built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each year there and the thousands of Curitibanos currently on waiting lists 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them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at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Cohab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(the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municipal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housing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agency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Curitiba,</w:t>
      </w:r>
      <w:r>
        <w:rPr>
          <w:color w:val="231F20"/>
          <w:spacing w:val="-12"/>
          <w:w w:val="110"/>
        </w:rPr>
        <w:t xml:space="preserve"> </w:t>
      </w:r>
      <w:r>
        <w:rPr>
          <w:i/>
          <w:color w:val="231F20"/>
          <w:w w:val="110"/>
        </w:rPr>
        <w:t>Companhia</w:t>
      </w:r>
      <w:r>
        <w:rPr>
          <w:i/>
          <w:color w:val="231F20"/>
          <w:spacing w:val="-53"/>
          <w:w w:val="110"/>
        </w:rPr>
        <w:t xml:space="preserve"> </w:t>
      </w:r>
      <w:r>
        <w:rPr>
          <w:i/>
          <w:color w:val="231F20"/>
          <w:w w:val="93"/>
        </w:rPr>
        <w:t>de</w:t>
      </w:r>
      <w:r>
        <w:rPr>
          <w:i/>
          <w:color w:val="231F20"/>
          <w:spacing w:val="3"/>
        </w:rPr>
        <w:t xml:space="preserve"> </w:t>
      </w:r>
      <w:r>
        <w:rPr>
          <w:i/>
          <w:color w:val="231F20"/>
          <w:w w:val="97"/>
        </w:rPr>
        <w:t>Hab</w:t>
      </w:r>
      <w:r>
        <w:rPr>
          <w:i/>
          <w:color w:val="231F20"/>
          <w:spacing w:val="1"/>
          <w:w w:val="97"/>
        </w:rPr>
        <w:t>i</w:t>
      </w:r>
      <w:r>
        <w:rPr>
          <w:i/>
          <w:color w:val="231F20"/>
          <w:w w:val="99"/>
        </w:rPr>
        <w:t>ta</w:t>
      </w:r>
      <w:r>
        <w:rPr>
          <w:i/>
          <w:color w:val="231F20"/>
          <w:spacing w:val="-72"/>
          <w:w w:val="91"/>
        </w:rPr>
        <w:t>c</w:t>
      </w:r>
      <w:r>
        <w:rPr>
          <w:i/>
          <w:color w:val="231F20"/>
          <w:spacing w:val="6"/>
          <w:w w:val="99"/>
        </w:rPr>
        <w:t>¸</w:t>
      </w:r>
      <w:r>
        <w:rPr>
          <w:i/>
          <w:color w:val="231F20"/>
          <w:spacing w:val="-77"/>
          <w:w w:val="89"/>
        </w:rPr>
        <w:t>a</w:t>
      </w:r>
      <w:r>
        <w:rPr>
          <w:i/>
          <w:color w:val="231F20"/>
          <w:spacing w:val="10"/>
          <w:w w:val="99"/>
          <w:position w:val="1"/>
        </w:rPr>
        <w:t>˜</w:t>
      </w:r>
      <w:r>
        <w:rPr>
          <w:i/>
          <w:color w:val="231F20"/>
          <w:w w:val="89"/>
        </w:rPr>
        <w:t>o</w:t>
      </w:r>
      <w:r>
        <w:rPr>
          <w:i/>
          <w:color w:val="231F20"/>
          <w:spacing w:val="3"/>
        </w:rPr>
        <w:t xml:space="preserve"> </w:t>
      </w:r>
      <w:r>
        <w:rPr>
          <w:i/>
          <w:color w:val="231F20"/>
          <w:w w:val="98"/>
        </w:rPr>
        <w:t>Popular</w:t>
      </w:r>
      <w:r>
        <w:rPr>
          <w:i/>
          <w:color w:val="231F20"/>
          <w:spacing w:val="4"/>
        </w:rPr>
        <w:t xml:space="preserve"> </w:t>
      </w:r>
      <w:r>
        <w:rPr>
          <w:i/>
          <w:color w:val="231F20"/>
          <w:w w:val="93"/>
        </w:rPr>
        <w:t>de</w:t>
      </w:r>
      <w:r>
        <w:rPr>
          <w:i/>
          <w:color w:val="231F20"/>
          <w:spacing w:val="3"/>
        </w:rPr>
        <w:t xml:space="preserve"> </w:t>
      </w:r>
      <w:r>
        <w:rPr>
          <w:i/>
          <w:color w:val="231F20"/>
          <w:w w:val="102"/>
        </w:rPr>
        <w:t>Cu</w:t>
      </w:r>
      <w:r>
        <w:rPr>
          <w:i/>
          <w:color w:val="231F20"/>
          <w:spacing w:val="1"/>
          <w:w w:val="102"/>
        </w:rPr>
        <w:t>r</w:t>
      </w:r>
      <w:r>
        <w:rPr>
          <w:i/>
          <w:color w:val="231F20"/>
          <w:w w:val="97"/>
        </w:rPr>
        <w:t>itiba</w:t>
      </w:r>
      <w:r>
        <w:rPr>
          <w:color w:val="231F20"/>
          <w:w w:val="99"/>
        </w:rPr>
        <w:t>).</w:t>
      </w:r>
      <w:r>
        <w:rPr>
          <w:color w:val="231F20"/>
          <w:spacing w:val="3"/>
        </w:rPr>
        <w:t xml:space="preserve"> </w:t>
      </w:r>
      <w:r>
        <w:rPr>
          <w:color w:val="231F20"/>
          <w:w w:val="109"/>
        </w:rPr>
        <w:t>In</w:t>
      </w:r>
      <w:r>
        <w:rPr>
          <w:color w:val="231F20"/>
          <w:spacing w:val="3"/>
        </w:rPr>
        <w:t xml:space="preserve"> </w:t>
      </w:r>
      <w:r>
        <w:rPr>
          <w:color w:val="231F20"/>
          <w:w w:val="99"/>
        </w:rPr>
        <w:t>20</w:t>
      </w:r>
      <w:r>
        <w:rPr>
          <w:color w:val="231F20"/>
          <w:spacing w:val="1"/>
          <w:w w:val="99"/>
        </w:rPr>
        <w:t>0</w:t>
      </w:r>
      <w:r>
        <w:rPr>
          <w:color w:val="231F20"/>
          <w:w w:val="99"/>
        </w:rPr>
        <w:t>2</w:t>
      </w:r>
      <w:r>
        <w:rPr>
          <w:color w:val="231F20"/>
          <w:spacing w:val="3"/>
        </w:rPr>
        <w:t xml:space="preserve"> </w:t>
      </w:r>
      <w:r>
        <w:rPr>
          <w:color w:val="231F20"/>
          <w:w w:val="114"/>
        </w:rPr>
        <w:t>the</w:t>
      </w:r>
      <w:r>
        <w:rPr>
          <w:color w:val="231F20"/>
          <w:spacing w:val="-2"/>
          <w:w w:val="114"/>
        </w:rPr>
        <w:t>r</w:t>
      </w:r>
      <w:r>
        <w:rPr>
          <w:color w:val="231F20"/>
          <w:w w:val="107"/>
        </w:rPr>
        <w:t>e</w:t>
      </w:r>
      <w:r>
        <w:rPr>
          <w:color w:val="231F20"/>
          <w:spacing w:val="4"/>
        </w:rPr>
        <w:t xml:space="preserve"> </w:t>
      </w:r>
      <w:r>
        <w:rPr>
          <w:color w:val="231F20"/>
          <w:w w:val="112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  <w:w w:val="99"/>
        </w:rPr>
        <w:t>2806</w:t>
      </w:r>
      <w:r>
        <w:rPr>
          <w:color w:val="231F20"/>
          <w:spacing w:val="5"/>
        </w:rPr>
        <w:t xml:space="preserve"> </w:t>
      </w:r>
      <w:r>
        <w:rPr>
          <w:color w:val="231F20"/>
          <w:w w:val="104"/>
        </w:rPr>
        <w:t>af</w:t>
      </w:r>
      <w:r>
        <w:rPr>
          <w:color w:val="231F20"/>
          <w:spacing w:val="-3"/>
          <w:w w:val="104"/>
        </w:rPr>
        <w:t>f</w:t>
      </w:r>
      <w:r>
        <w:rPr>
          <w:color w:val="231F20"/>
          <w:w w:val="112"/>
        </w:rPr>
        <w:t>ordable</w:t>
      </w:r>
      <w:r>
        <w:rPr>
          <w:color w:val="231F20"/>
          <w:spacing w:val="3"/>
        </w:rPr>
        <w:t xml:space="preserve"> </w:t>
      </w:r>
      <w:r>
        <w:rPr>
          <w:color w:val="231F20"/>
          <w:w w:val="112"/>
        </w:rPr>
        <w:t>housing</w:t>
      </w:r>
      <w:r>
        <w:rPr>
          <w:color w:val="231F20"/>
          <w:spacing w:val="5"/>
        </w:rPr>
        <w:t xml:space="preserve"> </w:t>
      </w:r>
      <w:r>
        <w:rPr>
          <w:color w:val="231F20"/>
          <w:w w:val="114"/>
        </w:rPr>
        <w:t>units</w:t>
      </w:r>
    </w:p>
    <w:p w14:paraId="4549F7F4" w14:textId="77777777" w:rsidR="009C4438" w:rsidRDefault="009C4438">
      <w:pPr>
        <w:pStyle w:val="BodyText"/>
        <w:jc w:val="left"/>
      </w:pPr>
    </w:p>
    <w:p w14:paraId="41BA3271" w14:textId="77777777" w:rsidR="009C4438" w:rsidRDefault="00FD4167">
      <w:pPr>
        <w:pStyle w:val="BodyText"/>
        <w:spacing w:before="10"/>
        <w:jc w:val="left"/>
        <w:rPr>
          <w:sz w:val="11"/>
        </w:rPr>
      </w:pPr>
      <w:r>
        <w:rPr>
          <w:noProof/>
        </w:rPr>
        <w:drawing>
          <wp:anchor distT="0" distB="0" distL="0" distR="0" simplePos="0" relativeHeight="6" behindDoc="0" locked="0" layoutInCell="1" allowOverlap="1" wp14:anchorId="7C470603" wp14:editId="4BBE9959">
            <wp:simplePos x="0" y="0"/>
            <wp:positionH relativeFrom="page">
              <wp:posOffset>1639442</wp:posOffset>
            </wp:positionH>
            <wp:positionV relativeFrom="paragraph">
              <wp:posOffset>111558</wp:posOffset>
            </wp:positionV>
            <wp:extent cx="2922108" cy="1810512"/>
            <wp:effectExtent l="0" t="0" r="0" b="0"/>
            <wp:wrapTopAndBottom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2108" cy="1810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2DFAFC" w14:textId="77777777" w:rsidR="009C4438" w:rsidRDefault="00FD4167">
      <w:pPr>
        <w:spacing w:before="82"/>
        <w:ind w:left="1001"/>
        <w:rPr>
          <w:sz w:val="16"/>
        </w:rPr>
      </w:pPr>
      <w:r>
        <w:rPr>
          <w:color w:val="231F20"/>
          <w:w w:val="110"/>
          <w:sz w:val="16"/>
        </w:rPr>
        <w:t>Figure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6.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Private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lives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on</w:t>
      </w:r>
      <w:r>
        <w:rPr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display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at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Su</w:t>
      </w:r>
      <w:r>
        <w:rPr>
          <w:color w:val="231F20"/>
          <w:w w:val="110"/>
          <w:position w:val="1"/>
          <w:sz w:val="16"/>
        </w:rPr>
        <w:t>´</w:t>
      </w:r>
      <w:r>
        <w:rPr>
          <w:color w:val="231F20"/>
          <w:w w:val="110"/>
          <w:sz w:val="16"/>
        </w:rPr>
        <w:t>ıte</w:t>
      </w:r>
      <w:r>
        <w:rPr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Vollard.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Source:</w:t>
      </w:r>
      <w:r>
        <w:rPr>
          <w:i/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Courtesy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Moro.</w:t>
      </w:r>
    </w:p>
    <w:p w14:paraId="42025888" w14:textId="77777777" w:rsidR="009C4438" w:rsidRDefault="009C4438">
      <w:pPr>
        <w:rPr>
          <w:sz w:val="16"/>
        </w:rPr>
        <w:sectPr w:rsidR="009C4438">
          <w:pgSz w:w="12240" w:h="15840"/>
          <w:pgMar w:top="2680" w:right="1720" w:bottom="280" w:left="1160" w:header="2475" w:footer="0" w:gutter="0"/>
          <w:cols w:space="720"/>
        </w:sectPr>
      </w:pPr>
    </w:p>
    <w:p w14:paraId="6F0B4214" w14:textId="77777777" w:rsidR="009C4438" w:rsidRDefault="009C4438">
      <w:pPr>
        <w:pStyle w:val="BodyText"/>
        <w:spacing w:before="5"/>
        <w:jc w:val="left"/>
        <w:rPr>
          <w:sz w:val="11"/>
        </w:rPr>
      </w:pPr>
    </w:p>
    <w:p w14:paraId="1DF2EFF4" w14:textId="77777777" w:rsidR="009C4438" w:rsidRDefault="00FD4167">
      <w:pPr>
        <w:pStyle w:val="BodyText"/>
        <w:spacing w:before="98" w:line="249" w:lineRule="auto"/>
        <w:ind w:left="257" w:right="1928" w:hanging="1"/>
      </w:pPr>
      <w:r>
        <w:rPr>
          <w:color w:val="231F20"/>
          <w:w w:val="110"/>
        </w:rPr>
        <w:t>produced, and 62 712 households on the waiting list.</w:t>
      </w:r>
      <w:r>
        <w:rPr>
          <w:color w:val="231F20"/>
          <w:w w:val="110"/>
          <w:vertAlign w:val="superscript"/>
        </w:rPr>
        <w:t>5</w:t>
      </w:r>
      <w:r>
        <w:rPr>
          <w:color w:val="231F20"/>
          <w:w w:val="110"/>
        </w:rPr>
        <w:t xml:space="preserve"> In other words, these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 occur in the widening gap between the haves and have-nots 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Curitiba—as they do in most contemporary cities—a trend widely attributed 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unchecked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capitalist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globalization.</w:t>
      </w:r>
    </w:p>
    <w:p w14:paraId="0BEC32B2" w14:textId="77777777" w:rsidR="009C4438" w:rsidRDefault="00FD4167">
      <w:pPr>
        <w:pStyle w:val="BodyText"/>
        <w:spacing w:before="1" w:line="249" w:lineRule="auto"/>
        <w:ind w:left="257" w:right="1926" w:firstLine="397"/>
      </w:pP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anticipation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potential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limitation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exclusively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residential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suburb might generate for these companies’ profits—and hence initia</w:t>
      </w:r>
      <w:r>
        <w:rPr>
          <w:color w:val="231F20"/>
          <w:w w:val="110"/>
        </w:rPr>
        <w:t>ting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conditions of an edge city—Moro has recently launched a commercial complex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within Ecoville. Like Ecoville, EcoBusiness, as it is called, employs the same prefix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‘eco’ without any real referent to either ecological design or function. While 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numbe</w:t>
      </w:r>
      <w:r>
        <w:rPr>
          <w:color w:val="231F20"/>
          <w:w w:val="110"/>
        </w:rPr>
        <w:t>r of eco-industrial and eco-business parks are being created in many cities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around the world—including a proposal for one in Porto Alegre, Brazil—Moro’s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EcoBusiness merely refers to four identical, seven-storied, conventional office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sens</w:t>
      </w:r>
      <w:r>
        <w:rPr>
          <w:color w:val="231F20"/>
          <w:w w:val="110"/>
        </w:rPr>
        <w:t>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articulation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animate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bulky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buildings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give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sense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unity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complex,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even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create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elaborated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relation between the design and the public realm of the street, EcoBusiness 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merely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profit-driven,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form-follows-function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modernist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despite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environmentalist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reference.</w:t>
      </w:r>
    </w:p>
    <w:p w14:paraId="7F617BFA" w14:textId="77777777" w:rsidR="009C4438" w:rsidRDefault="00FD4167">
      <w:pPr>
        <w:pStyle w:val="BodyText"/>
        <w:spacing w:line="249" w:lineRule="auto"/>
        <w:ind w:left="257" w:right="1927" w:firstLine="397"/>
      </w:pPr>
      <w:r>
        <w:rPr>
          <w:color w:val="231F20"/>
          <w:w w:val="110"/>
        </w:rPr>
        <w:t>Even though the design of buildings in Ecoville is aimed at offering extr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comfort and services to residents, the limited lot sizes do not allow for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stretched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production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virtually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self-sufficient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community,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self-contained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edge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city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sorts.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addition,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contained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lots,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the buildings are directed inward and do not interfere with the street network,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which remains potentially accessible to all. However, further increasing 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segregation-by-self-sufficiency, some of Curitiba’s developers have engaged in the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creation of ev</w:t>
      </w:r>
      <w:r>
        <w:rPr>
          <w:color w:val="231F20"/>
          <w:w w:val="110"/>
        </w:rPr>
        <w:t>en larger gated communities of master-planned sub-divisions. 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 the newer trend in residential architecture in Curitiba, and many communities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3"/>
          <w:w w:val="110"/>
        </w:rPr>
        <w:t xml:space="preserve"> </w:t>
      </w:r>
      <w:r>
        <w:rPr>
          <w:color w:val="231F20"/>
          <w:w w:val="110"/>
        </w:rPr>
        <w:t>sort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12"/>
          <w:w w:val="110"/>
        </w:rPr>
        <w:t xml:space="preserve"> </w:t>
      </w:r>
      <w:r>
        <w:rPr>
          <w:color w:val="231F20"/>
          <w:w w:val="110"/>
        </w:rPr>
        <w:t>sprouting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2"/>
          <w:w w:val="110"/>
        </w:rPr>
        <w:t xml:space="preserve"> </w:t>
      </w:r>
      <w:r>
        <w:rPr>
          <w:color w:val="231F20"/>
          <w:w w:val="110"/>
        </w:rPr>
        <w:t>metropolitan</w:t>
      </w:r>
      <w:r>
        <w:rPr>
          <w:color w:val="231F20"/>
          <w:spacing w:val="12"/>
          <w:w w:val="110"/>
        </w:rPr>
        <w:t xml:space="preserve"> </w:t>
      </w:r>
      <w:r>
        <w:rPr>
          <w:color w:val="231F20"/>
          <w:w w:val="110"/>
        </w:rPr>
        <w:t>area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over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2"/>
          <w:w w:val="110"/>
        </w:rPr>
        <w:t xml:space="preserve"> </w:t>
      </w:r>
      <w:r>
        <w:rPr>
          <w:color w:val="231F20"/>
          <w:w w:val="110"/>
        </w:rPr>
        <w:t>last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decade.</w:t>
      </w:r>
    </w:p>
    <w:p w14:paraId="59DE1131" w14:textId="77777777" w:rsidR="009C4438" w:rsidRDefault="009C4438">
      <w:pPr>
        <w:pStyle w:val="BodyText"/>
        <w:jc w:val="left"/>
      </w:pPr>
    </w:p>
    <w:p w14:paraId="374669E1" w14:textId="77777777" w:rsidR="009C4438" w:rsidRDefault="00FD4167">
      <w:pPr>
        <w:pStyle w:val="BodyText"/>
        <w:spacing w:before="140"/>
        <w:ind w:left="257"/>
      </w:pPr>
      <w:r>
        <w:rPr>
          <w:color w:val="231F20"/>
          <w:w w:val="115"/>
        </w:rPr>
        <w:t>AlphaVilles:</w:t>
      </w:r>
      <w:r>
        <w:rPr>
          <w:color w:val="231F20"/>
          <w:spacing w:val="-2"/>
          <w:w w:val="115"/>
        </w:rPr>
        <w:t xml:space="preserve"> </w:t>
      </w:r>
      <w:r>
        <w:rPr>
          <w:color w:val="231F20"/>
          <w:w w:val="115"/>
        </w:rPr>
        <w:t>Reinterpretations</w:t>
      </w:r>
      <w:r>
        <w:rPr>
          <w:color w:val="231F20"/>
          <w:spacing w:val="-1"/>
          <w:w w:val="115"/>
        </w:rPr>
        <w:t xml:space="preserve"> </w:t>
      </w:r>
      <w:r>
        <w:rPr>
          <w:color w:val="231F20"/>
          <w:w w:val="115"/>
        </w:rPr>
        <w:t>of</w:t>
      </w:r>
      <w:r>
        <w:rPr>
          <w:color w:val="231F20"/>
          <w:spacing w:val="-2"/>
          <w:w w:val="115"/>
        </w:rPr>
        <w:t xml:space="preserve"> </w:t>
      </w:r>
      <w:r>
        <w:rPr>
          <w:color w:val="231F20"/>
          <w:w w:val="115"/>
        </w:rPr>
        <w:t>a</w:t>
      </w:r>
      <w:r>
        <w:rPr>
          <w:color w:val="231F20"/>
          <w:spacing w:val="-3"/>
          <w:w w:val="115"/>
        </w:rPr>
        <w:t xml:space="preserve"> </w:t>
      </w:r>
      <w:r>
        <w:rPr>
          <w:color w:val="231F20"/>
          <w:w w:val="115"/>
        </w:rPr>
        <w:t>Post-modern</w:t>
      </w:r>
      <w:r>
        <w:rPr>
          <w:color w:val="231F20"/>
          <w:spacing w:val="-3"/>
          <w:w w:val="115"/>
        </w:rPr>
        <w:t xml:space="preserve"> </w:t>
      </w:r>
      <w:r>
        <w:rPr>
          <w:color w:val="231F20"/>
          <w:w w:val="115"/>
        </w:rPr>
        <w:t>Design</w:t>
      </w:r>
      <w:r>
        <w:rPr>
          <w:color w:val="231F20"/>
          <w:spacing w:val="-3"/>
          <w:w w:val="115"/>
        </w:rPr>
        <w:t xml:space="preserve"> </w:t>
      </w:r>
      <w:r>
        <w:rPr>
          <w:color w:val="231F20"/>
          <w:w w:val="115"/>
        </w:rPr>
        <w:t>Tradition</w:t>
      </w:r>
    </w:p>
    <w:p w14:paraId="2358B7DA" w14:textId="77777777" w:rsidR="009C4438" w:rsidRDefault="00FD4167">
      <w:pPr>
        <w:pStyle w:val="BodyText"/>
        <w:spacing w:before="130" w:line="249" w:lineRule="auto"/>
        <w:ind w:left="257" w:right="1926"/>
      </w:pPr>
      <w:r>
        <w:rPr>
          <w:color w:val="231F20"/>
          <w:w w:val="110"/>
        </w:rPr>
        <w:t>While gated communities are being developed in many other cities around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developing world besides Curitiba, a less common phenomenon in those cities 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the creation of semi-gated edge cities—semi-forti</w:t>
      </w:r>
      <w:r>
        <w:rPr>
          <w:color w:val="231F20"/>
          <w:w w:val="105"/>
        </w:rPr>
        <w:t>fied, self-sufficient sub-divisions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that include many urban services. When communities become too large to be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contained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isolated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islands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walls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fences,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service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commercial offerings require a larger pool of clients and workers than the one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residents can provide to become functional and profitable, fortified enclaves may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turn into semi-gated edge cities, becoming hybrid developments with closed,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private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enclaves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open,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commercial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service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areas.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Curitiba is one of several cities in Brazil where the big corporation 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Urbanismo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creating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semi-gated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edge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cities,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analysed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here,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after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describing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genealogy.</w:t>
      </w:r>
    </w:p>
    <w:p w14:paraId="1D91FB3E" w14:textId="77777777" w:rsidR="009C4438" w:rsidRDefault="00FD4167">
      <w:pPr>
        <w:pStyle w:val="BodyText"/>
        <w:spacing w:line="249" w:lineRule="auto"/>
        <w:ind w:left="257" w:right="1927" w:firstLine="397"/>
      </w:pP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1974,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de</w:t>
      </w:r>
      <w:r>
        <w:rPr>
          <w:color w:val="231F20"/>
          <w:w w:val="110"/>
        </w:rPr>
        <w:t>velopment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firm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Construtora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Albuquerque, Takaoka S.A.,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3"/>
        </w:rPr>
        <w:t>launched</w:t>
      </w:r>
      <w:r>
        <w:rPr>
          <w:color w:val="231F20"/>
          <w:spacing w:val="-6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  <w:w w:val="108"/>
        </w:rPr>
        <w:t>first</w:t>
      </w:r>
      <w:r>
        <w:rPr>
          <w:color w:val="231F20"/>
          <w:spacing w:val="-8"/>
        </w:rPr>
        <w:t xml:space="preserve"> </w:t>
      </w:r>
      <w:r>
        <w:rPr>
          <w:color w:val="231F20"/>
          <w:w w:val="109"/>
        </w:rPr>
        <w:t>Alpha</w:t>
      </w:r>
      <w:r>
        <w:rPr>
          <w:color w:val="231F20"/>
          <w:spacing w:val="-10"/>
          <w:w w:val="109"/>
        </w:rPr>
        <w:t>V</w:t>
      </w:r>
      <w:r>
        <w:rPr>
          <w:color w:val="231F20"/>
          <w:w w:val="105"/>
        </w:rPr>
        <w:t>ille</w:t>
      </w:r>
      <w:r>
        <w:rPr>
          <w:color w:val="231F20"/>
          <w:spacing w:val="-7"/>
        </w:rPr>
        <w:t xml:space="preserve"> </w:t>
      </w:r>
      <w:r>
        <w:rPr>
          <w:color w:val="231F20"/>
          <w:w w:val="112"/>
        </w:rPr>
        <w:t>sub-di</w:t>
      </w:r>
      <w:r>
        <w:rPr>
          <w:color w:val="231F20"/>
          <w:spacing w:val="1"/>
          <w:w w:val="112"/>
        </w:rPr>
        <w:t>v</w:t>
      </w:r>
      <w:r>
        <w:rPr>
          <w:color w:val="231F20"/>
          <w:w w:val="109"/>
        </w:rPr>
        <w:t>ision</w:t>
      </w:r>
      <w:r>
        <w:rPr>
          <w:color w:val="231F20"/>
          <w:spacing w:val="-7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  <w:w w:val="112"/>
        </w:rPr>
        <w:t>metropolitan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3"/>
          <w:w w:val="118"/>
        </w:rPr>
        <w:t>r</w:t>
      </w:r>
      <w:r>
        <w:rPr>
          <w:color w:val="231F20"/>
          <w:w w:val="107"/>
        </w:rPr>
        <w:t>egi</w:t>
      </w:r>
      <w:r>
        <w:rPr>
          <w:color w:val="231F20"/>
          <w:spacing w:val="1"/>
          <w:w w:val="107"/>
        </w:rPr>
        <w:t>o</w:t>
      </w:r>
      <w:r>
        <w:rPr>
          <w:color w:val="231F20"/>
          <w:w w:val="116"/>
        </w:rPr>
        <w:t>n</w:t>
      </w:r>
      <w:r>
        <w:rPr>
          <w:color w:val="231F20"/>
          <w:spacing w:val="-9"/>
        </w:rPr>
        <w:t xml:space="preserve"> </w:t>
      </w:r>
      <w:r>
        <w:rPr>
          <w:color w:val="231F20"/>
          <w:w w:val="107"/>
        </w:rPr>
        <w:t>o</w:t>
      </w:r>
      <w:r>
        <w:rPr>
          <w:color w:val="231F20"/>
          <w:w w:val="99"/>
        </w:rPr>
        <w:t>f</w:t>
      </w:r>
      <w:r>
        <w:rPr>
          <w:color w:val="231F20"/>
          <w:spacing w:val="-7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3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  <w:w w:val="109"/>
        </w:rPr>
        <w:t xml:space="preserve">Paulo. </w:t>
      </w:r>
      <w:r>
        <w:rPr>
          <w:color w:val="231F20"/>
          <w:w w:val="110"/>
        </w:rPr>
        <w:t>Over the years, this development proved to be profitable and attractive, and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residential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demands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Brazilian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world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capitalist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elite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had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evolved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 manner that the firm AlphaVille Urbanismo S.A. was founded in 1995 to focus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exclusively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construction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marketing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urbanization. The company claimed that it was reinvigorating itself with new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criteria</w:t>
      </w:r>
      <w:r>
        <w:rPr>
          <w:color w:val="231F20"/>
          <w:spacing w:val="50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49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48"/>
          <w:w w:val="110"/>
        </w:rPr>
        <w:t xml:space="preserve"> </w:t>
      </w:r>
      <w:r>
        <w:rPr>
          <w:color w:val="231F20"/>
          <w:w w:val="110"/>
        </w:rPr>
        <w:t>organizatio</w:t>
      </w:r>
      <w:r>
        <w:rPr>
          <w:color w:val="231F20"/>
          <w:w w:val="110"/>
        </w:rPr>
        <w:t>n,</w:t>
      </w:r>
      <w:r>
        <w:rPr>
          <w:color w:val="231F20"/>
          <w:spacing w:val="48"/>
          <w:w w:val="110"/>
        </w:rPr>
        <w:t xml:space="preserve"> </w:t>
      </w:r>
      <w:r>
        <w:rPr>
          <w:color w:val="231F20"/>
          <w:w w:val="110"/>
        </w:rPr>
        <w:t>responding</w:t>
      </w:r>
      <w:r>
        <w:rPr>
          <w:color w:val="231F20"/>
          <w:spacing w:val="48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48"/>
          <w:w w:val="110"/>
        </w:rPr>
        <w:t xml:space="preserve"> </w:t>
      </w:r>
      <w:r>
        <w:rPr>
          <w:color w:val="231F20"/>
          <w:w w:val="110"/>
        </w:rPr>
        <w:t>new</w:t>
      </w:r>
      <w:r>
        <w:rPr>
          <w:color w:val="231F20"/>
          <w:spacing w:val="49"/>
          <w:w w:val="110"/>
        </w:rPr>
        <w:t xml:space="preserve"> </w:t>
      </w:r>
      <w:r>
        <w:rPr>
          <w:color w:val="231F20"/>
          <w:w w:val="110"/>
        </w:rPr>
        <w:t>housing</w:t>
      </w:r>
      <w:r>
        <w:rPr>
          <w:color w:val="231F20"/>
          <w:spacing w:val="49"/>
          <w:w w:val="110"/>
        </w:rPr>
        <w:t xml:space="preserve"> </w:t>
      </w:r>
      <w:r>
        <w:rPr>
          <w:color w:val="231F20"/>
          <w:w w:val="110"/>
        </w:rPr>
        <w:t>requirements</w:t>
      </w:r>
    </w:p>
    <w:p w14:paraId="04603339" w14:textId="77777777" w:rsidR="009C4438" w:rsidRDefault="009C4438">
      <w:pPr>
        <w:spacing w:line="249" w:lineRule="auto"/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7999BFEF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1A6536CD" w14:textId="77777777" w:rsidR="009C4438" w:rsidRDefault="00FD4167">
      <w:pPr>
        <w:pStyle w:val="BodyText"/>
        <w:spacing w:before="59" w:line="247" w:lineRule="auto"/>
        <w:ind w:left="115" w:right="2069"/>
      </w:pPr>
      <w:r>
        <w:rPr>
          <w:color w:val="231F20"/>
          <w:w w:val="110"/>
        </w:rPr>
        <w:t>“according to globalized expectations, especially in regards to the protection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 respect for the environment, recreation, education, and the satisfaction of the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commercial and service needs of the residents” (AlphaVille, 1999). After several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07"/>
        </w:rPr>
        <w:t>succ</w:t>
      </w:r>
      <w:r>
        <w:rPr>
          <w:color w:val="231F20"/>
          <w:spacing w:val="1"/>
          <w:w w:val="107"/>
        </w:rPr>
        <w:t>e</w:t>
      </w:r>
      <w:r>
        <w:rPr>
          <w:color w:val="231F20"/>
          <w:w w:val="109"/>
        </w:rPr>
        <w:t>ssful</w:t>
      </w:r>
      <w:r>
        <w:rPr>
          <w:color w:val="231F20"/>
        </w:rPr>
        <w:t xml:space="preserve"> </w:t>
      </w:r>
      <w:r>
        <w:rPr>
          <w:color w:val="231F20"/>
          <w:spacing w:val="-24"/>
        </w:rPr>
        <w:t xml:space="preserve"> </w:t>
      </w:r>
      <w:r>
        <w:rPr>
          <w:color w:val="231F20"/>
          <w:w w:val="110"/>
        </w:rPr>
        <w:t>devel</w:t>
      </w:r>
      <w:r>
        <w:rPr>
          <w:color w:val="231F20"/>
          <w:spacing w:val="2"/>
          <w:w w:val="110"/>
        </w:rPr>
        <w:t>o</w:t>
      </w:r>
      <w:r>
        <w:rPr>
          <w:color w:val="231F20"/>
          <w:w w:val="113"/>
        </w:rPr>
        <w:t>pments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111"/>
        </w:rPr>
        <w:t>Paul</w:t>
      </w:r>
      <w:r>
        <w:rPr>
          <w:color w:val="231F20"/>
          <w:spacing w:val="1"/>
          <w:w w:val="111"/>
        </w:rPr>
        <w:t>o</w:t>
      </w:r>
      <w:r>
        <w:rPr>
          <w:color w:val="231F20"/>
          <w:w w:val="99"/>
        </w:rPr>
        <w:t>,</w:t>
      </w:r>
      <w:r>
        <w:rPr>
          <w:color w:val="231F20"/>
          <w:spacing w:val="24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24"/>
        </w:rPr>
        <w:t xml:space="preserve"> </w:t>
      </w:r>
      <w:r>
        <w:rPr>
          <w:color w:val="231F20"/>
          <w:w w:val="109"/>
        </w:rPr>
        <w:t>Alpha</w:t>
      </w:r>
      <w:r>
        <w:rPr>
          <w:color w:val="231F20"/>
          <w:spacing w:val="-10"/>
          <w:w w:val="109"/>
        </w:rPr>
        <w:t>V</w:t>
      </w:r>
      <w:r>
        <w:rPr>
          <w:color w:val="231F20"/>
          <w:w w:val="105"/>
        </w:rPr>
        <w:t>ille</w:t>
      </w:r>
      <w:r>
        <w:rPr>
          <w:color w:val="231F20"/>
        </w:rPr>
        <w:t xml:space="preserve"> </w:t>
      </w:r>
      <w:r>
        <w:rPr>
          <w:color w:val="231F20"/>
          <w:spacing w:val="-24"/>
        </w:rPr>
        <w:t xml:space="preserve"> </w:t>
      </w:r>
      <w:r>
        <w:rPr>
          <w:color w:val="231F20"/>
          <w:w w:val="109"/>
        </w:rPr>
        <w:t>conce</w:t>
      </w:r>
      <w:r>
        <w:rPr>
          <w:color w:val="231F20"/>
          <w:spacing w:val="2"/>
          <w:w w:val="109"/>
        </w:rPr>
        <w:t>p</w:t>
      </w:r>
      <w:r>
        <w:rPr>
          <w:color w:val="231F20"/>
          <w:w w:val="115"/>
        </w:rPr>
        <w:t>t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112"/>
        </w:rPr>
        <w:t>was</w:t>
      </w:r>
      <w:r>
        <w:rPr>
          <w:color w:val="231F20"/>
        </w:rPr>
        <w:t xml:space="preserve"> 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-3"/>
          <w:w w:val="118"/>
        </w:rPr>
        <w:t>r</w:t>
      </w:r>
      <w:r>
        <w:rPr>
          <w:color w:val="231F20"/>
          <w:w w:val="113"/>
        </w:rPr>
        <w:t>eady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</w:rPr>
        <w:t xml:space="preserve"> </w:t>
      </w:r>
      <w:r>
        <w:rPr>
          <w:color w:val="231F20"/>
          <w:spacing w:val="-24"/>
        </w:rPr>
        <w:t xml:space="preserve"> </w:t>
      </w:r>
      <w:r>
        <w:rPr>
          <w:color w:val="231F20"/>
          <w:w w:val="108"/>
        </w:rPr>
        <w:t xml:space="preserve">be </w:t>
      </w:r>
      <w:r>
        <w:rPr>
          <w:color w:val="231F20"/>
          <w:w w:val="110"/>
        </w:rPr>
        <w:t>launched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cities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states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Brazil.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Currently,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Urbanismo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built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seven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15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new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making,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marketing four others, including two new ones in Curitiba (AlphaVille, 2004).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Most developments are virtually self-sufficient with regard to retail and services,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with over 1500 establishments (schools, restaurants, health services, offices, banks,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9"/>
        </w:rPr>
        <w:t>stores,</w:t>
      </w:r>
      <w:r>
        <w:rPr>
          <w:color w:val="231F20"/>
          <w:spacing w:val="-1"/>
        </w:rPr>
        <w:t xml:space="preserve"> </w:t>
      </w:r>
      <w:r>
        <w:rPr>
          <w:color w:val="231F20"/>
          <w:w w:val="110"/>
        </w:rPr>
        <w:t>e</w:t>
      </w:r>
      <w:r>
        <w:rPr>
          <w:color w:val="231F20"/>
          <w:spacing w:val="1"/>
          <w:w w:val="110"/>
        </w:rPr>
        <w:t>t</w:t>
      </w:r>
      <w:r>
        <w:rPr>
          <w:color w:val="231F20"/>
          <w:w w:val="99"/>
        </w:rPr>
        <w:t>c.).</w:t>
      </w:r>
      <w:r>
        <w:rPr>
          <w:color w:val="231F20"/>
          <w:spacing w:val="1"/>
        </w:rPr>
        <w:t xml:space="preserve"> </w:t>
      </w:r>
      <w:r>
        <w:rPr>
          <w:color w:val="231F20"/>
          <w:w w:val="109"/>
        </w:rPr>
        <w:t>Only</w:t>
      </w:r>
      <w:r>
        <w:rPr>
          <w:color w:val="231F20"/>
          <w:spacing w:val="1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w w:val="111"/>
        </w:rPr>
        <w:t>state</w:t>
      </w:r>
      <w:r>
        <w:rPr>
          <w:color w:val="231F20"/>
        </w:rPr>
        <w:t xml:space="preserve"> </w:t>
      </w:r>
      <w:r>
        <w:rPr>
          <w:color w:val="231F20"/>
          <w:w w:val="104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  <w:w w:val="112"/>
        </w:rPr>
        <w:t>Para</w:t>
      </w:r>
      <w:r>
        <w:rPr>
          <w:color w:val="231F20"/>
          <w:spacing w:val="1"/>
          <w:w w:val="112"/>
        </w:rPr>
        <w:t>n</w:t>
      </w:r>
      <w:r>
        <w:rPr>
          <w:color w:val="231F20"/>
          <w:spacing w:val="-83"/>
          <w:w w:val="112"/>
        </w:rPr>
        <w:t>a</w:t>
      </w:r>
      <w:r>
        <w:rPr>
          <w:color w:val="231F20"/>
          <w:w w:val="99"/>
          <w:position w:val="1"/>
        </w:rPr>
        <w:t>´</w:t>
      </w:r>
      <w:r>
        <w:rPr>
          <w:color w:val="231F20"/>
          <w:spacing w:val="16"/>
          <w:position w:val="1"/>
        </w:rPr>
        <w:t xml:space="preserve"> </w:t>
      </w:r>
      <w:r>
        <w:rPr>
          <w:color w:val="231F20"/>
          <w:w w:val="112"/>
        </w:rPr>
        <w:t>are</w:t>
      </w:r>
      <w:r>
        <w:rPr>
          <w:color w:val="231F20"/>
          <w:spacing w:val="-1"/>
        </w:rPr>
        <w:t xml:space="preserve"> </w:t>
      </w:r>
      <w:r>
        <w:rPr>
          <w:color w:val="231F20"/>
          <w:w w:val="112"/>
        </w:rPr>
        <w:t>there</w:t>
      </w:r>
      <w:r>
        <w:rPr>
          <w:color w:val="231F20"/>
          <w:spacing w:val="-2"/>
        </w:rPr>
        <w:t xml:space="preserve"> </w:t>
      </w:r>
      <w:r>
        <w:rPr>
          <w:color w:val="231F20"/>
          <w:w w:val="110"/>
        </w:rPr>
        <w:t>fo</w:t>
      </w:r>
      <w:r>
        <w:rPr>
          <w:color w:val="231F20"/>
          <w:spacing w:val="1"/>
          <w:w w:val="110"/>
        </w:rPr>
        <w:t>u</w:t>
      </w:r>
      <w:r>
        <w:rPr>
          <w:color w:val="231F20"/>
          <w:w w:val="118"/>
        </w:rPr>
        <w:t>r</w:t>
      </w:r>
      <w:r>
        <w:rPr>
          <w:color w:val="231F20"/>
        </w:rPr>
        <w:t xml:space="preserve"> </w:t>
      </w:r>
      <w:r>
        <w:rPr>
          <w:color w:val="231F20"/>
          <w:w w:val="112"/>
        </w:rPr>
        <w:t>such</w:t>
      </w:r>
      <w:r>
        <w:rPr>
          <w:color w:val="231F20"/>
          <w:spacing w:val="1"/>
        </w:rPr>
        <w:t xml:space="preserve"> </w:t>
      </w:r>
      <w:r>
        <w:rPr>
          <w:color w:val="231F20"/>
          <w:w w:val="108"/>
        </w:rPr>
        <w:t>complex</w:t>
      </w:r>
      <w:r>
        <w:rPr>
          <w:color w:val="231F20"/>
          <w:spacing w:val="2"/>
          <w:w w:val="108"/>
        </w:rPr>
        <w:t>e</w:t>
      </w:r>
      <w:r>
        <w:rPr>
          <w:color w:val="231F20"/>
          <w:w w:val="109"/>
        </w:rPr>
        <w:t>s</w:t>
      </w:r>
      <w:r>
        <w:rPr>
          <w:color w:val="231F20"/>
          <w:spacing w:val="-1"/>
        </w:rPr>
        <w:t xml:space="preserve"> </w:t>
      </w:r>
      <w:r>
        <w:rPr>
          <w:color w:val="231F20"/>
          <w:w w:val="104"/>
        </w:rPr>
        <w:t>i</w:t>
      </w:r>
      <w:r>
        <w:rPr>
          <w:color w:val="231F20"/>
          <w:w w:val="116"/>
        </w:rPr>
        <w:t>n</w:t>
      </w:r>
      <w:r>
        <w:rPr>
          <w:color w:val="231F20"/>
          <w:spacing w:val="1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w w:val="101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8"/>
        </w:rPr>
        <w:t xml:space="preserve">ties </w:t>
      </w:r>
      <w:r>
        <w:rPr>
          <w:color w:val="231F20"/>
          <w:w w:val="104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  <w:w w:val="112"/>
        </w:rPr>
        <w:t>Londrin</w:t>
      </w:r>
      <w:r>
        <w:rPr>
          <w:color w:val="231F20"/>
          <w:spacing w:val="2"/>
          <w:w w:val="112"/>
        </w:rPr>
        <w:t>a</w:t>
      </w:r>
      <w:r>
        <w:rPr>
          <w:color w:val="231F20"/>
          <w:w w:val="99"/>
        </w:rPr>
        <w:t>,</w:t>
      </w:r>
      <w:r>
        <w:rPr>
          <w:color w:val="231F20"/>
          <w:spacing w:val="10"/>
        </w:rPr>
        <w:t xml:space="preserve"> </w:t>
      </w:r>
      <w:r>
        <w:rPr>
          <w:color w:val="231F20"/>
          <w:w w:val="110"/>
        </w:rPr>
        <w:t>Mari</w:t>
      </w:r>
      <w:r>
        <w:rPr>
          <w:color w:val="231F20"/>
          <w:spacing w:val="1"/>
          <w:w w:val="110"/>
        </w:rPr>
        <w:t>n</w:t>
      </w:r>
      <w:r>
        <w:rPr>
          <w:color w:val="231F20"/>
          <w:w w:val="109"/>
        </w:rPr>
        <w:t>g</w:t>
      </w:r>
      <w:r>
        <w:rPr>
          <w:color w:val="231F20"/>
          <w:spacing w:val="-83"/>
          <w:w w:val="112"/>
        </w:rPr>
        <w:t>a</w:t>
      </w:r>
      <w:r>
        <w:rPr>
          <w:color w:val="231F20"/>
          <w:w w:val="99"/>
          <w:position w:val="1"/>
        </w:rPr>
        <w:t>´</w:t>
      </w:r>
      <w:r>
        <w:rPr>
          <w:color w:val="231F20"/>
          <w:position w:val="1"/>
        </w:rPr>
        <w:t xml:space="preserve"> </w:t>
      </w:r>
      <w:r>
        <w:rPr>
          <w:color w:val="231F20"/>
          <w:spacing w:val="-25"/>
          <w:position w:val="1"/>
        </w:rPr>
        <w:t xml:space="preserve"> </w:t>
      </w:r>
      <w:r>
        <w:rPr>
          <w:color w:val="231F20"/>
          <w:w w:val="117"/>
        </w:rPr>
        <w:t>and</w:t>
      </w:r>
      <w:r>
        <w:rPr>
          <w:color w:val="231F20"/>
          <w:spacing w:val="11"/>
        </w:rPr>
        <w:t xml:space="preserve"> </w:t>
      </w:r>
      <w:r>
        <w:rPr>
          <w:color w:val="231F20"/>
          <w:w w:val="111"/>
        </w:rPr>
        <w:t>Curiti</w:t>
      </w:r>
      <w:r>
        <w:rPr>
          <w:color w:val="231F20"/>
          <w:spacing w:val="2"/>
          <w:w w:val="111"/>
        </w:rPr>
        <w:t>b</w:t>
      </w:r>
      <w:r>
        <w:rPr>
          <w:color w:val="231F20"/>
          <w:w w:val="107"/>
        </w:rPr>
        <w:t>a.</w:t>
      </w:r>
    </w:p>
    <w:p w14:paraId="37F41D6E" w14:textId="77777777" w:rsidR="009C4438" w:rsidRDefault="00FD4167">
      <w:pPr>
        <w:pStyle w:val="BodyText"/>
        <w:spacing w:before="9" w:line="249" w:lineRule="auto"/>
        <w:ind w:left="115" w:right="2069" w:firstLine="397"/>
      </w:pPr>
      <w:r>
        <w:rPr>
          <w:color w:val="231F20"/>
          <w:w w:val="110"/>
        </w:rPr>
        <w:t>In the metropolitan area of Curitiba, the company introduced to the market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AlphaVille Graciosa in 2002 and AlphaVille Pinheiros in 2003. Alphaville Graciosa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is an example of a Brazilian gated or semi-gated edge city, larger than the usual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residential</w:t>
      </w:r>
      <w:r>
        <w:rPr>
          <w:color w:val="231F20"/>
          <w:spacing w:val="15"/>
          <w:w w:val="105"/>
        </w:rPr>
        <w:t xml:space="preserve"> </w:t>
      </w:r>
      <w:r>
        <w:rPr>
          <w:i/>
          <w:color w:val="231F20"/>
          <w:w w:val="105"/>
        </w:rPr>
        <w:t>condo</w:t>
      </w:r>
      <w:r>
        <w:rPr>
          <w:i/>
          <w:color w:val="231F20"/>
          <w:w w:val="105"/>
        </w:rPr>
        <w:t>minios</w:t>
      </w:r>
      <w:r>
        <w:rPr>
          <w:i/>
          <w:color w:val="231F20"/>
          <w:spacing w:val="15"/>
          <w:w w:val="105"/>
        </w:rPr>
        <w:t xml:space="preserve"> </w:t>
      </w:r>
      <w:r>
        <w:rPr>
          <w:i/>
          <w:color w:val="231F20"/>
          <w:w w:val="105"/>
        </w:rPr>
        <w:t>fechados</w:t>
      </w:r>
      <w:r>
        <w:rPr>
          <w:i/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containing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commercial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office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complexes,</w:t>
      </w:r>
      <w:r>
        <w:rPr>
          <w:color w:val="231F20"/>
          <w:spacing w:val="-50"/>
          <w:w w:val="105"/>
        </w:rPr>
        <w:t xml:space="preserve"> </w:t>
      </w:r>
      <w:r>
        <w:rPr>
          <w:color w:val="231F20"/>
          <w:w w:val="110"/>
        </w:rPr>
        <w:t>a semblance of public space, and fanciful architecture that caters to the status-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seeking attitudes of wealthier Curitibanos. AlphaVille Graciosa is located in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municipality of Pinhais, in </w:t>
      </w:r>
      <w:r>
        <w:rPr>
          <w:color w:val="231F20"/>
          <w:w w:val="110"/>
        </w:rPr>
        <w:t>the north-eastern metropolitan region of Curitiba, in 2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479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808.4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square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metres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rural land. The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local architectural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urban design firm of Alfred Willer Arquitetura e Planejamento in Curitiba, under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11"/>
        </w:rPr>
        <w:t xml:space="preserve"> </w:t>
      </w:r>
      <w:r>
        <w:rPr>
          <w:color w:val="231F20"/>
          <w:w w:val="105"/>
        </w:rPr>
        <w:t>close</w:t>
      </w:r>
      <w:r>
        <w:rPr>
          <w:color w:val="231F20"/>
          <w:spacing w:val="11"/>
        </w:rPr>
        <w:t xml:space="preserve"> </w:t>
      </w:r>
      <w:r>
        <w:rPr>
          <w:color w:val="231F20"/>
          <w:w w:val="111"/>
        </w:rPr>
        <w:t>supervisi</w:t>
      </w:r>
      <w:r>
        <w:rPr>
          <w:color w:val="231F20"/>
          <w:spacing w:val="2"/>
          <w:w w:val="111"/>
        </w:rPr>
        <w:t>o</w:t>
      </w:r>
      <w:r>
        <w:rPr>
          <w:color w:val="231F20"/>
          <w:w w:val="116"/>
        </w:rPr>
        <w:t>n</w:t>
      </w:r>
      <w:r>
        <w:rPr>
          <w:color w:val="231F20"/>
          <w:spacing w:val="9"/>
        </w:rPr>
        <w:t xml:space="preserve"> </w:t>
      </w:r>
      <w:r>
        <w:rPr>
          <w:color w:val="231F20"/>
          <w:w w:val="107"/>
        </w:rPr>
        <w:t>o</w:t>
      </w:r>
      <w:r>
        <w:rPr>
          <w:color w:val="231F20"/>
          <w:w w:val="99"/>
        </w:rPr>
        <w:t>f</w:t>
      </w:r>
      <w:r>
        <w:rPr>
          <w:color w:val="231F20"/>
          <w:spacing w:val="10"/>
        </w:rPr>
        <w:t xml:space="preserve"> </w:t>
      </w:r>
      <w:r>
        <w:rPr>
          <w:color w:val="231F20"/>
          <w:w w:val="109"/>
        </w:rPr>
        <w:t>Alpha</w:t>
      </w:r>
      <w:r>
        <w:rPr>
          <w:color w:val="231F20"/>
          <w:spacing w:val="-10"/>
          <w:w w:val="109"/>
        </w:rPr>
        <w:t>V</w:t>
      </w:r>
      <w:r>
        <w:rPr>
          <w:color w:val="231F20"/>
          <w:w w:val="104"/>
        </w:rPr>
        <w:t>il</w:t>
      </w:r>
      <w:r>
        <w:rPr>
          <w:color w:val="231F20"/>
          <w:spacing w:val="1"/>
          <w:w w:val="104"/>
        </w:rPr>
        <w:t>l</w:t>
      </w:r>
      <w:r>
        <w:rPr>
          <w:color w:val="231F20"/>
          <w:w w:val="107"/>
        </w:rPr>
        <w:t>e</w:t>
      </w:r>
      <w:r>
        <w:rPr>
          <w:color w:val="231F20"/>
          <w:spacing w:val="9"/>
        </w:rPr>
        <w:t xml:space="preserve"> </w:t>
      </w:r>
      <w:r>
        <w:rPr>
          <w:color w:val="231F20"/>
          <w:w w:val="111"/>
        </w:rPr>
        <w:t>Urbanismo</w:t>
      </w:r>
      <w:r>
        <w:rPr>
          <w:color w:val="231F20"/>
          <w:spacing w:val="11"/>
        </w:rPr>
        <w:t xml:space="preserve"> </w:t>
      </w:r>
      <w:r>
        <w:rPr>
          <w:color w:val="231F20"/>
          <w:w w:val="104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  <w:spacing w:val="10"/>
        </w:rPr>
        <w:t xml:space="preserve"> </w:t>
      </w:r>
      <w:r>
        <w:rPr>
          <w:color w:val="231F20"/>
          <w:w w:val="109"/>
        </w:rPr>
        <w:t>Paulo.</w:t>
      </w:r>
    </w:p>
    <w:p w14:paraId="2B19DF53" w14:textId="77777777" w:rsidR="009C4438" w:rsidRDefault="00FD4167">
      <w:pPr>
        <w:pStyle w:val="BodyText"/>
        <w:spacing w:before="4" w:line="247" w:lineRule="auto"/>
        <w:ind w:left="115" w:right="2069" w:firstLine="398"/>
      </w:pP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firms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won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several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AsBEA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(Brazilian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Association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Architectural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Firms)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awards in 2002 for their co-ordination of the environmental study, the Master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Plan, and the architectural projects of such community buildings as: the shopping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centre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AlphaMall,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which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received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honorary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mention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category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commercial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buildings;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ClubHouse;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chapel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Capela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07"/>
        </w:rPr>
        <w:t>Graciosa.</w:t>
      </w:r>
      <w:r>
        <w:rPr>
          <w:color w:val="231F20"/>
        </w:rPr>
        <w:t xml:space="preserve"> </w:t>
      </w:r>
      <w:r>
        <w:rPr>
          <w:color w:val="231F20"/>
          <w:spacing w:val="-11"/>
        </w:rPr>
        <w:t xml:space="preserve"> </w:t>
      </w:r>
      <w:r>
        <w:rPr>
          <w:color w:val="231F20"/>
          <w:w w:val="109"/>
        </w:rPr>
        <w:t>That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  <w:w w:val="111"/>
        </w:rPr>
        <w:t>same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  <w:w w:val="111"/>
        </w:rPr>
        <w:t>yea</w:t>
      </w:r>
      <w:r>
        <w:rPr>
          <w:color w:val="231F20"/>
          <w:spacing w:val="-15"/>
          <w:w w:val="111"/>
        </w:rPr>
        <w:t>r</w:t>
      </w:r>
      <w:r>
        <w:rPr>
          <w:color w:val="231F20"/>
          <w:w w:val="99"/>
        </w:rPr>
        <w:t>,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  <w:w w:val="109"/>
        </w:rPr>
        <w:t>Alpha</w:t>
      </w:r>
      <w:r>
        <w:rPr>
          <w:color w:val="231F20"/>
          <w:spacing w:val="-10"/>
          <w:w w:val="109"/>
        </w:rPr>
        <w:t>V</w:t>
      </w:r>
      <w:r>
        <w:rPr>
          <w:color w:val="231F20"/>
          <w:w w:val="105"/>
        </w:rPr>
        <w:t>ille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  <w:w w:val="108"/>
        </w:rPr>
        <w:t>Graciosa</w:t>
      </w:r>
      <w:r>
        <w:rPr>
          <w:color w:val="231F20"/>
        </w:rPr>
        <w:t xml:space="preserve"> </w:t>
      </w:r>
      <w:r>
        <w:rPr>
          <w:color w:val="231F20"/>
          <w:spacing w:val="-11"/>
        </w:rPr>
        <w:t xml:space="preserve"> </w:t>
      </w:r>
      <w:r>
        <w:rPr>
          <w:color w:val="231F20"/>
          <w:w w:val="108"/>
        </w:rPr>
        <w:t>also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  <w:w w:val="113"/>
        </w:rPr>
        <w:t>won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13"/>
        </w:rPr>
        <w:t xml:space="preserve"> </w:t>
      </w:r>
      <w:r>
        <w:rPr>
          <w:i/>
          <w:color w:val="231F20"/>
          <w:w w:val="105"/>
        </w:rPr>
        <w:t>Mas</w:t>
      </w:r>
      <w:r>
        <w:rPr>
          <w:i/>
          <w:color w:val="231F20"/>
          <w:spacing w:val="2"/>
          <w:w w:val="105"/>
        </w:rPr>
        <w:t>t</w:t>
      </w:r>
      <w:r>
        <w:rPr>
          <w:i/>
          <w:color w:val="231F20"/>
          <w:w w:val="92"/>
        </w:rPr>
        <w:t>er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14"/>
        </w:rPr>
        <w:t xml:space="preserve"> </w:t>
      </w:r>
      <w:r>
        <w:rPr>
          <w:i/>
          <w:color w:val="231F20"/>
          <w:w w:val="98"/>
        </w:rPr>
        <w:t>Imobi</w:t>
      </w:r>
      <w:r>
        <w:rPr>
          <w:i/>
          <w:color w:val="231F20"/>
          <w:spacing w:val="1"/>
          <w:w w:val="98"/>
        </w:rPr>
        <w:t>l</w:t>
      </w:r>
      <w:r>
        <w:rPr>
          <w:i/>
          <w:color w:val="231F20"/>
        </w:rPr>
        <w:t>i</w:t>
      </w:r>
      <w:r>
        <w:rPr>
          <w:i/>
          <w:color w:val="231F20"/>
          <w:spacing w:val="-78"/>
          <w:w w:val="89"/>
        </w:rPr>
        <w:t>a</w:t>
      </w:r>
      <w:r>
        <w:rPr>
          <w:i/>
          <w:color w:val="231F20"/>
          <w:spacing w:val="10"/>
          <w:w w:val="99"/>
          <w:position w:val="1"/>
        </w:rPr>
        <w:t>´</w:t>
      </w:r>
      <w:r>
        <w:rPr>
          <w:i/>
          <w:color w:val="231F20"/>
          <w:w w:val="95"/>
        </w:rPr>
        <w:t xml:space="preserve">rio </w:t>
      </w:r>
      <w:r>
        <w:rPr>
          <w:color w:val="231F20"/>
          <w:w w:val="110"/>
        </w:rPr>
        <w:t>2002, a prestigious real-estate award that granted national recognition to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master-planned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sub-division.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addition,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Graciosa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won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two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awards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2003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granted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Association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Sales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Marketing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Leaders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Brazil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99"/>
        </w:rPr>
        <w:t>(</w:t>
      </w:r>
      <w:r>
        <w:rPr>
          <w:i/>
          <w:color w:val="231F20"/>
          <w:w w:val="98"/>
        </w:rPr>
        <w:t>Associa</w:t>
      </w:r>
      <w:r>
        <w:rPr>
          <w:i/>
          <w:color w:val="231F20"/>
          <w:spacing w:val="-72"/>
          <w:w w:val="91"/>
        </w:rPr>
        <w:t>c</w:t>
      </w:r>
      <w:r>
        <w:rPr>
          <w:i/>
          <w:color w:val="231F20"/>
          <w:spacing w:val="6"/>
          <w:w w:val="99"/>
        </w:rPr>
        <w:t>¸</w:t>
      </w:r>
      <w:r>
        <w:rPr>
          <w:i/>
          <w:color w:val="231F20"/>
          <w:spacing w:val="-77"/>
          <w:w w:val="89"/>
        </w:rPr>
        <w:t>a</w:t>
      </w:r>
      <w:r>
        <w:rPr>
          <w:i/>
          <w:color w:val="231F20"/>
          <w:spacing w:val="10"/>
          <w:w w:val="99"/>
          <w:position w:val="1"/>
        </w:rPr>
        <w:t>˜</w:t>
      </w:r>
      <w:r>
        <w:rPr>
          <w:i/>
          <w:color w:val="231F20"/>
          <w:w w:val="89"/>
        </w:rPr>
        <w:t>o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19"/>
        </w:rPr>
        <w:t xml:space="preserve"> </w:t>
      </w:r>
      <w:r>
        <w:rPr>
          <w:i/>
          <w:color w:val="231F20"/>
          <w:w w:val="95"/>
        </w:rPr>
        <w:t>dos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19"/>
        </w:rPr>
        <w:t xml:space="preserve"> </w:t>
      </w:r>
      <w:r>
        <w:rPr>
          <w:i/>
          <w:color w:val="231F20"/>
        </w:rPr>
        <w:t>Dirigent</w:t>
      </w:r>
      <w:r>
        <w:rPr>
          <w:i/>
          <w:color w:val="231F20"/>
          <w:spacing w:val="1"/>
        </w:rPr>
        <w:t>e</w:t>
      </w:r>
      <w:r>
        <w:rPr>
          <w:i/>
          <w:color w:val="231F20"/>
          <w:w w:val="98"/>
        </w:rPr>
        <w:t>s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20"/>
        </w:rPr>
        <w:t xml:space="preserve"> </w:t>
      </w:r>
      <w:r>
        <w:rPr>
          <w:i/>
          <w:color w:val="231F20"/>
          <w:w w:val="99"/>
        </w:rPr>
        <w:t>d</w:t>
      </w:r>
      <w:r>
        <w:rPr>
          <w:i/>
          <w:color w:val="231F20"/>
          <w:w w:val="86"/>
        </w:rPr>
        <w:t>e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  <w:spacing w:val="-17"/>
          <w:w w:val="117"/>
        </w:rPr>
        <w:t>V</w:t>
      </w:r>
      <w:r>
        <w:rPr>
          <w:i/>
          <w:color w:val="231F20"/>
          <w:w w:val="96"/>
        </w:rPr>
        <w:t>endas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19"/>
        </w:rPr>
        <w:t xml:space="preserve"> </w:t>
      </w:r>
      <w:r>
        <w:rPr>
          <w:i/>
          <w:color w:val="231F20"/>
          <w:w w:val="86"/>
        </w:rPr>
        <w:t>e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20"/>
        </w:rPr>
        <w:t xml:space="preserve"> </w:t>
      </w:r>
      <w:r>
        <w:rPr>
          <w:i/>
          <w:color w:val="231F20"/>
          <w:w w:val="101"/>
        </w:rPr>
        <w:t>Market</w:t>
      </w:r>
      <w:r>
        <w:rPr>
          <w:i/>
          <w:color w:val="231F20"/>
          <w:spacing w:val="2"/>
          <w:w w:val="101"/>
        </w:rPr>
        <w:t>i</w:t>
      </w:r>
      <w:r>
        <w:rPr>
          <w:i/>
          <w:color w:val="231F20"/>
          <w:w w:val="104"/>
        </w:rPr>
        <w:t>ng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20"/>
        </w:rPr>
        <w:t xml:space="preserve"> </w:t>
      </w:r>
      <w:r>
        <w:rPr>
          <w:i/>
          <w:color w:val="231F20"/>
          <w:w w:val="94"/>
        </w:rPr>
        <w:t>do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19"/>
        </w:rPr>
        <w:t xml:space="preserve"> </w:t>
      </w:r>
      <w:r>
        <w:rPr>
          <w:i/>
          <w:color w:val="231F20"/>
          <w:w w:val="97"/>
        </w:rPr>
        <w:t>Brasil</w:t>
      </w:r>
      <w:r>
        <w:rPr>
          <w:color w:val="231F20"/>
          <w:w w:val="99"/>
        </w:rPr>
        <w:t>,</w:t>
      </w:r>
      <w:r>
        <w:rPr>
          <w:color w:val="231F20"/>
        </w:rPr>
        <w:t xml:space="preserve"> </w:t>
      </w:r>
      <w:r>
        <w:rPr>
          <w:color w:val="231F20"/>
          <w:spacing w:val="-20"/>
        </w:rPr>
        <w:t xml:space="preserve"> </w:t>
      </w:r>
      <w:r>
        <w:rPr>
          <w:color w:val="231F20"/>
          <w:w w:val="107"/>
        </w:rPr>
        <w:t>A</w:t>
      </w:r>
      <w:r>
        <w:rPr>
          <w:color w:val="231F20"/>
          <w:spacing w:val="1"/>
          <w:w w:val="106"/>
        </w:rPr>
        <w:t>D</w:t>
      </w:r>
      <w:r>
        <w:rPr>
          <w:color w:val="231F20"/>
          <w:w w:val="95"/>
        </w:rPr>
        <w:t>VB):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i/>
          <w:color w:val="231F20"/>
          <w:spacing w:val="-21"/>
          <w:w w:val="109"/>
        </w:rPr>
        <w:t>T</w:t>
      </w:r>
      <w:r>
        <w:rPr>
          <w:i/>
          <w:color w:val="231F20"/>
          <w:w w:val="89"/>
        </w:rPr>
        <w:t>o</w:t>
      </w:r>
      <w:r>
        <w:rPr>
          <w:i/>
          <w:color w:val="231F20"/>
          <w:w w:val="99"/>
        </w:rPr>
        <w:t>p</w:t>
      </w:r>
      <w:r>
        <w:rPr>
          <w:i/>
          <w:color w:val="231F20"/>
        </w:rPr>
        <w:t xml:space="preserve"> </w:t>
      </w:r>
      <w:r>
        <w:rPr>
          <w:i/>
          <w:color w:val="231F20"/>
          <w:spacing w:val="-19"/>
        </w:rPr>
        <w:t xml:space="preserve"> </w:t>
      </w:r>
      <w:r>
        <w:rPr>
          <w:i/>
          <w:color w:val="231F20"/>
          <w:w w:val="96"/>
        </w:rPr>
        <w:t xml:space="preserve">Social </w:t>
      </w:r>
      <w:r>
        <w:rPr>
          <w:color w:val="231F20"/>
          <w:w w:val="105"/>
        </w:rPr>
        <w:t>given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to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its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Community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Centre</w:t>
      </w:r>
      <w:r>
        <w:rPr>
          <w:color w:val="231F20"/>
          <w:spacing w:val="-13"/>
          <w:w w:val="105"/>
        </w:rPr>
        <w:t xml:space="preserve"> </w:t>
      </w:r>
      <w:r>
        <w:rPr>
          <w:i/>
          <w:color w:val="231F20"/>
          <w:w w:val="105"/>
        </w:rPr>
        <w:t>Centro</w:t>
      </w:r>
      <w:r>
        <w:rPr>
          <w:i/>
          <w:color w:val="231F20"/>
          <w:spacing w:val="-12"/>
          <w:w w:val="105"/>
        </w:rPr>
        <w:t xml:space="preserve"> </w:t>
      </w:r>
      <w:r>
        <w:rPr>
          <w:i/>
          <w:color w:val="231F20"/>
          <w:w w:val="105"/>
        </w:rPr>
        <w:t>de</w:t>
      </w:r>
      <w:r>
        <w:rPr>
          <w:i/>
          <w:color w:val="231F20"/>
          <w:spacing w:val="-10"/>
          <w:w w:val="105"/>
        </w:rPr>
        <w:t xml:space="preserve"> </w:t>
      </w:r>
      <w:r>
        <w:rPr>
          <w:i/>
          <w:color w:val="231F20"/>
          <w:w w:val="105"/>
        </w:rPr>
        <w:t>Convive</w:t>
      </w:r>
      <w:r>
        <w:rPr>
          <w:i/>
          <w:color w:val="231F20"/>
          <w:w w:val="105"/>
          <w:position w:val="1"/>
        </w:rPr>
        <w:t>ˆ</w:t>
      </w:r>
      <w:r>
        <w:rPr>
          <w:i/>
          <w:color w:val="231F20"/>
          <w:w w:val="105"/>
        </w:rPr>
        <w:t>ncia</w:t>
      </w:r>
      <w:r>
        <w:rPr>
          <w:i/>
          <w:color w:val="231F20"/>
          <w:spacing w:val="-11"/>
          <w:w w:val="105"/>
        </w:rPr>
        <w:t xml:space="preserve"> </w:t>
      </w:r>
      <w:r>
        <w:rPr>
          <w:i/>
          <w:color w:val="231F20"/>
          <w:w w:val="105"/>
        </w:rPr>
        <w:t>e</w:t>
      </w:r>
      <w:r>
        <w:rPr>
          <w:i/>
          <w:color w:val="231F20"/>
          <w:spacing w:val="-10"/>
          <w:w w:val="105"/>
        </w:rPr>
        <w:t xml:space="preserve"> </w:t>
      </w:r>
      <w:r>
        <w:rPr>
          <w:i/>
          <w:color w:val="231F20"/>
          <w:w w:val="105"/>
        </w:rPr>
        <w:t>Aprendizado</w:t>
      </w:r>
      <w:r>
        <w:rPr>
          <w:i/>
          <w:color w:val="231F20"/>
          <w:spacing w:val="-11"/>
          <w:w w:val="105"/>
        </w:rPr>
        <w:t xml:space="preserve"> </w:t>
      </w:r>
      <w:r>
        <w:rPr>
          <w:i/>
          <w:color w:val="231F20"/>
          <w:w w:val="105"/>
        </w:rPr>
        <w:t>da</w:t>
      </w:r>
      <w:r>
        <w:rPr>
          <w:i/>
          <w:color w:val="231F20"/>
          <w:spacing w:val="-10"/>
          <w:w w:val="105"/>
        </w:rPr>
        <w:t xml:space="preserve"> </w:t>
      </w:r>
      <w:r>
        <w:rPr>
          <w:i/>
          <w:color w:val="231F20"/>
          <w:w w:val="105"/>
        </w:rPr>
        <w:t>Graciosa</w:t>
      </w:r>
      <w:r>
        <w:rPr>
          <w:color w:val="231F20"/>
          <w:w w:val="105"/>
        </w:rPr>
        <w:t>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in</w:t>
      </w:r>
      <w:r>
        <w:rPr>
          <w:color w:val="231F20"/>
          <w:spacing w:val="-50"/>
          <w:w w:val="105"/>
        </w:rPr>
        <w:t xml:space="preserve"> </w:t>
      </w:r>
      <w:r>
        <w:rPr>
          <w:color w:val="231F20"/>
          <w:w w:val="105"/>
        </w:rPr>
        <w:t xml:space="preserve">Colombo, Curitiba; and the </w:t>
      </w:r>
      <w:r>
        <w:rPr>
          <w:i/>
          <w:color w:val="231F20"/>
          <w:w w:val="105"/>
        </w:rPr>
        <w:t>Top Ecologia</w:t>
      </w:r>
      <w:r>
        <w:rPr>
          <w:color w:val="231F20"/>
          <w:w w:val="105"/>
        </w:rPr>
        <w:t>, due to its “pioneering development in an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ecological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paradise”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(ADVB,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2003)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(Figure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7).</w:t>
      </w:r>
    </w:p>
    <w:p w14:paraId="1A994F3E" w14:textId="77777777" w:rsidR="009C4438" w:rsidRDefault="00FD4167">
      <w:pPr>
        <w:pStyle w:val="BodyText"/>
        <w:spacing w:before="2"/>
        <w:jc w:val="left"/>
      </w:pPr>
      <w:r>
        <w:rPr>
          <w:noProof/>
        </w:rPr>
        <w:drawing>
          <wp:anchor distT="0" distB="0" distL="0" distR="0" simplePos="0" relativeHeight="7" behindDoc="0" locked="0" layoutInCell="1" allowOverlap="1" wp14:anchorId="6A0DD9B3" wp14:editId="30659739">
            <wp:simplePos x="0" y="0"/>
            <wp:positionH relativeFrom="page">
              <wp:posOffset>1639442</wp:posOffset>
            </wp:positionH>
            <wp:positionV relativeFrom="paragraph">
              <wp:posOffset>172679</wp:posOffset>
            </wp:positionV>
            <wp:extent cx="2925560" cy="2057781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5560" cy="20577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81BA12" w14:textId="77777777" w:rsidR="009C4438" w:rsidRDefault="00FD4167">
      <w:pPr>
        <w:spacing w:before="84"/>
        <w:ind w:left="1035"/>
        <w:rPr>
          <w:sz w:val="16"/>
        </w:rPr>
      </w:pPr>
      <w:r>
        <w:rPr>
          <w:color w:val="231F20"/>
          <w:w w:val="110"/>
          <w:sz w:val="16"/>
        </w:rPr>
        <w:t>Figure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7.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Master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plan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Alphaville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Graciosa.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Source:</w:t>
      </w:r>
      <w:r>
        <w:rPr>
          <w:i/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Courtesy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Arcoweb.</w:t>
      </w:r>
    </w:p>
    <w:p w14:paraId="39CBEF06" w14:textId="77777777" w:rsidR="009C4438" w:rsidRDefault="009C4438">
      <w:pPr>
        <w:rPr>
          <w:sz w:val="16"/>
        </w:rPr>
        <w:sectPr w:rsidR="009C4438">
          <w:pgSz w:w="12240" w:h="15840"/>
          <w:pgMar w:top="2680" w:right="1720" w:bottom="280" w:left="1160" w:header="2475" w:footer="0" w:gutter="0"/>
          <w:cols w:space="720"/>
        </w:sectPr>
      </w:pPr>
    </w:p>
    <w:p w14:paraId="5F9D92A4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3B0F9923" w14:textId="77777777" w:rsidR="009C4438" w:rsidRDefault="00FD4167">
      <w:pPr>
        <w:pStyle w:val="BodyText"/>
        <w:spacing w:before="59" w:line="247" w:lineRule="auto"/>
        <w:ind w:left="257" w:right="1927" w:firstLine="397"/>
      </w:pPr>
      <w:r>
        <w:rPr>
          <w:color w:val="231F20"/>
          <w:w w:val="110"/>
        </w:rPr>
        <w:t>For the superintendent of AlphaVille, Nuno Lopes Alves, “the award[s] shed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light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programs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demonstrate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coexistence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profitable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 and full respect to nature is possible, in addition to offering incisive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1"/>
        </w:rPr>
        <w:t>responses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 xml:space="preserve"> </w:t>
      </w:r>
      <w:r>
        <w:rPr>
          <w:color w:val="231F20"/>
          <w:w w:val="106"/>
        </w:rPr>
        <w:t>social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 xml:space="preserve"> </w:t>
      </w:r>
      <w:r>
        <w:rPr>
          <w:color w:val="231F20"/>
          <w:w w:val="111"/>
        </w:rPr>
        <w:t>p</w:t>
      </w:r>
      <w:r>
        <w:rPr>
          <w:color w:val="231F20"/>
          <w:w w:val="111"/>
        </w:rPr>
        <w:t>roblems”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101"/>
        </w:rPr>
        <w:t>(R</w:t>
      </w:r>
      <w:r>
        <w:rPr>
          <w:color w:val="231F20"/>
          <w:spacing w:val="1"/>
          <w:w w:val="101"/>
        </w:rPr>
        <w:t>e</w:t>
      </w:r>
      <w:r>
        <w:rPr>
          <w:color w:val="231F20"/>
          <w:w w:val="101"/>
        </w:rPr>
        <w:t>cicl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  <w:position w:val="1"/>
        </w:rPr>
        <w:t>´</w:t>
      </w:r>
      <w:r>
        <w:rPr>
          <w:color w:val="231F20"/>
          <w:w w:val="107"/>
        </w:rPr>
        <w:t>veis,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 xml:space="preserve"> </w:t>
      </w:r>
      <w:r>
        <w:rPr>
          <w:color w:val="231F20"/>
          <w:w w:val="99"/>
        </w:rPr>
        <w:t>2004).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 xml:space="preserve"> </w:t>
      </w:r>
      <w:r>
        <w:rPr>
          <w:color w:val="231F20"/>
          <w:w w:val="106"/>
        </w:rPr>
        <w:t>For</w:t>
      </w:r>
      <w:r>
        <w:rPr>
          <w:color w:val="231F20"/>
        </w:rPr>
        <w:t xml:space="preserve"> </w:t>
      </w:r>
      <w:r>
        <w:rPr>
          <w:color w:val="231F20"/>
          <w:spacing w:val="-7"/>
        </w:rPr>
        <w:t xml:space="preserve"> </w:t>
      </w:r>
      <w:r>
        <w:rPr>
          <w:color w:val="231F20"/>
          <w:w w:val="112"/>
        </w:rPr>
        <w:t>a</w:t>
      </w:r>
      <w:r>
        <w:rPr>
          <w:color w:val="231F20"/>
        </w:rPr>
        <w:t xml:space="preserve"> </w:t>
      </w:r>
      <w:r>
        <w:rPr>
          <w:color w:val="231F20"/>
          <w:spacing w:val="-7"/>
        </w:rPr>
        <w:t xml:space="preserve"> </w:t>
      </w:r>
      <w:r>
        <w:rPr>
          <w:color w:val="231F20"/>
          <w:w w:val="109"/>
        </w:rPr>
        <w:t>few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110"/>
        </w:rPr>
        <w:t>geog</w:t>
      </w:r>
      <w:r>
        <w:rPr>
          <w:color w:val="231F20"/>
          <w:spacing w:val="1"/>
          <w:w w:val="110"/>
        </w:rPr>
        <w:t>r</w:t>
      </w:r>
      <w:r>
        <w:rPr>
          <w:color w:val="231F20"/>
          <w:w w:val="114"/>
        </w:rPr>
        <w:t>aph</w:t>
      </w:r>
      <w:r>
        <w:rPr>
          <w:color w:val="231F20"/>
          <w:spacing w:val="1"/>
          <w:w w:val="114"/>
        </w:rPr>
        <w:t>e</w:t>
      </w:r>
      <w:r>
        <w:rPr>
          <w:color w:val="231F20"/>
          <w:w w:val="113"/>
        </w:rPr>
        <w:t>rs</w:t>
      </w:r>
      <w:r>
        <w:rPr>
          <w:color w:val="231F20"/>
        </w:rPr>
        <w:t xml:space="preserve"> </w:t>
      </w:r>
      <w:r>
        <w:rPr>
          <w:color w:val="231F20"/>
          <w:spacing w:val="-8"/>
        </w:rPr>
        <w:t xml:space="preserve"> </w:t>
      </w:r>
      <w:r>
        <w:rPr>
          <w:color w:val="231F20"/>
          <w:w w:val="117"/>
        </w:rPr>
        <w:t xml:space="preserve">and </w:t>
      </w:r>
      <w:r>
        <w:rPr>
          <w:color w:val="231F20"/>
          <w:w w:val="110"/>
        </w:rPr>
        <w:t>environmentalists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interviewed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Curitiba,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however,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so-called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ecological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approach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mainly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instrument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promoting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politically correct image that has resulted in an extremely profitable marketing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3"/>
        </w:rPr>
        <w:t>approach</w:t>
      </w:r>
      <w:r>
        <w:rPr>
          <w:color w:val="231F20"/>
          <w:spacing w:val="-7"/>
        </w:rPr>
        <w:t xml:space="preserve"> </w:t>
      </w:r>
      <w:r>
        <w:rPr>
          <w:color w:val="231F20"/>
          <w:w w:val="108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  <w:w w:val="111"/>
        </w:rPr>
        <w:t>company</w:t>
      </w:r>
      <w:r>
        <w:rPr>
          <w:color w:val="231F20"/>
          <w:spacing w:val="-5"/>
        </w:rPr>
        <w:t xml:space="preserve"> </w:t>
      </w:r>
      <w:r>
        <w:rPr>
          <w:color w:val="231F20"/>
          <w:w w:val="95"/>
        </w:rPr>
        <w:t>(S</w:t>
      </w:r>
      <w:r>
        <w:rPr>
          <w:color w:val="231F20"/>
          <w:spacing w:val="-83"/>
          <w:w w:val="112"/>
        </w:rPr>
        <w:t>a</w:t>
      </w:r>
      <w:r>
        <w:rPr>
          <w:color w:val="231F20"/>
          <w:spacing w:val="16"/>
          <w:w w:val="99"/>
          <w:position w:val="1"/>
        </w:rPr>
        <w:t>´</w:t>
      </w:r>
      <w:r>
        <w:rPr>
          <w:color w:val="231F20"/>
          <w:w w:val="110"/>
        </w:rPr>
        <w:t>nch</w:t>
      </w:r>
      <w:r>
        <w:rPr>
          <w:color w:val="231F20"/>
          <w:spacing w:val="1"/>
          <w:w w:val="110"/>
        </w:rPr>
        <w:t>e</w:t>
      </w:r>
      <w:r>
        <w:rPr>
          <w:color w:val="231F20"/>
          <w:w w:val="107"/>
        </w:rPr>
        <w:t>z,</w:t>
      </w:r>
      <w:r>
        <w:rPr>
          <w:color w:val="231F20"/>
          <w:spacing w:val="-6"/>
        </w:rPr>
        <w:t xml:space="preserve"> </w:t>
      </w:r>
      <w:r>
        <w:rPr>
          <w:color w:val="231F20"/>
          <w:w w:val="98"/>
        </w:rPr>
        <w:t>2003;</w:t>
      </w:r>
      <w:r>
        <w:rPr>
          <w:color w:val="231F20"/>
          <w:spacing w:val="-7"/>
        </w:rPr>
        <w:t xml:space="preserve"> </w:t>
      </w:r>
      <w:r>
        <w:rPr>
          <w:color w:val="231F20"/>
          <w:w w:val="106"/>
        </w:rPr>
        <w:t>M</w:t>
      </w:r>
      <w:r>
        <w:rPr>
          <w:color w:val="231F20"/>
          <w:spacing w:val="1"/>
          <w:w w:val="106"/>
        </w:rPr>
        <w:t>o</w:t>
      </w:r>
      <w:r>
        <w:rPr>
          <w:color w:val="231F20"/>
          <w:w w:val="114"/>
        </w:rPr>
        <w:t>ura,</w:t>
      </w:r>
      <w:r>
        <w:rPr>
          <w:color w:val="231F20"/>
          <w:spacing w:val="-6"/>
        </w:rPr>
        <w:t xml:space="preserve"> </w:t>
      </w:r>
      <w:r>
        <w:rPr>
          <w:color w:val="231F20"/>
          <w:w w:val="112"/>
        </w:rPr>
        <w:t>pers.</w:t>
      </w:r>
      <w:r>
        <w:rPr>
          <w:color w:val="231F20"/>
          <w:spacing w:val="-6"/>
        </w:rPr>
        <w:t xml:space="preserve"> </w:t>
      </w:r>
      <w:r>
        <w:rPr>
          <w:color w:val="231F20"/>
          <w:w w:val="108"/>
        </w:rPr>
        <w:t>comm.,</w:t>
      </w:r>
      <w:r>
        <w:rPr>
          <w:color w:val="231F20"/>
          <w:spacing w:val="-5"/>
        </w:rPr>
        <w:t xml:space="preserve"> </w:t>
      </w:r>
      <w:r>
        <w:rPr>
          <w:color w:val="231F20"/>
          <w:w w:val="98"/>
        </w:rPr>
        <w:t>2004;</w:t>
      </w:r>
      <w:r>
        <w:rPr>
          <w:color w:val="231F20"/>
          <w:spacing w:val="-6"/>
        </w:rPr>
        <w:t xml:space="preserve"> </w:t>
      </w:r>
      <w:r>
        <w:rPr>
          <w:color w:val="231F20"/>
          <w:w w:val="110"/>
        </w:rPr>
        <w:t>Urban,</w:t>
      </w:r>
      <w:r>
        <w:rPr>
          <w:color w:val="231F20"/>
          <w:spacing w:val="-5"/>
        </w:rPr>
        <w:t xml:space="preserve"> </w:t>
      </w:r>
      <w:r>
        <w:rPr>
          <w:color w:val="231F20"/>
          <w:w w:val="112"/>
        </w:rPr>
        <w:t xml:space="preserve">pers. </w:t>
      </w:r>
      <w:r>
        <w:rPr>
          <w:color w:val="231F20"/>
          <w:w w:val="105"/>
        </w:rPr>
        <w:t>comm., May– September 2004). In fact, AlphaVilles Graciosa and Pinheiros have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extremely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successful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real-estate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ventures.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Rather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than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following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initial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plan of having three sale phases, one every two years, the surprising demand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caused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all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l</w:t>
      </w:r>
      <w:r>
        <w:rPr>
          <w:color w:val="231F20"/>
          <w:w w:val="110"/>
        </w:rPr>
        <w:t>ots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offered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at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once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both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developments.</w:t>
      </w:r>
    </w:p>
    <w:p w14:paraId="60729B58" w14:textId="77777777" w:rsidR="009C4438" w:rsidRDefault="00FD4167">
      <w:pPr>
        <w:pStyle w:val="BodyText"/>
        <w:spacing w:before="9" w:line="249" w:lineRule="auto"/>
        <w:ind w:left="257" w:right="1926" w:firstLine="397"/>
      </w:pPr>
      <w:r>
        <w:rPr>
          <w:color w:val="231F20"/>
          <w:w w:val="110"/>
        </w:rPr>
        <w:t>AlphaVille Graciosa is located in an area of environmental fragility 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includes river basin and forest preservation areas. These areas, together with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golf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course,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supposedly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determined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lots.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complex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conveniently accessed from Curitiba by a freeway (Estrada da Graciosa) 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connects the city to a </w:t>
      </w:r>
      <w:r>
        <w:rPr>
          <w:color w:val="231F20"/>
          <w:w w:val="110"/>
        </w:rPr>
        <w:t>coastal mountain range (Serra do Mar). This development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required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R$60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million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investment.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commercial and four residential clusters with a total of 1218 lots—1113 lots 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single-family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residences (of 700 – 7800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square me</w:t>
      </w:r>
      <w:r>
        <w:rPr>
          <w:color w:val="231F20"/>
          <w:w w:val="105"/>
        </w:rPr>
        <w:t>tres each), 20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multi-family lots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(for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buildings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up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five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stories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high)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85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lots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commerce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services.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It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also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has 436 687.44 square metres for institutional uses and 648 717.89 square metres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recreational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areas.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addition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18-hole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golf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course,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forest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green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areas,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05"/>
        </w:rPr>
        <w:t>Graciosa will have a large social and sport complex, AlphaVille Graciosa Clube—a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2500-sq</w:t>
      </w:r>
      <w:r>
        <w:rPr>
          <w:color w:val="231F20"/>
          <w:w w:val="110"/>
        </w:rPr>
        <w:t>uare-metre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facility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pools,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tennis,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volleyball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soccer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fields,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bar,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restaurant,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stores,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sports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amenities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(Figure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8).</w:t>
      </w:r>
    </w:p>
    <w:p w14:paraId="27BE71B0" w14:textId="77777777" w:rsidR="009C4438" w:rsidRDefault="00FD4167">
      <w:pPr>
        <w:pStyle w:val="BodyText"/>
        <w:spacing w:before="3" w:line="249" w:lineRule="auto"/>
        <w:ind w:left="257" w:right="1924" w:firstLine="397"/>
      </w:pPr>
      <w:r>
        <w:rPr>
          <w:color w:val="231F20"/>
          <w:w w:val="110"/>
        </w:rPr>
        <w:t>Some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environmental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restrictions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had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taken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into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account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complex,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according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new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law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protection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river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basins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enacted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w w:val="107"/>
        </w:rPr>
        <w:t>legi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09"/>
        </w:rPr>
        <w:t>lative</w:t>
      </w:r>
      <w:r>
        <w:rPr>
          <w:color w:val="231F20"/>
          <w:spacing w:val="-8"/>
        </w:rPr>
        <w:t xml:space="preserve"> </w:t>
      </w:r>
      <w:r>
        <w:rPr>
          <w:color w:val="231F20"/>
          <w:w w:val="110"/>
        </w:rPr>
        <w:t>asse</w:t>
      </w:r>
      <w:r>
        <w:rPr>
          <w:color w:val="231F20"/>
          <w:spacing w:val="1"/>
          <w:w w:val="110"/>
        </w:rPr>
        <w:t>m</w:t>
      </w:r>
      <w:r>
        <w:rPr>
          <w:color w:val="231F20"/>
          <w:w w:val="108"/>
        </w:rPr>
        <w:t>bly</w:t>
      </w:r>
      <w:r>
        <w:rPr>
          <w:color w:val="231F20"/>
          <w:spacing w:val="-9"/>
        </w:rPr>
        <w:t xml:space="preserve"> </w:t>
      </w:r>
      <w:r>
        <w:rPr>
          <w:color w:val="231F20"/>
          <w:w w:val="104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w w:val="112"/>
        </w:rPr>
        <w:t>Para</w:t>
      </w:r>
      <w:r>
        <w:rPr>
          <w:color w:val="231F20"/>
          <w:spacing w:val="1"/>
          <w:w w:val="112"/>
        </w:rPr>
        <w:t>n</w:t>
      </w:r>
      <w:r>
        <w:rPr>
          <w:color w:val="231F20"/>
          <w:spacing w:val="-83"/>
          <w:w w:val="112"/>
        </w:rPr>
        <w:t>a</w:t>
      </w:r>
      <w:r>
        <w:rPr>
          <w:color w:val="231F20"/>
          <w:w w:val="99"/>
          <w:position w:val="1"/>
        </w:rPr>
        <w:t>´</w:t>
      </w:r>
      <w:r>
        <w:rPr>
          <w:color w:val="231F20"/>
          <w:spacing w:val="7"/>
          <w:position w:val="1"/>
        </w:rPr>
        <w:t xml:space="preserve"> </w:t>
      </w:r>
      <w:r>
        <w:rPr>
          <w:color w:val="231F20"/>
          <w:w w:val="106"/>
        </w:rPr>
        <w:t>Sta</w:t>
      </w:r>
      <w:r>
        <w:rPr>
          <w:color w:val="231F20"/>
          <w:spacing w:val="1"/>
          <w:w w:val="106"/>
        </w:rPr>
        <w:t>t</w:t>
      </w:r>
      <w:r>
        <w:rPr>
          <w:color w:val="231F20"/>
          <w:w w:val="107"/>
        </w:rPr>
        <w:t>e</w:t>
      </w:r>
      <w:r>
        <w:rPr>
          <w:color w:val="231F20"/>
          <w:spacing w:val="-10"/>
        </w:rPr>
        <w:t xml:space="preserve"> </w:t>
      </w:r>
      <w:r>
        <w:rPr>
          <w:color w:val="231F20"/>
          <w:w w:val="104"/>
        </w:rPr>
        <w:t>i</w:t>
      </w:r>
      <w:r>
        <w:rPr>
          <w:color w:val="231F20"/>
          <w:w w:val="116"/>
        </w:rPr>
        <w:t>n</w:t>
      </w:r>
      <w:r>
        <w:rPr>
          <w:color w:val="231F20"/>
          <w:spacing w:val="-8"/>
        </w:rPr>
        <w:t xml:space="preserve"> </w:t>
      </w:r>
      <w:r>
        <w:rPr>
          <w:color w:val="231F20"/>
          <w:w w:val="99"/>
        </w:rPr>
        <w:t>1998.</w:t>
      </w:r>
      <w:r>
        <w:rPr>
          <w:color w:val="231F20"/>
          <w:spacing w:val="-9"/>
        </w:rPr>
        <w:t xml:space="preserve"> </w:t>
      </w:r>
      <w:r>
        <w:rPr>
          <w:color w:val="231F20"/>
          <w:w w:val="107"/>
        </w:rPr>
        <w:t>Th</w:t>
      </w:r>
      <w:r>
        <w:rPr>
          <w:color w:val="231F20"/>
          <w:spacing w:val="1"/>
          <w:w w:val="107"/>
        </w:rPr>
        <w:t>e</w:t>
      </w:r>
      <w:r>
        <w:rPr>
          <w:color w:val="231F20"/>
          <w:w w:val="108"/>
        </w:rPr>
        <w:t>se</w:t>
      </w:r>
      <w:r>
        <w:rPr>
          <w:color w:val="231F20"/>
          <w:spacing w:val="-10"/>
        </w:rPr>
        <w:t xml:space="preserve"> </w:t>
      </w:r>
      <w:r>
        <w:rPr>
          <w:color w:val="231F20"/>
          <w:w w:val="107"/>
        </w:rPr>
        <w:t>inc</w:t>
      </w:r>
      <w:r>
        <w:rPr>
          <w:color w:val="231F20"/>
          <w:spacing w:val="1"/>
          <w:w w:val="107"/>
        </w:rPr>
        <w:t>l</w:t>
      </w:r>
      <w:r>
        <w:rPr>
          <w:color w:val="231F20"/>
          <w:w w:val="117"/>
        </w:rPr>
        <w:t>ude</w:t>
      </w:r>
      <w:r>
        <w:rPr>
          <w:color w:val="231F20"/>
          <w:spacing w:val="-9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w w:val="112"/>
        </w:rPr>
        <w:t xml:space="preserve">preservation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two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native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pine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trees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Araucaria).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According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Urbanismo,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native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forests—306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600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square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metres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largest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reserve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Araucaria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Brazil—would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disappeared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company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intervened with substantial measures, such as creating green belts around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forests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protected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them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winds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infesting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species,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fencing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off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recovery areas. Existing trails were recuperated and reconditioned for use 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guided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environmental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education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tours.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According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tour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company,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prohibition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river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basins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abandon</w:t>
      </w:r>
      <w:r>
        <w:rPr>
          <w:color w:val="231F20"/>
          <w:w w:val="110"/>
        </w:rPr>
        <w:t>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deterioration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natural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environments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around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Curitiba.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allowing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occupation of these areas under the criteria of the new law, the company claims,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state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government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effectively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conciliated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environmental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preservation.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only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partial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truth,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however.</w:t>
      </w:r>
    </w:p>
    <w:p w14:paraId="501C23EF" w14:textId="77777777" w:rsidR="009C4438" w:rsidRDefault="00FD4167">
      <w:pPr>
        <w:pStyle w:val="BodyText"/>
        <w:spacing w:line="249" w:lineRule="auto"/>
        <w:ind w:left="257" w:right="1927" w:firstLine="397"/>
      </w:pPr>
      <w:r>
        <w:rPr>
          <w:color w:val="231F20"/>
          <w:w w:val="110"/>
        </w:rPr>
        <w:t>It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preservation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accomplished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inside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where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private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company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actively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controlling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dual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processes</w:t>
      </w:r>
    </w:p>
    <w:p w14:paraId="629B6E19" w14:textId="77777777" w:rsidR="009C4438" w:rsidRDefault="00FD4167">
      <w:pPr>
        <w:pStyle w:val="BodyText"/>
        <w:spacing w:before="7"/>
        <w:jc w:val="left"/>
        <w:rPr>
          <w:sz w:val="22"/>
        </w:rPr>
      </w:pPr>
      <w:r>
        <w:rPr>
          <w:noProof/>
        </w:rPr>
        <w:drawing>
          <wp:anchor distT="0" distB="0" distL="0" distR="0" simplePos="0" relativeHeight="8" behindDoc="0" locked="0" layoutInCell="1" allowOverlap="1" wp14:anchorId="44672E76" wp14:editId="456E4D04">
            <wp:simplePos x="0" y="0"/>
            <wp:positionH relativeFrom="page">
              <wp:posOffset>1196639</wp:posOffset>
            </wp:positionH>
            <wp:positionV relativeFrom="paragraph">
              <wp:posOffset>190456</wp:posOffset>
            </wp:positionV>
            <wp:extent cx="4001004" cy="653796"/>
            <wp:effectExtent l="0" t="0" r="0" b="0"/>
            <wp:wrapTopAndBottom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1004" cy="6537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FDBB2F5" w14:textId="77777777" w:rsidR="009C4438" w:rsidRDefault="00FD4167">
      <w:pPr>
        <w:spacing w:before="108"/>
        <w:ind w:left="628"/>
        <w:rPr>
          <w:sz w:val="16"/>
        </w:rPr>
      </w:pPr>
      <w:r>
        <w:rPr>
          <w:color w:val="231F20"/>
          <w:w w:val="110"/>
          <w:sz w:val="16"/>
        </w:rPr>
        <w:t>Figure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8.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Club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house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-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golf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course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at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Alphaville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Graciosa.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Source:</w:t>
      </w:r>
      <w:r>
        <w:rPr>
          <w:i/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Courtesy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Arcoweb.</w:t>
      </w:r>
    </w:p>
    <w:p w14:paraId="2A6D6734" w14:textId="77777777" w:rsidR="009C4438" w:rsidRDefault="009C4438">
      <w:pPr>
        <w:rPr>
          <w:sz w:val="16"/>
        </w:rPr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421CF5A8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6C08F79C" w14:textId="77777777" w:rsidR="009C4438" w:rsidRDefault="00FD4167">
      <w:pPr>
        <w:pStyle w:val="BodyText"/>
        <w:spacing w:before="59" w:line="249" w:lineRule="auto"/>
        <w:ind w:left="115" w:right="2069"/>
      </w:pP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environmental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preservation,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does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consider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damaging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externalities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happening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outside the  developments’ boundaries.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fact is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that these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new edge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cities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few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new industrial districts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created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surroundings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transforming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character,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rapidly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haphazardly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attracting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new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uses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squatter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development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area.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Without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effective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control and private collaboration, preservation is at best a piecemeal approach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compromises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lasting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comprehensive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sustainability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2"/>
          <w:w w:val="110"/>
        </w:rPr>
        <w:t xml:space="preserve"> </w:t>
      </w:r>
      <w:r>
        <w:rPr>
          <w:color w:val="231F20"/>
          <w:w w:val="110"/>
        </w:rPr>
        <w:t>region.</w:t>
      </w:r>
    </w:p>
    <w:p w14:paraId="2F1003C0" w14:textId="77777777" w:rsidR="009C4438" w:rsidRDefault="00FD4167">
      <w:pPr>
        <w:pStyle w:val="BodyText"/>
        <w:spacing w:before="1" w:line="249" w:lineRule="auto"/>
        <w:ind w:left="115" w:right="2069" w:firstLine="397"/>
      </w:pPr>
      <w:r>
        <w:rPr>
          <w:color w:val="231F20"/>
          <w:w w:val="105"/>
        </w:rPr>
        <w:t>According to Teresa Urban (pers. comm., May– Sept</w:t>
      </w:r>
      <w:r>
        <w:rPr>
          <w:color w:val="231F20"/>
          <w:w w:val="105"/>
        </w:rPr>
        <w:t>ember 2004), the law was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3"/>
        </w:rPr>
        <w:t>spee</w:t>
      </w:r>
      <w:r>
        <w:rPr>
          <w:color w:val="231F20"/>
          <w:spacing w:val="1"/>
          <w:w w:val="113"/>
        </w:rPr>
        <w:t>d</w:t>
      </w:r>
      <w:r>
        <w:rPr>
          <w:color w:val="231F20"/>
          <w:w w:val="107"/>
        </w:rPr>
        <w:t>ily</w:t>
      </w:r>
      <w:r>
        <w:rPr>
          <w:color w:val="231F20"/>
        </w:rPr>
        <w:t xml:space="preserve"> </w:t>
      </w:r>
      <w:r>
        <w:rPr>
          <w:color w:val="231F20"/>
          <w:spacing w:val="2"/>
        </w:rPr>
        <w:t xml:space="preserve"> </w:t>
      </w:r>
      <w:r>
        <w:rPr>
          <w:color w:val="231F20"/>
          <w:w w:val="115"/>
        </w:rPr>
        <w:t>approved</w:t>
      </w:r>
      <w:r>
        <w:rPr>
          <w:color w:val="231F20"/>
        </w:rPr>
        <w:t xml:space="preserve"> </w:t>
      </w:r>
      <w:r>
        <w:rPr>
          <w:color w:val="231F20"/>
          <w:spacing w:val="3"/>
        </w:rPr>
        <w:t xml:space="preserve"> </w:t>
      </w:r>
      <w:r>
        <w:rPr>
          <w:color w:val="231F20"/>
          <w:w w:val="109"/>
        </w:rPr>
        <w:t>by</w:t>
      </w:r>
      <w:r>
        <w:rPr>
          <w:color w:val="231F20"/>
        </w:rPr>
        <w:t xml:space="preserve"> </w:t>
      </w:r>
      <w:r>
        <w:rPr>
          <w:color w:val="231F20"/>
          <w:spacing w:val="3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4"/>
        </w:rPr>
        <w:t xml:space="preserve"> </w:t>
      </w:r>
      <w:r>
        <w:rPr>
          <w:color w:val="231F20"/>
          <w:w w:val="112"/>
        </w:rPr>
        <w:t>metropolitan</w:t>
      </w:r>
      <w:r>
        <w:rPr>
          <w:color w:val="231F20"/>
        </w:rPr>
        <w:t xml:space="preserve"> </w:t>
      </w:r>
      <w:r>
        <w:rPr>
          <w:color w:val="231F20"/>
          <w:spacing w:val="4"/>
        </w:rPr>
        <w:t xml:space="preserve"> </w:t>
      </w:r>
      <w:r>
        <w:rPr>
          <w:color w:val="231F20"/>
          <w:w w:val="114"/>
        </w:rPr>
        <w:t>pla</w:t>
      </w:r>
      <w:r>
        <w:rPr>
          <w:color w:val="231F20"/>
          <w:spacing w:val="1"/>
          <w:w w:val="114"/>
        </w:rPr>
        <w:t>n</w:t>
      </w:r>
      <w:r>
        <w:rPr>
          <w:color w:val="231F20"/>
          <w:w w:val="112"/>
        </w:rPr>
        <w:t>ning</w:t>
      </w:r>
      <w:r>
        <w:rPr>
          <w:color w:val="231F20"/>
        </w:rPr>
        <w:t xml:space="preserve"> </w:t>
      </w:r>
      <w:r>
        <w:rPr>
          <w:color w:val="231F20"/>
          <w:spacing w:val="3"/>
        </w:rPr>
        <w:t xml:space="preserve"> </w:t>
      </w:r>
      <w:r>
        <w:rPr>
          <w:color w:val="231F20"/>
          <w:w w:val="111"/>
        </w:rPr>
        <w:t>a</w:t>
      </w:r>
      <w:r>
        <w:rPr>
          <w:color w:val="231F20"/>
          <w:spacing w:val="1"/>
          <w:w w:val="111"/>
        </w:rPr>
        <w:t>g</w:t>
      </w:r>
      <w:r>
        <w:rPr>
          <w:color w:val="231F20"/>
          <w:w w:val="108"/>
        </w:rPr>
        <w:t>ency</w:t>
      </w:r>
      <w:r>
        <w:rPr>
          <w:color w:val="231F20"/>
        </w:rPr>
        <w:t xml:space="preserve"> </w:t>
      </w:r>
      <w:r>
        <w:rPr>
          <w:color w:val="231F20"/>
          <w:spacing w:val="4"/>
        </w:rPr>
        <w:t xml:space="preserve"> </w:t>
      </w:r>
      <w:r>
        <w:rPr>
          <w:color w:val="231F20"/>
          <w:w w:val="107"/>
        </w:rPr>
        <w:t>Comec</w:t>
      </w:r>
      <w:r>
        <w:rPr>
          <w:color w:val="231F20"/>
        </w:rPr>
        <w:t xml:space="preserve"> 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  <w:w w:val="99"/>
        </w:rPr>
        <w:t>(</w:t>
      </w:r>
      <w:r>
        <w:rPr>
          <w:i/>
          <w:color w:val="231F20"/>
          <w:w w:val="95"/>
        </w:rPr>
        <w:t>C</w:t>
      </w:r>
      <w:r>
        <w:rPr>
          <w:i/>
          <w:color w:val="231F20"/>
          <w:spacing w:val="1"/>
          <w:w w:val="95"/>
        </w:rPr>
        <w:t>o</w:t>
      </w:r>
      <w:r>
        <w:rPr>
          <w:i/>
          <w:color w:val="231F20"/>
          <w:w w:val="97"/>
        </w:rPr>
        <w:t>ordina</w:t>
      </w:r>
      <w:r>
        <w:rPr>
          <w:i/>
          <w:color w:val="231F20"/>
          <w:spacing w:val="-72"/>
          <w:w w:val="91"/>
        </w:rPr>
        <w:t>c</w:t>
      </w:r>
      <w:r>
        <w:rPr>
          <w:i/>
          <w:color w:val="231F20"/>
          <w:spacing w:val="7"/>
          <w:w w:val="99"/>
        </w:rPr>
        <w:t>¸</w:t>
      </w:r>
      <w:r>
        <w:rPr>
          <w:i/>
          <w:color w:val="231F20"/>
          <w:spacing w:val="-77"/>
          <w:w w:val="89"/>
        </w:rPr>
        <w:t>a</w:t>
      </w:r>
      <w:r>
        <w:rPr>
          <w:i/>
          <w:color w:val="231F20"/>
          <w:spacing w:val="9"/>
          <w:w w:val="99"/>
          <w:position w:val="1"/>
        </w:rPr>
        <w:t>˜</w:t>
      </w:r>
      <w:r>
        <w:rPr>
          <w:i/>
          <w:color w:val="231F20"/>
          <w:w w:val="89"/>
        </w:rPr>
        <w:t xml:space="preserve">o </w:t>
      </w:r>
      <w:r>
        <w:rPr>
          <w:i/>
          <w:color w:val="231F20"/>
          <w:w w:val="105"/>
        </w:rPr>
        <w:t>Metropolitana de Curitiba</w:t>
      </w:r>
      <w:r>
        <w:rPr>
          <w:color w:val="231F20"/>
          <w:w w:val="105"/>
        </w:rPr>
        <w:t>) without following proper democratic protocols, with the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objective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freeing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water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basin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land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sub-divisions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targeted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at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upper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classes.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this end, Comec has even proposed to deactivate the reservoirs in the area. 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approach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destroyed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indispensable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unity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basin,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creating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‘free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zones’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subjected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comprehensive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basin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planning.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addition,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law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developed independently of the process for the definition of the State Law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Water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Resources,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which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aimed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coherently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establish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planning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management</w:t>
      </w:r>
      <w:r>
        <w:rPr>
          <w:color w:val="231F20"/>
          <w:spacing w:val="2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each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water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basin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state.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further</w:t>
      </w:r>
      <w:r>
        <w:rPr>
          <w:color w:val="231F20"/>
          <w:spacing w:val="27"/>
          <w:w w:val="110"/>
        </w:rPr>
        <w:t xml:space="preserve"> </w:t>
      </w:r>
      <w:r>
        <w:rPr>
          <w:color w:val="231F20"/>
          <w:w w:val="110"/>
        </w:rPr>
        <w:t>claims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29"/>
          <w:w w:val="110"/>
        </w:rPr>
        <w:t xml:space="preserve"> </w:t>
      </w:r>
      <w:r>
        <w:rPr>
          <w:color w:val="231F20"/>
          <w:w w:val="110"/>
        </w:rPr>
        <w:t>it</w:t>
      </w:r>
      <w:r>
        <w:rPr>
          <w:color w:val="231F20"/>
          <w:spacing w:val="28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not the prohibition of development in river basins that led to the abandonment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deterioration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environments.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Rather,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disrespect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established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preservation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policies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caused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disrepair.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Moreover,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‘preserved landscapes’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within  AlphaVilles  are truly constructed ones  and not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originals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(Figure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9).</w:t>
      </w:r>
    </w:p>
    <w:p w14:paraId="146C9BC5" w14:textId="77777777" w:rsidR="009C4438" w:rsidRDefault="00FD4167">
      <w:pPr>
        <w:pStyle w:val="BodyText"/>
        <w:spacing w:line="249" w:lineRule="auto"/>
        <w:ind w:left="115" w:right="2069" w:firstLine="397"/>
      </w:pPr>
      <w:r>
        <w:rPr>
          <w:color w:val="231F20"/>
          <w:w w:val="110"/>
        </w:rPr>
        <w:t>Since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neither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Graciosa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Pinheiros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completely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inhabited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yet,</w:t>
      </w:r>
      <w:r>
        <w:rPr>
          <w:color w:val="231F20"/>
          <w:w w:val="110"/>
          <w:vertAlign w:val="superscript"/>
        </w:rPr>
        <w:t>6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post-occupancy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evaluation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conducted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them.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8"/>
        </w:rPr>
        <w:t>Therefo</w:t>
      </w:r>
      <w:r>
        <w:rPr>
          <w:color w:val="231F20"/>
          <w:spacing w:val="-3"/>
          <w:w w:val="108"/>
        </w:rPr>
        <w:t>r</w:t>
      </w:r>
      <w:r>
        <w:rPr>
          <w:color w:val="231F20"/>
          <w:w w:val="107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  <w:w w:val="109"/>
        </w:rPr>
        <w:t>refe</w:t>
      </w:r>
      <w:r>
        <w:rPr>
          <w:color w:val="231F20"/>
          <w:spacing w:val="-4"/>
          <w:w w:val="109"/>
        </w:rPr>
        <w:t>r</w:t>
      </w:r>
      <w:r>
        <w:rPr>
          <w:color w:val="231F20"/>
          <w:w w:val="108"/>
        </w:rPr>
        <w:t>ence</w:t>
      </w:r>
      <w:r>
        <w:rPr>
          <w:color w:val="231F20"/>
          <w:spacing w:val="-3"/>
        </w:rPr>
        <w:t xml:space="preserve"> </w:t>
      </w:r>
      <w:r>
        <w:rPr>
          <w:color w:val="231F20"/>
          <w:w w:val="107"/>
        </w:rPr>
        <w:t>is</w:t>
      </w:r>
      <w:r>
        <w:rPr>
          <w:color w:val="231F20"/>
          <w:spacing w:val="-4"/>
        </w:rPr>
        <w:t xml:space="preserve"> </w:t>
      </w:r>
      <w:r>
        <w:rPr>
          <w:color w:val="231F20"/>
          <w:w w:val="114"/>
        </w:rPr>
        <w:t>made</w:t>
      </w:r>
      <w:r>
        <w:rPr>
          <w:color w:val="231F20"/>
          <w:spacing w:val="-5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  <w:w w:val="112"/>
        </w:rPr>
        <w:t>their</w:t>
      </w:r>
      <w:r>
        <w:rPr>
          <w:color w:val="231F20"/>
          <w:spacing w:val="-4"/>
        </w:rPr>
        <w:t xml:space="preserve"> </w:t>
      </w:r>
      <w:r>
        <w:rPr>
          <w:color w:val="231F20"/>
          <w:w w:val="111"/>
        </w:rPr>
        <w:t>predecessor</w:t>
      </w:r>
      <w:r>
        <w:rPr>
          <w:color w:val="231F20"/>
          <w:spacing w:val="-4"/>
        </w:rPr>
        <w:t xml:space="preserve"> </w:t>
      </w:r>
      <w:r>
        <w:rPr>
          <w:color w:val="231F20"/>
          <w:w w:val="109"/>
        </w:rPr>
        <w:t>Alpha</w:t>
      </w:r>
      <w:r>
        <w:rPr>
          <w:color w:val="231F20"/>
          <w:spacing w:val="-10"/>
          <w:w w:val="109"/>
        </w:rPr>
        <w:t>V</w:t>
      </w:r>
      <w:r>
        <w:rPr>
          <w:color w:val="231F20"/>
          <w:w w:val="104"/>
        </w:rPr>
        <w:t>il</w:t>
      </w:r>
      <w:r>
        <w:rPr>
          <w:color w:val="231F20"/>
          <w:spacing w:val="1"/>
          <w:w w:val="104"/>
        </w:rPr>
        <w:t>l</w:t>
      </w:r>
      <w:r>
        <w:rPr>
          <w:color w:val="231F20"/>
          <w:w w:val="107"/>
        </w:rPr>
        <w:t>e</w:t>
      </w:r>
      <w:r>
        <w:rPr>
          <w:color w:val="231F20"/>
          <w:spacing w:val="-5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  <w:spacing w:val="-5"/>
        </w:rPr>
        <w:t xml:space="preserve"> </w:t>
      </w:r>
      <w:r>
        <w:rPr>
          <w:color w:val="231F20"/>
          <w:w w:val="112"/>
        </w:rPr>
        <w:t>Pau</w:t>
      </w:r>
      <w:r>
        <w:rPr>
          <w:color w:val="231F20"/>
          <w:spacing w:val="1"/>
          <w:w w:val="112"/>
        </w:rPr>
        <w:t>l</w:t>
      </w:r>
      <w:r>
        <w:rPr>
          <w:color w:val="231F20"/>
          <w:w w:val="107"/>
        </w:rPr>
        <w:t>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(SP</w:t>
      </w:r>
      <w:r>
        <w:rPr>
          <w:color w:val="231F20"/>
          <w:spacing w:val="1"/>
        </w:rPr>
        <w:t>)</w:t>
      </w:r>
      <w:r>
        <w:rPr>
          <w:color w:val="231F20"/>
          <w:w w:val="99"/>
        </w:rPr>
        <w:t>,</w:t>
      </w:r>
      <w:r>
        <w:rPr>
          <w:color w:val="231F20"/>
          <w:spacing w:val="-5"/>
        </w:rPr>
        <w:t xml:space="preserve"> </w:t>
      </w:r>
      <w:r>
        <w:rPr>
          <w:color w:val="231F20"/>
          <w:w w:val="110"/>
        </w:rPr>
        <w:t>whi</w:t>
      </w:r>
      <w:r>
        <w:rPr>
          <w:color w:val="231F20"/>
          <w:spacing w:val="1"/>
          <w:w w:val="110"/>
        </w:rPr>
        <w:t>c</w:t>
      </w:r>
      <w:r>
        <w:rPr>
          <w:color w:val="231F20"/>
          <w:w w:val="116"/>
        </w:rPr>
        <w:t xml:space="preserve">h </w:t>
      </w:r>
      <w:r>
        <w:rPr>
          <w:color w:val="231F20"/>
          <w:w w:val="110"/>
        </w:rPr>
        <w:t>acts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harbinger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factors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may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become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characteristic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homologous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developments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Curitiba;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among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them,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socio-economic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status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residents,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not-in-my-back-yard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(NIMBY)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attitudes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type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(mechanical)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solidarity,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issues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traffic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congestion,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control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security.</w:t>
      </w:r>
    </w:p>
    <w:p w14:paraId="25A07ED4" w14:textId="77777777" w:rsidR="009C4438" w:rsidRDefault="00FD4167">
      <w:pPr>
        <w:pStyle w:val="BodyText"/>
        <w:spacing w:line="249" w:lineRule="auto"/>
        <w:ind w:left="115" w:right="2070" w:firstLine="397"/>
      </w:pPr>
      <w:r>
        <w:rPr>
          <w:color w:val="231F20"/>
          <w:w w:val="105"/>
        </w:rPr>
        <w:t>Considered the precursor of edge cities in Brazil, the AlphaVille SP has a fixed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population of approximately 32 000 – 34 000 people and a floating population of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120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000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people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per day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Empresarial,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commercial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area.</w:t>
      </w:r>
    </w:p>
    <w:p w14:paraId="192E4F94" w14:textId="77777777" w:rsidR="009C4438" w:rsidRDefault="00FD4167">
      <w:pPr>
        <w:pStyle w:val="BodyText"/>
        <w:spacing w:line="249" w:lineRule="auto"/>
        <w:ind w:left="115" w:right="2069" w:firstLine="397"/>
      </w:pPr>
      <w:r>
        <w:rPr>
          <w:color w:val="231F20"/>
          <w:spacing w:val="-1"/>
          <w:w w:val="110"/>
        </w:rPr>
        <w:t>Residents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-1"/>
          <w:w w:val="110"/>
        </w:rPr>
        <w:t>of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-1"/>
          <w:w w:val="110"/>
        </w:rPr>
        <w:t>AlphaVille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SP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upper-middle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high-income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classes.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1997,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research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DataFolha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revealed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46%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monthly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family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incomes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in</w:t>
      </w:r>
    </w:p>
    <w:p w14:paraId="20AF9BF6" w14:textId="77777777" w:rsidR="009C4438" w:rsidRDefault="009C4438">
      <w:pPr>
        <w:pStyle w:val="BodyText"/>
        <w:jc w:val="left"/>
      </w:pPr>
    </w:p>
    <w:p w14:paraId="0BFEF2E1" w14:textId="77777777" w:rsidR="009C4438" w:rsidRDefault="00FD4167">
      <w:pPr>
        <w:pStyle w:val="BodyText"/>
        <w:jc w:val="left"/>
        <w:rPr>
          <w:sz w:val="17"/>
        </w:rPr>
      </w:pPr>
      <w:r>
        <w:rPr>
          <w:noProof/>
        </w:rPr>
        <w:drawing>
          <wp:anchor distT="0" distB="0" distL="0" distR="0" simplePos="0" relativeHeight="9" behindDoc="0" locked="0" layoutInCell="1" allowOverlap="1" wp14:anchorId="338D7EBA" wp14:editId="56436B1A">
            <wp:simplePos x="0" y="0"/>
            <wp:positionH relativeFrom="page">
              <wp:posOffset>817194</wp:posOffset>
            </wp:positionH>
            <wp:positionV relativeFrom="paragraph">
              <wp:posOffset>149174</wp:posOffset>
            </wp:positionV>
            <wp:extent cx="1960476" cy="1433322"/>
            <wp:effectExtent l="0" t="0" r="0" b="0"/>
            <wp:wrapTopAndBottom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0476" cy="14333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B8524B" w14:textId="77777777" w:rsidR="009C4438" w:rsidRDefault="009C4438">
      <w:pPr>
        <w:pStyle w:val="BodyText"/>
        <w:spacing w:before="1"/>
        <w:jc w:val="left"/>
        <w:rPr>
          <w:sz w:val="6"/>
        </w:rPr>
      </w:pPr>
    </w:p>
    <w:p w14:paraId="1039D5B3" w14:textId="77777777" w:rsidR="009C4438" w:rsidRDefault="009C4438">
      <w:pPr>
        <w:rPr>
          <w:sz w:val="6"/>
        </w:rPr>
        <w:sectPr w:rsidR="009C4438">
          <w:pgSz w:w="12240" w:h="15840"/>
          <w:pgMar w:top="2680" w:right="1720" w:bottom="280" w:left="1160" w:header="2475" w:footer="0" w:gutter="0"/>
          <w:cols w:space="720"/>
        </w:sectPr>
      </w:pPr>
    </w:p>
    <w:p w14:paraId="15C7EE53" w14:textId="77777777" w:rsidR="009C4438" w:rsidRDefault="00FD4167">
      <w:pPr>
        <w:spacing w:before="8" w:line="259" w:lineRule="auto"/>
        <w:ind w:left="126" w:right="38"/>
        <w:jc w:val="both"/>
        <w:rPr>
          <w:sz w:val="16"/>
        </w:rPr>
      </w:pPr>
      <w:r>
        <w:rPr>
          <w:color w:val="231F20"/>
          <w:w w:val="110"/>
          <w:sz w:val="16"/>
        </w:rPr>
        <w:t>Figure 9. Alphaville Graciosa’s layout. A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lack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preservation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native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forests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is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revealed, as well as a great disconnection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from</w:t>
      </w:r>
      <w:r>
        <w:rPr>
          <w:color w:val="231F20"/>
          <w:spacing w:val="1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2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traditional</w:t>
      </w:r>
      <w:r>
        <w:rPr>
          <w:color w:val="231F20"/>
          <w:spacing w:val="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urban</w:t>
      </w:r>
      <w:r>
        <w:rPr>
          <w:color w:val="231F20"/>
          <w:spacing w:val="1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fabric</w:t>
      </w:r>
      <w:r>
        <w:rPr>
          <w:color w:val="231F20"/>
          <w:spacing w:val="1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1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grid.</w:t>
      </w:r>
    </w:p>
    <w:p w14:paraId="320EA5C5" w14:textId="77777777" w:rsidR="009C4438" w:rsidRDefault="00FD4167">
      <w:pPr>
        <w:spacing w:before="2"/>
        <w:ind w:left="562"/>
        <w:jc w:val="both"/>
        <w:rPr>
          <w:sz w:val="16"/>
        </w:rPr>
      </w:pPr>
      <w:r>
        <w:rPr>
          <w:i/>
          <w:color w:val="231F20"/>
          <w:w w:val="105"/>
          <w:sz w:val="16"/>
        </w:rPr>
        <w:t xml:space="preserve">Source: </w:t>
      </w:r>
      <w:r>
        <w:rPr>
          <w:color w:val="231F20"/>
          <w:w w:val="105"/>
          <w:sz w:val="16"/>
        </w:rPr>
        <w:t>Courtesy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of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Cesbe,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S.A.</w:t>
      </w:r>
    </w:p>
    <w:p w14:paraId="76FA3235" w14:textId="77777777" w:rsidR="009C4438" w:rsidRDefault="00FD4167">
      <w:pPr>
        <w:pStyle w:val="BodyText"/>
        <w:spacing w:before="2"/>
        <w:jc w:val="left"/>
        <w:rPr>
          <w:sz w:val="17"/>
        </w:rPr>
      </w:pPr>
      <w:r>
        <w:br w:type="column"/>
      </w:r>
    </w:p>
    <w:p w14:paraId="77650B92" w14:textId="77777777" w:rsidR="009C4438" w:rsidRDefault="00FD4167">
      <w:pPr>
        <w:spacing w:line="259" w:lineRule="auto"/>
        <w:ind w:left="126" w:right="2081" w:hanging="1"/>
        <w:jc w:val="center"/>
        <w:rPr>
          <w:sz w:val="16"/>
        </w:rPr>
      </w:pPr>
      <w:r>
        <w:rPr>
          <w:noProof/>
        </w:rPr>
        <w:drawing>
          <wp:anchor distT="0" distB="0" distL="0" distR="0" simplePos="0" relativeHeight="15733760" behindDoc="0" locked="0" layoutInCell="1" allowOverlap="1" wp14:anchorId="7370B3DC" wp14:editId="45B102F2">
            <wp:simplePos x="0" y="0"/>
            <wp:positionH relativeFrom="page">
              <wp:posOffset>3193923</wp:posOffset>
            </wp:positionH>
            <wp:positionV relativeFrom="paragraph">
              <wp:posOffset>-1610105</wp:posOffset>
            </wp:positionV>
            <wp:extent cx="2133358" cy="1529994"/>
            <wp:effectExtent l="0" t="0" r="0" b="0"/>
            <wp:wrapNone/>
            <wp:docPr id="2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3358" cy="15299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105"/>
          <w:sz w:val="16"/>
        </w:rPr>
        <w:t>Figure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10.</w:t>
      </w:r>
      <w:r>
        <w:rPr>
          <w:color w:val="231F20"/>
          <w:spacing w:val="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AlphaMall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Alphaville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Graciosa.</w:t>
      </w:r>
      <w:r>
        <w:rPr>
          <w:color w:val="231F20"/>
          <w:spacing w:val="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10"/>
          <w:sz w:val="16"/>
        </w:rPr>
        <w:t>availability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services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sub-division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makes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it</w:t>
      </w:r>
      <w:r>
        <w:rPr>
          <w:color w:val="231F20"/>
          <w:spacing w:val="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</w:t>
      </w:r>
      <w:r>
        <w:rPr>
          <w:color w:val="231F20"/>
          <w:spacing w:val="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hybrid</w:t>
      </w:r>
      <w:r>
        <w:rPr>
          <w:color w:val="231F20"/>
          <w:spacing w:val="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gated/edge</w:t>
      </w:r>
      <w:r>
        <w:rPr>
          <w:color w:val="231F20"/>
          <w:spacing w:val="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city.</w:t>
      </w:r>
      <w:r>
        <w:rPr>
          <w:color w:val="231F20"/>
          <w:spacing w:val="11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Source:</w:t>
      </w:r>
      <w:r>
        <w:rPr>
          <w:i/>
          <w:color w:val="231F20"/>
          <w:spacing w:val="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Courtesy</w:t>
      </w:r>
      <w:r>
        <w:rPr>
          <w:color w:val="231F20"/>
          <w:spacing w:val="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Arcoweb.</w:t>
      </w:r>
    </w:p>
    <w:p w14:paraId="7A79C4AA" w14:textId="77777777" w:rsidR="009C4438" w:rsidRDefault="009C4438">
      <w:pPr>
        <w:spacing w:line="259" w:lineRule="auto"/>
        <w:jc w:val="center"/>
        <w:rPr>
          <w:sz w:val="16"/>
        </w:rPr>
        <w:sectPr w:rsidR="009C4438">
          <w:type w:val="continuous"/>
          <w:pgSz w:w="12240" w:h="15840"/>
          <w:pgMar w:top="1500" w:right="1720" w:bottom="280" w:left="1160" w:header="720" w:footer="720" w:gutter="0"/>
          <w:cols w:num="2" w:space="720" w:equalWidth="0">
            <w:col w:w="3229" w:space="495"/>
            <w:col w:w="5636"/>
          </w:cols>
        </w:sectPr>
      </w:pPr>
    </w:p>
    <w:p w14:paraId="2C7AABDD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79200BBB" w14:textId="77777777" w:rsidR="009C4438" w:rsidRDefault="00FD4167">
      <w:pPr>
        <w:pStyle w:val="BodyText"/>
        <w:spacing w:before="59" w:line="249" w:lineRule="auto"/>
        <w:ind w:left="257" w:right="1928"/>
      </w:pPr>
      <w:r>
        <w:rPr>
          <w:color w:val="231F20"/>
          <w:w w:val="110"/>
        </w:rPr>
        <w:t>AlphaVille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SP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between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20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80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times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minimum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salary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R$2721,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36% had an income higher than 80 times the minimum salary. Educational levels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and access to information and information techno</w:t>
      </w:r>
      <w:r>
        <w:rPr>
          <w:color w:val="231F20"/>
          <w:w w:val="110"/>
        </w:rPr>
        <w:t>logy are also very high in 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development,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particularly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compared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surrounding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area.</w:t>
      </w:r>
    </w:p>
    <w:p w14:paraId="5D6F0BF4" w14:textId="77777777" w:rsidR="009C4438" w:rsidRDefault="00FD4167">
      <w:pPr>
        <w:pStyle w:val="BodyText"/>
        <w:spacing w:before="1" w:line="249" w:lineRule="auto"/>
        <w:ind w:left="257" w:right="1927" w:firstLine="397"/>
      </w:pPr>
      <w:r>
        <w:rPr>
          <w:color w:val="231F20"/>
          <w:w w:val="110"/>
        </w:rPr>
        <w:t>From 1998 to 2003, AlphaVille SP had its own newspaper and Intranet—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CityAlpha.</w:t>
      </w:r>
      <w:r>
        <w:rPr>
          <w:color w:val="231F20"/>
          <w:w w:val="110"/>
          <w:vertAlign w:val="superscript"/>
        </w:rPr>
        <w:t>7</w:t>
      </w:r>
      <w:r>
        <w:rPr>
          <w:color w:val="231F20"/>
          <w:w w:val="110"/>
        </w:rPr>
        <w:t xml:space="preserve"> Through the e-mail discussion group at this web site, residents could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denounce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complain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about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regulations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followed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residents or that were non-enforced by the security and management team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AlphaVille. From loitering to pet poli</w:t>
      </w:r>
      <w:r>
        <w:rPr>
          <w:color w:val="231F20"/>
          <w:w w:val="110"/>
        </w:rPr>
        <w:t>cies, residents made use of sophisticated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media and computer technology to reinforce policing. There was also a studio for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TV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AlphaVille.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Sometimes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open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channels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communication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paradoxically used against the actions of the company AlphaVille, as was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case with some resistance expressed by residents to the creation of Objetivo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College,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which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60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Araucaria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pines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cut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protected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area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river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basin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05"/>
        </w:rPr>
        <w:t>(CityAlpha,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1999b)</w:t>
      </w:r>
      <w:r>
        <w:rPr>
          <w:color w:val="231F20"/>
          <w:w w:val="105"/>
        </w:rPr>
        <w:t>.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Residents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also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defied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AlphaVille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regarding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construction</w:t>
      </w:r>
      <w:r>
        <w:rPr>
          <w:color w:val="231F20"/>
          <w:spacing w:val="18"/>
          <w:w w:val="105"/>
        </w:rPr>
        <w:t xml:space="preserve"> </w:t>
      </w:r>
      <w:r>
        <w:rPr>
          <w:color w:val="231F20"/>
          <w:w w:val="105"/>
        </w:rPr>
        <w:t>of</w:t>
      </w:r>
      <w:r>
        <w:rPr>
          <w:color w:val="231F20"/>
          <w:spacing w:val="-50"/>
          <w:w w:val="105"/>
        </w:rPr>
        <w:t xml:space="preserve"> </w:t>
      </w:r>
      <w:r>
        <w:rPr>
          <w:color w:val="231F20"/>
          <w:w w:val="110"/>
        </w:rPr>
        <w:t>a shopping centre, and certain other buildings within the development. Thus,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CityAlpha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contributed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NIMBY attitudes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political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activism among many AlphaVille residents, whose behaviour tended to change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generalized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civic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apathy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growing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concern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action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against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menaces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status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real-estate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values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properties.</w:t>
      </w:r>
    </w:p>
    <w:p w14:paraId="082A75C6" w14:textId="77777777" w:rsidR="009C4438" w:rsidRDefault="00FD4167">
      <w:pPr>
        <w:pStyle w:val="BodyText"/>
        <w:spacing w:before="4" w:line="249" w:lineRule="auto"/>
        <w:ind w:left="257" w:right="1928" w:firstLine="397"/>
      </w:pPr>
      <w:r>
        <w:rPr>
          <w:color w:val="231F20"/>
          <w:w w:val="110"/>
        </w:rPr>
        <w:t>On a cautionary note, however, the haven suggested by the advertisement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development has been threatened by growing insecurity within its walls. 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instance, Alvaro Garcia, a 15-year resident of AlphaVille SP, claimed that he and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his wife were victi</w:t>
      </w:r>
      <w:r>
        <w:rPr>
          <w:color w:val="231F20"/>
          <w:w w:val="110"/>
        </w:rPr>
        <w:t>ms of robbery twice in 18 months (in July 1998 and on 24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December 1999). In both robberies, thieves collected from the Garcias money,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watches,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cellular</w:t>
      </w:r>
      <w:r>
        <w:rPr>
          <w:color w:val="231F20"/>
          <w:spacing w:val="18"/>
          <w:w w:val="105"/>
        </w:rPr>
        <w:t xml:space="preserve"> </w:t>
      </w:r>
      <w:r>
        <w:rPr>
          <w:color w:val="231F20"/>
          <w:w w:val="105"/>
        </w:rPr>
        <w:t>phones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cars,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including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BMW</w:t>
      </w:r>
      <w:r>
        <w:rPr>
          <w:color w:val="231F20"/>
          <w:spacing w:val="18"/>
          <w:w w:val="105"/>
        </w:rPr>
        <w:t xml:space="preserve"> </w:t>
      </w:r>
      <w:r>
        <w:rPr>
          <w:color w:val="231F20"/>
          <w:w w:val="105"/>
        </w:rPr>
        <w:t>540i.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Mr.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Garcia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complained:</w:t>
      </w:r>
    </w:p>
    <w:p w14:paraId="5FF4D025" w14:textId="77777777" w:rsidR="009C4438" w:rsidRDefault="00FD4167">
      <w:pPr>
        <w:pStyle w:val="BodyText"/>
        <w:spacing w:before="120" w:line="249" w:lineRule="auto"/>
        <w:ind w:left="655" w:right="2325"/>
      </w:pPr>
      <w:r>
        <w:rPr>
          <w:color w:val="231F20"/>
          <w:w w:val="105"/>
        </w:rPr>
        <w:t>Theoretically, we moved to AlphaVille [SP]</w:t>
      </w:r>
      <w:r>
        <w:rPr>
          <w:color w:val="231F20"/>
          <w:w w:val="105"/>
        </w:rPr>
        <w:t xml:space="preserve"> seeking not only comfort, but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mainly the apparently reinforced Security [sic]. I would appreciate it if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actions were taken to prevent such crimes, ever more common in great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metropolises, and which sadly arrived to our neighborhood without any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ceremony.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(CitiAlpha,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1999b)</w:t>
      </w:r>
    </w:p>
    <w:p w14:paraId="4DE20384" w14:textId="77777777" w:rsidR="009C4438" w:rsidRDefault="00FD4167">
      <w:pPr>
        <w:pStyle w:val="BodyText"/>
        <w:spacing w:before="122" w:line="249" w:lineRule="auto"/>
        <w:ind w:left="257" w:right="1927"/>
      </w:pPr>
      <w:r>
        <w:rPr>
          <w:color w:val="231F20"/>
          <w:w w:val="110"/>
        </w:rPr>
        <w:t>Control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not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only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deployed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growth,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access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security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SP.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Way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of life and appearance are also highly supervised in these types of develop</w:t>
      </w:r>
      <w:r>
        <w:rPr>
          <w:color w:val="231F20"/>
          <w:w w:val="110"/>
        </w:rPr>
        <w:t>ments.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At times, this surveillance can become quite oppressive. For instance, in 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interview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popular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magazine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November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1999,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Brazilian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actor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singer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Maur</w:t>
      </w:r>
      <w:r>
        <w:rPr>
          <w:color w:val="231F20"/>
          <w:w w:val="110"/>
          <w:position w:val="1"/>
        </w:rPr>
        <w:t>´</w:t>
      </w:r>
      <w:r>
        <w:rPr>
          <w:color w:val="231F20"/>
          <w:w w:val="110"/>
        </w:rPr>
        <w:t>ıcio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Mattar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complained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about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neighbour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surveillance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SP: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“If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I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go without shoes to the entrance of my house, people accuse me of being crazy”.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He claimed that there were too many </w:t>
      </w:r>
      <w:r>
        <w:rPr>
          <w:i/>
          <w:color w:val="231F20"/>
          <w:w w:val="110"/>
        </w:rPr>
        <w:t xml:space="preserve">nouveau riche </w:t>
      </w:r>
      <w:r>
        <w:rPr>
          <w:color w:val="231F20"/>
          <w:w w:val="110"/>
        </w:rPr>
        <w:t>living in AlphaVille SP,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therefore there was “no freedom to go out to the streets if your shoes do not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properly match your</w:t>
      </w:r>
      <w:r>
        <w:rPr>
          <w:color w:val="231F20"/>
          <w:w w:val="110"/>
        </w:rPr>
        <w:t xml:space="preserve"> outfit, because neighbors would notice”. Feeling oppressed,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Mattar announced that he had decided to move to Rio de Janeiro, where he “can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wear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swimming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suit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till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8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p.m.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street”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(Veja,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1999).</w:t>
      </w:r>
    </w:p>
    <w:p w14:paraId="72ADC441" w14:textId="77777777" w:rsidR="009C4438" w:rsidRDefault="00FD4167">
      <w:pPr>
        <w:pStyle w:val="BodyText"/>
        <w:spacing w:line="249" w:lineRule="auto"/>
        <w:ind w:left="257" w:right="1926" w:firstLine="397"/>
      </w:pPr>
      <w:r>
        <w:rPr>
          <w:color w:val="231F20"/>
          <w:w w:val="110"/>
        </w:rPr>
        <w:t>Given AlphaVille SP’s large population of residents, floating workers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visitors, another major difficulty there is heavy traffic in on the main access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freeway.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Congestion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become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so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serious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abandoned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plans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05"/>
        </w:rPr>
        <w:t>to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live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in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development.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In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2000,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20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–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30%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of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lots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were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unoccupied,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which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is</w:t>
      </w:r>
      <w:r>
        <w:rPr>
          <w:color w:val="231F20"/>
          <w:spacing w:val="-50"/>
          <w:w w:val="105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high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vacancy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rate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type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development.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However,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two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major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roads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under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construction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would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serve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were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expected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increase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demand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lots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apartments.</w:t>
      </w:r>
    </w:p>
    <w:p w14:paraId="0F4EE1A2" w14:textId="77777777" w:rsidR="009C4438" w:rsidRDefault="009C4438">
      <w:pPr>
        <w:spacing w:line="249" w:lineRule="auto"/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6032CC9B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17E03E76" w14:textId="77777777" w:rsidR="009C4438" w:rsidRDefault="00FD4167">
      <w:pPr>
        <w:pStyle w:val="BodyText"/>
        <w:spacing w:before="59" w:line="249" w:lineRule="auto"/>
        <w:ind w:left="115" w:right="2069" w:firstLine="398"/>
      </w:pPr>
      <w:r>
        <w:rPr>
          <w:color w:val="231F20"/>
          <w:w w:val="110"/>
        </w:rPr>
        <w:t>Despite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aforementioned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pitfalls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disenchantment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1"/>
        </w:rPr>
        <w:t>residents,</w:t>
      </w:r>
      <w:r>
        <w:rPr>
          <w:color w:val="231F20"/>
          <w:spacing w:val="25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24"/>
        </w:rPr>
        <w:t xml:space="preserve"> </w:t>
      </w:r>
      <w:r>
        <w:rPr>
          <w:color w:val="231F20"/>
          <w:w w:val="114"/>
        </w:rPr>
        <w:t>ho</w:t>
      </w:r>
      <w:r>
        <w:rPr>
          <w:color w:val="231F20"/>
          <w:spacing w:val="1"/>
          <w:w w:val="114"/>
        </w:rPr>
        <w:t>u</w:t>
      </w:r>
      <w:r>
        <w:rPr>
          <w:color w:val="231F20"/>
          <w:w w:val="110"/>
        </w:rPr>
        <w:t>sing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115"/>
        </w:rPr>
        <w:t>demand</w:t>
      </w:r>
      <w:r>
        <w:rPr>
          <w:color w:val="231F20"/>
        </w:rPr>
        <w:t xml:space="preserve"> </w:t>
      </w:r>
      <w:r>
        <w:rPr>
          <w:color w:val="231F20"/>
          <w:spacing w:val="-24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  <w:spacing w:val="24"/>
        </w:rPr>
        <w:t xml:space="preserve"> </w:t>
      </w:r>
      <w:r>
        <w:rPr>
          <w:color w:val="231F20"/>
          <w:w w:val="111"/>
        </w:rPr>
        <w:t>g</w:t>
      </w:r>
      <w:r>
        <w:rPr>
          <w:color w:val="231F20"/>
          <w:spacing w:val="1"/>
          <w:w w:val="111"/>
        </w:rPr>
        <w:t>a</w:t>
      </w:r>
      <w:r>
        <w:rPr>
          <w:color w:val="231F20"/>
          <w:w w:val="115"/>
        </w:rPr>
        <w:t>ted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112"/>
        </w:rPr>
        <w:t>commu</w:t>
      </w:r>
      <w:r>
        <w:rPr>
          <w:color w:val="231F20"/>
          <w:spacing w:val="1"/>
          <w:w w:val="112"/>
        </w:rPr>
        <w:t>n</w:t>
      </w:r>
      <w:r>
        <w:rPr>
          <w:color w:val="231F20"/>
          <w:w w:val="108"/>
        </w:rPr>
        <w:t>ities</w:t>
      </w:r>
      <w:r>
        <w:rPr>
          <w:color w:val="231F20"/>
          <w:spacing w:val="24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  <w:spacing w:val="24"/>
        </w:rPr>
        <w:t xml:space="preserve"> </w:t>
      </w:r>
      <w:r>
        <w:rPr>
          <w:color w:val="231F20"/>
          <w:w w:val="111"/>
        </w:rPr>
        <w:t>Paulo</w:t>
      </w:r>
      <w:r>
        <w:rPr>
          <w:color w:val="231F20"/>
        </w:rPr>
        <w:t xml:space="preserve"> </w:t>
      </w:r>
      <w:r>
        <w:rPr>
          <w:color w:val="231F20"/>
          <w:spacing w:val="-25"/>
        </w:rPr>
        <w:t xml:space="preserve"> </w:t>
      </w:r>
      <w:r>
        <w:rPr>
          <w:color w:val="231F20"/>
          <w:w w:val="107"/>
        </w:rPr>
        <w:t>is</w:t>
      </w:r>
      <w:r>
        <w:rPr>
          <w:color w:val="231F20"/>
          <w:spacing w:val="24"/>
        </w:rPr>
        <w:t xml:space="preserve"> </w:t>
      </w:r>
      <w:r>
        <w:rPr>
          <w:color w:val="231F20"/>
          <w:w w:val="110"/>
        </w:rPr>
        <w:t>gen</w:t>
      </w:r>
      <w:r>
        <w:rPr>
          <w:color w:val="231F20"/>
          <w:spacing w:val="1"/>
          <w:w w:val="110"/>
        </w:rPr>
        <w:t>e</w:t>
      </w:r>
      <w:r>
        <w:rPr>
          <w:color w:val="231F20"/>
          <w:w w:val="110"/>
        </w:rPr>
        <w:t xml:space="preserve">rally </w:t>
      </w:r>
      <w:r>
        <w:rPr>
          <w:color w:val="231F20"/>
          <w:w w:val="110"/>
        </w:rPr>
        <w:t>larger than the supply. According to surveys by MAS in August 1999, security is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18"/>
        </w:rPr>
        <w:t xml:space="preserve"> </w:t>
      </w:r>
      <w:r>
        <w:rPr>
          <w:color w:val="231F20"/>
          <w:w w:val="114"/>
        </w:rPr>
        <w:t>number</w:t>
      </w:r>
      <w:r>
        <w:rPr>
          <w:color w:val="231F20"/>
        </w:rPr>
        <w:t xml:space="preserve"> </w:t>
      </w:r>
      <w:r>
        <w:rPr>
          <w:color w:val="231F20"/>
          <w:spacing w:val="-20"/>
        </w:rPr>
        <w:t xml:space="preserve"> </w:t>
      </w:r>
      <w:r>
        <w:rPr>
          <w:color w:val="231F20"/>
          <w:w w:val="110"/>
        </w:rPr>
        <w:t>one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w w:val="112"/>
        </w:rPr>
        <w:t>problem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w w:val="108"/>
        </w:rPr>
        <w:t>for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w w:val="111"/>
        </w:rPr>
        <w:t>m</w:t>
      </w:r>
      <w:r>
        <w:rPr>
          <w:color w:val="231F20"/>
          <w:spacing w:val="1"/>
          <w:w w:val="111"/>
        </w:rPr>
        <w:t>o</w:t>
      </w:r>
      <w:r>
        <w:rPr>
          <w:color w:val="231F20"/>
          <w:w w:val="111"/>
        </w:rPr>
        <w:t>st</w:t>
      </w:r>
      <w:r>
        <w:rPr>
          <w:color w:val="231F20"/>
        </w:rPr>
        <w:t xml:space="preserve"> </w:t>
      </w:r>
      <w:r>
        <w:rPr>
          <w:color w:val="231F20"/>
          <w:spacing w:val="-20"/>
        </w:rPr>
        <w:t xml:space="preserve"> </w:t>
      </w:r>
      <w:r>
        <w:rPr>
          <w:color w:val="231F20"/>
          <w:w w:val="112"/>
        </w:rPr>
        <w:t>residents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w w:val="104"/>
        </w:rPr>
        <w:t>of</w:t>
      </w:r>
      <w:r>
        <w:rPr>
          <w:color w:val="231F20"/>
        </w:rPr>
        <w:t xml:space="preserve"> </w:t>
      </w:r>
      <w:r>
        <w:rPr>
          <w:color w:val="231F20"/>
          <w:spacing w:val="-18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18"/>
        </w:rPr>
        <w:t xml:space="preserve"> </w:t>
      </w:r>
      <w:r>
        <w:rPr>
          <w:color w:val="231F20"/>
          <w:w w:val="112"/>
        </w:rPr>
        <w:t>west</w:t>
      </w:r>
      <w:r>
        <w:rPr>
          <w:color w:val="231F20"/>
        </w:rPr>
        <w:t xml:space="preserve"> </w:t>
      </w:r>
      <w:r>
        <w:rPr>
          <w:color w:val="231F20"/>
          <w:spacing w:val="-18"/>
        </w:rPr>
        <w:t xml:space="preserve"> </w:t>
      </w:r>
      <w:r>
        <w:rPr>
          <w:color w:val="231F20"/>
          <w:w w:val="114"/>
        </w:rPr>
        <w:t>a</w:t>
      </w:r>
      <w:r>
        <w:rPr>
          <w:color w:val="231F20"/>
          <w:spacing w:val="-3"/>
          <w:w w:val="114"/>
        </w:rPr>
        <w:t>r</w:t>
      </w:r>
      <w:r>
        <w:rPr>
          <w:color w:val="231F20"/>
          <w:w w:val="109"/>
        </w:rPr>
        <w:t>ea</w:t>
      </w:r>
      <w:r>
        <w:rPr>
          <w:color w:val="231F20"/>
        </w:rPr>
        <w:t xml:space="preserve"> </w:t>
      </w:r>
      <w:r>
        <w:rPr>
          <w:color w:val="231F20"/>
          <w:spacing w:val="-18"/>
        </w:rPr>
        <w:t xml:space="preserve"> </w:t>
      </w:r>
      <w:r>
        <w:rPr>
          <w:color w:val="231F20"/>
          <w:w w:val="104"/>
        </w:rPr>
        <w:t>of</w:t>
      </w:r>
      <w:r>
        <w:rPr>
          <w:color w:val="231F20"/>
        </w:rPr>
        <w:t xml:space="preserve"> </w:t>
      </w:r>
      <w:r>
        <w:rPr>
          <w:color w:val="231F20"/>
          <w:spacing w:val="-20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-18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4"/>
          <w:w w:val="112"/>
        </w:rPr>
        <w:t>a</w:t>
      </w:r>
      <w:r>
        <w:rPr>
          <w:color w:val="231F20"/>
          <w:spacing w:val="17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w w:val="111"/>
        </w:rPr>
        <w:t xml:space="preserve">Paulo </w:t>
      </w:r>
      <w:r>
        <w:rPr>
          <w:color w:val="231F20"/>
          <w:w w:val="112"/>
        </w:rPr>
        <w:t>metropolitan</w:t>
      </w:r>
      <w:r>
        <w:rPr>
          <w:color w:val="231F20"/>
          <w:spacing w:val="-2"/>
        </w:rPr>
        <w:t xml:space="preserve"> </w:t>
      </w:r>
      <w:r>
        <w:rPr>
          <w:color w:val="231F20"/>
          <w:w w:val="110"/>
        </w:rPr>
        <w:t>reg</w:t>
      </w:r>
      <w:r>
        <w:rPr>
          <w:color w:val="231F20"/>
          <w:spacing w:val="-2"/>
          <w:w w:val="110"/>
        </w:rPr>
        <w:t>i</w:t>
      </w:r>
      <w:r>
        <w:rPr>
          <w:color w:val="231F20"/>
          <w:w w:val="111"/>
        </w:rPr>
        <w:t>on</w:t>
      </w:r>
      <w:r>
        <w:rPr>
          <w:color w:val="231F20"/>
          <w:spacing w:val="-2"/>
        </w:rPr>
        <w:t xml:space="preserve"> </w:t>
      </w:r>
      <w:r>
        <w:rPr>
          <w:color w:val="231F20"/>
          <w:w w:val="106"/>
        </w:rPr>
        <w:t>(Folha</w:t>
      </w:r>
      <w:r>
        <w:rPr>
          <w:color w:val="231F20"/>
          <w:spacing w:val="-3"/>
        </w:rPr>
        <w:t xml:space="preserve"> </w:t>
      </w:r>
      <w:r>
        <w:rPr>
          <w:color w:val="231F20"/>
          <w:w w:val="115"/>
        </w:rPr>
        <w:t>de</w:t>
      </w:r>
      <w:r>
        <w:rPr>
          <w:color w:val="231F20"/>
          <w:spacing w:val="-3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  <w:spacing w:val="-3"/>
        </w:rPr>
        <w:t xml:space="preserve"> </w:t>
      </w:r>
      <w:r>
        <w:rPr>
          <w:color w:val="231F20"/>
          <w:w w:val="109"/>
        </w:rPr>
        <w:t>Paulo,</w:t>
      </w:r>
      <w:r>
        <w:rPr>
          <w:color w:val="231F20"/>
          <w:spacing w:val="-3"/>
        </w:rPr>
        <w:t xml:space="preserve"> </w:t>
      </w:r>
      <w:r>
        <w:rPr>
          <w:color w:val="231F20"/>
          <w:w w:val="98"/>
        </w:rPr>
        <w:t>1999;</w:t>
      </w:r>
      <w:r>
        <w:rPr>
          <w:color w:val="231F20"/>
          <w:spacing w:val="-2"/>
        </w:rPr>
        <w:t xml:space="preserve"> </w:t>
      </w:r>
      <w:r>
        <w:rPr>
          <w:color w:val="231F20"/>
          <w:w w:val="110"/>
        </w:rPr>
        <w:t>CityAlp</w:t>
      </w:r>
      <w:r>
        <w:rPr>
          <w:color w:val="231F20"/>
          <w:spacing w:val="2"/>
          <w:w w:val="110"/>
        </w:rPr>
        <w:t>h</w:t>
      </w:r>
      <w:r>
        <w:rPr>
          <w:color w:val="231F20"/>
          <w:w w:val="107"/>
        </w:rPr>
        <w:t>a,</w:t>
      </w:r>
      <w:r>
        <w:rPr>
          <w:color w:val="231F20"/>
          <w:spacing w:val="-4"/>
        </w:rPr>
        <w:t xml:space="preserve"> </w:t>
      </w:r>
      <w:r>
        <w:rPr>
          <w:color w:val="231F20"/>
          <w:w w:val="99"/>
        </w:rPr>
        <w:t>2000),</w:t>
      </w:r>
      <w:r>
        <w:rPr>
          <w:color w:val="231F20"/>
          <w:spacing w:val="-3"/>
        </w:rPr>
        <w:t xml:space="preserve"> </w:t>
      </w:r>
      <w:r>
        <w:rPr>
          <w:color w:val="231F20"/>
          <w:w w:val="117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  <w:w w:val="111"/>
        </w:rPr>
        <w:t>this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2"/>
          <w:w w:val="108"/>
        </w:rPr>
        <w:t>conce</w:t>
      </w:r>
      <w:r>
        <w:rPr>
          <w:color w:val="231F20"/>
          <w:w w:val="108"/>
        </w:rPr>
        <w:t>r</w:t>
      </w:r>
      <w:r>
        <w:rPr>
          <w:color w:val="231F20"/>
          <w:spacing w:val="-2"/>
          <w:w w:val="116"/>
        </w:rPr>
        <w:t>n</w:t>
      </w:r>
      <w:r>
        <w:rPr>
          <w:color w:val="231F20"/>
          <w:w w:val="116"/>
        </w:rPr>
        <w:t xml:space="preserve"> </w:t>
      </w:r>
      <w:r>
        <w:rPr>
          <w:color w:val="231F20"/>
          <w:w w:val="110"/>
        </w:rPr>
        <w:t>fosters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demand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housing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Thus,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several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fortified enclaves have since been launched in different areas of the metropolitan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region.</w:t>
      </w:r>
    </w:p>
    <w:p w14:paraId="10C8FAC7" w14:textId="77777777" w:rsidR="009C4438" w:rsidRDefault="00FD4167">
      <w:pPr>
        <w:pStyle w:val="BodyText"/>
        <w:spacing w:before="2" w:line="249" w:lineRule="auto"/>
        <w:ind w:left="115" w:right="2069" w:firstLine="397"/>
      </w:pPr>
      <w:r>
        <w:rPr>
          <w:color w:val="231F20"/>
          <w:w w:val="110"/>
        </w:rPr>
        <w:t>What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extrapolate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from all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regarding the development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AlphaVilles Graciosa and Pinheiros in Curitiba? It may be too early to tell, but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based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experience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SP,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one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would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caution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about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probability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AlphaVilles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Graciosa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Pinheiros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will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cultivate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general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negative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effects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democracy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citizenship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discussed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edge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cities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general,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which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types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exclusive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help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further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institutionalize. In addition, just as in the case of AlphaVille SP, there </w:t>
      </w:r>
      <w:r>
        <w:rPr>
          <w:color w:val="231F20"/>
          <w:w w:val="110"/>
        </w:rPr>
        <w:t>may be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paradoxical effects to security and transportation, elicited by the exacerbation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social and spatial inequalities in and out of the walls of the complexes,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exaltation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fear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often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associated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fortified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enclaves,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lack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prevention of the negative impacts that gated developments can cause upon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metropolitan job/housing balance, as well as upon efficiency and connectivity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transportation system, regional tax equity, sprawling development patterns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environmental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regional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planning.</w:t>
      </w:r>
    </w:p>
    <w:p w14:paraId="094969D5" w14:textId="77777777" w:rsidR="009C4438" w:rsidRDefault="00FD4167">
      <w:pPr>
        <w:pStyle w:val="BodyText"/>
        <w:spacing w:before="3" w:line="249" w:lineRule="auto"/>
        <w:ind w:left="115" w:right="2068" w:firstLine="397"/>
      </w:pPr>
      <w:r>
        <w:rPr>
          <w:color w:val="231F20"/>
          <w:w w:val="110"/>
        </w:rPr>
        <w:t>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Urbanismo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cannot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remain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aloof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problems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security,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transportation and the supply of blue-collar labour that could impact the real-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estate success of the developments AlphaVilles Graciosa and Pinheiros. How 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company</w:t>
      </w:r>
      <w:r>
        <w:rPr>
          <w:color w:val="231F20"/>
          <w:w w:val="110"/>
        </w:rPr>
        <w:t xml:space="preserve"> responding to some of these challenges? Alphaville Urbanismo had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take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proactive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stance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order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face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challenges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security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residents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and their properties in AlphaVilles Graciosa and Pinheiros, because of the acute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inequalities made apparent by the complex. To deal with social problems in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spacing w:val="-1"/>
          <w:w w:val="110"/>
        </w:rPr>
        <w:t>neighbouring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favela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Vila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Zumbi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municipality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Colombo—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with 12 000 inhabi</w:t>
      </w:r>
      <w:r>
        <w:rPr>
          <w:color w:val="231F20"/>
          <w:w w:val="110"/>
        </w:rPr>
        <w:t>tants, many unemployed or underemployed—and the poor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Bonilauri,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Pinhais,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Urbanismo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created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Foundation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management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projects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environmental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preservation,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education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training.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partnership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municipality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Colombo, AlphaVille Foundation created in 2000 the Graciosa Community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Learning Centre (</w:t>
      </w:r>
      <w:r>
        <w:rPr>
          <w:i/>
          <w:color w:val="231F20"/>
          <w:w w:val="110"/>
        </w:rPr>
        <w:t>Centro de Convive</w:t>
      </w:r>
      <w:r>
        <w:rPr>
          <w:i/>
          <w:color w:val="231F20"/>
          <w:w w:val="110"/>
          <w:position w:val="1"/>
        </w:rPr>
        <w:t>ˆ</w:t>
      </w:r>
      <w:r>
        <w:rPr>
          <w:i/>
          <w:color w:val="231F20"/>
          <w:w w:val="110"/>
        </w:rPr>
        <w:t>ncia e Aprendizado da Graciosa</w:t>
      </w:r>
      <w:r>
        <w:rPr>
          <w:color w:val="231F20"/>
          <w:w w:val="110"/>
        </w:rPr>
        <w:t>) in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neighbouring  Vila  Zumbi. The centre offers the training required for </w:t>
      </w:r>
      <w:r>
        <w:rPr>
          <w:color w:val="231F20"/>
          <w:w w:val="110"/>
        </w:rPr>
        <w:t xml:space="preserve"> the types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jobs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available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Graciosa—i.e.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gardening,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restaurant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retail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assistance,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sewing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craftsmanship,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services.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plans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replicate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programme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 whose neighbouring barrios have high rates of poverty, crime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unemployment.</w:t>
      </w:r>
    </w:p>
    <w:p w14:paraId="606DB312" w14:textId="77777777" w:rsidR="009C4438" w:rsidRDefault="00FD4167">
      <w:pPr>
        <w:pStyle w:val="BodyText"/>
        <w:spacing w:line="249" w:lineRule="auto"/>
        <w:ind w:left="115" w:right="2065" w:firstLine="397"/>
      </w:pPr>
      <w:r>
        <w:rPr>
          <w:color w:val="231F20"/>
          <w:w w:val="110"/>
        </w:rPr>
        <w:t>For some social observers, however, these efforts are old populist measures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that are more effective as marketing strategies for the company and pacifying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programmes </w:t>
      </w:r>
      <w:r>
        <w:rPr>
          <w:color w:val="231F20"/>
          <w:w w:val="110"/>
        </w:rPr>
        <w:t>for the targeted population, rather than as structural transformative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policies (Moura, pers. comm., 2004). To be sure, it is laudable that a private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company invests in social programmes, however late this seems to be starting for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Urbanismo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(afte</w:t>
      </w:r>
      <w:r>
        <w:rPr>
          <w:color w:val="231F20"/>
          <w:w w:val="110"/>
        </w:rPr>
        <w:t>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almost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10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years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10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built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developments). However, social indicators in Curitiba speak loudly of the need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heavy investment in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affordable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housing,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basic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infrastructure,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health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living</w:t>
      </w:r>
    </w:p>
    <w:p w14:paraId="6B7B9732" w14:textId="77777777" w:rsidR="009C4438" w:rsidRDefault="009C4438">
      <w:pPr>
        <w:spacing w:line="249" w:lineRule="auto"/>
        <w:sectPr w:rsidR="009C4438">
          <w:pgSz w:w="12240" w:h="15840"/>
          <w:pgMar w:top="2680" w:right="1720" w:bottom="280" w:left="1160" w:header="2475" w:footer="0" w:gutter="0"/>
          <w:cols w:space="720"/>
        </w:sectPr>
      </w:pPr>
    </w:p>
    <w:p w14:paraId="7F645B50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480FF988" w14:textId="77777777" w:rsidR="009C4438" w:rsidRDefault="00FD4167">
      <w:pPr>
        <w:pStyle w:val="BodyText"/>
        <w:spacing w:before="59" w:line="249" w:lineRule="auto"/>
        <w:ind w:left="257" w:right="1927"/>
      </w:pPr>
      <w:r>
        <w:rPr>
          <w:color w:val="231F20"/>
          <w:w w:val="110"/>
        </w:rPr>
        <w:t>wages.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training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people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perform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underpaid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jobs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will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perpetuate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existing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inequalities,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programme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performed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isolation.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Ideally,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private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enterprise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should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commit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efforts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resources to promoting social equity. The municipal and state governments, 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their part, should provide guidance, incentives and a legal framework in which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more systemic, effective interventions of private monies and programmes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public–</w:t>
      </w:r>
      <w:r>
        <w:rPr>
          <w:color w:val="231F20"/>
          <w:spacing w:val="-35"/>
          <w:w w:val="110"/>
        </w:rPr>
        <w:t xml:space="preserve"> </w:t>
      </w:r>
      <w:r>
        <w:rPr>
          <w:color w:val="231F20"/>
          <w:w w:val="110"/>
        </w:rPr>
        <w:t>private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partne</w:t>
      </w:r>
      <w:r>
        <w:rPr>
          <w:color w:val="231F20"/>
          <w:w w:val="110"/>
        </w:rPr>
        <w:t>rships</w:t>
      </w:r>
      <w:r>
        <w:rPr>
          <w:color w:val="231F20"/>
          <w:spacing w:val="3"/>
          <w:w w:val="110"/>
        </w:rPr>
        <w:t xml:space="preserve"> </w:t>
      </w:r>
      <w:r>
        <w:rPr>
          <w:color w:val="231F20"/>
          <w:w w:val="110"/>
        </w:rPr>
        <w:t>can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occur.</w:t>
      </w:r>
    </w:p>
    <w:p w14:paraId="27E4BEC8" w14:textId="77777777" w:rsidR="009C4438" w:rsidRDefault="00FD4167">
      <w:pPr>
        <w:pStyle w:val="BodyText"/>
        <w:spacing w:line="249" w:lineRule="auto"/>
        <w:ind w:left="257" w:right="1927" w:firstLine="397"/>
      </w:pPr>
      <w:r>
        <w:rPr>
          <w:color w:val="231F20"/>
          <w:w w:val="110"/>
        </w:rPr>
        <w:t>Regarding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transportation,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Urbanismo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paved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and 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extended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several kilometres of the Graciosa freeway to give access to the new 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complexes. It also upgraded its infrastructure and design (trough landscaping,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medians, ped</w:t>
      </w:r>
      <w:r>
        <w:rPr>
          <w:color w:val="231F20"/>
          <w:w w:val="110"/>
        </w:rPr>
        <w:t>estrian paths, etc.). In addition, the recent inauguration of an eastern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perimeter freeway called Contorno Leste has made access to the two AlphaVille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condominiums easier and faster. On the one hand, it is laudable that the company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contributed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upgrading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infrastructure,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even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though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essential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success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venture.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hand,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company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benefited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tremendously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capital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investments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done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Contorno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Leste.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Arguably, the municipal and state governm</w:t>
      </w:r>
      <w:r>
        <w:rPr>
          <w:color w:val="231F20"/>
          <w:w w:val="110"/>
        </w:rPr>
        <w:t>ents could have bargained for more in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the way of development agreements and/or exactions to either request that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company take charge of the works or pay the costs that the developments were to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impose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adjacent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communities.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addition,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equity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considerations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may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rise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a questioning of the opportunity costs to the government of building Contorno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Leste, which serves the AlphaVille developments, rather than other public works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could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have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directly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benefited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disenfranchised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citizens</w:t>
      </w:r>
      <w:r>
        <w:rPr>
          <w:color w:val="231F20"/>
          <w:spacing w:val="1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0"/>
          <w:w w:val="110"/>
        </w:rPr>
        <w:t xml:space="preserve"> </w:t>
      </w:r>
      <w:r>
        <w:rPr>
          <w:color w:val="231F20"/>
          <w:w w:val="110"/>
        </w:rPr>
        <w:t>t</w:t>
      </w:r>
      <w:r>
        <w:rPr>
          <w:color w:val="231F20"/>
          <w:w w:val="110"/>
        </w:rPr>
        <w:t>he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region.</w:t>
      </w:r>
    </w:p>
    <w:p w14:paraId="0D77D979" w14:textId="77777777" w:rsidR="009C4438" w:rsidRDefault="009C4438">
      <w:pPr>
        <w:pStyle w:val="BodyText"/>
        <w:jc w:val="left"/>
      </w:pPr>
    </w:p>
    <w:p w14:paraId="49DEB021" w14:textId="77777777" w:rsidR="009C4438" w:rsidRDefault="00FD4167">
      <w:pPr>
        <w:pStyle w:val="BodyText"/>
        <w:spacing w:before="140"/>
        <w:ind w:left="257"/>
      </w:pPr>
      <w:r>
        <w:rPr>
          <w:color w:val="231F20"/>
          <w:w w:val="115"/>
        </w:rPr>
        <w:t>Glocal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Architecture</w:t>
      </w:r>
      <w:r>
        <w:rPr>
          <w:color w:val="231F20"/>
          <w:spacing w:val="3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3"/>
          <w:w w:val="115"/>
        </w:rPr>
        <w:t xml:space="preserve"> </w:t>
      </w:r>
      <w:r>
        <w:rPr>
          <w:color w:val="231F20"/>
          <w:w w:val="115"/>
        </w:rPr>
        <w:t>Urban</w:t>
      </w:r>
      <w:r>
        <w:rPr>
          <w:color w:val="231F20"/>
          <w:spacing w:val="3"/>
          <w:w w:val="115"/>
        </w:rPr>
        <w:t xml:space="preserve"> </w:t>
      </w:r>
      <w:r>
        <w:rPr>
          <w:color w:val="231F20"/>
          <w:w w:val="115"/>
        </w:rPr>
        <w:t>Design</w:t>
      </w:r>
      <w:r>
        <w:rPr>
          <w:color w:val="231F20"/>
          <w:spacing w:val="3"/>
          <w:w w:val="115"/>
        </w:rPr>
        <w:t xml:space="preserve"> </w:t>
      </w:r>
      <w:r>
        <w:rPr>
          <w:color w:val="231F20"/>
          <w:w w:val="115"/>
        </w:rPr>
        <w:t>in</w:t>
      </w:r>
      <w:r>
        <w:rPr>
          <w:color w:val="231F20"/>
          <w:spacing w:val="3"/>
          <w:w w:val="115"/>
        </w:rPr>
        <w:t xml:space="preserve"> </w:t>
      </w:r>
      <w:r>
        <w:rPr>
          <w:color w:val="231F20"/>
          <w:w w:val="115"/>
        </w:rPr>
        <w:t>Curitiba</w:t>
      </w:r>
    </w:p>
    <w:p w14:paraId="7F17AC2A" w14:textId="77777777" w:rsidR="009C4438" w:rsidRDefault="00FD4167">
      <w:pPr>
        <w:pStyle w:val="BodyText"/>
        <w:spacing w:before="130" w:line="249" w:lineRule="auto"/>
        <w:ind w:left="257" w:right="1926"/>
      </w:pPr>
      <w:r>
        <w:rPr>
          <w:color w:val="231F20"/>
          <w:w w:val="110"/>
        </w:rPr>
        <w:t>This paper has examined how recent types of housing developments in Curitiba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 causing particular forms of urban alienation and anomie, while at the same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time reinterpreting the meaning and form of community. The opposing concepts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 community/society  and alienation/progress, long considered at the heart 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conflict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between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tradition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modernity,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seem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heading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back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reformulated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instances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alienation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key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bases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organization.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sophisticated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ideals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society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progress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oftentimes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contested and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even combated,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favour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primitive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instances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former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socio-organizational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axes—i.e.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alienation.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states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(most particularly community, with its generally positive connotations in both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popular and academic cultures), are deliberate social cons</w:t>
      </w:r>
      <w:r>
        <w:rPr>
          <w:color w:val="231F20"/>
          <w:w w:val="110"/>
        </w:rPr>
        <w:t>tructs and practices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established as hegemonic ways by which an elite reproduces itself and exercises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political,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economic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symbolic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power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over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society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globalized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world.</w:t>
      </w:r>
    </w:p>
    <w:p w14:paraId="4A34C0B7" w14:textId="77777777" w:rsidR="009C4438" w:rsidRDefault="00FD4167">
      <w:pPr>
        <w:pStyle w:val="BodyText"/>
        <w:spacing w:line="249" w:lineRule="auto"/>
        <w:ind w:left="257" w:right="1927" w:firstLine="397"/>
      </w:pPr>
      <w:r>
        <w:rPr>
          <w:color w:val="231F20"/>
          <w:w w:val="110"/>
        </w:rPr>
        <w:t>In addition to the elicitation of urban alienation and anomie—or perhaps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through it—dialectic tensions and dialogical relations between local and global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ways of life in Curitiba  are expressed through the production of the specific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types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architecture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w w:val="110"/>
        </w:rPr>
        <w:t>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urbanism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reviewed  in  this  paper,  resulting  in  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hybrid  modern/post-modern built environment where global design  traditions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 ‘localized’, creating new syncretistic meanings and forms. As the examples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show, these conditions signal both the worki</w:t>
      </w:r>
      <w:r>
        <w:rPr>
          <w:color w:val="231F20"/>
          <w:w w:val="110"/>
        </w:rPr>
        <w:t>ngs of homogenizing globalization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pressures on the local design, planning and governmental elite of the city,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processes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assimilation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higher-income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tiers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  society  to  the  new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spatial orders. These local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elites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are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main instrument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by w</w:t>
      </w:r>
      <w:r>
        <w:rPr>
          <w:color w:val="231F20"/>
          <w:w w:val="110"/>
        </w:rPr>
        <w:t>hich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undergoes</w:t>
      </w:r>
      <w:r>
        <w:rPr>
          <w:color w:val="231F20"/>
          <w:spacing w:val="5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54"/>
          <w:w w:val="110"/>
        </w:rPr>
        <w:t xml:space="preserve"> </w:t>
      </w:r>
      <w:r>
        <w:rPr>
          <w:color w:val="231F20"/>
          <w:w w:val="110"/>
        </w:rPr>
        <w:t>top-down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transformation</w:t>
      </w:r>
      <w:r>
        <w:rPr>
          <w:color w:val="231F20"/>
          <w:spacing w:val="54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aims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54"/>
          <w:w w:val="110"/>
        </w:rPr>
        <w:t xml:space="preserve"> </w:t>
      </w:r>
      <w:r>
        <w:rPr>
          <w:color w:val="231F20"/>
          <w:w w:val="110"/>
        </w:rPr>
        <w:t>increase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54"/>
          <w:w w:val="110"/>
        </w:rPr>
        <w:t xml:space="preserve"> </w:t>
      </w:r>
      <w:r>
        <w:rPr>
          <w:color w:val="231F20"/>
          <w:w w:val="110"/>
        </w:rPr>
        <w:t>attractiveness</w:t>
      </w:r>
    </w:p>
    <w:p w14:paraId="64D21740" w14:textId="77777777" w:rsidR="009C4438" w:rsidRDefault="009C4438">
      <w:pPr>
        <w:spacing w:line="249" w:lineRule="auto"/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6AD2EC3B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38BD888C" w14:textId="77777777" w:rsidR="009C4438" w:rsidRDefault="00FD4167">
      <w:pPr>
        <w:pStyle w:val="BodyText"/>
        <w:spacing w:before="59" w:line="249" w:lineRule="auto"/>
        <w:ind w:left="115" w:right="2069"/>
      </w:pPr>
      <w:r>
        <w:rPr>
          <w:color w:val="231F20"/>
          <w:w w:val="110"/>
        </w:rPr>
        <w:t>for foreign and national capitals, while putting in place mechanisms of social,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economic</w:t>
      </w:r>
      <w:r>
        <w:rPr>
          <w:color w:val="231F20"/>
          <w:spacing w:val="34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35"/>
          <w:w w:val="110"/>
        </w:rPr>
        <w:t xml:space="preserve"> </w:t>
      </w:r>
      <w:r>
        <w:rPr>
          <w:color w:val="231F20"/>
          <w:w w:val="110"/>
        </w:rPr>
        <w:t>spatial</w:t>
      </w:r>
      <w:r>
        <w:rPr>
          <w:color w:val="231F20"/>
          <w:spacing w:val="33"/>
          <w:w w:val="110"/>
        </w:rPr>
        <w:t xml:space="preserve"> </w:t>
      </w:r>
      <w:r>
        <w:rPr>
          <w:color w:val="231F20"/>
          <w:w w:val="110"/>
        </w:rPr>
        <w:t>exclusion</w:t>
      </w:r>
      <w:r>
        <w:rPr>
          <w:color w:val="231F20"/>
          <w:spacing w:val="36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3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5"/>
          <w:w w:val="110"/>
        </w:rPr>
        <w:t xml:space="preserve"> </w:t>
      </w:r>
      <w:r>
        <w:rPr>
          <w:color w:val="231F20"/>
          <w:w w:val="110"/>
        </w:rPr>
        <w:t>majority</w:t>
      </w:r>
      <w:r>
        <w:rPr>
          <w:color w:val="231F20"/>
          <w:spacing w:val="3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35"/>
          <w:w w:val="110"/>
        </w:rPr>
        <w:t xml:space="preserve"> </w:t>
      </w:r>
      <w:r>
        <w:rPr>
          <w:color w:val="231F20"/>
          <w:w w:val="110"/>
        </w:rPr>
        <w:t>its</w:t>
      </w:r>
      <w:r>
        <w:rPr>
          <w:color w:val="231F20"/>
          <w:spacing w:val="34"/>
          <w:w w:val="110"/>
        </w:rPr>
        <w:t xml:space="preserve"> </w:t>
      </w:r>
      <w:r>
        <w:rPr>
          <w:color w:val="231F20"/>
          <w:w w:val="110"/>
        </w:rPr>
        <w:t>citizens.</w:t>
      </w:r>
    </w:p>
    <w:p w14:paraId="5A2C391A" w14:textId="77777777" w:rsidR="009C4438" w:rsidRDefault="00FD4167">
      <w:pPr>
        <w:pStyle w:val="BodyText"/>
        <w:spacing w:line="249" w:lineRule="auto"/>
        <w:ind w:left="115" w:right="2063" w:firstLine="397"/>
      </w:pPr>
      <w:r>
        <w:rPr>
          <w:color w:val="231F20"/>
          <w:w w:val="110"/>
        </w:rPr>
        <w:t>Significantly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enough,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turning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back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to 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community 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in 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contemporary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societies  is  often  co-existent  with  a  fast-paced  development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42"/>
          <w:w w:val="110"/>
        </w:rPr>
        <w:t xml:space="preserve"> </w:t>
      </w:r>
      <w:r>
        <w:rPr>
          <w:color w:val="231F20"/>
          <w:w w:val="110"/>
        </w:rPr>
        <w:t>application</w:t>
      </w:r>
      <w:r>
        <w:rPr>
          <w:color w:val="231F20"/>
          <w:spacing w:val="4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42"/>
          <w:w w:val="110"/>
        </w:rPr>
        <w:t xml:space="preserve"> </w:t>
      </w:r>
      <w:r>
        <w:rPr>
          <w:color w:val="231F20"/>
          <w:w w:val="110"/>
        </w:rPr>
        <w:t>technology,</w:t>
      </w:r>
      <w:r>
        <w:rPr>
          <w:color w:val="231F20"/>
          <w:spacing w:val="4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44"/>
          <w:w w:val="110"/>
        </w:rPr>
        <w:t xml:space="preserve"> </w:t>
      </w:r>
      <w:r>
        <w:rPr>
          <w:color w:val="231F20"/>
          <w:w w:val="110"/>
        </w:rPr>
        <w:t>hence,</w:t>
      </w:r>
      <w:r>
        <w:rPr>
          <w:color w:val="231F20"/>
          <w:spacing w:val="43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42"/>
          <w:w w:val="110"/>
        </w:rPr>
        <w:t xml:space="preserve"> </w:t>
      </w:r>
      <w:r>
        <w:rPr>
          <w:color w:val="231F20"/>
          <w:w w:val="110"/>
        </w:rPr>
        <w:t>process</w:t>
      </w:r>
      <w:r>
        <w:rPr>
          <w:color w:val="231F20"/>
          <w:spacing w:val="42"/>
          <w:w w:val="110"/>
        </w:rPr>
        <w:t xml:space="preserve"> </w:t>
      </w:r>
      <w:r>
        <w:rPr>
          <w:color w:val="231F20"/>
          <w:w w:val="110"/>
        </w:rPr>
        <w:t>rife</w:t>
      </w:r>
      <w:r>
        <w:rPr>
          <w:color w:val="231F20"/>
          <w:spacing w:val="42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43"/>
          <w:w w:val="110"/>
        </w:rPr>
        <w:t xml:space="preserve"> </w:t>
      </w:r>
      <w:r>
        <w:rPr>
          <w:color w:val="231F20"/>
          <w:w w:val="110"/>
        </w:rPr>
        <w:t>social,</w:t>
      </w:r>
      <w:r>
        <w:rPr>
          <w:color w:val="231F20"/>
          <w:spacing w:val="43"/>
          <w:w w:val="110"/>
        </w:rPr>
        <w:t xml:space="preserve"> </w:t>
      </w:r>
      <w:r>
        <w:rPr>
          <w:color w:val="231F20"/>
          <w:w w:val="110"/>
        </w:rPr>
        <w:t>cultural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conflicts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paradoxes.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current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condition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spatial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(post)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modernity</w:t>
      </w:r>
      <w:r>
        <w:rPr>
          <w:color w:val="231F20"/>
          <w:spacing w:val="38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38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39"/>
          <w:w w:val="110"/>
        </w:rPr>
        <w:t xml:space="preserve"> </w:t>
      </w:r>
      <w:r>
        <w:rPr>
          <w:color w:val="231F20"/>
          <w:w w:val="110"/>
        </w:rPr>
        <w:t>also</w:t>
      </w:r>
      <w:r>
        <w:rPr>
          <w:color w:val="231F20"/>
          <w:spacing w:val="37"/>
          <w:w w:val="110"/>
        </w:rPr>
        <w:t xml:space="preserve"> </w:t>
      </w:r>
      <w:r>
        <w:rPr>
          <w:color w:val="231F20"/>
          <w:w w:val="110"/>
        </w:rPr>
        <w:t>expre</w:t>
      </w:r>
      <w:r>
        <w:rPr>
          <w:color w:val="231F20"/>
          <w:w w:val="110"/>
        </w:rPr>
        <w:t>sses</w:t>
      </w:r>
      <w:r>
        <w:rPr>
          <w:color w:val="231F20"/>
          <w:spacing w:val="38"/>
          <w:w w:val="110"/>
        </w:rPr>
        <w:t xml:space="preserve"> </w:t>
      </w:r>
      <w:r>
        <w:rPr>
          <w:color w:val="231F20"/>
          <w:w w:val="110"/>
        </w:rPr>
        <w:t>processes</w:t>
      </w:r>
      <w:r>
        <w:rPr>
          <w:color w:val="231F20"/>
          <w:spacing w:val="37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38"/>
          <w:w w:val="110"/>
        </w:rPr>
        <w:t xml:space="preserve"> </w:t>
      </w:r>
      <w:r>
        <w:rPr>
          <w:color w:val="231F20"/>
          <w:w w:val="110"/>
        </w:rPr>
        <w:t>societal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>change</w:t>
      </w:r>
      <w:r>
        <w:rPr>
          <w:color w:val="231F20"/>
          <w:spacing w:val="37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39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7"/>
          <w:w w:val="110"/>
        </w:rPr>
        <w:t xml:space="preserve"> </w:t>
      </w:r>
      <w:r>
        <w:rPr>
          <w:color w:val="231F20"/>
          <w:w w:val="110"/>
        </w:rPr>
        <w:t>city.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The caveat is that while the type of society that ensues has been commonly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regarded elsewhere in the First World as ‘post-industrial society’ (Bell, 1976),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linked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definitions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informational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or  network  society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(Castells, 1989, 1996), in Curitiba the advent of this type of society is more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unevenly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</w:t>
      </w:r>
      <w:r>
        <w:rPr>
          <w:color w:val="231F20"/>
          <w:w w:val="110"/>
        </w:rPr>
        <w:t>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First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World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cities,  leading  to  greater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inequality and polarization. Indeed, it can be seen as strongly focusing on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unbalanced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exacerbation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conditions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alienation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anomie,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resulting</w:t>
      </w:r>
      <w:r>
        <w:rPr>
          <w:color w:val="231F20"/>
          <w:spacing w:val="36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38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38"/>
          <w:w w:val="110"/>
        </w:rPr>
        <w:t xml:space="preserve"> </w:t>
      </w:r>
      <w:r>
        <w:rPr>
          <w:color w:val="231F20"/>
          <w:w w:val="110"/>
        </w:rPr>
        <w:t>progressive</w:t>
      </w:r>
      <w:r>
        <w:rPr>
          <w:color w:val="231F20"/>
          <w:spacing w:val="39"/>
          <w:w w:val="110"/>
        </w:rPr>
        <w:t xml:space="preserve"> </w:t>
      </w:r>
      <w:r>
        <w:rPr>
          <w:color w:val="231F20"/>
          <w:w w:val="110"/>
        </w:rPr>
        <w:t>abandonment</w:t>
      </w:r>
      <w:r>
        <w:rPr>
          <w:color w:val="231F20"/>
          <w:spacing w:val="39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38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38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38"/>
          <w:w w:val="110"/>
        </w:rPr>
        <w:t xml:space="preserve"> </w:t>
      </w:r>
      <w:r>
        <w:rPr>
          <w:color w:val="231F20"/>
          <w:w w:val="110"/>
        </w:rPr>
        <w:t>realm.</w:t>
      </w:r>
    </w:p>
    <w:p w14:paraId="6D9776E8" w14:textId="77777777" w:rsidR="009C4438" w:rsidRDefault="00FD4167">
      <w:pPr>
        <w:pStyle w:val="BodyText"/>
        <w:spacing w:before="3" w:line="249" w:lineRule="auto"/>
        <w:ind w:left="115" w:right="2069" w:firstLine="397"/>
      </w:pPr>
      <w:r>
        <w:rPr>
          <w:color w:val="231F20"/>
          <w:w w:val="110"/>
        </w:rPr>
        <w:t>The varied explanations and case studies of the gated community and edge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phenomena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literature reflect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variety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complexity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developments. Hence, useful analytical frameworks necessarily extend beyond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public– priv</w:t>
      </w:r>
      <w:r>
        <w:rPr>
          <w:color w:val="231F20"/>
          <w:w w:val="105"/>
        </w:rPr>
        <w:t>ate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realm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debate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and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the</w:t>
      </w:r>
      <w:r>
        <w:rPr>
          <w:color w:val="231F20"/>
          <w:spacing w:val="1"/>
          <w:w w:val="105"/>
        </w:rPr>
        <w:t xml:space="preserve"> </w:t>
      </w:r>
      <w:r>
        <w:rPr>
          <w:i/>
          <w:color w:val="231F20"/>
          <w:w w:val="105"/>
        </w:rPr>
        <w:t>Gemeinschaft– Gesselschaft</w:t>
      </w:r>
      <w:r>
        <w:rPr>
          <w:i/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community</w:t>
      </w:r>
      <w:r>
        <w:rPr>
          <w:color w:val="231F20"/>
          <w:spacing w:val="-51"/>
          <w:w w:val="105"/>
        </w:rPr>
        <w:t xml:space="preserve"> </w:t>
      </w:r>
      <w:r>
        <w:rPr>
          <w:color w:val="231F20"/>
          <w:w w:val="110"/>
        </w:rPr>
        <w:t>sociological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analyses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emphasized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here.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Without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refuting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postures,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however,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analysis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contributes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furthering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explanatory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framework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expanding popularity and development of gated communities and edge cities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around the world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times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 complex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post-modern and global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processes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individual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communal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subjectivity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(re)constructions.</w:t>
      </w:r>
    </w:p>
    <w:p w14:paraId="66B981AA" w14:textId="77777777" w:rsidR="009C4438" w:rsidRDefault="00FD4167">
      <w:pPr>
        <w:pStyle w:val="BodyText"/>
        <w:spacing w:before="3" w:line="249" w:lineRule="auto"/>
        <w:ind w:left="115" w:right="2065" w:firstLine="398"/>
      </w:pPr>
      <w:r>
        <w:rPr>
          <w:color w:val="231F20"/>
          <w:w w:val="115"/>
        </w:rPr>
        <w:t>In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particular,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the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analytical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approach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emphasized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here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is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offered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to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complement the one based on the post-industrial/global/informational society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0"/>
        </w:rPr>
        <w:t>argument advanced by Manuel Castells (1996) and others. In the network society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5"/>
        </w:rPr>
        <w:t>approach,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cities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are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considered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heterogeneous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entities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among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withi</w:t>
      </w:r>
      <w:r>
        <w:rPr>
          <w:color w:val="231F20"/>
          <w:w w:val="115"/>
        </w:rPr>
        <w:t>n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themselves,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whose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fragmented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parts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develop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differential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changing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0"/>
        </w:rPr>
        <w:t>con</w:t>
      </w:r>
      <w:r>
        <w:rPr>
          <w:color w:val="231F20"/>
          <w:spacing w:val="1"/>
          <w:w w:val="110"/>
        </w:rPr>
        <w:t>n</w:t>
      </w:r>
      <w:r>
        <w:rPr>
          <w:color w:val="231F20"/>
          <w:w w:val="108"/>
        </w:rPr>
        <w:t>ections</w:t>
      </w:r>
      <w:r>
        <w:rPr>
          <w:color w:val="231F20"/>
          <w:spacing w:val="13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3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13"/>
        </w:rPr>
        <w:t xml:space="preserve"> </w:t>
      </w:r>
      <w:r>
        <w:rPr>
          <w:i/>
          <w:color w:val="231F20"/>
          <w:w w:val="92"/>
        </w:rPr>
        <w:t>space</w:t>
      </w:r>
      <w:r>
        <w:rPr>
          <w:i/>
          <w:color w:val="231F20"/>
          <w:spacing w:val="13"/>
        </w:rPr>
        <w:t xml:space="preserve"> </w:t>
      </w:r>
      <w:r>
        <w:rPr>
          <w:i/>
          <w:color w:val="231F20"/>
          <w:w w:val="93"/>
        </w:rPr>
        <w:t>of</w:t>
      </w:r>
      <w:r>
        <w:rPr>
          <w:i/>
          <w:color w:val="231F20"/>
          <w:spacing w:val="12"/>
        </w:rPr>
        <w:t xml:space="preserve"> </w:t>
      </w:r>
      <w:r>
        <w:rPr>
          <w:i/>
          <w:color w:val="231F20"/>
          <w:w w:val="93"/>
        </w:rPr>
        <w:t>fl</w:t>
      </w:r>
      <w:r>
        <w:rPr>
          <w:i/>
          <w:color w:val="231F20"/>
          <w:spacing w:val="1"/>
          <w:w w:val="93"/>
        </w:rPr>
        <w:t>o</w:t>
      </w:r>
      <w:r>
        <w:rPr>
          <w:i/>
          <w:color w:val="231F20"/>
          <w:w w:val="104"/>
        </w:rPr>
        <w:t>ws</w:t>
      </w:r>
      <w:r>
        <w:rPr>
          <w:i/>
          <w:color w:val="231F20"/>
          <w:spacing w:val="12"/>
        </w:rPr>
        <w:t xml:space="preserve"> </w:t>
      </w:r>
      <w:r>
        <w:rPr>
          <w:color w:val="231F20"/>
          <w:w w:val="117"/>
        </w:rPr>
        <w:t>and</w:t>
      </w:r>
      <w:r>
        <w:rPr>
          <w:color w:val="231F20"/>
          <w:spacing w:val="13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13"/>
        </w:rPr>
        <w:t xml:space="preserve"> </w:t>
      </w:r>
      <w:r>
        <w:rPr>
          <w:color w:val="231F20"/>
          <w:w w:val="108"/>
        </w:rPr>
        <w:t>global</w:t>
      </w:r>
      <w:r>
        <w:rPr>
          <w:color w:val="231F20"/>
          <w:spacing w:val="14"/>
        </w:rPr>
        <w:t xml:space="preserve"> </w:t>
      </w:r>
      <w:r>
        <w:rPr>
          <w:color w:val="231F20"/>
          <w:w w:val="109"/>
        </w:rPr>
        <w:t>econom</w:t>
      </w:r>
      <w:r>
        <w:rPr>
          <w:color w:val="231F20"/>
          <w:spacing w:val="-20"/>
          <w:w w:val="109"/>
        </w:rPr>
        <w:t>y</w:t>
      </w:r>
      <w:r>
        <w:rPr>
          <w:color w:val="231F20"/>
          <w:w w:val="99"/>
        </w:rPr>
        <w:t>.</w:t>
      </w:r>
      <w:r>
        <w:rPr>
          <w:color w:val="231F20"/>
          <w:spacing w:val="12"/>
        </w:rPr>
        <w:t xml:space="preserve"> </w:t>
      </w:r>
      <w:r>
        <w:rPr>
          <w:color w:val="231F20"/>
          <w:w w:val="103"/>
        </w:rPr>
        <w:t>Ac</w:t>
      </w:r>
      <w:r>
        <w:rPr>
          <w:color w:val="231F20"/>
          <w:spacing w:val="1"/>
          <w:w w:val="103"/>
        </w:rPr>
        <w:t>c</w:t>
      </w:r>
      <w:r>
        <w:rPr>
          <w:color w:val="231F20"/>
          <w:w w:val="113"/>
        </w:rPr>
        <w:t>ord</w:t>
      </w:r>
      <w:r>
        <w:rPr>
          <w:color w:val="231F20"/>
          <w:spacing w:val="-2"/>
          <w:w w:val="113"/>
        </w:rPr>
        <w:t>i</w:t>
      </w:r>
      <w:r>
        <w:rPr>
          <w:color w:val="231F20"/>
          <w:w w:val="111"/>
        </w:rPr>
        <w:t>ng</w:t>
      </w:r>
      <w:r>
        <w:rPr>
          <w:color w:val="231F20"/>
          <w:spacing w:val="1"/>
          <w:w w:val="111"/>
        </w:rPr>
        <w:t>l</w:t>
      </w:r>
      <w:r>
        <w:rPr>
          <w:color w:val="231F20"/>
          <w:spacing w:val="-22"/>
          <w:w w:val="109"/>
        </w:rPr>
        <w:t>y</w:t>
      </w:r>
      <w:r>
        <w:rPr>
          <w:color w:val="231F20"/>
          <w:w w:val="99"/>
        </w:rPr>
        <w:t>,</w:t>
      </w:r>
      <w:r>
        <w:rPr>
          <w:color w:val="231F20"/>
          <w:spacing w:val="13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4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  <w:spacing w:val="13"/>
        </w:rPr>
        <w:t xml:space="preserve"> </w:t>
      </w:r>
      <w:r>
        <w:rPr>
          <w:color w:val="231F20"/>
          <w:w w:val="111"/>
        </w:rPr>
        <w:t xml:space="preserve">Paulo </w:t>
      </w:r>
      <w:r>
        <w:rPr>
          <w:color w:val="231F20"/>
          <w:spacing w:val="-1"/>
          <w:w w:val="115"/>
        </w:rPr>
        <w:t>and</w:t>
      </w:r>
      <w:r>
        <w:rPr>
          <w:color w:val="231F20"/>
          <w:spacing w:val="-4"/>
          <w:w w:val="115"/>
        </w:rPr>
        <w:t xml:space="preserve"> </w:t>
      </w:r>
      <w:r>
        <w:rPr>
          <w:color w:val="231F20"/>
          <w:spacing w:val="-1"/>
          <w:w w:val="115"/>
        </w:rPr>
        <w:t>Curitiba</w:t>
      </w:r>
      <w:r>
        <w:rPr>
          <w:color w:val="231F20"/>
          <w:spacing w:val="-4"/>
          <w:w w:val="115"/>
        </w:rPr>
        <w:t xml:space="preserve"> </w:t>
      </w:r>
      <w:r>
        <w:rPr>
          <w:color w:val="231F20"/>
          <w:w w:val="115"/>
        </w:rPr>
        <w:t>are</w:t>
      </w:r>
      <w:r>
        <w:rPr>
          <w:color w:val="231F20"/>
          <w:spacing w:val="-6"/>
          <w:w w:val="115"/>
        </w:rPr>
        <w:t xml:space="preserve"> </w:t>
      </w:r>
      <w:r>
        <w:rPr>
          <w:color w:val="231F20"/>
          <w:w w:val="115"/>
        </w:rPr>
        <w:t>not</w:t>
      </w:r>
      <w:r>
        <w:rPr>
          <w:color w:val="231F20"/>
          <w:spacing w:val="-4"/>
          <w:w w:val="115"/>
        </w:rPr>
        <w:t xml:space="preserve"> </w:t>
      </w:r>
      <w:r>
        <w:rPr>
          <w:color w:val="231F20"/>
          <w:w w:val="115"/>
        </w:rPr>
        <w:t>homogeneously</w:t>
      </w:r>
      <w:r>
        <w:rPr>
          <w:color w:val="231F20"/>
          <w:spacing w:val="-4"/>
          <w:w w:val="115"/>
        </w:rPr>
        <w:t xml:space="preserve"> </w:t>
      </w:r>
      <w:r>
        <w:rPr>
          <w:color w:val="231F20"/>
          <w:w w:val="115"/>
        </w:rPr>
        <w:t>developed</w:t>
      </w:r>
      <w:r>
        <w:rPr>
          <w:color w:val="231F20"/>
          <w:spacing w:val="-5"/>
          <w:w w:val="115"/>
        </w:rPr>
        <w:t xml:space="preserve"> </w:t>
      </w:r>
      <w:r>
        <w:rPr>
          <w:color w:val="231F20"/>
          <w:w w:val="115"/>
        </w:rPr>
        <w:t>information-age</w:t>
      </w:r>
      <w:r>
        <w:rPr>
          <w:color w:val="231F20"/>
          <w:spacing w:val="-4"/>
          <w:w w:val="115"/>
        </w:rPr>
        <w:t xml:space="preserve"> </w:t>
      </w:r>
      <w:r>
        <w:rPr>
          <w:color w:val="231F20"/>
          <w:w w:val="115"/>
        </w:rPr>
        <w:t>cities.</w:t>
      </w:r>
      <w:r>
        <w:rPr>
          <w:color w:val="231F20"/>
          <w:spacing w:val="-5"/>
          <w:w w:val="115"/>
        </w:rPr>
        <w:t xml:space="preserve"> </w:t>
      </w:r>
      <w:r>
        <w:rPr>
          <w:color w:val="231F20"/>
          <w:w w:val="115"/>
        </w:rPr>
        <w:t>Rather,</w:t>
      </w:r>
      <w:r>
        <w:rPr>
          <w:color w:val="231F20"/>
          <w:spacing w:val="-55"/>
          <w:w w:val="115"/>
        </w:rPr>
        <w:t xml:space="preserve"> </w:t>
      </w:r>
      <w:r>
        <w:rPr>
          <w:color w:val="231F20"/>
          <w:w w:val="110"/>
        </w:rPr>
        <w:t>given</w:t>
      </w:r>
      <w:r>
        <w:rPr>
          <w:color w:val="231F20"/>
          <w:spacing w:val="-8"/>
        </w:rPr>
        <w:t xml:space="preserve"> </w:t>
      </w:r>
      <w:r>
        <w:rPr>
          <w:color w:val="231F20"/>
          <w:w w:val="105"/>
        </w:rPr>
        <w:t>Braz</w:t>
      </w:r>
      <w:r>
        <w:rPr>
          <w:color w:val="231F20"/>
          <w:spacing w:val="2"/>
          <w:w w:val="105"/>
        </w:rPr>
        <w:t>i</w:t>
      </w:r>
      <w:r>
        <w:rPr>
          <w:color w:val="231F20"/>
          <w:w w:val="99"/>
        </w:rPr>
        <w:t>l’s</w:t>
      </w:r>
      <w:r>
        <w:rPr>
          <w:color w:val="231F20"/>
          <w:spacing w:val="-8"/>
        </w:rPr>
        <w:t xml:space="preserve"> </w:t>
      </w:r>
      <w:r>
        <w:rPr>
          <w:color w:val="231F20"/>
          <w:w w:val="113"/>
        </w:rPr>
        <w:t>st</w:t>
      </w:r>
      <w:r>
        <w:rPr>
          <w:color w:val="231F20"/>
          <w:spacing w:val="-3"/>
          <w:w w:val="113"/>
        </w:rPr>
        <w:t>r</w:t>
      </w:r>
      <w:r>
        <w:rPr>
          <w:color w:val="231F20"/>
          <w:w w:val="111"/>
        </w:rPr>
        <w:t>o</w:t>
      </w:r>
      <w:r>
        <w:rPr>
          <w:color w:val="231F20"/>
          <w:spacing w:val="1"/>
          <w:w w:val="111"/>
        </w:rPr>
        <w:t>n</w:t>
      </w:r>
      <w:r>
        <w:rPr>
          <w:color w:val="231F20"/>
          <w:w w:val="109"/>
        </w:rPr>
        <w:t>g</w:t>
      </w:r>
      <w:r>
        <w:rPr>
          <w:color w:val="231F20"/>
          <w:spacing w:val="-9"/>
        </w:rPr>
        <w:t xml:space="preserve"> </w:t>
      </w:r>
      <w:r>
        <w:rPr>
          <w:color w:val="231F20"/>
          <w:w w:val="110"/>
        </w:rPr>
        <w:t>informati</w:t>
      </w:r>
      <w:r>
        <w:rPr>
          <w:color w:val="231F20"/>
          <w:spacing w:val="2"/>
          <w:w w:val="110"/>
        </w:rPr>
        <w:t>o</w:t>
      </w:r>
      <w:r>
        <w:rPr>
          <w:color w:val="231F20"/>
          <w:w w:val="112"/>
        </w:rPr>
        <w:t>nal</w:t>
      </w:r>
      <w:r>
        <w:rPr>
          <w:color w:val="231F20"/>
          <w:spacing w:val="-8"/>
        </w:rPr>
        <w:t xml:space="preserve"> </w:t>
      </w:r>
      <w:r>
        <w:rPr>
          <w:color w:val="231F20"/>
          <w:w w:val="108"/>
        </w:rPr>
        <w:t>sector</w:t>
      </w:r>
      <w:r>
        <w:rPr>
          <w:color w:val="231F20"/>
          <w:spacing w:val="-7"/>
        </w:rPr>
        <w:t xml:space="preserve"> </w:t>
      </w:r>
      <w:r>
        <w:rPr>
          <w:i/>
          <w:color w:val="231F20"/>
          <w:w w:val="103"/>
        </w:rPr>
        <w:t>vis-</w:t>
      </w:r>
      <w:r>
        <w:rPr>
          <w:i/>
          <w:color w:val="231F20"/>
          <w:spacing w:val="-76"/>
          <w:w w:val="89"/>
        </w:rPr>
        <w:t>a</w:t>
      </w:r>
      <w:r>
        <w:rPr>
          <w:i/>
          <w:color w:val="231F20"/>
          <w:spacing w:val="10"/>
          <w:w w:val="99"/>
          <w:position w:val="1"/>
        </w:rPr>
        <w:t>`</w:t>
      </w:r>
      <w:r>
        <w:rPr>
          <w:i/>
          <w:color w:val="231F20"/>
          <w:w w:val="103"/>
        </w:rPr>
        <w:t>-vis</w:t>
      </w:r>
      <w:r>
        <w:rPr>
          <w:i/>
          <w:color w:val="231F20"/>
          <w:spacing w:val="-8"/>
        </w:rPr>
        <w:t xml:space="preserve"> </w:t>
      </w:r>
      <w:r>
        <w:rPr>
          <w:color w:val="231F20"/>
          <w:w w:val="112"/>
        </w:rPr>
        <w:t>other</w:t>
      </w:r>
      <w:r>
        <w:rPr>
          <w:color w:val="231F20"/>
          <w:spacing w:val="-8"/>
        </w:rPr>
        <w:t xml:space="preserve"> </w:t>
      </w:r>
      <w:r>
        <w:rPr>
          <w:color w:val="231F20"/>
          <w:w w:val="105"/>
        </w:rPr>
        <w:t>L</w:t>
      </w:r>
      <w:r>
        <w:rPr>
          <w:color w:val="231F20"/>
          <w:spacing w:val="1"/>
          <w:w w:val="105"/>
        </w:rPr>
        <w:t>a</w:t>
      </w:r>
      <w:r>
        <w:rPr>
          <w:color w:val="231F20"/>
          <w:w w:val="112"/>
        </w:rPr>
        <w:t>tin</w:t>
      </w:r>
      <w:r>
        <w:rPr>
          <w:color w:val="231F20"/>
          <w:spacing w:val="-9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>m</w:t>
      </w:r>
      <w:r>
        <w:rPr>
          <w:color w:val="231F20"/>
          <w:w w:val="109"/>
        </w:rPr>
        <w:t>erican</w:t>
      </w:r>
      <w:r>
        <w:rPr>
          <w:color w:val="231F20"/>
          <w:spacing w:val="-7"/>
        </w:rPr>
        <w:t xml:space="preserve"> </w:t>
      </w:r>
      <w:r>
        <w:rPr>
          <w:color w:val="231F20"/>
          <w:w w:val="110"/>
        </w:rPr>
        <w:t>countries, its more developed cities—such as these two—have socio-economic and spatial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5"/>
        </w:rPr>
        <w:t>sectors which are well served by digital information technology and well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0"/>
        </w:rPr>
        <w:t>connected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global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telecommunication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networks,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hence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are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“places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where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5"/>
        </w:rPr>
        <w:t>emerging elite of capitalist entrepreneurs and high-tech workers congregate,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0"/>
        </w:rPr>
        <w:t>seeking respectively to build and consume exclusive enclaves [e.g. gated or edge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cities] experienced as First-World lifestyle transplants”.</w:t>
      </w:r>
      <w:r>
        <w:rPr>
          <w:color w:val="231F20"/>
          <w:w w:val="110"/>
          <w:vertAlign w:val="superscript"/>
        </w:rPr>
        <w:t>9</w:t>
      </w:r>
      <w:r>
        <w:rPr>
          <w:color w:val="231F20"/>
          <w:w w:val="110"/>
        </w:rPr>
        <w:t xml:space="preserve"> Gated communities and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edge cities as t</w:t>
      </w:r>
      <w:r>
        <w:rPr>
          <w:color w:val="231F20"/>
          <w:w w:val="110"/>
        </w:rPr>
        <w:t>he localizing of global urban design traditions are thus “new forms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5"/>
        </w:rPr>
        <w:t>of space production involving very large, often multinational private project</w:t>
      </w:r>
      <w:r>
        <w:rPr>
          <w:color w:val="231F20"/>
          <w:spacing w:val="1"/>
          <w:w w:val="115"/>
        </w:rPr>
        <w:t xml:space="preserve"> </w:t>
      </w:r>
      <w:r>
        <w:rPr>
          <w:color w:val="231F20"/>
          <w:w w:val="115"/>
        </w:rPr>
        <w:t>ventures in very dynamic real estate markets”.</w:t>
      </w:r>
      <w:r>
        <w:rPr>
          <w:color w:val="231F20"/>
          <w:w w:val="115"/>
          <w:vertAlign w:val="superscript"/>
        </w:rPr>
        <w:t>10</w:t>
      </w:r>
      <w:r>
        <w:rPr>
          <w:color w:val="231F20"/>
          <w:w w:val="115"/>
        </w:rPr>
        <w:t xml:space="preserve"> Similarly, they represent new</w:t>
      </w:r>
      <w:r>
        <w:rPr>
          <w:color w:val="231F20"/>
          <w:spacing w:val="-55"/>
          <w:w w:val="115"/>
        </w:rPr>
        <w:t xml:space="preserve"> </w:t>
      </w:r>
      <w:r>
        <w:rPr>
          <w:color w:val="231F20"/>
          <w:w w:val="110"/>
        </w:rPr>
        <w:t xml:space="preserve">forms of space consumption for </w:t>
      </w:r>
      <w:r>
        <w:rPr>
          <w:color w:val="231F20"/>
          <w:w w:val="110"/>
        </w:rPr>
        <w:t>the aforementioned elite. It is not surprising that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  <w:w w:val="108"/>
        </w:rPr>
        <w:t>first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  <w:w w:val="109"/>
        </w:rPr>
        <w:t>Alpha</w:t>
      </w:r>
      <w:r>
        <w:rPr>
          <w:color w:val="231F20"/>
          <w:spacing w:val="-10"/>
          <w:w w:val="109"/>
        </w:rPr>
        <w:t>V</w:t>
      </w:r>
      <w:r>
        <w:rPr>
          <w:color w:val="231F20"/>
          <w:w w:val="105"/>
        </w:rPr>
        <w:t>ille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  <w:w w:val="112"/>
        </w:rPr>
        <w:t>mod</w:t>
      </w:r>
      <w:r>
        <w:rPr>
          <w:color w:val="231F20"/>
          <w:spacing w:val="1"/>
          <w:w w:val="112"/>
        </w:rPr>
        <w:t>e</w:t>
      </w:r>
      <w:r>
        <w:rPr>
          <w:color w:val="231F20"/>
          <w:w w:val="104"/>
        </w:rPr>
        <w:t>l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  <w:w w:val="112"/>
        </w:rPr>
        <w:t>was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  <w:w w:val="112"/>
        </w:rPr>
        <w:t>develo</w:t>
      </w:r>
      <w:r>
        <w:rPr>
          <w:color w:val="231F20"/>
          <w:spacing w:val="1"/>
          <w:w w:val="112"/>
        </w:rPr>
        <w:t>p</w:t>
      </w:r>
      <w:r>
        <w:rPr>
          <w:color w:val="231F20"/>
          <w:w w:val="115"/>
        </w:rPr>
        <w:t>ed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</w:rPr>
        <w:t xml:space="preserve"> </w:t>
      </w:r>
      <w:r>
        <w:rPr>
          <w:color w:val="231F20"/>
          <w:spacing w:val="12"/>
        </w:rPr>
        <w:t xml:space="preserve"> </w:t>
      </w:r>
      <w:r>
        <w:rPr>
          <w:color w:val="231F20"/>
          <w:w w:val="111"/>
        </w:rPr>
        <w:t>Paulo</w:t>
      </w:r>
      <w:r>
        <w:rPr>
          <w:color w:val="231F20"/>
        </w:rPr>
        <w:t xml:space="preserve"> </w:t>
      </w:r>
      <w:r>
        <w:rPr>
          <w:color w:val="231F20"/>
          <w:spacing w:val="14"/>
        </w:rPr>
        <w:t xml:space="preserve"> </w:t>
      </w:r>
      <w:r>
        <w:rPr>
          <w:color w:val="231F20"/>
          <w:w w:val="117"/>
        </w:rPr>
        <w:t>and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  <w:w w:val="110"/>
        </w:rPr>
        <w:t>second</w:t>
      </w:r>
      <w:r>
        <w:rPr>
          <w:color w:val="231F20"/>
        </w:rPr>
        <w:t xml:space="preserve"> </w:t>
      </w:r>
      <w:r>
        <w:rPr>
          <w:color w:val="231F20"/>
          <w:spacing w:val="13"/>
        </w:rPr>
        <w:t xml:space="preserve"> </w:t>
      </w:r>
      <w:r>
        <w:rPr>
          <w:color w:val="231F20"/>
          <w:w w:val="111"/>
        </w:rPr>
        <w:t xml:space="preserve">in </w:t>
      </w:r>
      <w:r>
        <w:rPr>
          <w:color w:val="231F20"/>
          <w:w w:val="110"/>
        </w:rPr>
        <w:t>Campinas—one of the leading high-tech manufacturing cities in its metropolitan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region.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It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also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no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coincidence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AlphaVille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Urbanismo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aggressively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tapping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into the market of Curitiba, a city with a relatively larger, better-off middle class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than ma</w:t>
      </w:r>
      <w:r>
        <w:rPr>
          <w:color w:val="231F20"/>
          <w:w w:val="110"/>
        </w:rPr>
        <w:t>ny other cities in Brazil, and with a long-standing claim of having a high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5"/>
        </w:rPr>
        <w:t>quality</w:t>
      </w:r>
      <w:r>
        <w:rPr>
          <w:color w:val="231F20"/>
          <w:spacing w:val="-4"/>
          <w:w w:val="115"/>
        </w:rPr>
        <w:t xml:space="preserve"> </w:t>
      </w:r>
      <w:r>
        <w:rPr>
          <w:color w:val="231F20"/>
          <w:w w:val="115"/>
        </w:rPr>
        <w:t>of</w:t>
      </w:r>
      <w:r>
        <w:rPr>
          <w:color w:val="231F20"/>
          <w:spacing w:val="-4"/>
          <w:w w:val="115"/>
        </w:rPr>
        <w:t xml:space="preserve"> </w:t>
      </w:r>
      <w:r>
        <w:rPr>
          <w:color w:val="231F20"/>
          <w:w w:val="115"/>
        </w:rPr>
        <w:t>life</w:t>
      </w:r>
      <w:r>
        <w:rPr>
          <w:color w:val="231F20"/>
          <w:spacing w:val="-5"/>
          <w:w w:val="115"/>
        </w:rPr>
        <w:t xml:space="preserve"> </w:t>
      </w:r>
      <w:r>
        <w:rPr>
          <w:color w:val="231F20"/>
          <w:w w:val="115"/>
        </w:rPr>
        <w:t>and</w:t>
      </w:r>
      <w:r>
        <w:rPr>
          <w:color w:val="231F20"/>
          <w:spacing w:val="-3"/>
          <w:w w:val="115"/>
        </w:rPr>
        <w:t xml:space="preserve"> </w:t>
      </w:r>
      <w:r>
        <w:rPr>
          <w:color w:val="231F20"/>
          <w:w w:val="115"/>
        </w:rPr>
        <w:t>a</w:t>
      </w:r>
      <w:r>
        <w:rPr>
          <w:color w:val="231F20"/>
          <w:spacing w:val="-4"/>
          <w:w w:val="115"/>
        </w:rPr>
        <w:t xml:space="preserve"> </w:t>
      </w:r>
      <w:r>
        <w:rPr>
          <w:color w:val="231F20"/>
          <w:w w:val="115"/>
        </w:rPr>
        <w:t>population</w:t>
      </w:r>
      <w:r>
        <w:rPr>
          <w:color w:val="231F20"/>
          <w:spacing w:val="-5"/>
          <w:w w:val="115"/>
        </w:rPr>
        <w:t xml:space="preserve"> </w:t>
      </w:r>
      <w:r>
        <w:rPr>
          <w:color w:val="231F20"/>
          <w:w w:val="115"/>
        </w:rPr>
        <w:t>with</w:t>
      </w:r>
      <w:r>
        <w:rPr>
          <w:color w:val="231F20"/>
          <w:spacing w:val="-4"/>
          <w:w w:val="115"/>
        </w:rPr>
        <w:t xml:space="preserve"> </w:t>
      </w:r>
      <w:r>
        <w:rPr>
          <w:color w:val="231F20"/>
          <w:w w:val="115"/>
        </w:rPr>
        <w:t>sophisticated</w:t>
      </w:r>
      <w:r>
        <w:rPr>
          <w:color w:val="231F20"/>
          <w:spacing w:val="-3"/>
          <w:w w:val="115"/>
        </w:rPr>
        <w:t xml:space="preserve"> </w:t>
      </w:r>
      <w:r>
        <w:rPr>
          <w:color w:val="231F20"/>
          <w:w w:val="115"/>
        </w:rPr>
        <w:t>consumption</w:t>
      </w:r>
      <w:r>
        <w:rPr>
          <w:color w:val="231F20"/>
          <w:spacing w:val="-5"/>
          <w:w w:val="115"/>
        </w:rPr>
        <w:t xml:space="preserve"> </w:t>
      </w:r>
      <w:r>
        <w:rPr>
          <w:color w:val="231F20"/>
          <w:w w:val="115"/>
        </w:rPr>
        <w:t>habits.</w:t>
      </w:r>
    </w:p>
    <w:p w14:paraId="75B0396F" w14:textId="77777777" w:rsidR="009C4438" w:rsidRDefault="00FD4167">
      <w:pPr>
        <w:spacing w:line="225" w:lineRule="exact"/>
        <w:ind w:left="88" w:right="2070"/>
        <w:jc w:val="right"/>
        <w:rPr>
          <w:i/>
          <w:sz w:val="20"/>
        </w:rPr>
      </w:pPr>
      <w:r>
        <w:rPr>
          <w:color w:val="231F20"/>
          <w:w w:val="105"/>
          <w:sz w:val="20"/>
        </w:rPr>
        <w:t>There</w:t>
      </w:r>
      <w:r>
        <w:rPr>
          <w:color w:val="231F20"/>
          <w:spacing w:val="-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are</w:t>
      </w:r>
      <w:r>
        <w:rPr>
          <w:color w:val="231F20"/>
          <w:spacing w:val="-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other local</w:t>
      </w:r>
      <w:r>
        <w:rPr>
          <w:color w:val="231F20"/>
          <w:spacing w:val="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factors</w:t>
      </w:r>
      <w:r>
        <w:rPr>
          <w:color w:val="231F20"/>
          <w:spacing w:val="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that also</w:t>
      </w:r>
      <w:r>
        <w:rPr>
          <w:color w:val="231F20"/>
          <w:spacing w:val="-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compound the</w:t>
      </w:r>
      <w:r>
        <w:rPr>
          <w:color w:val="231F20"/>
          <w:spacing w:val="-1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Gemeinschaft–</w:t>
      </w:r>
      <w:r>
        <w:rPr>
          <w:i/>
          <w:color w:val="231F20"/>
          <w:spacing w:val="-29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Gesselschaft</w:t>
      </w:r>
    </w:p>
    <w:p w14:paraId="04985FFF" w14:textId="77777777" w:rsidR="009C4438" w:rsidRDefault="00FD4167">
      <w:pPr>
        <w:pStyle w:val="BodyText"/>
        <w:spacing w:before="9"/>
        <w:ind w:left="88" w:right="2069"/>
        <w:jc w:val="right"/>
      </w:pPr>
      <w:r>
        <w:rPr>
          <w:color w:val="231F20"/>
          <w:w w:val="110"/>
        </w:rPr>
        <w:t>argument offered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here.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instance,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anomie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alienation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thesis</w:t>
      </w:r>
      <w:r>
        <w:rPr>
          <w:color w:val="231F20"/>
          <w:spacing w:val="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Latin</w:t>
      </w:r>
    </w:p>
    <w:p w14:paraId="64A77919" w14:textId="77777777" w:rsidR="009C4438" w:rsidRDefault="009C4438">
      <w:pPr>
        <w:jc w:val="right"/>
        <w:sectPr w:rsidR="009C4438">
          <w:pgSz w:w="12240" w:h="15840"/>
          <w:pgMar w:top="2680" w:right="1720" w:bottom="280" w:left="1160" w:header="2475" w:footer="0" w:gutter="0"/>
          <w:cols w:space="720"/>
        </w:sectPr>
      </w:pPr>
    </w:p>
    <w:p w14:paraId="07DDAE85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5E7CD026" w14:textId="77777777" w:rsidR="009C4438" w:rsidRDefault="00FD4167">
      <w:pPr>
        <w:pStyle w:val="BodyText"/>
        <w:spacing w:before="59" w:line="249" w:lineRule="auto"/>
        <w:ind w:left="257" w:right="1927"/>
      </w:pPr>
      <w:r>
        <w:rPr>
          <w:color w:val="231F20"/>
          <w:w w:val="110"/>
        </w:rPr>
        <w:t>American context in general and in Brazil in particular cannot be divorced from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consideration of both the deterioration of public order and the (sometimes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overblown)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perception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thereof.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An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increased</w:t>
      </w:r>
      <w:r>
        <w:rPr>
          <w:color w:val="231F20"/>
          <w:spacing w:val="51"/>
          <w:w w:val="110"/>
        </w:rPr>
        <w:t xml:space="preserve"> </w:t>
      </w:r>
      <w:r>
        <w:rPr>
          <w:color w:val="231F20"/>
          <w:w w:val="110"/>
        </w:rPr>
        <w:t>demise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54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safety,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which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victimizes all social classes, is an unavoidable factor in explaining the growing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 xml:space="preserve">demand to fence off </w:t>
      </w:r>
      <w:r>
        <w:rPr>
          <w:color w:val="231F20"/>
          <w:w w:val="110"/>
        </w:rPr>
        <w:t>communities. This may also partially explain the growing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popularity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among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lower-income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groups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too.  However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some studies, such as Texeira de Andrade’s analysis of Belo Horizonte’s gated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communities,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claim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status-seeking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impulse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continues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significant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than safety as motivation for middle- and lower-income groups seeking this type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development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(</w:t>
      </w:r>
      <w:r>
        <w:rPr>
          <w:color w:val="231F20"/>
          <w:w w:val="110"/>
        </w:rPr>
        <w:t>Texeira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de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Andrade,</w:t>
      </w:r>
      <w:r>
        <w:rPr>
          <w:color w:val="231F20"/>
          <w:spacing w:val="4"/>
          <w:w w:val="110"/>
        </w:rPr>
        <w:t xml:space="preserve"> </w:t>
      </w:r>
      <w:r>
        <w:rPr>
          <w:color w:val="231F20"/>
          <w:w w:val="110"/>
        </w:rPr>
        <w:t>2001).</w:t>
      </w:r>
    </w:p>
    <w:p w14:paraId="754A259B" w14:textId="77777777" w:rsidR="009C4438" w:rsidRDefault="00FD4167">
      <w:pPr>
        <w:pStyle w:val="BodyText"/>
        <w:spacing w:before="3" w:line="249" w:lineRule="auto"/>
        <w:ind w:left="257" w:right="1921" w:firstLine="397"/>
      </w:pPr>
      <w:r>
        <w:rPr>
          <w:color w:val="231F20"/>
          <w:w w:val="110"/>
        </w:rPr>
        <w:t>The privatization of public functions that accompanies gated communities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has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been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also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singled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out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literature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measure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both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elite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non-elite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groups resort to in order to overcome the public sector service crisis in Latin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America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resulting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from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debt restructuring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inefficient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or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corrupt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governments.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addition,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due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federal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retrenchment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neo-liberal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policies,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local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governments have incr</w:t>
      </w:r>
      <w:r>
        <w:rPr>
          <w:color w:val="231F20"/>
          <w:w w:val="110"/>
        </w:rPr>
        <w:t>easingly become dependent on public– private partner-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ships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schemes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such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Curitiba’s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re-zoning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Ecoville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AlphaVilles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promotion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high-end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real-estate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investment;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innovative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 exactions such as the ‘created land’ (</w:t>
      </w:r>
      <w:r>
        <w:rPr>
          <w:i/>
          <w:color w:val="231F20"/>
          <w:w w:val="110"/>
        </w:rPr>
        <w:t>solo criado</w:t>
      </w:r>
      <w:r>
        <w:rPr>
          <w:color w:val="231F20"/>
          <w:w w:val="110"/>
        </w:rPr>
        <w:t>)—the selling 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development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rights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private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developers—issued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address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housing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responsibilities.</w:t>
      </w:r>
    </w:p>
    <w:p w14:paraId="3891A96A" w14:textId="77777777" w:rsidR="009C4438" w:rsidRDefault="00FD4167">
      <w:pPr>
        <w:pStyle w:val="BodyText"/>
        <w:spacing w:before="2" w:line="249" w:lineRule="auto"/>
        <w:ind w:left="257" w:right="1926" w:firstLine="398"/>
      </w:pPr>
      <w:r>
        <w:rPr>
          <w:color w:val="231F20"/>
          <w:w w:val="110"/>
        </w:rPr>
        <w:t>In any case, the new types of built environments reviewed here transform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polity, as th</w:t>
      </w:r>
      <w:r>
        <w:rPr>
          <w:color w:val="231F20"/>
          <w:w w:val="110"/>
        </w:rPr>
        <w:t>ey promote changes in the character of public space and citizens’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participation in public life. As the unprecedented social and spatial transform-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ations unfold, there are no clear outcomes for the future of city polity. Is there 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different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political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ideal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(fiction)—or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lack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thereof—conceptualizing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inequalities and differences today? If so, are the spatial patterns presented here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resulting conception of the new spatial configuration brought about by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3"/>
        </w:rPr>
        <w:t>new</w:t>
      </w:r>
      <w:r>
        <w:rPr>
          <w:color w:val="231F20"/>
          <w:spacing w:val="23"/>
        </w:rPr>
        <w:t xml:space="preserve"> </w:t>
      </w:r>
      <w:r>
        <w:rPr>
          <w:color w:val="231F20"/>
          <w:w w:val="109"/>
        </w:rPr>
        <w:t>polity?</w:t>
      </w:r>
      <w:r>
        <w:rPr>
          <w:color w:val="231F20"/>
          <w:spacing w:val="24"/>
        </w:rPr>
        <w:t xml:space="preserve"> </w:t>
      </w:r>
      <w:r>
        <w:rPr>
          <w:color w:val="231F20"/>
          <w:w w:val="110"/>
        </w:rPr>
        <w:t>Ana</w:t>
      </w:r>
      <w:r>
        <w:rPr>
          <w:color w:val="231F20"/>
          <w:spacing w:val="1"/>
          <w:w w:val="110"/>
        </w:rPr>
        <w:t>l</w:t>
      </w:r>
      <w:r>
        <w:rPr>
          <w:color w:val="231F20"/>
          <w:w w:val="110"/>
        </w:rPr>
        <w:t>ysing</w:t>
      </w:r>
      <w:r>
        <w:rPr>
          <w:color w:val="231F20"/>
          <w:spacing w:val="22"/>
        </w:rPr>
        <w:t xml:space="preserve"> </w:t>
      </w:r>
      <w:r>
        <w:rPr>
          <w:color w:val="231F20"/>
          <w:w w:val="112"/>
        </w:rPr>
        <w:t>the</w:t>
      </w:r>
      <w:r>
        <w:rPr>
          <w:color w:val="231F20"/>
          <w:spacing w:val="23"/>
        </w:rPr>
        <w:t xml:space="preserve"> </w:t>
      </w:r>
      <w:r>
        <w:rPr>
          <w:color w:val="231F20"/>
          <w:w w:val="111"/>
        </w:rPr>
        <w:t>frag</w:t>
      </w:r>
      <w:r>
        <w:rPr>
          <w:color w:val="231F20"/>
          <w:spacing w:val="1"/>
          <w:w w:val="111"/>
        </w:rPr>
        <w:t>m</w:t>
      </w:r>
      <w:r>
        <w:rPr>
          <w:color w:val="231F20"/>
          <w:w w:val="111"/>
        </w:rPr>
        <w:t>entation</w:t>
      </w:r>
      <w:r>
        <w:rPr>
          <w:color w:val="231F20"/>
          <w:spacing w:val="24"/>
        </w:rPr>
        <w:t xml:space="preserve"> </w:t>
      </w:r>
      <w:r>
        <w:rPr>
          <w:color w:val="231F20"/>
          <w:w w:val="104"/>
        </w:rPr>
        <w:t>of</w:t>
      </w:r>
      <w:r>
        <w:rPr>
          <w:color w:val="231F20"/>
          <w:spacing w:val="23"/>
        </w:rPr>
        <w:t xml:space="preserve"> </w:t>
      </w:r>
      <w:r>
        <w:rPr>
          <w:color w:val="231F20"/>
          <w:w w:val="113"/>
        </w:rPr>
        <w:t>publ</w:t>
      </w:r>
      <w:r>
        <w:rPr>
          <w:color w:val="231F20"/>
          <w:spacing w:val="1"/>
          <w:w w:val="113"/>
        </w:rPr>
        <w:t>i</w:t>
      </w:r>
      <w:r>
        <w:rPr>
          <w:color w:val="231F20"/>
        </w:rPr>
        <w:t>c</w:t>
      </w:r>
      <w:r>
        <w:rPr>
          <w:color w:val="231F20"/>
          <w:spacing w:val="21"/>
        </w:rPr>
        <w:t xml:space="preserve"> </w:t>
      </w:r>
      <w:r>
        <w:rPr>
          <w:color w:val="231F20"/>
          <w:w w:val="110"/>
        </w:rPr>
        <w:t>spa</w:t>
      </w:r>
      <w:r>
        <w:rPr>
          <w:color w:val="231F20"/>
          <w:spacing w:val="1"/>
          <w:w w:val="110"/>
        </w:rPr>
        <w:t>c</w:t>
      </w:r>
      <w:r>
        <w:rPr>
          <w:color w:val="231F20"/>
          <w:w w:val="107"/>
        </w:rPr>
        <w:t>e</w:t>
      </w:r>
      <w:r>
        <w:rPr>
          <w:color w:val="231F20"/>
          <w:spacing w:val="22"/>
        </w:rPr>
        <w:t xml:space="preserve"> </w:t>
      </w:r>
      <w:r>
        <w:rPr>
          <w:color w:val="231F20"/>
          <w:w w:val="104"/>
        </w:rPr>
        <w:t>i</w:t>
      </w:r>
      <w:r>
        <w:rPr>
          <w:color w:val="231F20"/>
          <w:w w:val="116"/>
        </w:rPr>
        <w:t>n</w:t>
      </w:r>
      <w:r>
        <w:rPr>
          <w:color w:val="231F20"/>
          <w:spacing w:val="23"/>
        </w:rPr>
        <w:t xml:space="preserve"> </w:t>
      </w:r>
      <w:r>
        <w:rPr>
          <w:color w:val="231F20"/>
          <w:w w:val="93"/>
        </w:rPr>
        <w:t>S</w:t>
      </w:r>
      <w:r>
        <w:rPr>
          <w:color w:val="231F20"/>
          <w:spacing w:val="-82"/>
          <w:w w:val="112"/>
        </w:rPr>
        <w:t>a</w:t>
      </w:r>
      <w:r>
        <w:rPr>
          <w:color w:val="231F20"/>
          <w:spacing w:val="16"/>
          <w:w w:val="99"/>
        </w:rPr>
        <w:t>˜</w:t>
      </w:r>
      <w:r>
        <w:rPr>
          <w:color w:val="231F20"/>
          <w:w w:val="107"/>
        </w:rPr>
        <w:t>o</w:t>
      </w:r>
      <w:r>
        <w:rPr>
          <w:color w:val="231F20"/>
          <w:spacing w:val="22"/>
        </w:rPr>
        <w:t xml:space="preserve"> </w:t>
      </w:r>
      <w:r>
        <w:rPr>
          <w:color w:val="231F20"/>
          <w:w w:val="111"/>
        </w:rPr>
        <w:t>Paulo</w:t>
      </w:r>
      <w:r>
        <w:rPr>
          <w:color w:val="231F20"/>
          <w:spacing w:val="24"/>
        </w:rPr>
        <w:t xml:space="preserve"> </w:t>
      </w:r>
      <w:r>
        <w:rPr>
          <w:color w:val="231F20"/>
          <w:w w:val="117"/>
        </w:rPr>
        <w:t>and</w:t>
      </w:r>
      <w:r>
        <w:rPr>
          <w:color w:val="231F20"/>
          <w:spacing w:val="22"/>
        </w:rPr>
        <w:t xml:space="preserve"> </w:t>
      </w:r>
      <w:r>
        <w:rPr>
          <w:color w:val="231F20"/>
          <w:w w:val="105"/>
        </w:rPr>
        <w:t xml:space="preserve">Los </w:t>
      </w:r>
      <w:r>
        <w:rPr>
          <w:color w:val="231F20"/>
          <w:w w:val="110"/>
        </w:rPr>
        <w:t>Angeles, Caldeira raises the questions: “If social differences are brought to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center of the scene instead of being put aside by universalistic claims, then what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kind of model for the public realm can we maintain? What kind of polity will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correspond to the new fragmented public sphere?” (1999, p. 102). In turn, what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kind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3"/>
          <w:w w:val="110"/>
        </w:rPr>
        <w:t xml:space="preserve"> </w:t>
      </w:r>
      <w:r>
        <w:rPr>
          <w:i/>
          <w:color w:val="231F20"/>
          <w:w w:val="110"/>
        </w:rPr>
        <w:t>space</w:t>
      </w:r>
      <w:r>
        <w:rPr>
          <w:i/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wou</w:t>
      </w:r>
      <w:r>
        <w:rPr>
          <w:color w:val="231F20"/>
          <w:w w:val="110"/>
        </w:rPr>
        <w:t>ld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correspond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new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fragmented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sphere?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Setha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Low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08"/>
        </w:rPr>
        <w:t>also</w:t>
      </w:r>
      <w:r>
        <w:rPr>
          <w:color w:val="231F20"/>
          <w:spacing w:val="-5"/>
        </w:rPr>
        <w:t xml:space="preserve"> </w:t>
      </w:r>
      <w:r>
        <w:rPr>
          <w:color w:val="231F20"/>
          <w:w w:val="113"/>
        </w:rPr>
        <w:t>expands</w:t>
      </w:r>
      <w:r>
        <w:rPr>
          <w:color w:val="231F20"/>
          <w:spacing w:val="-5"/>
        </w:rPr>
        <w:t xml:space="preserve"> </w:t>
      </w:r>
      <w:r>
        <w:rPr>
          <w:color w:val="231F20"/>
          <w:w w:val="111"/>
        </w:rPr>
        <w:t>this</w:t>
      </w:r>
      <w:r>
        <w:rPr>
          <w:color w:val="231F20"/>
          <w:spacing w:val="-7"/>
        </w:rPr>
        <w:t xml:space="preserve"> </w:t>
      </w:r>
      <w:r>
        <w:rPr>
          <w:color w:val="231F20"/>
          <w:w w:val="107"/>
        </w:rPr>
        <w:t>critical</w:t>
      </w:r>
      <w:r>
        <w:rPr>
          <w:color w:val="231F20"/>
          <w:spacing w:val="-4"/>
        </w:rPr>
        <w:t xml:space="preserve"> </w:t>
      </w:r>
      <w:r>
        <w:rPr>
          <w:color w:val="231F20"/>
          <w:w w:val="111"/>
        </w:rPr>
        <w:t>questi</w:t>
      </w:r>
      <w:r>
        <w:rPr>
          <w:color w:val="231F20"/>
          <w:spacing w:val="2"/>
          <w:w w:val="111"/>
        </w:rPr>
        <w:t>o</w:t>
      </w:r>
      <w:r>
        <w:rPr>
          <w:color w:val="231F20"/>
          <w:w w:val="112"/>
        </w:rPr>
        <w:t>ning</w:t>
      </w:r>
      <w:r>
        <w:rPr>
          <w:color w:val="231F20"/>
          <w:spacing w:val="-6"/>
        </w:rPr>
        <w:t xml:space="preserve"> </w:t>
      </w:r>
      <w:r>
        <w:rPr>
          <w:color w:val="231F20"/>
          <w:w w:val="111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  <w:w w:val="113"/>
        </w:rPr>
        <w:t>her</w:t>
      </w:r>
      <w:r>
        <w:rPr>
          <w:color w:val="231F20"/>
          <w:spacing w:val="-6"/>
        </w:rPr>
        <w:t xml:space="preserve"> </w:t>
      </w:r>
      <w:r>
        <w:rPr>
          <w:color w:val="231F20"/>
          <w:w w:val="112"/>
        </w:rPr>
        <w:t>work</w:t>
      </w:r>
      <w:r>
        <w:rPr>
          <w:color w:val="231F20"/>
          <w:spacing w:val="-5"/>
        </w:rPr>
        <w:t xml:space="preserve"> </w:t>
      </w:r>
      <w:r>
        <w:rPr>
          <w:color w:val="231F20"/>
          <w:w w:val="111"/>
        </w:rPr>
        <w:t>on</w:t>
      </w:r>
      <w:r>
        <w:rPr>
          <w:color w:val="231F20"/>
          <w:spacing w:val="-6"/>
        </w:rPr>
        <w:t xml:space="preserve"> </w:t>
      </w:r>
      <w:r>
        <w:rPr>
          <w:color w:val="231F20"/>
          <w:w w:val="106"/>
        </w:rPr>
        <w:t>San</w:t>
      </w:r>
      <w:r>
        <w:rPr>
          <w:color w:val="231F20"/>
          <w:spacing w:val="-6"/>
        </w:rPr>
        <w:t xml:space="preserve"> </w:t>
      </w:r>
      <w:r>
        <w:rPr>
          <w:color w:val="231F20"/>
          <w:w w:val="101"/>
        </w:rPr>
        <w:t>Jos</w:t>
      </w:r>
      <w:r>
        <w:rPr>
          <w:color w:val="231F20"/>
          <w:spacing w:val="-81"/>
          <w:w w:val="107"/>
        </w:rPr>
        <w:t>e</w:t>
      </w:r>
      <w:r>
        <w:rPr>
          <w:color w:val="231F20"/>
          <w:spacing w:val="14"/>
          <w:w w:val="99"/>
          <w:position w:val="1"/>
        </w:rPr>
        <w:t>´</w:t>
      </w:r>
      <w:r>
        <w:rPr>
          <w:color w:val="231F20"/>
          <w:w w:val="97"/>
        </w:rPr>
        <w:t>’s</w:t>
      </w:r>
      <w:r>
        <w:rPr>
          <w:color w:val="231F20"/>
          <w:spacing w:val="-7"/>
        </w:rPr>
        <w:t xml:space="preserve"> </w:t>
      </w:r>
      <w:r>
        <w:rPr>
          <w:color w:val="231F20"/>
          <w:w w:val="108"/>
        </w:rPr>
        <w:t>(Costa</w:t>
      </w:r>
      <w:r>
        <w:rPr>
          <w:color w:val="231F20"/>
          <w:spacing w:val="-5"/>
        </w:rPr>
        <w:t xml:space="preserve"> </w:t>
      </w:r>
      <w:r>
        <w:rPr>
          <w:color w:val="231F20"/>
          <w:w w:val="103"/>
        </w:rPr>
        <w:t>Ric</w:t>
      </w:r>
      <w:r>
        <w:rPr>
          <w:color w:val="231F20"/>
          <w:spacing w:val="1"/>
          <w:w w:val="103"/>
        </w:rPr>
        <w:t>a</w:t>
      </w:r>
      <w:r>
        <w:rPr>
          <w:color w:val="231F20"/>
          <w:w w:val="99"/>
        </w:rPr>
        <w:t>)</w:t>
      </w:r>
      <w:r>
        <w:rPr>
          <w:color w:val="231F20"/>
          <w:spacing w:val="-7"/>
        </w:rPr>
        <w:t xml:space="preserve"> </w:t>
      </w:r>
      <w:r>
        <w:rPr>
          <w:color w:val="231F20"/>
          <w:w w:val="111"/>
        </w:rPr>
        <w:t xml:space="preserve">public </w:t>
      </w:r>
      <w:r>
        <w:rPr>
          <w:color w:val="231F20"/>
          <w:w w:val="110"/>
        </w:rPr>
        <w:t>spaces.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She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asks,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instance,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“is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availability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space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precondition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any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kind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democratic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politics?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spacing w:val="16"/>
          <w:w w:val="110"/>
        </w:rPr>
        <w:t>..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.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Is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threat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space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actually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threat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democracy?”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(Low,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2000,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p.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xiv).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Similarly,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questions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resonate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with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those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Blakely &amp; Snyder (1997): “when the community of responsibility stops at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subdivision gates, what happens to the function and the very idea of a social 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05"/>
        </w:rPr>
        <w:t>political democracy? Can [a] nation fulfill its social contract in the absence of social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10"/>
        </w:rPr>
        <w:t>contact?”.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One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thing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seems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clear: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old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modern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fiction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contract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ideals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universal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rights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equality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seem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increasingly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losing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explanatory value, and thus the modern conception of public space increasingly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becomes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devalued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outdated.</w:t>
      </w:r>
    </w:p>
    <w:p w14:paraId="471D15F5" w14:textId="77777777" w:rsidR="009C4438" w:rsidRDefault="00FD4167">
      <w:pPr>
        <w:pStyle w:val="BodyText"/>
        <w:spacing w:line="249" w:lineRule="auto"/>
        <w:ind w:left="257" w:right="1926" w:firstLine="397"/>
      </w:pPr>
      <w:r>
        <w:rPr>
          <w:color w:val="231F20"/>
          <w:w w:val="110"/>
        </w:rPr>
        <w:t>This study of Curitiba’s examples of gated communities and edge cities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shows that despite being internationally showcased as a model of good planning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 urban design, this city has not been immune to the global capital pressures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51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tendencies</w:t>
      </w:r>
      <w:r>
        <w:rPr>
          <w:color w:val="231F20"/>
          <w:spacing w:val="51"/>
          <w:w w:val="110"/>
        </w:rPr>
        <w:t xml:space="preserve"> </w:t>
      </w:r>
      <w:r>
        <w:rPr>
          <w:color w:val="231F20"/>
          <w:w w:val="110"/>
        </w:rPr>
        <w:t>occurring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cities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throughout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world.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Thus,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work</w:t>
      </w:r>
      <w:r>
        <w:rPr>
          <w:color w:val="231F20"/>
          <w:spacing w:val="54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Curitiba</w:t>
      </w:r>
      <w:r>
        <w:rPr>
          <w:color w:val="231F20"/>
          <w:spacing w:val="54"/>
          <w:w w:val="110"/>
        </w:rPr>
        <w:t xml:space="preserve"> </w:t>
      </w:r>
      <w:r>
        <w:rPr>
          <w:color w:val="231F20"/>
          <w:w w:val="110"/>
        </w:rPr>
        <w:t>echoes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51"/>
          <w:w w:val="110"/>
        </w:rPr>
        <w:t xml:space="preserve"> </w:t>
      </w:r>
      <w:r>
        <w:rPr>
          <w:color w:val="231F20"/>
          <w:w w:val="110"/>
        </w:rPr>
        <w:t>same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questions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about</w:t>
      </w:r>
      <w:r>
        <w:rPr>
          <w:color w:val="231F20"/>
          <w:spacing w:val="5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53"/>
          <w:w w:val="110"/>
        </w:rPr>
        <w:t xml:space="preserve"> </w:t>
      </w:r>
      <w:r>
        <w:rPr>
          <w:color w:val="231F20"/>
          <w:w w:val="110"/>
        </w:rPr>
        <w:t>interplays</w:t>
      </w:r>
    </w:p>
    <w:p w14:paraId="41E038A9" w14:textId="77777777" w:rsidR="009C4438" w:rsidRDefault="009C4438">
      <w:pPr>
        <w:spacing w:line="249" w:lineRule="auto"/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51EA915F" w14:textId="77777777" w:rsidR="009C4438" w:rsidRDefault="009C4438">
      <w:pPr>
        <w:pStyle w:val="BodyText"/>
        <w:spacing w:before="10"/>
        <w:jc w:val="left"/>
        <w:rPr>
          <w:sz w:val="14"/>
        </w:rPr>
      </w:pPr>
    </w:p>
    <w:p w14:paraId="2ED7CB85" w14:textId="77777777" w:rsidR="009C4438" w:rsidRDefault="00FD4167">
      <w:pPr>
        <w:pStyle w:val="BodyText"/>
        <w:spacing w:before="59" w:line="249" w:lineRule="auto"/>
        <w:ind w:left="115" w:right="2069"/>
      </w:pPr>
      <w:r>
        <w:rPr>
          <w:color w:val="231F20"/>
          <w:w w:val="110"/>
        </w:rPr>
        <w:t>between cit</w:t>
      </w:r>
      <w:r>
        <w:rPr>
          <w:color w:val="231F20"/>
          <w:w w:val="110"/>
        </w:rPr>
        <w:t>y politics and polity and urban and architectural space that have been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raised in different geographical contexts in this era of globalization—e.g. by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Caldeira,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Low,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Blakely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Snyder,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many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other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scholars—signalling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both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currency and trans-nationality of these issues. Aside from representing colossal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challenges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practicing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planners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professionals,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undergoing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changes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politics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efforts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needed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preserve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both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significant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public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>spheres and pu</w:t>
      </w:r>
      <w:r>
        <w:rPr>
          <w:color w:val="231F20"/>
          <w:w w:val="110"/>
        </w:rPr>
        <w:t>blic spaces in Curitiba—and elsewhere—pinpoint a substantial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agenda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for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research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that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can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no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longer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postponed.</w:t>
      </w:r>
    </w:p>
    <w:p w14:paraId="27A77746" w14:textId="77777777" w:rsidR="009C4438" w:rsidRDefault="00FD4167">
      <w:pPr>
        <w:pStyle w:val="BodyText"/>
        <w:spacing w:line="249" w:lineRule="auto"/>
        <w:ind w:left="115" w:right="2067" w:firstLine="397"/>
      </w:pPr>
      <w:r>
        <w:rPr>
          <w:color w:val="231F20"/>
          <w:w w:val="110"/>
        </w:rPr>
        <w:t>Indeed,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article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presents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preliminary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analysis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how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design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epistemologies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community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formation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practices—including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social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conse-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quences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gated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communities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political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spatial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practices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urban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elites—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are reflected on and impacted by recent gated and edge-city communities in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Curitiba.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However,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more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research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needs  to  be  done  in  each  of  these  areas.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particular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use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would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collection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of</w:t>
      </w:r>
      <w:r>
        <w:rPr>
          <w:color w:val="231F20"/>
          <w:spacing w:val="-4"/>
          <w:w w:val="110"/>
        </w:rPr>
        <w:t xml:space="preserve"> </w:t>
      </w:r>
      <w:r>
        <w:rPr>
          <w:color w:val="231F20"/>
          <w:w w:val="110"/>
        </w:rPr>
        <w:t>further</w:t>
      </w:r>
      <w:r>
        <w:rPr>
          <w:color w:val="231F20"/>
          <w:spacing w:val="-5"/>
          <w:w w:val="110"/>
        </w:rPr>
        <w:t xml:space="preserve"> </w:t>
      </w:r>
      <w:r>
        <w:rPr>
          <w:color w:val="231F20"/>
          <w:w w:val="110"/>
        </w:rPr>
        <w:t>data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on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the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people</w:t>
      </w:r>
      <w:r>
        <w:rPr>
          <w:color w:val="231F20"/>
          <w:spacing w:val="-1"/>
          <w:w w:val="110"/>
        </w:rPr>
        <w:t xml:space="preserve"> </w:t>
      </w:r>
      <w:r>
        <w:rPr>
          <w:color w:val="231F20"/>
          <w:w w:val="110"/>
        </w:rPr>
        <w:t>who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live</w:t>
      </w:r>
      <w:r>
        <w:rPr>
          <w:color w:val="231F20"/>
          <w:spacing w:val="-2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-53"/>
          <w:w w:val="110"/>
        </w:rPr>
        <w:t xml:space="preserve"> </w:t>
      </w:r>
      <w:r>
        <w:rPr>
          <w:color w:val="231F20"/>
          <w:w w:val="110"/>
        </w:rPr>
        <w:t xml:space="preserve">these enclaves </w:t>
      </w:r>
      <w:r>
        <w:rPr>
          <w:color w:val="231F20"/>
          <w:w w:val="110"/>
        </w:rPr>
        <w:t>and their social relations, and on the political elites’ influence on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the shaping of the built environment. Additionally, greater examination of the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philosophical underpinning and conflicts of the global and local urban design</w:t>
      </w:r>
      <w:r>
        <w:rPr>
          <w:color w:val="231F20"/>
          <w:spacing w:val="1"/>
          <w:w w:val="110"/>
        </w:rPr>
        <w:t xml:space="preserve"> </w:t>
      </w:r>
      <w:r>
        <w:rPr>
          <w:color w:val="231F20"/>
          <w:w w:val="110"/>
        </w:rPr>
        <w:t>discourses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at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play</w:t>
      </w:r>
      <w:r>
        <w:rPr>
          <w:color w:val="231F20"/>
          <w:spacing w:val="8"/>
          <w:w w:val="110"/>
        </w:rPr>
        <w:t xml:space="preserve"> </w:t>
      </w:r>
      <w:r>
        <w:rPr>
          <w:color w:val="231F20"/>
          <w:w w:val="110"/>
        </w:rPr>
        <w:t>in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these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developments</w:t>
      </w:r>
      <w:r>
        <w:rPr>
          <w:color w:val="231F20"/>
          <w:spacing w:val="9"/>
          <w:w w:val="110"/>
        </w:rPr>
        <w:t xml:space="preserve"> </w:t>
      </w:r>
      <w:r>
        <w:rPr>
          <w:color w:val="231F20"/>
          <w:w w:val="110"/>
        </w:rPr>
        <w:t>remains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to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be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done.</w:t>
      </w:r>
    </w:p>
    <w:p w14:paraId="5E97769E" w14:textId="77777777" w:rsidR="009C4438" w:rsidRDefault="009C4438">
      <w:pPr>
        <w:pStyle w:val="BodyText"/>
        <w:jc w:val="left"/>
      </w:pPr>
    </w:p>
    <w:p w14:paraId="73AE8275" w14:textId="77777777" w:rsidR="009C4438" w:rsidRDefault="00FD4167">
      <w:pPr>
        <w:pStyle w:val="BodyText"/>
        <w:spacing w:before="135"/>
        <w:ind w:left="115"/>
        <w:jc w:val="left"/>
      </w:pPr>
      <w:r>
        <w:rPr>
          <w:color w:val="231F20"/>
          <w:w w:val="115"/>
        </w:rPr>
        <w:t>Acknowledgements</w:t>
      </w:r>
    </w:p>
    <w:p w14:paraId="08CFB466" w14:textId="77777777" w:rsidR="009C4438" w:rsidRDefault="00FD4167">
      <w:pPr>
        <w:pStyle w:val="BodyText"/>
        <w:spacing w:before="128" w:line="249" w:lineRule="auto"/>
        <w:ind w:left="115" w:right="2069"/>
      </w:pPr>
      <w:r>
        <w:rPr>
          <w:color w:val="231F20"/>
          <w:w w:val="110"/>
        </w:rPr>
        <w:t>Thanks to JUD editor Michael Southworth and the two anonymous reviewers for</w:t>
      </w:r>
      <w:r>
        <w:rPr>
          <w:color w:val="231F20"/>
          <w:spacing w:val="-52"/>
          <w:w w:val="110"/>
        </w:rPr>
        <w:t xml:space="preserve"> </w:t>
      </w:r>
      <w:r>
        <w:rPr>
          <w:color w:val="231F20"/>
          <w:w w:val="110"/>
        </w:rPr>
        <w:t>their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thoughtful</w:t>
      </w:r>
      <w:r>
        <w:rPr>
          <w:color w:val="231F20"/>
          <w:spacing w:val="6"/>
          <w:w w:val="110"/>
        </w:rPr>
        <w:t xml:space="preserve"> </w:t>
      </w:r>
      <w:r>
        <w:rPr>
          <w:color w:val="231F20"/>
          <w:w w:val="110"/>
        </w:rPr>
        <w:t>and</w:t>
      </w:r>
      <w:r>
        <w:rPr>
          <w:color w:val="231F20"/>
          <w:spacing w:val="7"/>
          <w:w w:val="110"/>
        </w:rPr>
        <w:t xml:space="preserve"> </w:t>
      </w:r>
      <w:r>
        <w:rPr>
          <w:color w:val="231F20"/>
          <w:w w:val="110"/>
        </w:rPr>
        <w:t>challenging</w:t>
      </w:r>
      <w:r>
        <w:rPr>
          <w:color w:val="231F20"/>
          <w:spacing w:val="5"/>
          <w:w w:val="110"/>
        </w:rPr>
        <w:t xml:space="preserve"> </w:t>
      </w:r>
      <w:r>
        <w:rPr>
          <w:color w:val="231F20"/>
          <w:w w:val="110"/>
        </w:rPr>
        <w:t>comments.</w:t>
      </w:r>
    </w:p>
    <w:p w14:paraId="23486421" w14:textId="77777777" w:rsidR="009C4438" w:rsidRDefault="00FD4167">
      <w:pPr>
        <w:pStyle w:val="BodyText"/>
        <w:spacing w:before="127"/>
        <w:ind w:left="115"/>
        <w:jc w:val="left"/>
      </w:pPr>
      <w:r>
        <w:rPr>
          <w:color w:val="231F20"/>
          <w:w w:val="115"/>
        </w:rPr>
        <w:t>Notes</w:t>
      </w:r>
    </w:p>
    <w:p w14:paraId="2B360CDF" w14:textId="77777777" w:rsidR="009C4438" w:rsidRDefault="00FD4167">
      <w:pPr>
        <w:pStyle w:val="ListParagraph"/>
        <w:numPr>
          <w:ilvl w:val="0"/>
          <w:numId w:val="1"/>
        </w:numPr>
        <w:tabs>
          <w:tab w:val="left" w:pos="454"/>
        </w:tabs>
        <w:spacing w:before="126" w:line="259" w:lineRule="auto"/>
        <w:jc w:val="both"/>
        <w:rPr>
          <w:sz w:val="16"/>
        </w:rPr>
      </w:pPr>
      <w:r>
        <w:rPr>
          <w:color w:val="231F20"/>
          <w:w w:val="107"/>
          <w:sz w:val="16"/>
        </w:rPr>
        <w:t>The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w w:val="111"/>
          <w:sz w:val="16"/>
        </w:rPr>
        <w:t>German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w w:val="106"/>
          <w:sz w:val="16"/>
        </w:rPr>
        <w:t>sociolo</w:t>
      </w:r>
      <w:r>
        <w:rPr>
          <w:color w:val="231F20"/>
          <w:spacing w:val="-2"/>
          <w:w w:val="106"/>
          <w:sz w:val="16"/>
        </w:rPr>
        <w:t>g</w:t>
      </w:r>
      <w:r>
        <w:rPr>
          <w:color w:val="231F20"/>
          <w:w w:val="109"/>
          <w:sz w:val="16"/>
        </w:rPr>
        <w:t>ist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106"/>
          <w:sz w:val="16"/>
        </w:rPr>
        <w:t>Fe</w:t>
      </w:r>
      <w:r>
        <w:rPr>
          <w:color w:val="231F20"/>
          <w:spacing w:val="-3"/>
          <w:w w:val="106"/>
          <w:sz w:val="16"/>
        </w:rPr>
        <w:t>r</w:t>
      </w:r>
      <w:r>
        <w:rPr>
          <w:color w:val="231F20"/>
          <w:w w:val="116"/>
          <w:sz w:val="16"/>
        </w:rPr>
        <w:t>dinand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pacing w:val="-13"/>
          <w:sz w:val="16"/>
        </w:rPr>
        <w:t>T</w:t>
      </w:r>
      <w:r>
        <w:rPr>
          <w:color w:val="231F20"/>
          <w:spacing w:val="-71"/>
          <w:w w:val="107"/>
          <w:sz w:val="16"/>
        </w:rPr>
        <w:t>o</w:t>
      </w:r>
      <w:r>
        <w:rPr>
          <w:color w:val="231F20"/>
          <w:w w:val="99"/>
          <w:sz w:val="16"/>
        </w:rPr>
        <w:t>¨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w w:val="111"/>
          <w:sz w:val="16"/>
        </w:rPr>
        <w:t>nnies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w w:val="114"/>
          <w:sz w:val="16"/>
        </w:rPr>
        <w:t>int</w:t>
      </w:r>
      <w:r>
        <w:rPr>
          <w:color w:val="231F20"/>
          <w:spacing w:val="-2"/>
          <w:w w:val="114"/>
          <w:sz w:val="16"/>
        </w:rPr>
        <w:t>r</w:t>
      </w:r>
      <w:r>
        <w:rPr>
          <w:color w:val="231F20"/>
          <w:w w:val="113"/>
          <w:sz w:val="16"/>
        </w:rPr>
        <w:t>oduced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w w:val="111"/>
          <w:sz w:val="16"/>
        </w:rPr>
        <w:t>these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w w:val="112"/>
          <w:sz w:val="16"/>
        </w:rPr>
        <w:t>terms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w w:val="111"/>
          <w:sz w:val="16"/>
        </w:rPr>
        <w:t>into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w w:val="112"/>
          <w:sz w:val="16"/>
        </w:rPr>
        <w:t>the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w w:val="106"/>
          <w:sz w:val="16"/>
        </w:rPr>
        <w:t>social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w w:val="107"/>
          <w:sz w:val="16"/>
        </w:rPr>
        <w:t>sciences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w w:val="111"/>
          <w:sz w:val="16"/>
        </w:rPr>
        <w:t>in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w w:val="99"/>
          <w:sz w:val="16"/>
        </w:rPr>
        <w:t xml:space="preserve">1887, </w:t>
      </w:r>
      <w:r>
        <w:rPr>
          <w:color w:val="231F20"/>
          <w:w w:val="110"/>
          <w:sz w:val="16"/>
        </w:rPr>
        <w:t>in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reference</w:t>
      </w:r>
      <w:r>
        <w:rPr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to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idealized</w:t>
      </w:r>
      <w:r>
        <w:rPr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types</w:t>
      </w:r>
      <w:r>
        <w:rPr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social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organization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relationships,</w:t>
      </w:r>
      <w:r>
        <w:rPr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-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transition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from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one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to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other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as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outcome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industrialization.</w:t>
      </w:r>
    </w:p>
    <w:p w14:paraId="53989A68" w14:textId="77777777" w:rsidR="009C4438" w:rsidRDefault="00FD4167">
      <w:pPr>
        <w:pStyle w:val="ListParagraph"/>
        <w:numPr>
          <w:ilvl w:val="0"/>
          <w:numId w:val="1"/>
        </w:numPr>
        <w:tabs>
          <w:tab w:val="left" w:pos="454"/>
        </w:tabs>
        <w:spacing w:before="3" w:line="259" w:lineRule="auto"/>
        <w:jc w:val="both"/>
        <w:rPr>
          <w:sz w:val="16"/>
        </w:rPr>
      </w:pPr>
      <w:r>
        <w:rPr>
          <w:color w:val="231F20"/>
          <w:w w:val="105"/>
          <w:sz w:val="16"/>
        </w:rPr>
        <w:t xml:space="preserve">The French sociologist Emile Durkheim, in his work </w:t>
      </w:r>
      <w:r>
        <w:rPr>
          <w:i/>
          <w:color w:val="231F20"/>
          <w:w w:val="105"/>
          <w:sz w:val="16"/>
        </w:rPr>
        <w:t xml:space="preserve">The Division of Social Labor </w:t>
      </w:r>
      <w:r>
        <w:rPr>
          <w:color w:val="231F20"/>
          <w:w w:val="105"/>
          <w:sz w:val="16"/>
        </w:rPr>
        <w:t>(Durkheim, 1893),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proposed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theory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to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explain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evolution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from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primitive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to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modern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societies,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respectively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distinguished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by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‘mechanical’—based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on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similarity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between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individuals—versus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‘organic’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solidarity—based</w:t>
      </w:r>
      <w:r>
        <w:rPr>
          <w:color w:val="231F20"/>
          <w:spacing w:val="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on</w:t>
      </w:r>
      <w:r>
        <w:rPr>
          <w:color w:val="231F20"/>
          <w:spacing w:val="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complementary</w:t>
      </w:r>
      <w:r>
        <w:rPr>
          <w:color w:val="231F20"/>
          <w:spacing w:val="1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differences</w:t>
      </w:r>
      <w:r>
        <w:rPr>
          <w:color w:val="231F20"/>
          <w:spacing w:val="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between</w:t>
      </w:r>
      <w:r>
        <w:rPr>
          <w:color w:val="231F20"/>
          <w:spacing w:val="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individuals.</w:t>
      </w:r>
    </w:p>
    <w:p w14:paraId="206867FE" w14:textId="77777777" w:rsidR="009C4438" w:rsidRDefault="00FD4167">
      <w:pPr>
        <w:pStyle w:val="ListParagraph"/>
        <w:numPr>
          <w:ilvl w:val="0"/>
          <w:numId w:val="1"/>
        </w:numPr>
        <w:tabs>
          <w:tab w:val="left" w:pos="454"/>
        </w:tabs>
        <w:spacing w:line="259" w:lineRule="auto"/>
        <w:ind w:right="2067"/>
        <w:jc w:val="both"/>
        <w:rPr>
          <w:sz w:val="16"/>
        </w:rPr>
      </w:pPr>
      <w:r>
        <w:rPr>
          <w:color w:val="231F20"/>
          <w:w w:val="110"/>
          <w:sz w:val="16"/>
        </w:rPr>
        <w:t xml:space="preserve">For recent theoretical and empirical studies, refer to </w:t>
      </w:r>
      <w:r>
        <w:rPr>
          <w:i/>
          <w:color w:val="231F20"/>
          <w:w w:val="110"/>
          <w:sz w:val="16"/>
        </w:rPr>
        <w:t>Housing Studies</w:t>
      </w:r>
      <w:r>
        <w:rPr>
          <w:color w:val="231F20"/>
          <w:w w:val="110"/>
          <w:sz w:val="16"/>
        </w:rPr>
        <w:t>’ thematic issue on gated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05"/>
          <w:sz w:val="16"/>
        </w:rPr>
        <w:t xml:space="preserve">communities, Volume 20, Number 2(March), 2005. See also </w:t>
      </w:r>
      <w:r>
        <w:rPr>
          <w:i/>
          <w:color w:val="231F20"/>
          <w:w w:val="105"/>
          <w:sz w:val="16"/>
        </w:rPr>
        <w:t>Environment and Planning B: Planning</w:t>
      </w:r>
      <w:r>
        <w:rPr>
          <w:i/>
          <w:color w:val="231F20"/>
          <w:spacing w:val="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 xml:space="preserve">and Design </w:t>
      </w:r>
      <w:r>
        <w:rPr>
          <w:color w:val="231F20"/>
          <w:w w:val="105"/>
          <w:sz w:val="16"/>
        </w:rPr>
        <w:t>2002, Volume 29 for articles with cases from the Middle East, Latin America (Argentina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10"/>
          <w:sz w:val="16"/>
        </w:rPr>
        <w:t>and Brazil), South Africa and Europe. See also Miao (2003), and Audirac (2003) for cases from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Mexico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India.</w:t>
      </w:r>
    </w:p>
    <w:p w14:paraId="606A3770" w14:textId="77777777" w:rsidR="009C4438" w:rsidRDefault="00FD4167">
      <w:pPr>
        <w:pStyle w:val="ListParagraph"/>
        <w:numPr>
          <w:ilvl w:val="0"/>
          <w:numId w:val="1"/>
        </w:numPr>
        <w:tabs>
          <w:tab w:val="left" w:pos="454"/>
        </w:tabs>
        <w:spacing w:before="3" w:line="259" w:lineRule="auto"/>
        <w:jc w:val="both"/>
        <w:rPr>
          <w:sz w:val="16"/>
        </w:rPr>
      </w:pPr>
      <w:r>
        <w:rPr>
          <w:color w:val="231F20"/>
          <w:w w:val="110"/>
          <w:sz w:val="16"/>
        </w:rPr>
        <w:t>These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res</w:t>
      </w:r>
      <w:r>
        <w:rPr>
          <w:color w:val="231F20"/>
          <w:w w:val="110"/>
          <w:sz w:val="16"/>
        </w:rPr>
        <w:t>ults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are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not</w:t>
      </w:r>
      <w:r>
        <w:rPr>
          <w:color w:val="231F20"/>
          <w:spacing w:val="-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new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modernist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tradition,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however.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Ecoville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is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just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recent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example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4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modernist</w:t>
      </w:r>
      <w:r>
        <w:rPr>
          <w:color w:val="231F20"/>
          <w:spacing w:val="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development</w:t>
      </w:r>
      <w:r>
        <w:rPr>
          <w:color w:val="231F20"/>
          <w:spacing w:val="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destroying</w:t>
      </w:r>
      <w:r>
        <w:rPr>
          <w:color w:val="231F20"/>
          <w:spacing w:val="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street</w:t>
      </w:r>
      <w:r>
        <w:rPr>
          <w:color w:val="231F20"/>
          <w:spacing w:val="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space</w:t>
      </w:r>
      <w:r>
        <w:rPr>
          <w:color w:val="231F20"/>
          <w:spacing w:val="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producing</w:t>
      </w:r>
      <w:r>
        <w:rPr>
          <w:color w:val="231F20"/>
          <w:spacing w:val="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undefined</w:t>
      </w:r>
      <w:r>
        <w:rPr>
          <w:color w:val="231F20"/>
          <w:spacing w:val="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public</w:t>
      </w:r>
      <w:r>
        <w:rPr>
          <w:color w:val="231F20"/>
          <w:spacing w:val="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space.</w:t>
      </w:r>
    </w:p>
    <w:p w14:paraId="65DDBE6B" w14:textId="77777777" w:rsidR="009C4438" w:rsidRDefault="00FD4167">
      <w:pPr>
        <w:pStyle w:val="ListParagraph"/>
        <w:numPr>
          <w:ilvl w:val="0"/>
          <w:numId w:val="1"/>
        </w:numPr>
        <w:tabs>
          <w:tab w:val="left" w:pos="454"/>
        </w:tabs>
        <w:spacing w:before="2" w:line="259" w:lineRule="auto"/>
        <w:jc w:val="both"/>
        <w:rPr>
          <w:sz w:val="16"/>
        </w:rPr>
      </w:pPr>
      <w:r>
        <w:rPr>
          <w:color w:val="231F20"/>
          <w:w w:val="110"/>
          <w:sz w:val="16"/>
        </w:rPr>
        <w:t>The municipal housing agency of Curitiba is a mixed-base company in which the municipality is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 main action holder. It was created in 1965 to support housing construction for low-income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groups, focusing on the population group of below three minimum sala</w:t>
      </w:r>
      <w:r>
        <w:rPr>
          <w:color w:val="231F20"/>
          <w:w w:val="110"/>
          <w:sz w:val="16"/>
        </w:rPr>
        <w:t>ries. This group makes up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approximately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70%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people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registered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on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Cohab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waiting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list.</w:t>
      </w:r>
    </w:p>
    <w:p w14:paraId="06DEFCF2" w14:textId="77777777" w:rsidR="009C4438" w:rsidRDefault="00FD4167">
      <w:pPr>
        <w:pStyle w:val="ListParagraph"/>
        <w:numPr>
          <w:ilvl w:val="0"/>
          <w:numId w:val="1"/>
        </w:numPr>
        <w:tabs>
          <w:tab w:val="left" w:pos="454"/>
        </w:tabs>
        <w:spacing w:line="259" w:lineRule="auto"/>
        <w:jc w:val="both"/>
        <w:rPr>
          <w:sz w:val="16"/>
        </w:rPr>
      </w:pPr>
      <w:r>
        <w:rPr>
          <w:color w:val="231F20"/>
          <w:w w:val="105"/>
          <w:sz w:val="16"/>
        </w:rPr>
        <w:t>AlphaVille Graciosa is gradually becoming inhabited. By February 2004, there were 183 residential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10"/>
          <w:sz w:val="16"/>
        </w:rPr>
        <w:t>projects approved, and more than 20 were undergoing revisions. There were 51 resident families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 93 houses being built. There was a last cluster of lots sti</w:t>
      </w:r>
      <w:r>
        <w:rPr>
          <w:color w:val="231F20"/>
          <w:w w:val="110"/>
          <w:sz w:val="16"/>
        </w:rPr>
        <w:t>ll for sale, starting from 700 square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metres at R$16 000 per square metre. Once the occupation is complete, it is expected that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approximately 10 000 people will be living, working and studying in the complex. In AlphaVille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Pinheiros,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nearly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80%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lots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had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been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sold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by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February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2004,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few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months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after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sales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began.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Pinheiros is an exclusive gated residential enclave, next to the already- consolidated AlphaVille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Graciosa, occupying an area of 217 800 square metres, with 157 lots of an average area of 550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 xml:space="preserve">square metres each. The sub-division is the result of the great </w:t>
      </w:r>
      <w:r>
        <w:rPr>
          <w:color w:val="231F20"/>
          <w:w w:val="110"/>
          <w:sz w:val="16"/>
        </w:rPr>
        <w:t>appreciation of land values and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increased housing demand in the area since 2000, given the impact of AlphaVille Graciosa.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spacing w:val="-1"/>
          <w:w w:val="110"/>
          <w:sz w:val="16"/>
        </w:rPr>
        <w:t>Residents</w:t>
      </w:r>
      <w:r>
        <w:rPr>
          <w:color w:val="231F20"/>
          <w:spacing w:val="-13"/>
          <w:w w:val="110"/>
          <w:sz w:val="16"/>
        </w:rPr>
        <w:t xml:space="preserve"> </w:t>
      </w:r>
      <w:r>
        <w:rPr>
          <w:color w:val="231F20"/>
          <w:spacing w:val="-1"/>
          <w:w w:val="110"/>
          <w:sz w:val="16"/>
        </w:rPr>
        <w:t>of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spacing w:val="-1"/>
          <w:w w:val="110"/>
          <w:sz w:val="16"/>
        </w:rPr>
        <w:t>AlphaVille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spacing w:val="-1"/>
          <w:w w:val="110"/>
          <w:sz w:val="16"/>
        </w:rPr>
        <w:t>Pinheiros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spacing w:val="-1"/>
          <w:w w:val="110"/>
          <w:sz w:val="16"/>
        </w:rPr>
        <w:t>will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spacing w:val="-1"/>
          <w:w w:val="110"/>
          <w:sz w:val="16"/>
        </w:rPr>
        <w:t>have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privileged</w:t>
      </w:r>
      <w:r>
        <w:rPr>
          <w:color w:val="231F20"/>
          <w:spacing w:val="-1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access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to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large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areas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recreation,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retail,</w:t>
      </w:r>
      <w:r>
        <w:rPr>
          <w:color w:val="231F20"/>
          <w:spacing w:val="-4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services</w:t>
      </w:r>
      <w:r>
        <w:rPr>
          <w:color w:val="231F20"/>
          <w:spacing w:val="-1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amenities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Alph</w:t>
      </w:r>
      <w:r>
        <w:rPr>
          <w:color w:val="231F20"/>
          <w:w w:val="110"/>
          <w:sz w:val="16"/>
        </w:rPr>
        <w:t>aVille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Graciosa,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including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shopping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mall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Alpha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Mall,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1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school</w:t>
      </w:r>
    </w:p>
    <w:p w14:paraId="339A7CDF" w14:textId="77777777" w:rsidR="009C4438" w:rsidRDefault="009C4438">
      <w:pPr>
        <w:spacing w:line="259" w:lineRule="auto"/>
        <w:jc w:val="both"/>
        <w:rPr>
          <w:sz w:val="16"/>
        </w:rPr>
        <w:sectPr w:rsidR="009C4438">
          <w:pgSz w:w="12240" w:h="15840"/>
          <w:pgMar w:top="2680" w:right="1720" w:bottom="280" w:left="1160" w:header="2475" w:footer="0" w:gutter="0"/>
          <w:cols w:space="720"/>
        </w:sectPr>
      </w:pPr>
    </w:p>
    <w:p w14:paraId="48B55040" w14:textId="77777777" w:rsidR="009C4438" w:rsidRDefault="009C4438">
      <w:pPr>
        <w:pStyle w:val="BodyText"/>
        <w:spacing w:before="4"/>
        <w:jc w:val="left"/>
        <w:rPr>
          <w:sz w:val="14"/>
        </w:rPr>
      </w:pPr>
    </w:p>
    <w:p w14:paraId="6ED48DE6" w14:textId="77777777" w:rsidR="009C4438" w:rsidRDefault="00FD4167">
      <w:pPr>
        <w:spacing w:before="66" w:line="259" w:lineRule="auto"/>
        <w:ind w:left="595" w:right="1926"/>
        <w:jc w:val="both"/>
        <w:rPr>
          <w:sz w:val="16"/>
        </w:rPr>
      </w:pPr>
      <w:r>
        <w:rPr>
          <w:color w:val="231F20"/>
          <w:w w:val="106"/>
          <w:sz w:val="16"/>
        </w:rPr>
        <w:t>Col</w:t>
      </w:r>
      <w:r>
        <w:rPr>
          <w:color w:val="231F20"/>
          <w:spacing w:val="-65"/>
          <w:w w:val="107"/>
          <w:sz w:val="16"/>
        </w:rPr>
        <w:t>e</w:t>
      </w:r>
      <w:r>
        <w:rPr>
          <w:color w:val="231F20"/>
          <w:spacing w:val="11"/>
          <w:w w:val="99"/>
          <w:position w:val="1"/>
          <w:sz w:val="16"/>
        </w:rPr>
        <w:t>´</w:t>
      </w:r>
      <w:r>
        <w:rPr>
          <w:color w:val="231F20"/>
          <w:w w:val="107"/>
          <w:sz w:val="16"/>
        </w:rPr>
        <w:t>gio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104"/>
          <w:sz w:val="16"/>
        </w:rPr>
        <w:t>Bom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107"/>
          <w:sz w:val="16"/>
        </w:rPr>
        <w:t>Jesus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110"/>
          <w:sz w:val="16"/>
        </w:rPr>
        <w:t>Internacion</w:t>
      </w:r>
      <w:r>
        <w:rPr>
          <w:color w:val="231F20"/>
          <w:spacing w:val="-2"/>
          <w:w w:val="110"/>
          <w:sz w:val="16"/>
        </w:rPr>
        <w:t>a</w:t>
      </w:r>
      <w:r>
        <w:rPr>
          <w:color w:val="231F20"/>
          <w:w w:val="102"/>
          <w:sz w:val="16"/>
        </w:rPr>
        <w:t>l,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112"/>
          <w:sz w:val="16"/>
        </w:rPr>
        <w:t>the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109"/>
          <w:sz w:val="16"/>
        </w:rPr>
        <w:t>Alpha</w:t>
      </w:r>
      <w:r>
        <w:rPr>
          <w:color w:val="231F20"/>
          <w:spacing w:val="-11"/>
          <w:w w:val="109"/>
          <w:sz w:val="16"/>
        </w:rPr>
        <w:t>V</w:t>
      </w:r>
      <w:r>
        <w:rPr>
          <w:color w:val="231F20"/>
          <w:w w:val="105"/>
          <w:sz w:val="16"/>
        </w:rPr>
        <w:t>ille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108"/>
          <w:sz w:val="16"/>
        </w:rPr>
        <w:t>Graciosa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109"/>
          <w:sz w:val="16"/>
        </w:rPr>
        <w:t>Clube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117"/>
          <w:sz w:val="16"/>
        </w:rPr>
        <w:t>and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112"/>
          <w:sz w:val="16"/>
        </w:rPr>
        <w:t>the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106"/>
          <w:sz w:val="16"/>
        </w:rPr>
        <w:t>golf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109"/>
          <w:sz w:val="16"/>
        </w:rPr>
        <w:t>course,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112"/>
          <w:sz w:val="16"/>
        </w:rPr>
        <w:t>among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112"/>
          <w:sz w:val="16"/>
        </w:rPr>
        <w:t xml:space="preserve">other </w:t>
      </w:r>
      <w:r>
        <w:rPr>
          <w:color w:val="231F20"/>
          <w:w w:val="105"/>
          <w:sz w:val="16"/>
        </w:rPr>
        <w:t>amenities (Figure 10). The price of a square metre was R$14 500 (as of February 2004). The building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basic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infrastructure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was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still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its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initial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stages.</w:t>
      </w:r>
    </w:p>
    <w:p w14:paraId="6B54AAE9" w14:textId="77777777" w:rsidR="009C4438" w:rsidRDefault="00FD4167">
      <w:pPr>
        <w:pStyle w:val="ListParagraph"/>
        <w:numPr>
          <w:ilvl w:val="0"/>
          <w:numId w:val="1"/>
        </w:numPr>
        <w:tabs>
          <w:tab w:val="left" w:pos="596"/>
        </w:tabs>
        <w:spacing w:before="2" w:line="259" w:lineRule="auto"/>
        <w:ind w:left="595" w:right="1925"/>
        <w:jc w:val="both"/>
        <w:rPr>
          <w:sz w:val="16"/>
        </w:rPr>
      </w:pPr>
      <w:r>
        <w:rPr>
          <w:color w:val="231F20"/>
          <w:w w:val="110"/>
          <w:sz w:val="16"/>
        </w:rPr>
        <w:t>CityAlpha had existed for at least four-and-a-half years (founded in November 1998), published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09"/>
          <w:sz w:val="16"/>
        </w:rPr>
        <w:t>by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110"/>
          <w:sz w:val="16"/>
        </w:rPr>
        <w:t>Par</w:t>
      </w:r>
      <w:r>
        <w:rPr>
          <w:color w:val="231F20"/>
          <w:spacing w:val="-3"/>
          <w:w w:val="110"/>
          <w:sz w:val="16"/>
        </w:rPr>
        <w:t>o</w:t>
      </w:r>
      <w:r>
        <w:rPr>
          <w:color w:val="231F20"/>
          <w:w w:val="106"/>
          <w:sz w:val="16"/>
        </w:rPr>
        <w:t>le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06"/>
          <w:sz w:val="16"/>
        </w:rPr>
        <w:t>Servi</w:t>
      </w:r>
      <w:r>
        <w:rPr>
          <w:color w:val="231F20"/>
          <w:spacing w:val="-61"/>
          <w:sz w:val="16"/>
        </w:rPr>
        <w:t>c</w:t>
      </w:r>
      <w:r>
        <w:rPr>
          <w:color w:val="231F20"/>
          <w:spacing w:val="8"/>
          <w:w w:val="99"/>
          <w:sz w:val="16"/>
        </w:rPr>
        <w:t>¸</w:t>
      </w:r>
      <w:r>
        <w:rPr>
          <w:color w:val="231F20"/>
          <w:w w:val="107"/>
          <w:sz w:val="16"/>
        </w:rPr>
        <w:t>o</w:t>
      </w:r>
      <w:r>
        <w:rPr>
          <w:color w:val="231F20"/>
          <w:w w:val="109"/>
          <w:sz w:val="16"/>
        </w:rPr>
        <w:t>s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09"/>
          <w:sz w:val="16"/>
        </w:rPr>
        <w:t>Editoriais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108"/>
          <w:sz w:val="16"/>
        </w:rPr>
        <w:t>Ltda.,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17"/>
          <w:sz w:val="16"/>
        </w:rPr>
        <w:t>and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117"/>
          <w:sz w:val="16"/>
        </w:rPr>
        <w:t>had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110"/>
          <w:sz w:val="16"/>
        </w:rPr>
        <w:t>consolid</w:t>
      </w:r>
      <w:r>
        <w:rPr>
          <w:color w:val="231F20"/>
          <w:spacing w:val="-2"/>
          <w:w w:val="110"/>
          <w:sz w:val="16"/>
        </w:rPr>
        <w:t>a</w:t>
      </w:r>
      <w:r>
        <w:rPr>
          <w:color w:val="231F20"/>
          <w:w w:val="115"/>
          <w:sz w:val="16"/>
        </w:rPr>
        <w:t>ted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110"/>
          <w:sz w:val="16"/>
        </w:rPr>
        <w:t>as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12"/>
          <w:sz w:val="16"/>
        </w:rPr>
        <w:t>a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112"/>
          <w:sz w:val="16"/>
        </w:rPr>
        <w:t>news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112"/>
          <w:sz w:val="16"/>
        </w:rPr>
        <w:t>r</w:t>
      </w:r>
      <w:r>
        <w:rPr>
          <w:color w:val="231F20"/>
          <w:spacing w:val="-3"/>
          <w:w w:val="112"/>
          <w:sz w:val="16"/>
        </w:rPr>
        <w:t>e</w:t>
      </w:r>
      <w:r>
        <w:rPr>
          <w:color w:val="231F20"/>
          <w:w w:val="108"/>
          <w:sz w:val="16"/>
        </w:rPr>
        <w:t>fer</w:t>
      </w:r>
      <w:r>
        <w:rPr>
          <w:color w:val="231F20"/>
          <w:spacing w:val="-3"/>
          <w:w w:val="108"/>
          <w:sz w:val="16"/>
        </w:rPr>
        <w:t>e</w:t>
      </w:r>
      <w:r>
        <w:rPr>
          <w:color w:val="231F20"/>
          <w:w w:val="108"/>
          <w:sz w:val="16"/>
        </w:rPr>
        <w:t>nce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111"/>
          <w:sz w:val="16"/>
        </w:rPr>
        <w:t>in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09"/>
          <w:sz w:val="16"/>
        </w:rPr>
        <w:t>Alpha</w:t>
      </w:r>
      <w:r>
        <w:rPr>
          <w:color w:val="231F20"/>
          <w:spacing w:val="-9"/>
          <w:w w:val="109"/>
          <w:sz w:val="16"/>
        </w:rPr>
        <w:t>V</w:t>
      </w:r>
      <w:r>
        <w:rPr>
          <w:color w:val="231F20"/>
          <w:w w:val="105"/>
          <w:sz w:val="16"/>
        </w:rPr>
        <w:t>ille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17"/>
          <w:sz w:val="16"/>
        </w:rPr>
        <w:t xml:space="preserve">and </w:t>
      </w:r>
      <w:r>
        <w:rPr>
          <w:color w:val="231F20"/>
          <w:w w:val="112"/>
          <w:sz w:val="16"/>
        </w:rPr>
        <w:t>the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12"/>
          <w:sz w:val="16"/>
        </w:rPr>
        <w:t>west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12"/>
          <w:sz w:val="16"/>
        </w:rPr>
        <w:t>area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w w:val="104"/>
          <w:sz w:val="16"/>
        </w:rPr>
        <w:t>of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w w:val="113"/>
          <w:sz w:val="16"/>
        </w:rPr>
        <w:t>g</w:t>
      </w:r>
      <w:r>
        <w:rPr>
          <w:color w:val="231F20"/>
          <w:spacing w:val="-3"/>
          <w:w w:val="113"/>
          <w:sz w:val="16"/>
        </w:rPr>
        <w:t>r</w:t>
      </w:r>
      <w:r>
        <w:rPr>
          <w:color w:val="231F20"/>
          <w:w w:val="111"/>
          <w:sz w:val="16"/>
        </w:rPr>
        <w:t>eater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93"/>
          <w:sz w:val="16"/>
        </w:rPr>
        <w:t>S</w:t>
      </w:r>
      <w:r>
        <w:rPr>
          <w:color w:val="231F20"/>
          <w:spacing w:val="-67"/>
          <w:w w:val="112"/>
          <w:sz w:val="16"/>
        </w:rPr>
        <w:t>a</w:t>
      </w:r>
      <w:r>
        <w:rPr>
          <w:color w:val="231F20"/>
          <w:spacing w:val="13"/>
          <w:w w:val="99"/>
          <w:sz w:val="16"/>
        </w:rPr>
        <w:t>˜</w:t>
      </w:r>
      <w:r>
        <w:rPr>
          <w:color w:val="231F20"/>
          <w:w w:val="107"/>
          <w:sz w:val="16"/>
        </w:rPr>
        <w:t>o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w w:val="109"/>
          <w:sz w:val="16"/>
        </w:rPr>
        <w:t>Paulo.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09"/>
          <w:sz w:val="16"/>
        </w:rPr>
        <w:t>In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11"/>
          <w:sz w:val="16"/>
        </w:rPr>
        <w:t>February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w w:val="99"/>
          <w:sz w:val="16"/>
        </w:rPr>
        <w:t>2004,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w w:val="112"/>
          <w:sz w:val="16"/>
        </w:rPr>
        <w:t>howeve</w:t>
      </w:r>
      <w:r>
        <w:rPr>
          <w:color w:val="231F20"/>
          <w:spacing w:val="-13"/>
          <w:w w:val="112"/>
          <w:sz w:val="16"/>
        </w:rPr>
        <w:t>r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12"/>
          <w:sz w:val="16"/>
        </w:rPr>
        <w:t>the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08"/>
          <w:sz w:val="16"/>
        </w:rPr>
        <w:t>site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17"/>
          <w:sz w:val="16"/>
        </w:rPr>
        <w:t>had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13"/>
          <w:sz w:val="16"/>
        </w:rPr>
        <w:t>vanished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w w:val="110"/>
          <w:sz w:val="16"/>
        </w:rPr>
        <w:t>from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w w:val="112"/>
          <w:sz w:val="16"/>
        </w:rPr>
        <w:t xml:space="preserve">the </w:t>
      </w:r>
      <w:r>
        <w:rPr>
          <w:color w:val="231F20"/>
          <w:w w:val="110"/>
          <w:sz w:val="16"/>
        </w:rPr>
        <w:t>Internet.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Representatives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from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AlphaVille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Urbanismo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told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me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they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had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never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heard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about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CityAlpha,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firm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Parole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did</w:t>
      </w:r>
      <w:r>
        <w:rPr>
          <w:color w:val="231F20"/>
          <w:spacing w:val="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not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respond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to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my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inquiry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about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it.</w:t>
      </w:r>
    </w:p>
    <w:p w14:paraId="2A2D9E50" w14:textId="77777777" w:rsidR="009C4438" w:rsidRDefault="00FD4167">
      <w:pPr>
        <w:pStyle w:val="ListParagraph"/>
        <w:numPr>
          <w:ilvl w:val="0"/>
          <w:numId w:val="1"/>
        </w:numPr>
        <w:tabs>
          <w:tab w:val="left" w:pos="596"/>
        </w:tabs>
        <w:spacing w:before="3" w:line="259" w:lineRule="auto"/>
        <w:ind w:left="595" w:right="1927"/>
        <w:jc w:val="both"/>
        <w:rPr>
          <w:sz w:val="16"/>
        </w:rPr>
      </w:pPr>
      <w:r>
        <w:rPr>
          <w:color w:val="231F20"/>
          <w:w w:val="110"/>
          <w:sz w:val="16"/>
        </w:rPr>
        <w:t>Most recently, the term community has been significantly contested in planning literature that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deals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with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challenges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multi-cultural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cities.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For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references,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see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Young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(1990),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Harvey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(1997)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Day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(2003),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among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others.</w:t>
      </w:r>
    </w:p>
    <w:p w14:paraId="331F2BAB" w14:textId="77777777" w:rsidR="009C4438" w:rsidRDefault="00FD4167">
      <w:pPr>
        <w:pStyle w:val="ListParagraph"/>
        <w:numPr>
          <w:ilvl w:val="0"/>
          <w:numId w:val="1"/>
        </w:numPr>
        <w:tabs>
          <w:tab w:val="left" w:pos="596"/>
        </w:tabs>
        <w:ind w:left="595" w:right="0" w:hanging="260"/>
        <w:jc w:val="both"/>
        <w:rPr>
          <w:sz w:val="16"/>
        </w:rPr>
      </w:pPr>
      <w:r>
        <w:rPr>
          <w:color w:val="231F20"/>
          <w:w w:val="110"/>
          <w:sz w:val="16"/>
        </w:rPr>
        <w:t>Comments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offered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by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anonymous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reviewer.</w:t>
      </w:r>
    </w:p>
    <w:p w14:paraId="4DDB1956" w14:textId="77777777" w:rsidR="009C4438" w:rsidRDefault="00FD4167">
      <w:pPr>
        <w:pStyle w:val="ListParagraph"/>
        <w:numPr>
          <w:ilvl w:val="0"/>
          <w:numId w:val="1"/>
        </w:numPr>
        <w:tabs>
          <w:tab w:val="left" w:pos="596"/>
        </w:tabs>
        <w:spacing w:before="15"/>
        <w:ind w:left="595" w:right="0" w:hanging="339"/>
        <w:jc w:val="both"/>
        <w:rPr>
          <w:sz w:val="16"/>
        </w:rPr>
      </w:pPr>
      <w:r>
        <w:rPr>
          <w:color w:val="231F20"/>
          <w:w w:val="110"/>
          <w:sz w:val="16"/>
        </w:rPr>
        <w:t>Comments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offered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by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anonymous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reviewer.</w:t>
      </w:r>
    </w:p>
    <w:p w14:paraId="6967C664" w14:textId="77777777" w:rsidR="009C4438" w:rsidRDefault="009C4438">
      <w:pPr>
        <w:pStyle w:val="BodyText"/>
        <w:spacing w:before="6"/>
        <w:jc w:val="left"/>
        <w:rPr>
          <w:sz w:val="22"/>
        </w:rPr>
      </w:pPr>
    </w:p>
    <w:p w14:paraId="4D32D57A" w14:textId="77777777" w:rsidR="009C4438" w:rsidRDefault="00FD4167">
      <w:pPr>
        <w:pStyle w:val="BodyText"/>
        <w:ind w:left="257"/>
        <w:jc w:val="left"/>
      </w:pPr>
      <w:r>
        <w:rPr>
          <w:color w:val="231F20"/>
          <w:w w:val="110"/>
        </w:rPr>
        <w:t>References</w:t>
      </w:r>
    </w:p>
    <w:p w14:paraId="3234796B" w14:textId="77777777" w:rsidR="009C4438" w:rsidRDefault="00FD4167">
      <w:pPr>
        <w:spacing w:before="126"/>
        <w:ind w:left="257"/>
        <w:rPr>
          <w:i/>
          <w:sz w:val="16"/>
        </w:rPr>
      </w:pPr>
      <w:r>
        <w:rPr>
          <w:color w:val="231F20"/>
          <w:sz w:val="16"/>
        </w:rPr>
        <w:t>Abrahamson,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(1996)</w:t>
      </w:r>
      <w:r>
        <w:rPr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Urban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Enclaves:</w:t>
      </w:r>
      <w:r>
        <w:rPr>
          <w:i/>
          <w:color w:val="231F20"/>
          <w:spacing w:val="17"/>
          <w:sz w:val="16"/>
        </w:rPr>
        <w:t xml:space="preserve"> </w:t>
      </w:r>
      <w:r>
        <w:rPr>
          <w:i/>
          <w:color w:val="231F20"/>
          <w:sz w:val="16"/>
        </w:rPr>
        <w:t>Identity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Place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17"/>
          <w:sz w:val="16"/>
        </w:rPr>
        <w:t xml:space="preserve"> </w:t>
      </w:r>
      <w:r>
        <w:rPr>
          <w:i/>
          <w:color w:val="231F20"/>
          <w:sz w:val="16"/>
        </w:rPr>
        <w:t>America.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Series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Contemporary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Social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Issues</w:t>
      </w:r>
    </w:p>
    <w:p w14:paraId="2222DE62" w14:textId="77777777" w:rsidR="009C4438" w:rsidRDefault="00FD4167">
      <w:pPr>
        <w:spacing w:before="16"/>
        <w:ind w:left="412"/>
        <w:rPr>
          <w:sz w:val="16"/>
        </w:rPr>
      </w:pPr>
      <w:r>
        <w:rPr>
          <w:color w:val="231F20"/>
          <w:w w:val="105"/>
          <w:sz w:val="16"/>
        </w:rPr>
        <w:t>(New</w:t>
      </w:r>
      <w:r>
        <w:rPr>
          <w:color w:val="231F20"/>
          <w:spacing w:val="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York:</w:t>
      </w:r>
      <w:r>
        <w:rPr>
          <w:color w:val="231F20"/>
          <w:spacing w:val="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St.</w:t>
      </w:r>
      <w:r>
        <w:rPr>
          <w:color w:val="231F20"/>
          <w:spacing w:val="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Martin’s</w:t>
      </w:r>
      <w:r>
        <w:rPr>
          <w:color w:val="231F20"/>
          <w:spacing w:val="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Press).</w:t>
      </w:r>
    </w:p>
    <w:p w14:paraId="2EBA0748" w14:textId="77777777" w:rsidR="009C4438" w:rsidRDefault="00FD4167">
      <w:pPr>
        <w:spacing w:before="15"/>
        <w:ind w:left="257"/>
        <w:rPr>
          <w:sz w:val="16"/>
        </w:rPr>
      </w:pPr>
      <w:r>
        <w:rPr>
          <w:color w:val="231F20"/>
          <w:w w:val="110"/>
          <w:sz w:val="16"/>
        </w:rPr>
        <w:t>ADVB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(2003)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Website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at:</w:t>
      </w:r>
      <w:r>
        <w:rPr>
          <w:color w:val="231F20"/>
          <w:spacing w:val="-4"/>
          <w:w w:val="110"/>
          <w:sz w:val="16"/>
        </w:rPr>
        <w:t xml:space="preserve"> </w:t>
      </w:r>
      <w:hyperlink r:id="rId23">
        <w:r>
          <w:rPr>
            <w:color w:val="231F20"/>
            <w:w w:val="110"/>
            <w:sz w:val="16"/>
          </w:rPr>
          <w:t>http://www.advbfbm.org.rb</w:t>
        </w:r>
        <w:r>
          <w:rPr>
            <w:color w:val="231F20"/>
            <w:spacing w:val="-5"/>
            <w:w w:val="110"/>
            <w:sz w:val="16"/>
          </w:rPr>
          <w:t xml:space="preserve"> </w:t>
        </w:r>
      </w:hyperlink>
      <w:r>
        <w:rPr>
          <w:color w:val="231F20"/>
          <w:w w:val="110"/>
          <w:sz w:val="16"/>
        </w:rPr>
        <w:t>(accessed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21</w:t>
      </w:r>
      <w:r>
        <w:rPr>
          <w:color w:val="231F20"/>
          <w:spacing w:val="-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December</w:t>
      </w:r>
      <w:r>
        <w:rPr>
          <w:color w:val="231F20"/>
          <w:spacing w:val="-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2003).</w:t>
      </w:r>
    </w:p>
    <w:p w14:paraId="31B6190B" w14:textId="77777777" w:rsidR="009C4438" w:rsidRDefault="00FD4167">
      <w:pPr>
        <w:spacing w:before="15"/>
        <w:ind w:left="257"/>
        <w:rPr>
          <w:sz w:val="16"/>
        </w:rPr>
      </w:pPr>
      <w:r>
        <w:rPr>
          <w:color w:val="231F20"/>
          <w:w w:val="110"/>
          <w:sz w:val="16"/>
        </w:rPr>
        <w:t>AlphaVille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(1999)</w:t>
      </w:r>
      <w:r>
        <w:rPr>
          <w:color w:val="231F20"/>
          <w:spacing w:val="-10"/>
          <w:w w:val="110"/>
          <w:sz w:val="16"/>
        </w:rPr>
        <w:t xml:space="preserve"> </w:t>
      </w:r>
      <w:hyperlink r:id="rId24">
        <w:r>
          <w:rPr>
            <w:color w:val="231F20"/>
            <w:w w:val="110"/>
            <w:sz w:val="16"/>
          </w:rPr>
          <w:t>www.alphaville.com.br</w:t>
        </w:r>
        <w:r>
          <w:rPr>
            <w:color w:val="231F20"/>
            <w:spacing w:val="-10"/>
            <w:w w:val="110"/>
            <w:sz w:val="16"/>
          </w:rPr>
          <w:t xml:space="preserve"> </w:t>
        </w:r>
      </w:hyperlink>
      <w:r>
        <w:rPr>
          <w:color w:val="231F20"/>
          <w:w w:val="110"/>
          <w:sz w:val="16"/>
        </w:rPr>
        <w:t>(accessed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24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November).</w:t>
      </w:r>
    </w:p>
    <w:p w14:paraId="31EB8434" w14:textId="77777777" w:rsidR="009C4438" w:rsidRDefault="00FD4167">
      <w:pPr>
        <w:spacing w:before="15"/>
        <w:ind w:left="257"/>
        <w:rPr>
          <w:sz w:val="16"/>
        </w:rPr>
      </w:pPr>
      <w:r>
        <w:rPr>
          <w:color w:val="231F20"/>
          <w:w w:val="110"/>
          <w:sz w:val="16"/>
        </w:rPr>
        <w:t>AlphaVille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(2004)</w:t>
      </w:r>
      <w:r>
        <w:rPr>
          <w:color w:val="231F20"/>
          <w:spacing w:val="-9"/>
          <w:w w:val="110"/>
          <w:sz w:val="16"/>
        </w:rPr>
        <w:t xml:space="preserve"> </w:t>
      </w:r>
      <w:hyperlink r:id="rId25">
        <w:r>
          <w:rPr>
            <w:color w:val="231F20"/>
            <w:w w:val="110"/>
            <w:sz w:val="16"/>
          </w:rPr>
          <w:t>www.alphaville.com.br</w:t>
        </w:r>
        <w:r>
          <w:rPr>
            <w:color w:val="231F20"/>
            <w:spacing w:val="-10"/>
            <w:w w:val="110"/>
            <w:sz w:val="16"/>
          </w:rPr>
          <w:t xml:space="preserve"> </w:t>
        </w:r>
      </w:hyperlink>
      <w:r>
        <w:rPr>
          <w:color w:val="231F20"/>
          <w:w w:val="110"/>
          <w:sz w:val="16"/>
        </w:rPr>
        <w:t>(accessed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3</w:t>
      </w:r>
      <w:r>
        <w:rPr>
          <w:color w:val="231F20"/>
          <w:spacing w:val="-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February).</w:t>
      </w:r>
    </w:p>
    <w:p w14:paraId="333B8420" w14:textId="77777777" w:rsidR="009C4438" w:rsidRDefault="00FD4167">
      <w:pPr>
        <w:spacing w:before="16" w:line="259" w:lineRule="auto"/>
        <w:ind w:left="412" w:right="1923" w:hanging="156"/>
        <w:rPr>
          <w:sz w:val="16"/>
        </w:rPr>
      </w:pPr>
      <w:r>
        <w:rPr>
          <w:color w:val="231F20"/>
          <w:w w:val="105"/>
          <w:sz w:val="16"/>
        </w:rPr>
        <w:t>Audirac,</w:t>
      </w:r>
      <w:r>
        <w:rPr>
          <w:color w:val="231F20"/>
          <w:spacing w:val="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I.</w:t>
      </w:r>
      <w:r>
        <w:rPr>
          <w:color w:val="231F20"/>
          <w:spacing w:val="1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(2003)</w:t>
      </w:r>
      <w:r>
        <w:rPr>
          <w:color w:val="231F20"/>
          <w:spacing w:val="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Information-age</w:t>
      </w:r>
      <w:r>
        <w:rPr>
          <w:color w:val="231F20"/>
          <w:spacing w:val="1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landscapes</w:t>
      </w:r>
      <w:r>
        <w:rPr>
          <w:color w:val="231F20"/>
          <w:spacing w:val="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outside</w:t>
      </w:r>
      <w:r>
        <w:rPr>
          <w:color w:val="231F20"/>
          <w:spacing w:val="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developed</w:t>
      </w:r>
      <w:r>
        <w:rPr>
          <w:color w:val="231F20"/>
          <w:spacing w:val="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world:</w:t>
      </w:r>
      <w:r>
        <w:rPr>
          <w:color w:val="231F20"/>
          <w:spacing w:val="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Bangalore,</w:t>
      </w:r>
      <w:r>
        <w:rPr>
          <w:color w:val="231F20"/>
          <w:spacing w:val="1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India,</w:t>
      </w:r>
      <w:r>
        <w:rPr>
          <w:color w:val="231F20"/>
          <w:spacing w:val="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and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Guadalajara,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Mexico,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Journal</w:t>
      </w:r>
      <w:r>
        <w:rPr>
          <w:i/>
          <w:color w:val="231F20"/>
          <w:spacing w:val="2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of</w:t>
      </w:r>
      <w:r>
        <w:rPr>
          <w:i/>
          <w:color w:val="231F20"/>
          <w:spacing w:val="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the</w:t>
      </w:r>
      <w:r>
        <w:rPr>
          <w:i/>
          <w:color w:val="231F20"/>
          <w:spacing w:val="2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American Planning</w:t>
      </w:r>
      <w:r>
        <w:rPr>
          <w:i/>
          <w:color w:val="231F20"/>
          <w:spacing w:val="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Association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69(1), pp.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16</w:t>
      </w:r>
      <w:r>
        <w:rPr>
          <w:color w:val="231F20"/>
          <w:spacing w:val="-2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–</w:t>
      </w:r>
      <w:r>
        <w:rPr>
          <w:color w:val="231F20"/>
          <w:spacing w:val="-2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32.</w:t>
      </w:r>
    </w:p>
    <w:p w14:paraId="0D48932C" w14:textId="77777777" w:rsidR="009C4438" w:rsidRDefault="00FD4167">
      <w:pPr>
        <w:spacing w:line="259" w:lineRule="auto"/>
        <w:ind w:left="412" w:right="1923" w:hanging="156"/>
        <w:rPr>
          <w:sz w:val="16"/>
        </w:rPr>
      </w:pPr>
      <w:r>
        <w:rPr>
          <w:color w:val="231F20"/>
          <w:sz w:val="16"/>
        </w:rPr>
        <w:t>Bell,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D.</w:t>
      </w:r>
      <w:r>
        <w:rPr>
          <w:color w:val="231F20"/>
          <w:spacing w:val="23"/>
          <w:sz w:val="16"/>
        </w:rPr>
        <w:t xml:space="preserve"> </w:t>
      </w:r>
      <w:r>
        <w:rPr>
          <w:color w:val="231F20"/>
          <w:sz w:val="16"/>
        </w:rPr>
        <w:t>(1976)</w:t>
      </w:r>
      <w:r>
        <w:rPr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Coming</w:t>
      </w:r>
      <w:r>
        <w:rPr>
          <w:i/>
          <w:color w:val="231F20"/>
          <w:spacing w:val="22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Post-Industrial</w:t>
      </w:r>
      <w:r>
        <w:rPr>
          <w:i/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Society:</w:t>
      </w:r>
      <w:r>
        <w:rPr>
          <w:i/>
          <w:color w:val="231F20"/>
          <w:spacing w:val="22"/>
          <w:sz w:val="16"/>
        </w:rPr>
        <w:t xml:space="preserve"> </w:t>
      </w:r>
      <w:r>
        <w:rPr>
          <w:i/>
          <w:color w:val="231F20"/>
          <w:sz w:val="16"/>
        </w:rPr>
        <w:t>A</w:t>
      </w:r>
      <w:r>
        <w:rPr>
          <w:i/>
          <w:color w:val="231F20"/>
          <w:spacing w:val="11"/>
          <w:sz w:val="16"/>
        </w:rPr>
        <w:t xml:space="preserve"> </w:t>
      </w:r>
      <w:r>
        <w:rPr>
          <w:i/>
          <w:color w:val="231F20"/>
          <w:sz w:val="16"/>
        </w:rPr>
        <w:t>Venture</w:t>
      </w:r>
      <w:r>
        <w:rPr>
          <w:i/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Social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Forecasting</w:t>
      </w:r>
      <w:r>
        <w:rPr>
          <w:i/>
          <w:color w:val="231F20"/>
          <w:spacing w:val="24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York: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Basic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Books).</w:t>
      </w:r>
    </w:p>
    <w:p w14:paraId="3442C6C4" w14:textId="77777777" w:rsidR="009C4438" w:rsidRDefault="00FD4167">
      <w:pPr>
        <w:spacing w:before="2" w:line="259" w:lineRule="auto"/>
        <w:ind w:left="88" w:right="1926"/>
        <w:jc w:val="right"/>
        <w:rPr>
          <w:sz w:val="16"/>
        </w:rPr>
      </w:pPr>
      <w:r>
        <w:rPr>
          <w:color w:val="231F20"/>
          <w:w w:val="105"/>
          <w:sz w:val="16"/>
        </w:rPr>
        <w:t>Benjamin,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W.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(1969)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transl.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by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H.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Zahn,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in: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H.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Arendt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(Ed.)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Illuminations</w:t>
      </w:r>
      <w:r>
        <w:rPr>
          <w:i/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(New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York: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Schocken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Books).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Berger,</w:t>
      </w:r>
      <w:r>
        <w:rPr>
          <w:color w:val="231F20"/>
          <w:spacing w:val="3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P.</w:t>
      </w:r>
      <w:r>
        <w:rPr>
          <w:color w:val="231F20"/>
          <w:spacing w:val="3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L.</w:t>
      </w:r>
      <w:r>
        <w:rPr>
          <w:color w:val="231F20"/>
          <w:spacing w:val="2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&amp;</w:t>
      </w:r>
      <w:r>
        <w:rPr>
          <w:color w:val="231F20"/>
          <w:spacing w:val="3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Kellner,</w:t>
      </w:r>
      <w:r>
        <w:rPr>
          <w:color w:val="231F20"/>
          <w:spacing w:val="2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H.</w:t>
      </w:r>
      <w:r>
        <w:rPr>
          <w:color w:val="231F20"/>
          <w:spacing w:val="3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(1964)</w:t>
      </w:r>
      <w:r>
        <w:rPr>
          <w:color w:val="231F20"/>
          <w:spacing w:val="2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Marriage</w:t>
      </w:r>
      <w:r>
        <w:rPr>
          <w:color w:val="231F20"/>
          <w:spacing w:val="2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and</w:t>
      </w:r>
      <w:r>
        <w:rPr>
          <w:color w:val="231F20"/>
          <w:spacing w:val="2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2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construction</w:t>
      </w:r>
      <w:r>
        <w:rPr>
          <w:color w:val="231F20"/>
          <w:spacing w:val="3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of</w:t>
      </w:r>
      <w:r>
        <w:rPr>
          <w:color w:val="231F20"/>
          <w:spacing w:val="3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reality,</w:t>
      </w:r>
      <w:r>
        <w:rPr>
          <w:color w:val="231F20"/>
          <w:spacing w:val="30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Diogenes</w:t>
      </w:r>
      <w:r>
        <w:rPr>
          <w:i/>
          <w:color w:val="231F20"/>
          <w:spacing w:val="2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46</w:t>
      </w:r>
      <w:r>
        <w:rPr>
          <w:color w:val="231F20"/>
          <w:spacing w:val="2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(Summer),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1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23.</w:t>
      </w:r>
      <w:r>
        <w:rPr>
          <w:color w:val="231F20"/>
          <w:spacing w:val="31"/>
          <w:sz w:val="16"/>
        </w:rPr>
        <w:t xml:space="preserve"> </w:t>
      </w:r>
      <w:r>
        <w:rPr>
          <w:color w:val="231F20"/>
          <w:sz w:val="16"/>
        </w:rPr>
        <w:t>(Extract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in</w:t>
      </w:r>
      <w:r>
        <w:rPr>
          <w:color w:val="231F20"/>
          <w:spacing w:val="32"/>
          <w:sz w:val="16"/>
        </w:rPr>
        <w:t xml:space="preserve"> </w:t>
      </w:r>
      <w:r>
        <w:rPr>
          <w:color w:val="231F20"/>
          <w:sz w:val="16"/>
        </w:rPr>
        <w:t>R.L.</w:t>
      </w:r>
      <w:r>
        <w:rPr>
          <w:color w:val="231F20"/>
          <w:spacing w:val="32"/>
          <w:sz w:val="16"/>
        </w:rPr>
        <w:t xml:space="preserve"> </w:t>
      </w:r>
      <w:r>
        <w:rPr>
          <w:color w:val="231F20"/>
          <w:sz w:val="16"/>
        </w:rPr>
        <w:t>Coser</w:t>
      </w:r>
      <w:r>
        <w:rPr>
          <w:color w:val="231F20"/>
          <w:spacing w:val="31"/>
          <w:sz w:val="16"/>
        </w:rPr>
        <w:t xml:space="preserve"> </w:t>
      </w:r>
      <w:r>
        <w:rPr>
          <w:color w:val="231F20"/>
          <w:sz w:val="16"/>
        </w:rPr>
        <w:t>(Ed.)</w:t>
      </w:r>
      <w:r>
        <w:rPr>
          <w:color w:val="231F20"/>
          <w:spacing w:val="33"/>
          <w:sz w:val="16"/>
        </w:rPr>
        <w:t xml:space="preserve"> </w:t>
      </w:r>
      <w:r>
        <w:rPr>
          <w:color w:val="231F20"/>
          <w:sz w:val="16"/>
        </w:rPr>
        <w:t>(1974)</w:t>
      </w:r>
      <w:r>
        <w:rPr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31"/>
          <w:sz w:val="16"/>
        </w:rPr>
        <w:t xml:space="preserve"> </w:t>
      </w:r>
      <w:r>
        <w:rPr>
          <w:i/>
          <w:color w:val="231F20"/>
          <w:sz w:val="16"/>
        </w:rPr>
        <w:t>Family,</w:t>
      </w:r>
      <w:r>
        <w:rPr>
          <w:i/>
          <w:color w:val="231F20"/>
          <w:spacing w:val="32"/>
          <w:sz w:val="16"/>
        </w:rPr>
        <w:t xml:space="preserve"> </w:t>
      </w:r>
      <w:r>
        <w:rPr>
          <w:i/>
          <w:color w:val="231F20"/>
          <w:sz w:val="16"/>
        </w:rPr>
        <w:t>Its</w:t>
      </w:r>
      <w:r>
        <w:rPr>
          <w:i/>
          <w:color w:val="231F20"/>
          <w:spacing w:val="31"/>
          <w:sz w:val="16"/>
        </w:rPr>
        <w:t xml:space="preserve"> </w:t>
      </w:r>
      <w:r>
        <w:rPr>
          <w:i/>
          <w:color w:val="231F20"/>
          <w:sz w:val="16"/>
        </w:rPr>
        <w:t>Structures</w:t>
      </w:r>
      <w:r>
        <w:rPr>
          <w:i/>
          <w:color w:val="231F20"/>
          <w:spacing w:val="32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32"/>
          <w:sz w:val="16"/>
        </w:rPr>
        <w:t xml:space="preserve"> </w:t>
      </w:r>
      <w:r>
        <w:rPr>
          <w:i/>
          <w:color w:val="231F20"/>
          <w:sz w:val="16"/>
        </w:rPr>
        <w:t>Functions</w:t>
      </w:r>
      <w:r>
        <w:rPr>
          <w:color w:val="231F20"/>
          <w:sz w:val="16"/>
        </w:rPr>
        <w:t>,</w:t>
      </w:r>
      <w:r>
        <w:rPr>
          <w:color w:val="231F20"/>
          <w:spacing w:val="33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32"/>
          <w:sz w:val="16"/>
        </w:rPr>
        <w:t xml:space="preserve"> </w:t>
      </w:r>
      <w:r>
        <w:rPr>
          <w:color w:val="231F20"/>
          <w:sz w:val="16"/>
        </w:rPr>
        <w:t>157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–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160</w:t>
      </w:r>
    </w:p>
    <w:p w14:paraId="00D0277F" w14:textId="77777777" w:rsidR="009C4438" w:rsidRDefault="00FD4167">
      <w:pPr>
        <w:spacing w:before="1"/>
        <w:ind w:left="412"/>
        <w:jc w:val="both"/>
        <w:rPr>
          <w:sz w:val="16"/>
        </w:rPr>
      </w:pPr>
      <w:r>
        <w:rPr>
          <w:color w:val="231F20"/>
          <w:w w:val="105"/>
          <w:sz w:val="16"/>
        </w:rPr>
        <w:t>(New</w:t>
      </w:r>
      <w:r>
        <w:rPr>
          <w:color w:val="231F20"/>
          <w:spacing w:val="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York:</w:t>
      </w:r>
      <w:r>
        <w:rPr>
          <w:color w:val="231F20"/>
          <w:spacing w:val="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St</w:t>
      </w:r>
      <w:r>
        <w:rPr>
          <w:color w:val="231F20"/>
          <w:spacing w:val="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Martin’s</w:t>
      </w:r>
      <w:r>
        <w:rPr>
          <w:color w:val="231F20"/>
          <w:spacing w:val="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Press).</w:t>
      </w:r>
    </w:p>
    <w:p w14:paraId="4C87E1E4" w14:textId="77777777" w:rsidR="009C4438" w:rsidRDefault="00FD4167">
      <w:pPr>
        <w:spacing w:before="16" w:line="259" w:lineRule="auto"/>
        <w:ind w:left="412" w:right="1927" w:hanging="156"/>
        <w:jc w:val="both"/>
        <w:rPr>
          <w:sz w:val="16"/>
        </w:rPr>
      </w:pPr>
      <w:r>
        <w:rPr>
          <w:color w:val="231F20"/>
          <w:w w:val="105"/>
          <w:sz w:val="16"/>
        </w:rPr>
        <w:t xml:space="preserve">Berman, M. (1982) </w:t>
      </w:r>
      <w:r>
        <w:rPr>
          <w:i/>
          <w:color w:val="231F20"/>
          <w:w w:val="105"/>
          <w:sz w:val="16"/>
        </w:rPr>
        <w:t xml:space="preserve">All that is Solid Melts into Air: The Experience of Modernity </w:t>
      </w:r>
      <w:r>
        <w:rPr>
          <w:color w:val="231F20"/>
          <w:w w:val="105"/>
          <w:sz w:val="16"/>
        </w:rPr>
        <w:t>(New York: Simon &amp;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Schuster).</w:t>
      </w:r>
    </w:p>
    <w:p w14:paraId="13F1CEDC" w14:textId="77777777" w:rsidR="009C4438" w:rsidRDefault="00FD4167">
      <w:pPr>
        <w:spacing w:before="1" w:line="259" w:lineRule="auto"/>
        <w:ind w:left="412" w:right="1926" w:hanging="156"/>
        <w:jc w:val="both"/>
        <w:rPr>
          <w:sz w:val="16"/>
        </w:rPr>
      </w:pPr>
      <w:r>
        <w:rPr>
          <w:color w:val="231F20"/>
          <w:sz w:val="16"/>
        </w:rPr>
        <w:t xml:space="preserve">Blakely, E. &amp; Snyder, M. G. (1997) </w:t>
      </w:r>
      <w:r>
        <w:rPr>
          <w:i/>
          <w:color w:val="231F20"/>
          <w:sz w:val="16"/>
        </w:rPr>
        <w:t xml:space="preserve">Fortress America: Gated Communities in the United States </w:t>
      </w:r>
      <w:r>
        <w:rPr>
          <w:color w:val="231F20"/>
          <w:sz w:val="16"/>
        </w:rPr>
        <w:t>(Washington,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w w:val="110"/>
          <w:sz w:val="16"/>
        </w:rPr>
        <w:t>DC: Brooking Institution Press an</w:t>
      </w:r>
      <w:r>
        <w:rPr>
          <w:color w:val="231F20"/>
          <w:w w:val="110"/>
          <w:sz w:val="16"/>
        </w:rPr>
        <w:t xml:space="preserve">d Land Institute of Land Policy), available at: </w:t>
      </w:r>
      <w:hyperlink r:id="rId26">
        <w:r>
          <w:rPr>
            <w:color w:val="231F20"/>
            <w:w w:val="110"/>
            <w:sz w:val="16"/>
          </w:rPr>
          <w:t>http://cpround-</w:t>
        </w:r>
      </w:hyperlink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table.org/cprwww/docs/equity/05</w:t>
      </w:r>
      <w:r>
        <w:rPr>
          <w:color w:val="231F20"/>
          <w:spacing w:val="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fort.htm</w:t>
      </w:r>
      <w:r>
        <w:rPr>
          <w:color w:val="231F20"/>
          <w:spacing w:val="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(accessed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5</w:t>
      </w:r>
      <w:r>
        <w:rPr>
          <w:color w:val="231F20"/>
          <w:spacing w:val="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November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2004).</w:t>
      </w:r>
    </w:p>
    <w:p w14:paraId="3E99837F" w14:textId="77777777" w:rsidR="009C4438" w:rsidRDefault="00FD4167">
      <w:pPr>
        <w:spacing w:before="1" w:line="259" w:lineRule="auto"/>
        <w:ind w:left="412" w:right="1925" w:hanging="156"/>
        <w:jc w:val="both"/>
        <w:rPr>
          <w:sz w:val="16"/>
        </w:rPr>
      </w:pPr>
      <w:r>
        <w:rPr>
          <w:color w:val="231F20"/>
          <w:w w:val="110"/>
          <w:sz w:val="16"/>
        </w:rPr>
        <w:t xml:space="preserve">Blandy, S. &amp; Lister, D. (2005) Gated communities: (ne)gating community development?, </w:t>
      </w:r>
      <w:r>
        <w:rPr>
          <w:i/>
          <w:color w:val="231F20"/>
          <w:w w:val="110"/>
          <w:sz w:val="16"/>
        </w:rPr>
        <w:t>Ho</w:t>
      </w:r>
      <w:r>
        <w:rPr>
          <w:i/>
          <w:color w:val="231F20"/>
          <w:w w:val="110"/>
          <w:sz w:val="16"/>
        </w:rPr>
        <w:t>using</w:t>
      </w:r>
      <w:r>
        <w:rPr>
          <w:i/>
          <w:color w:val="231F20"/>
          <w:spacing w:val="1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Studies</w:t>
      </w:r>
      <w:r>
        <w:rPr>
          <w:color w:val="231F20"/>
          <w:w w:val="110"/>
          <w:sz w:val="16"/>
        </w:rPr>
        <w:t>,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20(2),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pp.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287</w:t>
      </w:r>
      <w:r>
        <w:rPr>
          <w:color w:val="231F20"/>
          <w:spacing w:val="-2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–</w:t>
      </w:r>
      <w:r>
        <w:rPr>
          <w:color w:val="231F20"/>
          <w:spacing w:val="-3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301.</w:t>
      </w:r>
    </w:p>
    <w:p w14:paraId="2256741C" w14:textId="77777777" w:rsidR="009C4438" w:rsidRDefault="00FD4167">
      <w:pPr>
        <w:spacing w:before="2" w:line="259" w:lineRule="auto"/>
        <w:ind w:left="412" w:right="1927" w:hanging="156"/>
        <w:jc w:val="both"/>
        <w:rPr>
          <w:sz w:val="16"/>
        </w:rPr>
      </w:pPr>
      <w:r>
        <w:rPr>
          <w:color w:val="231F20"/>
          <w:w w:val="105"/>
          <w:sz w:val="16"/>
        </w:rPr>
        <w:t xml:space="preserve">Byrum, O. (1992) Edge cities: a pragmatic perspective, </w:t>
      </w:r>
      <w:r>
        <w:rPr>
          <w:i/>
          <w:color w:val="231F20"/>
          <w:w w:val="105"/>
          <w:sz w:val="16"/>
        </w:rPr>
        <w:t>Journal of the American Planning Association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Summer,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pp.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395</w:t>
      </w:r>
      <w:r>
        <w:rPr>
          <w:color w:val="231F20"/>
          <w:spacing w:val="-2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–</w:t>
      </w:r>
      <w:r>
        <w:rPr>
          <w:color w:val="231F20"/>
          <w:spacing w:val="-2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396.</w:t>
      </w:r>
    </w:p>
    <w:p w14:paraId="69B108E5" w14:textId="77777777" w:rsidR="009C4438" w:rsidRDefault="00FD4167">
      <w:pPr>
        <w:spacing w:line="259" w:lineRule="auto"/>
        <w:ind w:left="412" w:right="1926" w:hanging="156"/>
        <w:jc w:val="both"/>
        <w:rPr>
          <w:sz w:val="16"/>
        </w:rPr>
      </w:pPr>
      <w:r>
        <w:rPr>
          <w:color w:val="231F20"/>
          <w:w w:val="105"/>
          <w:sz w:val="16"/>
        </w:rPr>
        <w:t xml:space="preserve">Caldeira, T. (1999) Fortified enclaves: the new urban segregation, in: Low, S. (Ed.) </w:t>
      </w:r>
      <w:r>
        <w:rPr>
          <w:i/>
          <w:color w:val="231F20"/>
          <w:w w:val="105"/>
          <w:sz w:val="16"/>
        </w:rPr>
        <w:t>Theorizing the City:</w:t>
      </w:r>
      <w:r>
        <w:rPr>
          <w:i/>
          <w:color w:val="231F20"/>
          <w:spacing w:val="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The</w:t>
      </w:r>
      <w:r>
        <w:rPr>
          <w:i/>
          <w:color w:val="231F20"/>
          <w:spacing w:val="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New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Urban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Anthropology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pp.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83</w:t>
      </w:r>
      <w:r>
        <w:rPr>
          <w:color w:val="231F20"/>
          <w:spacing w:val="-2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–</w:t>
      </w:r>
      <w:r>
        <w:rPr>
          <w:color w:val="231F20"/>
          <w:spacing w:val="-2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107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(Reader,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NJ: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Rutgers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University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Press).</w:t>
      </w:r>
    </w:p>
    <w:p w14:paraId="47AF3845" w14:textId="77777777" w:rsidR="009C4438" w:rsidRDefault="00FD4167">
      <w:pPr>
        <w:spacing w:before="2"/>
        <w:ind w:left="257"/>
        <w:jc w:val="both"/>
        <w:rPr>
          <w:sz w:val="16"/>
        </w:rPr>
      </w:pPr>
      <w:r>
        <w:rPr>
          <w:color w:val="231F20"/>
          <w:sz w:val="16"/>
        </w:rPr>
        <w:t>Calvino,</w:t>
      </w:r>
      <w:r>
        <w:rPr>
          <w:color w:val="231F20"/>
          <w:spacing w:val="19"/>
          <w:sz w:val="16"/>
        </w:rPr>
        <w:t xml:space="preserve"> </w:t>
      </w:r>
      <w:r>
        <w:rPr>
          <w:color w:val="231F20"/>
          <w:sz w:val="16"/>
        </w:rPr>
        <w:t>I.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(1974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(orig.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1972))</w:t>
      </w:r>
      <w:r>
        <w:rPr>
          <w:color w:val="231F20"/>
          <w:spacing w:val="19"/>
          <w:sz w:val="16"/>
        </w:rPr>
        <w:t xml:space="preserve"> </w:t>
      </w:r>
      <w:r>
        <w:rPr>
          <w:i/>
          <w:color w:val="231F20"/>
          <w:sz w:val="16"/>
        </w:rPr>
        <w:t>Invisible</w:t>
      </w:r>
      <w:r>
        <w:rPr>
          <w:i/>
          <w:color w:val="231F20"/>
          <w:spacing w:val="20"/>
          <w:sz w:val="16"/>
        </w:rPr>
        <w:t xml:space="preserve"> </w:t>
      </w:r>
      <w:r>
        <w:rPr>
          <w:i/>
          <w:color w:val="231F20"/>
          <w:sz w:val="16"/>
        </w:rPr>
        <w:t>Cities</w:t>
      </w:r>
      <w:r>
        <w:rPr>
          <w:i/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(San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Diego,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CA: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Harvest).</w:t>
      </w:r>
    </w:p>
    <w:p w14:paraId="280E8B4E" w14:textId="77777777" w:rsidR="009C4438" w:rsidRDefault="00FD4167">
      <w:pPr>
        <w:spacing w:before="14" w:line="259" w:lineRule="auto"/>
        <w:ind w:left="412" w:right="1935" w:hanging="156"/>
        <w:rPr>
          <w:sz w:val="16"/>
        </w:rPr>
      </w:pPr>
      <w:r>
        <w:rPr>
          <w:color w:val="231F20"/>
          <w:sz w:val="16"/>
        </w:rPr>
        <w:t>Castells, M.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(1989)</w:t>
      </w:r>
      <w:r>
        <w:rPr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Informational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City: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Information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Technology,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Economic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Restructuring,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Urban–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w w:val="105"/>
          <w:sz w:val="16"/>
        </w:rPr>
        <w:t>Regional</w:t>
      </w:r>
      <w:r>
        <w:rPr>
          <w:i/>
          <w:color w:val="231F20"/>
          <w:spacing w:val="5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Process</w:t>
      </w:r>
      <w:r>
        <w:rPr>
          <w:i/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(Cambridge,</w:t>
      </w:r>
      <w:r>
        <w:rPr>
          <w:color w:val="231F20"/>
          <w:spacing w:val="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MA: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Blackwell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Publishers)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.</w:t>
      </w:r>
    </w:p>
    <w:p w14:paraId="5102F9D0" w14:textId="77777777" w:rsidR="009C4438" w:rsidRDefault="00FD4167">
      <w:pPr>
        <w:spacing w:before="2" w:line="259" w:lineRule="auto"/>
        <w:ind w:left="412" w:right="1919" w:hanging="156"/>
        <w:rPr>
          <w:sz w:val="16"/>
        </w:rPr>
      </w:pPr>
      <w:r>
        <w:rPr>
          <w:color w:val="231F20"/>
          <w:w w:val="105"/>
          <w:sz w:val="16"/>
        </w:rPr>
        <w:t>Castells,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M.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(1996)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rise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of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network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society,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The</w:t>
      </w:r>
      <w:r>
        <w:rPr>
          <w:i/>
          <w:color w:val="231F20"/>
          <w:spacing w:val="-6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Information</w:t>
      </w:r>
      <w:r>
        <w:rPr>
          <w:i/>
          <w:color w:val="231F20"/>
          <w:spacing w:val="-7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Age:</w:t>
      </w:r>
      <w:r>
        <w:rPr>
          <w:i/>
          <w:color w:val="231F20"/>
          <w:spacing w:val="-6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Economy,</w:t>
      </w:r>
      <w:r>
        <w:rPr>
          <w:i/>
          <w:color w:val="231F20"/>
          <w:spacing w:val="-6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Society</w:t>
      </w:r>
      <w:r>
        <w:rPr>
          <w:i/>
          <w:color w:val="231F20"/>
          <w:spacing w:val="-6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and</w:t>
      </w:r>
      <w:r>
        <w:rPr>
          <w:i/>
          <w:color w:val="231F20"/>
          <w:spacing w:val="-7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Culture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10"/>
          <w:sz w:val="16"/>
        </w:rPr>
        <w:t>Vol.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1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(Cambridge,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MA:</w:t>
      </w:r>
      <w:r>
        <w:rPr>
          <w:color w:val="231F20"/>
          <w:spacing w:val="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Blackwell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Publishers).</w:t>
      </w:r>
    </w:p>
    <w:p w14:paraId="7A368F87" w14:textId="77777777" w:rsidR="009C4438" w:rsidRDefault="00FD4167">
      <w:pPr>
        <w:spacing w:before="1" w:line="259" w:lineRule="auto"/>
        <w:ind w:left="412" w:right="1921" w:hanging="156"/>
        <w:rPr>
          <w:sz w:val="16"/>
        </w:rPr>
      </w:pPr>
      <w:r>
        <w:rPr>
          <w:color w:val="231F20"/>
          <w:w w:val="105"/>
          <w:sz w:val="16"/>
        </w:rPr>
        <w:t>CitiAlpha</w:t>
      </w:r>
      <w:r>
        <w:rPr>
          <w:color w:val="231F20"/>
          <w:spacing w:val="3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(1999a)</w:t>
      </w:r>
      <w:r>
        <w:rPr>
          <w:color w:val="231F20"/>
          <w:spacing w:val="29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Correio</w:t>
      </w:r>
      <w:r>
        <w:rPr>
          <w:i/>
          <w:color w:val="231F20"/>
          <w:spacing w:val="3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do</w:t>
      </w:r>
      <w:r>
        <w:rPr>
          <w:i/>
          <w:color w:val="231F20"/>
          <w:spacing w:val="3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Alvaro</w:t>
      </w:r>
      <w:r>
        <w:rPr>
          <w:i/>
          <w:color w:val="231F20"/>
          <w:spacing w:val="3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Garcia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3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Available</w:t>
      </w:r>
      <w:r>
        <w:rPr>
          <w:color w:val="231F20"/>
          <w:spacing w:val="3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at</w:t>
      </w:r>
      <w:r>
        <w:rPr>
          <w:color w:val="231F20"/>
          <w:spacing w:val="32"/>
          <w:w w:val="105"/>
          <w:sz w:val="16"/>
        </w:rPr>
        <w:t xml:space="preserve"> </w:t>
      </w:r>
      <w:hyperlink r:id="rId27">
        <w:r>
          <w:rPr>
            <w:color w:val="231F20"/>
            <w:w w:val="105"/>
            <w:sz w:val="16"/>
          </w:rPr>
          <w:t>http://www.cityalpha.com.br/</w:t>
        </w:r>
      </w:hyperlink>
      <w:r>
        <w:rPr>
          <w:color w:val="231F20"/>
          <w:spacing w:val="3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(accessed</w:t>
      </w:r>
      <w:r>
        <w:rPr>
          <w:color w:val="231F20"/>
          <w:spacing w:val="3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27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December).</w:t>
      </w:r>
    </w:p>
    <w:p w14:paraId="1A2D2E9F" w14:textId="77777777" w:rsidR="009C4438" w:rsidRDefault="00FD4167">
      <w:pPr>
        <w:spacing w:before="1"/>
        <w:ind w:left="257"/>
        <w:rPr>
          <w:sz w:val="16"/>
        </w:rPr>
      </w:pPr>
      <w:r>
        <w:rPr>
          <w:color w:val="231F20"/>
          <w:w w:val="110"/>
          <w:sz w:val="16"/>
        </w:rPr>
        <w:t>CityAlpha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(1999b)</w:t>
      </w:r>
      <w:r>
        <w:rPr>
          <w:color w:val="231F20"/>
          <w:spacing w:val="-1"/>
          <w:w w:val="110"/>
          <w:sz w:val="16"/>
        </w:rPr>
        <w:t xml:space="preserve"> </w:t>
      </w:r>
      <w:hyperlink r:id="rId28">
        <w:r>
          <w:rPr>
            <w:color w:val="231F20"/>
            <w:w w:val="110"/>
            <w:sz w:val="16"/>
          </w:rPr>
          <w:t xml:space="preserve">www.cityalpha.com.br/ </w:t>
        </w:r>
      </w:hyperlink>
      <w:r>
        <w:rPr>
          <w:color w:val="231F20"/>
          <w:w w:val="110"/>
          <w:sz w:val="16"/>
        </w:rPr>
        <w:t>(accessed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24 November).</w:t>
      </w:r>
    </w:p>
    <w:p w14:paraId="526257E9" w14:textId="77777777" w:rsidR="009C4438" w:rsidRDefault="00FD4167">
      <w:pPr>
        <w:spacing w:before="5" w:line="259" w:lineRule="auto"/>
        <w:ind w:left="412" w:right="1920" w:hanging="156"/>
        <w:rPr>
          <w:sz w:val="16"/>
        </w:rPr>
      </w:pPr>
      <w:r>
        <w:rPr>
          <w:color w:val="231F20"/>
          <w:w w:val="105"/>
          <w:sz w:val="16"/>
        </w:rPr>
        <w:t>C</w:t>
      </w:r>
      <w:r>
        <w:rPr>
          <w:color w:val="231F20"/>
          <w:spacing w:val="-4"/>
          <w:w w:val="105"/>
          <w:sz w:val="16"/>
        </w:rPr>
        <w:t>i</w:t>
      </w:r>
      <w:r>
        <w:rPr>
          <w:color w:val="231F20"/>
          <w:w w:val="111"/>
          <w:sz w:val="16"/>
        </w:rPr>
        <w:t>t</w:t>
      </w:r>
      <w:r>
        <w:rPr>
          <w:color w:val="231F20"/>
          <w:spacing w:val="-4"/>
          <w:w w:val="111"/>
          <w:sz w:val="16"/>
        </w:rPr>
        <w:t>y</w:t>
      </w:r>
      <w:r>
        <w:rPr>
          <w:color w:val="231F20"/>
          <w:w w:val="106"/>
          <w:sz w:val="16"/>
        </w:rPr>
        <w:t>A</w:t>
      </w:r>
      <w:r>
        <w:rPr>
          <w:color w:val="231F20"/>
          <w:spacing w:val="-4"/>
          <w:w w:val="106"/>
          <w:sz w:val="16"/>
        </w:rPr>
        <w:t>l</w:t>
      </w:r>
      <w:r>
        <w:rPr>
          <w:color w:val="231F20"/>
          <w:w w:val="118"/>
          <w:sz w:val="16"/>
        </w:rPr>
        <w:t>p</w:t>
      </w:r>
      <w:r>
        <w:rPr>
          <w:color w:val="231F20"/>
          <w:spacing w:val="-5"/>
          <w:w w:val="118"/>
          <w:sz w:val="16"/>
        </w:rPr>
        <w:t>h</w:t>
      </w:r>
      <w:r>
        <w:rPr>
          <w:color w:val="231F20"/>
          <w:w w:val="112"/>
          <w:sz w:val="16"/>
        </w:rPr>
        <w:t>a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w w:val="99"/>
          <w:sz w:val="16"/>
        </w:rPr>
        <w:t>(</w:t>
      </w:r>
      <w:r>
        <w:rPr>
          <w:color w:val="231F20"/>
          <w:spacing w:val="-4"/>
          <w:w w:val="99"/>
          <w:sz w:val="16"/>
        </w:rPr>
        <w:t>2</w:t>
      </w:r>
      <w:r>
        <w:rPr>
          <w:color w:val="231F20"/>
          <w:spacing w:val="-3"/>
          <w:w w:val="99"/>
          <w:sz w:val="16"/>
        </w:rPr>
        <w:t>0</w:t>
      </w:r>
      <w:r>
        <w:rPr>
          <w:color w:val="231F20"/>
          <w:w w:val="99"/>
          <w:sz w:val="16"/>
        </w:rPr>
        <w:t>0</w:t>
      </w:r>
      <w:r>
        <w:rPr>
          <w:color w:val="231F20"/>
          <w:spacing w:val="-3"/>
          <w:w w:val="99"/>
          <w:sz w:val="16"/>
        </w:rPr>
        <w:t>0</w:t>
      </w:r>
      <w:r>
        <w:rPr>
          <w:color w:val="231F20"/>
          <w:w w:val="99"/>
          <w:sz w:val="16"/>
        </w:rPr>
        <w:t>)</w:t>
      </w:r>
      <w:r>
        <w:rPr>
          <w:color w:val="231F20"/>
          <w:spacing w:val="-11"/>
          <w:sz w:val="16"/>
        </w:rPr>
        <w:t xml:space="preserve"> </w:t>
      </w:r>
      <w:r>
        <w:rPr>
          <w:i/>
          <w:color w:val="231F20"/>
          <w:w w:val="98"/>
          <w:sz w:val="16"/>
        </w:rPr>
        <w:t>S</w:t>
      </w:r>
      <w:r>
        <w:rPr>
          <w:i/>
          <w:color w:val="231F20"/>
          <w:spacing w:val="-4"/>
          <w:w w:val="98"/>
          <w:sz w:val="16"/>
        </w:rPr>
        <w:t>e</w:t>
      </w:r>
      <w:r>
        <w:rPr>
          <w:i/>
          <w:color w:val="231F20"/>
          <w:w w:val="104"/>
          <w:sz w:val="16"/>
        </w:rPr>
        <w:t>g</w:t>
      </w:r>
      <w:r>
        <w:rPr>
          <w:i/>
          <w:color w:val="231F20"/>
          <w:spacing w:val="-4"/>
          <w:w w:val="104"/>
          <w:sz w:val="16"/>
        </w:rPr>
        <w:t>u</w:t>
      </w:r>
      <w:r>
        <w:rPr>
          <w:i/>
          <w:color w:val="231F20"/>
          <w:spacing w:val="-3"/>
          <w:w w:val="98"/>
          <w:sz w:val="16"/>
        </w:rPr>
        <w:t>r</w:t>
      </w:r>
      <w:r>
        <w:rPr>
          <w:i/>
          <w:color w:val="231F20"/>
          <w:w w:val="89"/>
          <w:sz w:val="16"/>
        </w:rPr>
        <w:t>a</w:t>
      </w:r>
      <w:r>
        <w:rPr>
          <w:i/>
          <w:color w:val="231F20"/>
          <w:spacing w:val="-3"/>
          <w:w w:val="109"/>
          <w:sz w:val="16"/>
        </w:rPr>
        <w:t>n</w:t>
      </w:r>
      <w:r>
        <w:rPr>
          <w:i/>
          <w:color w:val="231F20"/>
          <w:spacing w:val="-60"/>
          <w:w w:val="91"/>
          <w:sz w:val="16"/>
        </w:rPr>
        <w:t>c</w:t>
      </w:r>
      <w:r>
        <w:rPr>
          <w:i/>
          <w:color w:val="231F20"/>
          <w:spacing w:val="3"/>
          <w:w w:val="93"/>
          <w:sz w:val="16"/>
        </w:rPr>
        <w:t>¸</w:t>
      </w:r>
      <w:r>
        <w:rPr>
          <w:i/>
          <w:color w:val="231F20"/>
          <w:w w:val="93"/>
          <w:sz w:val="16"/>
        </w:rPr>
        <w:t>a</w:t>
      </w:r>
      <w:r>
        <w:rPr>
          <w:i/>
          <w:color w:val="231F20"/>
          <w:spacing w:val="-10"/>
          <w:sz w:val="16"/>
        </w:rPr>
        <w:t xml:space="preserve"> </w:t>
      </w:r>
      <w:r>
        <w:rPr>
          <w:i/>
          <w:color w:val="231F20"/>
          <w:spacing w:val="-57"/>
          <w:w w:val="86"/>
          <w:sz w:val="16"/>
        </w:rPr>
        <w:t>e</w:t>
      </w:r>
      <w:r>
        <w:rPr>
          <w:i/>
          <w:color w:val="231F20"/>
          <w:w w:val="99"/>
          <w:position w:val="1"/>
          <w:sz w:val="16"/>
        </w:rPr>
        <w:t>´</w:t>
      </w:r>
      <w:r>
        <w:rPr>
          <w:i/>
          <w:color w:val="231F20"/>
          <w:spacing w:val="-6"/>
          <w:position w:val="1"/>
          <w:sz w:val="16"/>
        </w:rPr>
        <w:t xml:space="preserve"> </w:t>
      </w:r>
      <w:r>
        <w:rPr>
          <w:i/>
          <w:color w:val="231F20"/>
          <w:w w:val="89"/>
          <w:sz w:val="16"/>
        </w:rPr>
        <w:t>a</w:t>
      </w:r>
      <w:r>
        <w:rPr>
          <w:i/>
          <w:color w:val="231F20"/>
          <w:spacing w:val="-10"/>
          <w:sz w:val="16"/>
        </w:rPr>
        <w:t xml:space="preserve"> </w:t>
      </w:r>
      <w:r>
        <w:rPr>
          <w:i/>
          <w:color w:val="231F20"/>
          <w:w w:val="107"/>
          <w:sz w:val="16"/>
        </w:rPr>
        <w:t>m</w:t>
      </w:r>
      <w:r>
        <w:rPr>
          <w:i/>
          <w:color w:val="231F20"/>
          <w:spacing w:val="-5"/>
          <w:w w:val="89"/>
          <w:sz w:val="16"/>
        </w:rPr>
        <w:t>a</w:t>
      </w:r>
      <w:r>
        <w:rPr>
          <w:i/>
          <w:color w:val="231F20"/>
          <w:sz w:val="16"/>
        </w:rPr>
        <w:t>i</w:t>
      </w:r>
      <w:r>
        <w:rPr>
          <w:i/>
          <w:color w:val="231F20"/>
          <w:spacing w:val="-3"/>
          <w:w w:val="93"/>
          <w:sz w:val="16"/>
        </w:rPr>
        <w:t>o</w:t>
      </w:r>
      <w:r>
        <w:rPr>
          <w:i/>
          <w:color w:val="231F20"/>
          <w:w w:val="93"/>
          <w:sz w:val="16"/>
        </w:rPr>
        <w:t>r</w:t>
      </w:r>
      <w:r>
        <w:rPr>
          <w:i/>
          <w:color w:val="231F20"/>
          <w:spacing w:val="-10"/>
          <w:sz w:val="16"/>
        </w:rPr>
        <w:t xml:space="preserve"> </w:t>
      </w:r>
      <w:r>
        <w:rPr>
          <w:i/>
          <w:color w:val="231F20"/>
          <w:spacing w:val="-3"/>
          <w:w w:val="93"/>
          <w:sz w:val="16"/>
        </w:rPr>
        <w:t>pre</w:t>
      </w:r>
      <w:r>
        <w:rPr>
          <w:i/>
          <w:color w:val="231F20"/>
          <w:w w:val="93"/>
          <w:sz w:val="16"/>
        </w:rPr>
        <w:t>o</w:t>
      </w:r>
      <w:r>
        <w:rPr>
          <w:i/>
          <w:color w:val="231F20"/>
          <w:spacing w:val="-4"/>
          <w:w w:val="91"/>
          <w:sz w:val="16"/>
        </w:rPr>
        <w:t>c</w:t>
      </w:r>
      <w:r>
        <w:rPr>
          <w:i/>
          <w:color w:val="231F20"/>
          <w:w w:val="109"/>
          <w:sz w:val="16"/>
        </w:rPr>
        <w:t>u</w:t>
      </w:r>
      <w:r>
        <w:rPr>
          <w:i/>
          <w:color w:val="231F20"/>
          <w:spacing w:val="-4"/>
          <w:w w:val="99"/>
          <w:sz w:val="16"/>
        </w:rPr>
        <w:t>p</w:t>
      </w:r>
      <w:r>
        <w:rPr>
          <w:i/>
          <w:color w:val="231F20"/>
          <w:w w:val="89"/>
          <w:sz w:val="16"/>
        </w:rPr>
        <w:t>a</w:t>
      </w:r>
      <w:r>
        <w:rPr>
          <w:i/>
          <w:color w:val="231F20"/>
          <w:spacing w:val="-60"/>
          <w:w w:val="91"/>
          <w:sz w:val="16"/>
        </w:rPr>
        <w:t>c</w:t>
      </w:r>
      <w:r>
        <w:rPr>
          <w:i/>
          <w:color w:val="231F20"/>
          <w:spacing w:val="3"/>
          <w:w w:val="99"/>
          <w:sz w:val="16"/>
        </w:rPr>
        <w:t>¸</w:t>
      </w:r>
      <w:r>
        <w:rPr>
          <w:i/>
          <w:color w:val="231F20"/>
          <w:spacing w:val="-63"/>
          <w:w w:val="89"/>
          <w:sz w:val="16"/>
        </w:rPr>
        <w:t>a</w:t>
      </w:r>
      <w:r>
        <w:rPr>
          <w:i/>
          <w:color w:val="231F20"/>
          <w:spacing w:val="7"/>
          <w:w w:val="99"/>
          <w:sz w:val="16"/>
        </w:rPr>
        <w:t>˜</w:t>
      </w:r>
      <w:r>
        <w:rPr>
          <w:i/>
          <w:color w:val="231F20"/>
          <w:w w:val="89"/>
          <w:sz w:val="16"/>
        </w:rPr>
        <w:t>o</w:t>
      </w:r>
      <w:r>
        <w:rPr>
          <w:i/>
          <w:color w:val="231F20"/>
          <w:spacing w:val="-10"/>
          <w:sz w:val="16"/>
        </w:rPr>
        <w:t xml:space="preserve"> </w:t>
      </w:r>
      <w:r>
        <w:rPr>
          <w:i/>
          <w:color w:val="231F20"/>
          <w:w w:val="99"/>
          <w:sz w:val="16"/>
        </w:rPr>
        <w:t>d</w:t>
      </w:r>
      <w:r>
        <w:rPr>
          <w:i/>
          <w:color w:val="231F20"/>
          <w:w w:val="89"/>
          <w:sz w:val="16"/>
        </w:rPr>
        <w:t>a</w:t>
      </w:r>
      <w:r>
        <w:rPr>
          <w:i/>
          <w:color w:val="231F20"/>
          <w:spacing w:val="-12"/>
          <w:sz w:val="16"/>
        </w:rPr>
        <w:t xml:space="preserve"> </w:t>
      </w:r>
      <w:r>
        <w:rPr>
          <w:i/>
          <w:color w:val="231F20"/>
          <w:w w:val="99"/>
          <w:sz w:val="16"/>
        </w:rPr>
        <w:t>p</w:t>
      </w:r>
      <w:r>
        <w:rPr>
          <w:i/>
          <w:color w:val="231F20"/>
          <w:spacing w:val="-4"/>
          <w:w w:val="89"/>
          <w:sz w:val="16"/>
        </w:rPr>
        <w:t>o</w:t>
      </w:r>
      <w:r>
        <w:rPr>
          <w:i/>
          <w:color w:val="231F20"/>
          <w:w w:val="99"/>
          <w:sz w:val="16"/>
        </w:rPr>
        <w:t>p</w:t>
      </w:r>
      <w:r>
        <w:rPr>
          <w:i/>
          <w:color w:val="231F20"/>
          <w:spacing w:val="-4"/>
          <w:w w:val="109"/>
          <w:sz w:val="16"/>
        </w:rPr>
        <w:t>u</w:t>
      </w:r>
      <w:r>
        <w:rPr>
          <w:i/>
          <w:color w:val="231F20"/>
          <w:sz w:val="16"/>
        </w:rPr>
        <w:t>l</w:t>
      </w:r>
      <w:r>
        <w:rPr>
          <w:i/>
          <w:color w:val="231F20"/>
          <w:spacing w:val="-4"/>
          <w:w w:val="89"/>
          <w:sz w:val="16"/>
        </w:rPr>
        <w:t>a</w:t>
      </w:r>
      <w:r>
        <w:rPr>
          <w:i/>
          <w:color w:val="231F20"/>
          <w:spacing w:val="-58"/>
          <w:w w:val="91"/>
          <w:sz w:val="16"/>
        </w:rPr>
        <w:t>c</w:t>
      </w:r>
      <w:r>
        <w:rPr>
          <w:i/>
          <w:color w:val="231F20"/>
          <w:spacing w:val="3"/>
          <w:w w:val="99"/>
          <w:sz w:val="16"/>
        </w:rPr>
        <w:t>¸</w:t>
      </w:r>
      <w:r>
        <w:rPr>
          <w:i/>
          <w:color w:val="231F20"/>
          <w:spacing w:val="-62"/>
          <w:w w:val="89"/>
          <w:sz w:val="16"/>
        </w:rPr>
        <w:t>a</w:t>
      </w:r>
      <w:r>
        <w:rPr>
          <w:i/>
          <w:color w:val="231F20"/>
          <w:spacing w:val="5"/>
          <w:w w:val="99"/>
          <w:sz w:val="16"/>
        </w:rPr>
        <w:t>˜</w:t>
      </w:r>
      <w:r>
        <w:rPr>
          <w:i/>
          <w:color w:val="231F20"/>
          <w:spacing w:val="-1"/>
          <w:w w:val="89"/>
          <w:sz w:val="16"/>
        </w:rPr>
        <w:t>o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pacing w:val="-16"/>
          <w:w w:val="107"/>
          <w:sz w:val="16"/>
        </w:rPr>
        <w:t>A</w:t>
      </w:r>
      <w:r>
        <w:rPr>
          <w:color w:val="231F20"/>
          <w:w w:val="112"/>
          <w:sz w:val="16"/>
        </w:rPr>
        <w:t>v</w:t>
      </w:r>
      <w:r>
        <w:rPr>
          <w:color w:val="231F20"/>
          <w:spacing w:val="-4"/>
          <w:w w:val="112"/>
          <w:sz w:val="16"/>
        </w:rPr>
        <w:t>a</w:t>
      </w:r>
      <w:r>
        <w:rPr>
          <w:color w:val="231F20"/>
          <w:w w:val="104"/>
          <w:sz w:val="16"/>
        </w:rPr>
        <w:t>i</w:t>
      </w:r>
      <w:r>
        <w:rPr>
          <w:color w:val="231F20"/>
          <w:spacing w:val="-4"/>
          <w:w w:val="104"/>
          <w:sz w:val="16"/>
        </w:rPr>
        <w:t>l</w:t>
      </w:r>
      <w:r>
        <w:rPr>
          <w:color w:val="231F20"/>
          <w:w w:val="111"/>
          <w:sz w:val="16"/>
        </w:rPr>
        <w:t>a</w:t>
      </w:r>
      <w:r>
        <w:rPr>
          <w:color w:val="231F20"/>
          <w:spacing w:val="-4"/>
          <w:w w:val="111"/>
          <w:sz w:val="16"/>
        </w:rPr>
        <w:t>b</w:t>
      </w:r>
      <w:r>
        <w:rPr>
          <w:color w:val="231F20"/>
          <w:w w:val="106"/>
          <w:sz w:val="16"/>
        </w:rPr>
        <w:t>le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pacing w:val="-3"/>
          <w:w w:val="112"/>
          <w:sz w:val="16"/>
        </w:rPr>
        <w:t>a</w:t>
      </w:r>
      <w:r>
        <w:rPr>
          <w:color w:val="231F20"/>
          <w:w w:val="115"/>
          <w:sz w:val="16"/>
        </w:rPr>
        <w:t>t</w:t>
      </w:r>
      <w:r>
        <w:rPr>
          <w:color w:val="231F20"/>
          <w:spacing w:val="-9"/>
          <w:sz w:val="16"/>
        </w:rPr>
        <w:t xml:space="preserve"> </w:t>
      </w:r>
      <w:hyperlink r:id="rId29">
        <w:r>
          <w:rPr>
            <w:color w:val="231F20"/>
            <w:spacing w:val="-3"/>
            <w:w w:val="116"/>
            <w:sz w:val="16"/>
          </w:rPr>
          <w:t>h</w:t>
        </w:r>
        <w:r>
          <w:rPr>
            <w:color w:val="231F20"/>
            <w:w w:val="115"/>
            <w:sz w:val="16"/>
          </w:rPr>
          <w:t>t</w:t>
        </w:r>
        <w:r>
          <w:rPr>
            <w:color w:val="231F20"/>
            <w:spacing w:val="-3"/>
            <w:w w:val="115"/>
            <w:sz w:val="16"/>
          </w:rPr>
          <w:t>t</w:t>
        </w:r>
        <w:r>
          <w:rPr>
            <w:color w:val="231F20"/>
            <w:w w:val="120"/>
            <w:sz w:val="16"/>
          </w:rPr>
          <w:t>p</w:t>
        </w:r>
        <w:r>
          <w:rPr>
            <w:color w:val="231F20"/>
            <w:spacing w:val="-4"/>
            <w:w w:val="89"/>
            <w:sz w:val="16"/>
          </w:rPr>
          <w:t>:</w:t>
        </w:r>
        <w:r>
          <w:rPr>
            <w:color w:val="231F20"/>
            <w:w w:val="216"/>
            <w:sz w:val="16"/>
          </w:rPr>
          <w:t>/</w:t>
        </w:r>
        <w:r>
          <w:rPr>
            <w:color w:val="231F20"/>
            <w:spacing w:val="-5"/>
            <w:w w:val="216"/>
            <w:sz w:val="16"/>
          </w:rPr>
          <w:t>/</w:t>
        </w:r>
        <w:r>
          <w:rPr>
            <w:color w:val="231F20"/>
            <w:w w:val="114"/>
            <w:sz w:val="16"/>
          </w:rPr>
          <w:t>w</w:t>
        </w:r>
        <w:r>
          <w:rPr>
            <w:color w:val="231F20"/>
            <w:spacing w:val="-4"/>
            <w:w w:val="114"/>
            <w:sz w:val="16"/>
          </w:rPr>
          <w:t>w</w:t>
        </w:r>
        <w:r>
          <w:rPr>
            <w:color w:val="231F20"/>
            <w:spacing w:val="-15"/>
            <w:w w:val="114"/>
            <w:sz w:val="16"/>
          </w:rPr>
          <w:t>w</w:t>
        </w:r>
        <w:r>
          <w:rPr>
            <w:color w:val="231F20"/>
            <w:spacing w:val="-3"/>
            <w:w w:val="99"/>
            <w:sz w:val="16"/>
          </w:rPr>
          <w:t>.</w:t>
        </w:r>
        <w:r>
          <w:rPr>
            <w:color w:val="231F20"/>
            <w:sz w:val="16"/>
          </w:rPr>
          <w:t>c</w:t>
        </w:r>
        <w:r>
          <w:rPr>
            <w:color w:val="231F20"/>
            <w:spacing w:val="-4"/>
            <w:w w:val="104"/>
            <w:sz w:val="16"/>
          </w:rPr>
          <w:t>i</w:t>
        </w:r>
        <w:r>
          <w:rPr>
            <w:color w:val="231F20"/>
            <w:w w:val="115"/>
            <w:sz w:val="16"/>
          </w:rPr>
          <w:t>t</w:t>
        </w:r>
        <w:r>
          <w:rPr>
            <w:color w:val="231F20"/>
            <w:spacing w:val="-4"/>
            <w:w w:val="109"/>
            <w:sz w:val="16"/>
          </w:rPr>
          <w:t>y</w:t>
        </w:r>
        <w:r>
          <w:rPr>
            <w:color w:val="231F20"/>
            <w:w w:val="112"/>
            <w:sz w:val="16"/>
          </w:rPr>
          <w:t>a</w:t>
        </w:r>
        <w:r>
          <w:rPr>
            <w:color w:val="231F20"/>
            <w:spacing w:val="-4"/>
            <w:w w:val="104"/>
            <w:sz w:val="16"/>
          </w:rPr>
          <w:t>l</w:t>
        </w:r>
        <w:r>
          <w:rPr>
            <w:color w:val="231F20"/>
            <w:w w:val="120"/>
            <w:sz w:val="16"/>
          </w:rPr>
          <w:t>p</w:t>
        </w:r>
        <w:r>
          <w:rPr>
            <w:color w:val="231F20"/>
            <w:spacing w:val="-4"/>
            <w:w w:val="116"/>
            <w:sz w:val="16"/>
          </w:rPr>
          <w:t>h</w:t>
        </w:r>
        <w:r>
          <w:rPr>
            <w:color w:val="231F20"/>
            <w:w w:val="112"/>
            <w:sz w:val="16"/>
          </w:rPr>
          <w:t>a</w:t>
        </w:r>
        <w:r>
          <w:rPr>
            <w:color w:val="231F20"/>
            <w:spacing w:val="-4"/>
            <w:w w:val="99"/>
            <w:sz w:val="16"/>
          </w:rPr>
          <w:t>.</w:t>
        </w:r>
        <w:r>
          <w:rPr>
            <w:color w:val="231F20"/>
            <w:sz w:val="16"/>
          </w:rPr>
          <w:t>c</w:t>
        </w:r>
        <w:r>
          <w:rPr>
            <w:color w:val="231F20"/>
            <w:spacing w:val="-4"/>
            <w:w w:val="107"/>
            <w:sz w:val="16"/>
          </w:rPr>
          <w:t>o</w:t>
        </w:r>
        <w:r>
          <w:rPr>
            <w:color w:val="231F20"/>
            <w:w w:val="113"/>
            <w:sz w:val="16"/>
          </w:rPr>
          <w:t>m</w:t>
        </w:r>
        <w:r>
          <w:rPr>
            <w:color w:val="231F20"/>
            <w:spacing w:val="-3"/>
            <w:w w:val="99"/>
            <w:sz w:val="16"/>
          </w:rPr>
          <w:t>.</w:t>
        </w:r>
        <w:r>
          <w:rPr>
            <w:color w:val="231F20"/>
            <w:w w:val="109"/>
            <w:sz w:val="16"/>
          </w:rPr>
          <w:t>b</w:t>
        </w:r>
        <w:r>
          <w:rPr>
            <w:color w:val="231F20"/>
            <w:spacing w:val="-4"/>
            <w:w w:val="118"/>
            <w:sz w:val="16"/>
          </w:rPr>
          <w:t>r</w:t>
        </w:r>
        <w:r>
          <w:rPr>
            <w:color w:val="231F20"/>
            <w:w w:val="216"/>
            <w:sz w:val="16"/>
          </w:rPr>
          <w:t>/</w:t>
        </w:r>
      </w:hyperlink>
      <w:r>
        <w:rPr>
          <w:color w:val="231F20"/>
          <w:w w:val="216"/>
          <w:sz w:val="16"/>
        </w:rPr>
        <w:t xml:space="preserve"> </w:t>
      </w:r>
      <w:r>
        <w:rPr>
          <w:color w:val="231F20"/>
          <w:w w:val="105"/>
          <w:sz w:val="16"/>
        </w:rPr>
        <w:t>(accessed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27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March).</w:t>
      </w:r>
    </w:p>
    <w:p w14:paraId="21D370CB" w14:textId="77777777" w:rsidR="009C4438" w:rsidRDefault="00FD4167">
      <w:pPr>
        <w:spacing w:before="2"/>
        <w:ind w:left="257"/>
        <w:rPr>
          <w:sz w:val="16"/>
        </w:rPr>
      </w:pPr>
      <w:r>
        <w:rPr>
          <w:color w:val="231F20"/>
          <w:sz w:val="16"/>
        </w:rPr>
        <w:t>Davis,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(1990)</w:t>
      </w:r>
      <w:r>
        <w:rPr>
          <w:color w:val="231F20"/>
          <w:spacing w:val="14"/>
          <w:sz w:val="16"/>
        </w:rPr>
        <w:t xml:space="preserve"> </w:t>
      </w:r>
      <w:r>
        <w:rPr>
          <w:i/>
          <w:color w:val="231F20"/>
          <w:sz w:val="16"/>
        </w:rPr>
        <w:t>City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Quartz: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Excavating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Future</w:t>
      </w:r>
      <w:r>
        <w:rPr>
          <w:i/>
          <w:color w:val="231F20"/>
          <w:spacing w:val="13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15"/>
          <w:sz w:val="16"/>
        </w:rPr>
        <w:t xml:space="preserve"> </w:t>
      </w:r>
      <w:r>
        <w:rPr>
          <w:i/>
          <w:color w:val="231F20"/>
          <w:sz w:val="16"/>
        </w:rPr>
        <w:t>Los</w:t>
      </w:r>
      <w:r>
        <w:rPr>
          <w:i/>
          <w:color w:val="231F20"/>
          <w:spacing w:val="17"/>
          <w:sz w:val="16"/>
        </w:rPr>
        <w:t xml:space="preserve"> </w:t>
      </w:r>
      <w:r>
        <w:rPr>
          <w:i/>
          <w:color w:val="231F20"/>
          <w:sz w:val="16"/>
        </w:rPr>
        <w:t>Angeles</w:t>
      </w:r>
      <w:r>
        <w:rPr>
          <w:i/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(London: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Verso).</w:t>
      </w:r>
    </w:p>
    <w:p w14:paraId="479AEBD8" w14:textId="77777777" w:rsidR="009C4438" w:rsidRDefault="00FD4167">
      <w:pPr>
        <w:spacing w:before="15" w:line="259" w:lineRule="auto"/>
        <w:ind w:left="412" w:right="1919" w:hanging="156"/>
        <w:rPr>
          <w:sz w:val="16"/>
        </w:rPr>
      </w:pPr>
      <w:r>
        <w:rPr>
          <w:color w:val="231F20"/>
          <w:w w:val="105"/>
          <w:sz w:val="16"/>
        </w:rPr>
        <w:t>Day,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K.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(2003)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New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urbanism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and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challenges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of</w:t>
      </w:r>
      <w:r>
        <w:rPr>
          <w:color w:val="231F20"/>
          <w:spacing w:val="-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designing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for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diversity,</w:t>
      </w:r>
      <w:r>
        <w:rPr>
          <w:color w:val="231F20"/>
          <w:spacing w:val="-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Journal</w:t>
      </w:r>
      <w:r>
        <w:rPr>
          <w:i/>
          <w:color w:val="231F20"/>
          <w:spacing w:val="-6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of</w:t>
      </w:r>
      <w:r>
        <w:rPr>
          <w:i/>
          <w:color w:val="231F20"/>
          <w:spacing w:val="-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Planning</w:t>
      </w:r>
      <w:r>
        <w:rPr>
          <w:i/>
          <w:color w:val="231F20"/>
          <w:spacing w:val="-6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Education</w:t>
      </w:r>
      <w:r>
        <w:rPr>
          <w:i/>
          <w:color w:val="231F20"/>
          <w:spacing w:val="-39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and</w:t>
      </w:r>
      <w:r>
        <w:rPr>
          <w:i/>
          <w:color w:val="231F20"/>
          <w:spacing w:val="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Research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23,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pp.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83</w:t>
      </w:r>
      <w:r>
        <w:rPr>
          <w:color w:val="231F20"/>
          <w:spacing w:val="-2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–</w:t>
      </w:r>
      <w:r>
        <w:rPr>
          <w:color w:val="231F20"/>
          <w:spacing w:val="-2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95.</w:t>
      </w:r>
    </w:p>
    <w:p w14:paraId="1D569DFB" w14:textId="77777777" w:rsidR="009C4438" w:rsidRDefault="00FD4167">
      <w:pPr>
        <w:spacing w:before="1" w:line="259" w:lineRule="auto"/>
        <w:ind w:left="412" w:right="1917" w:hanging="156"/>
        <w:rPr>
          <w:sz w:val="16"/>
        </w:rPr>
      </w:pPr>
      <w:r>
        <w:rPr>
          <w:color w:val="231F20"/>
          <w:w w:val="105"/>
          <w:sz w:val="16"/>
        </w:rPr>
        <w:t>Durkheim,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E.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(1893)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The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Division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of</w:t>
      </w:r>
      <w:r>
        <w:rPr>
          <w:i/>
          <w:color w:val="231F20"/>
          <w:spacing w:val="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Labor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in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Society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trans.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by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D.W.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Halls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(1984)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(New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York,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NY: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Free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Press).</w:t>
      </w:r>
    </w:p>
    <w:p w14:paraId="1EF757DD" w14:textId="77777777" w:rsidR="009C4438" w:rsidRDefault="00FD4167">
      <w:pPr>
        <w:spacing w:before="1"/>
        <w:ind w:left="257"/>
        <w:rPr>
          <w:sz w:val="16"/>
        </w:rPr>
      </w:pPr>
      <w:r>
        <w:rPr>
          <w:color w:val="231F20"/>
          <w:w w:val="105"/>
          <w:sz w:val="16"/>
        </w:rPr>
        <w:t>Ellin,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N.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(1996)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Postmodern</w:t>
      </w:r>
      <w:r>
        <w:rPr>
          <w:i/>
          <w:color w:val="231F20"/>
          <w:spacing w:val="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Urbanism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(Cambridge: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Blackwell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Publishers).</w:t>
      </w:r>
    </w:p>
    <w:p w14:paraId="11F27D2C" w14:textId="77777777" w:rsidR="009C4438" w:rsidRDefault="00FD4167">
      <w:pPr>
        <w:spacing w:before="5" w:line="259" w:lineRule="auto"/>
        <w:ind w:left="412" w:right="1919" w:hanging="156"/>
        <w:rPr>
          <w:sz w:val="16"/>
        </w:rPr>
      </w:pPr>
      <w:r>
        <w:rPr>
          <w:color w:val="231F20"/>
          <w:w w:val="107"/>
          <w:sz w:val="16"/>
        </w:rPr>
        <w:t>Epoca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99"/>
          <w:sz w:val="16"/>
        </w:rPr>
        <w:t>(1998)</w:t>
      </w:r>
      <w:r>
        <w:rPr>
          <w:color w:val="231F20"/>
          <w:spacing w:val="7"/>
          <w:sz w:val="16"/>
        </w:rPr>
        <w:t xml:space="preserve"> </w:t>
      </w:r>
      <w:r>
        <w:rPr>
          <w:i/>
          <w:color w:val="231F20"/>
          <w:w w:val="109"/>
          <w:sz w:val="16"/>
        </w:rPr>
        <w:t>A</w:t>
      </w:r>
      <w:r>
        <w:rPr>
          <w:i/>
          <w:color w:val="231F20"/>
          <w:spacing w:val="-3"/>
          <w:w w:val="109"/>
          <w:sz w:val="16"/>
        </w:rPr>
        <w:t>r</w:t>
      </w:r>
      <w:r>
        <w:rPr>
          <w:i/>
          <w:color w:val="231F20"/>
          <w:w w:val="99"/>
          <w:sz w:val="16"/>
        </w:rPr>
        <w:t>quitetura: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107"/>
          <w:sz w:val="16"/>
        </w:rPr>
        <w:t>O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sz w:val="16"/>
        </w:rPr>
        <w:t>Pi</w:t>
      </w:r>
      <w:r>
        <w:rPr>
          <w:i/>
          <w:color w:val="231F20"/>
          <w:spacing w:val="-62"/>
          <w:w w:val="89"/>
          <w:sz w:val="16"/>
        </w:rPr>
        <w:t>a</w:t>
      </w:r>
      <w:r>
        <w:rPr>
          <w:i/>
          <w:color w:val="231F20"/>
          <w:spacing w:val="8"/>
          <w:w w:val="99"/>
          <w:sz w:val="16"/>
        </w:rPr>
        <w:t>˜</w:t>
      </w:r>
      <w:r>
        <w:rPr>
          <w:i/>
          <w:color w:val="231F20"/>
          <w:w w:val="89"/>
          <w:sz w:val="16"/>
        </w:rPr>
        <w:t>o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w w:val="99"/>
          <w:sz w:val="16"/>
        </w:rPr>
        <w:t>d</w:t>
      </w:r>
      <w:r>
        <w:rPr>
          <w:i/>
          <w:color w:val="231F20"/>
          <w:w w:val="89"/>
          <w:sz w:val="16"/>
        </w:rPr>
        <w:t>a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w w:val="94"/>
          <w:sz w:val="16"/>
        </w:rPr>
        <w:t>Casa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99"/>
          <w:sz w:val="16"/>
        </w:rPr>
        <w:t>Pr</w:t>
      </w:r>
      <w:r>
        <w:rPr>
          <w:i/>
          <w:color w:val="231F20"/>
          <w:spacing w:val="-63"/>
          <w:w w:val="89"/>
          <w:sz w:val="16"/>
        </w:rPr>
        <w:t>o</w:t>
      </w:r>
      <w:r>
        <w:rPr>
          <w:i/>
          <w:color w:val="231F20"/>
          <w:spacing w:val="8"/>
          <w:w w:val="99"/>
          <w:position w:val="1"/>
          <w:sz w:val="16"/>
        </w:rPr>
        <w:t>´</w:t>
      </w:r>
      <w:r>
        <w:rPr>
          <w:i/>
          <w:color w:val="231F20"/>
          <w:w w:val="95"/>
          <w:sz w:val="16"/>
        </w:rPr>
        <w:t>pi</w:t>
      </w:r>
      <w:r>
        <w:rPr>
          <w:i/>
          <w:color w:val="231F20"/>
          <w:spacing w:val="-1"/>
          <w:w w:val="95"/>
          <w:sz w:val="16"/>
        </w:rPr>
        <w:t>a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10"/>
          <w:sz w:val="16"/>
        </w:rPr>
        <w:t>Curitiba,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99"/>
          <w:sz w:val="16"/>
        </w:rPr>
        <w:t>17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12"/>
          <w:sz w:val="16"/>
        </w:rPr>
        <w:t>August,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09"/>
          <w:sz w:val="16"/>
        </w:rPr>
        <w:t>available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13"/>
          <w:sz w:val="16"/>
        </w:rPr>
        <w:t>at</w:t>
      </w:r>
      <w:r>
        <w:rPr>
          <w:color w:val="231F20"/>
          <w:spacing w:val="8"/>
          <w:sz w:val="16"/>
        </w:rPr>
        <w:t xml:space="preserve"> </w:t>
      </w:r>
      <w:hyperlink r:id="rId30">
        <w:r>
          <w:rPr>
            <w:color w:val="231F20"/>
            <w:w w:val="134"/>
            <w:sz w:val="16"/>
          </w:rPr>
          <w:t>http://</w:t>
        </w:r>
        <w:r>
          <w:rPr>
            <w:color w:val="231F20"/>
            <w:spacing w:val="-4"/>
            <w:w w:val="134"/>
            <w:sz w:val="16"/>
          </w:rPr>
          <w:t>r</w:t>
        </w:r>
        <w:r>
          <w:rPr>
            <w:color w:val="231F20"/>
            <w:w w:val="109"/>
            <w:sz w:val="16"/>
          </w:rPr>
          <w:t>evistaepoca.</w:t>
        </w:r>
      </w:hyperlink>
      <w:r>
        <w:rPr>
          <w:color w:val="231F20"/>
          <w:w w:val="109"/>
          <w:sz w:val="16"/>
        </w:rPr>
        <w:t xml:space="preserve"> </w:t>
      </w:r>
      <w:r>
        <w:rPr>
          <w:color w:val="231F20"/>
          <w:w w:val="105"/>
          <w:sz w:val="16"/>
        </w:rPr>
        <w:t>globo.com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(accessed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17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August).</w:t>
      </w:r>
    </w:p>
    <w:p w14:paraId="1EB8CA31" w14:textId="77777777" w:rsidR="009C4438" w:rsidRDefault="00FD4167">
      <w:pPr>
        <w:spacing w:line="259" w:lineRule="auto"/>
        <w:ind w:left="257" w:right="2591" w:hanging="1"/>
        <w:rPr>
          <w:sz w:val="16"/>
        </w:rPr>
      </w:pPr>
      <w:r>
        <w:rPr>
          <w:color w:val="231F20"/>
          <w:w w:val="107"/>
          <w:sz w:val="16"/>
        </w:rPr>
        <w:t>Folha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15"/>
          <w:sz w:val="16"/>
        </w:rPr>
        <w:t>de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93"/>
          <w:sz w:val="16"/>
        </w:rPr>
        <w:t>S</w:t>
      </w:r>
      <w:r>
        <w:rPr>
          <w:color w:val="231F20"/>
          <w:spacing w:val="-68"/>
          <w:w w:val="112"/>
          <w:sz w:val="16"/>
        </w:rPr>
        <w:t>a</w:t>
      </w:r>
      <w:r>
        <w:rPr>
          <w:color w:val="231F20"/>
          <w:spacing w:val="13"/>
          <w:w w:val="99"/>
          <w:sz w:val="16"/>
        </w:rPr>
        <w:t>˜</w:t>
      </w:r>
      <w:r>
        <w:rPr>
          <w:color w:val="231F20"/>
          <w:w w:val="107"/>
          <w:sz w:val="16"/>
        </w:rPr>
        <w:t>o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11"/>
          <w:sz w:val="16"/>
        </w:rPr>
        <w:t>Paulo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99"/>
          <w:sz w:val="16"/>
        </w:rPr>
        <w:t>(1999)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w w:val="98"/>
          <w:sz w:val="16"/>
        </w:rPr>
        <w:t>Proc</w:t>
      </w:r>
      <w:r>
        <w:rPr>
          <w:i/>
          <w:color w:val="231F20"/>
          <w:spacing w:val="-3"/>
          <w:w w:val="98"/>
          <w:sz w:val="16"/>
        </w:rPr>
        <w:t>u</w:t>
      </w:r>
      <w:r>
        <w:rPr>
          <w:i/>
          <w:color w:val="231F20"/>
          <w:w w:val="93"/>
          <w:sz w:val="16"/>
        </w:rPr>
        <w:t>ra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95"/>
          <w:sz w:val="16"/>
        </w:rPr>
        <w:t>por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94"/>
          <w:sz w:val="16"/>
        </w:rPr>
        <w:t>Casas</w:t>
      </w:r>
      <w:r>
        <w:rPr>
          <w:i/>
          <w:color w:val="231F20"/>
          <w:spacing w:val="8"/>
          <w:sz w:val="16"/>
        </w:rPr>
        <w:t xml:space="preserve"> </w:t>
      </w:r>
      <w:r>
        <w:rPr>
          <w:i/>
          <w:color w:val="231F20"/>
          <w:w w:val="99"/>
          <w:sz w:val="16"/>
        </w:rPr>
        <w:t>em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w w:val="97"/>
          <w:sz w:val="16"/>
        </w:rPr>
        <w:t>Condo</w:t>
      </w:r>
      <w:r>
        <w:rPr>
          <w:i/>
          <w:color w:val="231F20"/>
          <w:spacing w:val="-5"/>
          <w:w w:val="107"/>
          <w:sz w:val="16"/>
        </w:rPr>
        <w:t>m</w:t>
      </w:r>
      <w:r>
        <w:rPr>
          <w:i/>
          <w:color w:val="231F20"/>
          <w:spacing w:val="-49"/>
          <w:w w:val="99"/>
          <w:position w:val="1"/>
          <w:sz w:val="16"/>
        </w:rPr>
        <w:t>´</w:t>
      </w:r>
      <w:r>
        <w:rPr>
          <w:i/>
          <w:color w:val="231F20"/>
          <w:spacing w:val="-1"/>
          <w:sz w:val="16"/>
        </w:rPr>
        <w:t>ı</w:t>
      </w:r>
      <w:r>
        <w:rPr>
          <w:i/>
          <w:color w:val="231F20"/>
          <w:w w:val="99"/>
          <w:sz w:val="16"/>
        </w:rPr>
        <w:t>nios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92"/>
          <w:sz w:val="16"/>
        </w:rPr>
        <w:t>Fechado</w:t>
      </w:r>
      <w:r>
        <w:rPr>
          <w:i/>
          <w:color w:val="231F20"/>
          <w:spacing w:val="-2"/>
          <w:w w:val="92"/>
          <w:sz w:val="16"/>
        </w:rPr>
        <w:t>s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93"/>
          <w:sz w:val="16"/>
        </w:rPr>
        <w:t>S</w:t>
      </w:r>
      <w:r>
        <w:rPr>
          <w:color w:val="231F20"/>
          <w:spacing w:val="-67"/>
          <w:w w:val="112"/>
          <w:sz w:val="16"/>
        </w:rPr>
        <w:t>a</w:t>
      </w:r>
      <w:r>
        <w:rPr>
          <w:color w:val="231F20"/>
          <w:spacing w:val="12"/>
          <w:w w:val="99"/>
          <w:sz w:val="16"/>
        </w:rPr>
        <w:t>˜</w:t>
      </w:r>
      <w:r>
        <w:rPr>
          <w:color w:val="231F20"/>
          <w:w w:val="107"/>
          <w:sz w:val="16"/>
        </w:rPr>
        <w:t>o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09"/>
          <w:sz w:val="16"/>
        </w:rPr>
        <w:t>Paulo,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99"/>
          <w:sz w:val="16"/>
        </w:rPr>
        <w:t>3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08"/>
          <w:sz w:val="16"/>
        </w:rPr>
        <w:t>Octobe</w:t>
      </w:r>
      <w:r>
        <w:rPr>
          <w:color w:val="231F20"/>
          <w:spacing w:val="-13"/>
          <w:w w:val="108"/>
          <w:sz w:val="16"/>
        </w:rPr>
        <w:t>r</w:t>
      </w:r>
      <w:r>
        <w:rPr>
          <w:color w:val="231F20"/>
          <w:w w:val="99"/>
          <w:sz w:val="16"/>
        </w:rPr>
        <w:t xml:space="preserve">. </w:t>
      </w:r>
      <w:r>
        <w:rPr>
          <w:color w:val="231F20"/>
          <w:w w:val="105"/>
          <w:sz w:val="16"/>
        </w:rPr>
        <w:t>Garreau,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J.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(1991)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Edge</w:t>
      </w:r>
      <w:r>
        <w:rPr>
          <w:i/>
          <w:color w:val="231F20"/>
          <w:spacing w:val="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City: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Life</w:t>
      </w:r>
      <w:r>
        <w:rPr>
          <w:i/>
          <w:color w:val="231F20"/>
          <w:spacing w:val="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on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the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New</w:t>
      </w:r>
      <w:r>
        <w:rPr>
          <w:i/>
          <w:color w:val="231F20"/>
          <w:spacing w:val="2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Frontier</w:t>
      </w:r>
      <w:r>
        <w:rPr>
          <w:i/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(New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York: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Anchor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Books/Doubleday).</w:t>
      </w:r>
    </w:p>
    <w:p w14:paraId="32317F09" w14:textId="77777777" w:rsidR="009C4438" w:rsidRDefault="009C4438">
      <w:pPr>
        <w:spacing w:line="259" w:lineRule="auto"/>
        <w:rPr>
          <w:sz w:val="16"/>
        </w:rPr>
        <w:sectPr w:rsidR="009C4438">
          <w:pgSz w:w="12240" w:h="15840"/>
          <w:pgMar w:top="2680" w:right="1720" w:bottom="280" w:left="1160" w:header="2485" w:footer="0" w:gutter="0"/>
          <w:cols w:space="720"/>
        </w:sectPr>
      </w:pPr>
    </w:p>
    <w:p w14:paraId="2FE34FD1" w14:textId="77777777" w:rsidR="009C4438" w:rsidRDefault="009C4438">
      <w:pPr>
        <w:pStyle w:val="BodyText"/>
        <w:spacing w:before="1"/>
        <w:jc w:val="left"/>
        <w:rPr>
          <w:sz w:val="15"/>
        </w:rPr>
      </w:pPr>
    </w:p>
    <w:p w14:paraId="3E79CCB5" w14:textId="77777777" w:rsidR="009C4438" w:rsidRDefault="00FD4167">
      <w:pPr>
        <w:spacing w:before="68" w:line="259" w:lineRule="auto"/>
        <w:ind w:left="270" w:right="2060" w:hanging="156"/>
        <w:rPr>
          <w:sz w:val="16"/>
        </w:rPr>
      </w:pPr>
      <w:r>
        <w:rPr>
          <w:color w:val="231F20"/>
          <w:sz w:val="16"/>
        </w:rPr>
        <w:t>Harvey,</w:t>
      </w:r>
      <w:r>
        <w:rPr>
          <w:color w:val="231F20"/>
          <w:spacing w:val="31"/>
          <w:sz w:val="16"/>
        </w:rPr>
        <w:t xml:space="preserve"> </w:t>
      </w:r>
      <w:r>
        <w:rPr>
          <w:color w:val="231F20"/>
          <w:sz w:val="16"/>
        </w:rPr>
        <w:t>D.</w:t>
      </w:r>
      <w:r>
        <w:rPr>
          <w:color w:val="231F20"/>
          <w:spacing w:val="31"/>
          <w:sz w:val="16"/>
        </w:rPr>
        <w:t xml:space="preserve"> </w:t>
      </w:r>
      <w:r>
        <w:rPr>
          <w:color w:val="231F20"/>
          <w:sz w:val="16"/>
        </w:rPr>
        <w:t>(1985)</w:t>
      </w:r>
      <w:r>
        <w:rPr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Consciousness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31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31"/>
          <w:sz w:val="16"/>
        </w:rPr>
        <w:t xml:space="preserve"> </w:t>
      </w:r>
      <w:r>
        <w:rPr>
          <w:i/>
          <w:color w:val="231F20"/>
          <w:sz w:val="16"/>
        </w:rPr>
        <w:t>Urban</w:t>
      </w:r>
      <w:r>
        <w:rPr>
          <w:i/>
          <w:color w:val="231F20"/>
          <w:spacing w:val="31"/>
          <w:sz w:val="16"/>
        </w:rPr>
        <w:t xml:space="preserve"> </w:t>
      </w:r>
      <w:r>
        <w:rPr>
          <w:i/>
          <w:color w:val="231F20"/>
          <w:sz w:val="16"/>
        </w:rPr>
        <w:t>Experience:</w:t>
      </w:r>
      <w:r>
        <w:rPr>
          <w:i/>
          <w:color w:val="231F20"/>
          <w:spacing w:val="29"/>
          <w:sz w:val="16"/>
        </w:rPr>
        <w:t xml:space="preserve"> </w:t>
      </w:r>
      <w:r>
        <w:rPr>
          <w:i/>
          <w:color w:val="231F20"/>
          <w:sz w:val="16"/>
        </w:rPr>
        <w:t>Studies</w:t>
      </w:r>
      <w:r>
        <w:rPr>
          <w:i/>
          <w:color w:val="231F20"/>
          <w:spacing w:val="31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32"/>
          <w:sz w:val="16"/>
        </w:rPr>
        <w:t xml:space="preserve"> </w:t>
      </w:r>
      <w:r>
        <w:rPr>
          <w:i/>
          <w:color w:val="231F20"/>
          <w:sz w:val="16"/>
        </w:rPr>
        <w:t>History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31"/>
          <w:sz w:val="16"/>
        </w:rPr>
        <w:t xml:space="preserve"> </w:t>
      </w:r>
      <w:r>
        <w:rPr>
          <w:i/>
          <w:color w:val="231F20"/>
          <w:sz w:val="16"/>
        </w:rPr>
        <w:t>Theory</w:t>
      </w:r>
      <w:r>
        <w:rPr>
          <w:i/>
          <w:color w:val="231F20"/>
          <w:spacing w:val="31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Capitalist</w:t>
      </w:r>
      <w:r>
        <w:rPr>
          <w:i/>
          <w:color w:val="231F20"/>
          <w:spacing w:val="-37"/>
          <w:sz w:val="16"/>
        </w:rPr>
        <w:t xml:space="preserve"> </w:t>
      </w:r>
      <w:r>
        <w:rPr>
          <w:i/>
          <w:color w:val="231F20"/>
          <w:sz w:val="16"/>
        </w:rPr>
        <w:t>Urbanization</w:t>
      </w:r>
      <w:r>
        <w:rPr>
          <w:i/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(Baltimore,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sz w:val="16"/>
        </w:rPr>
        <w:t>MD:</w:t>
      </w:r>
      <w:r>
        <w:rPr>
          <w:color w:val="231F20"/>
          <w:spacing w:val="13"/>
          <w:sz w:val="16"/>
        </w:rPr>
        <w:t xml:space="preserve"> </w:t>
      </w:r>
      <w:r>
        <w:rPr>
          <w:color w:val="231F20"/>
          <w:sz w:val="16"/>
        </w:rPr>
        <w:t>The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Johns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Hopkins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61AF160A" w14:textId="77777777" w:rsidR="009C4438" w:rsidRDefault="00FD4167">
      <w:pPr>
        <w:spacing w:line="259" w:lineRule="auto"/>
        <w:ind w:left="270" w:right="2059" w:hanging="156"/>
        <w:rPr>
          <w:sz w:val="16"/>
        </w:rPr>
      </w:pPr>
      <w:r>
        <w:rPr>
          <w:color w:val="231F20"/>
          <w:w w:val="110"/>
          <w:sz w:val="16"/>
        </w:rPr>
        <w:t>Harvey,</w:t>
      </w:r>
      <w:r>
        <w:rPr>
          <w:color w:val="231F20"/>
          <w:spacing w:val="3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D.</w:t>
      </w:r>
      <w:r>
        <w:rPr>
          <w:color w:val="231F20"/>
          <w:spacing w:val="3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(1997)</w:t>
      </w:r>
      <w:r>
        <w:rPr>
          <w:color w:val="231F20"/>
          <w:spacing w:val="3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3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New</w:t>
      </w:r>
      <w:r>
        <w:rPr>
          <w:color w:val="231F20"/>
          <w:spacing w:val="3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Urbanism</w:t>
      </w:r>
      <w:r>
        <w:rPr>
          <w:color w:val="231F20"/>
          <w:spacing w:val="3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and</w:t>
      </w:r>
      <w:r>
        <w:rPr>
          <w:color w:val="231F20"/>
          <w:spacing w:val="37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the</w:t>
      </w:r>
      <w:r>
        <w:rPr>
          <w:color w:val="231F20"/>
          <w:spacing w:val="38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communitarian</w:t>
      </w:r>
      <w:r>
        <w:rPr>
          <w:color w:val="231F20"/>
          <w:spacing w:val="3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trap,</w:t>
      </w:r>
      <w:r>
        <w:rPr>
          <w:color w:val="231F20"/>
          <w:spacing w:val="37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Harvard</w:t>
      </w:r>
      <w:r>
        <w:rPr>
          <w:i/>
          <w:color w:val="231F20"/>
          <w:spacing w:val="37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Design</w:t>
      </w:r>
      <w:r>
        <w:rPr>
          <w:i/>
          <w:color w:val="231F20"/>
          <w:spacing w:val="36"/>
          <w:w w:val="110"/>
          <w:sz w:val="16"/>
        </w:rPr>
        <w:t xml:space="preserve"> </w:t>
      </w:r>
      <w:r>
        <w:rPr>
          <w:i/>
          <w:color w:val="231F20"/>
          <w:w w:val="110"/>
          <w:sz w:val="16"/>
        </w:rPr>
        <w:t>Magazine</w:t>
      </w:r>
      <w:r>
        <w:rPr>
          <w:color w:val="231F20"/>
          <w:w w:val="110"/>
          <w:sz w:val="16"/>
        </w:rPr>
        <w:t>,</w:t>
      </w:r>
      <w:r>
        <w:rPr>
          <w:color w:val="231F20"/>
          <w:spacing w:val="-4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Winter/Spring,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pp.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1</w:t>
      </w:r>
      <w:r>
        <w:rPr>
          <w:color w:val="231F20"/>
          <w:spacing w:val="-2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–</w:t>
      </w:r>
      <w:r>
        <w:rPr>
          <w:color w:val="231F20"/>
          <w:spacing w:val="-2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3.</w:t>
      </w:r>
    </w:p>
    <w:p w14:paraId="14ED791E" w14:textId="77777777" w:rsidR="009C4438" w:rsidRDefault="00FD4167">
      <w:pPr>
        <w:spacing w:before="2" w:line="259" w:lineRule="auto"/>
        <w:ind w:left="270" w:right="2063" w:hanging="156"/>
        <w:rPr>
          <w:sz w:val="16"/>
        </w:rPr>
      </w:pPr>
      <w:r>
        <w:rPr>
          <w:color w:val="231F20"/>
          <w:sz w:val="16"/>
        </w:rPr>
        <w:t>Holston,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sz w:val="16"/>
        </w:rPr>
        <w:t>J.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(1989)</w:t>
      </w:r>
      <w:r>
        <w:rPr>
          <w:color w:val="231F20"/>
          <w:spacing w:val="20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20"/>
          <w:sz w:val="16"/>
        </w:rPr>
        <w:t xml:space="preserve"> </w:t>
      </w:r>
      <w:r>
        <w:rPr>
          <w:i/>
          <w:color w:val="231F20"/>
          <w:sz w:val="16"/>
        </w:rPr>
        <w:t>Modernist</w:t>
      </w:r>
      <w:r>
        <w:rPr>
          <w:i/>
          <w:color w:val="231F20"/>
          <w:spacing w:val="20"/>
          <w:sz w:val="16"/>
        </w:rPr>
        <w:t xml:space="preserve"> </w:t>
      </w:r>
      <w:r>
        <w:rPr>
          <w:i/>
          <w:color w:val="231F20"/>
          <w:sz w:val="16"/>
        </w:rPr>
        <w:t>City:</w:t>
      </w:r>
      <w:r>
        <w:rPr>
          <w:i/>
          <w:color w:val="231F20"/>
          <w:spacing w:val="20"/>
          <w:sz w:val="16"/>
        </w:rPr>
        <w:t xml:space="preserve"> </w:t>
      </w:r>
      <w:r>
        <w:rPr>
          <w:i/>
          <w:color w:val="231F20"/>
          <w:sz w:val="16"/>
        </w:rPr>
        <w:t>An</w:t>
      </w:r>
      <w:r>
        <w:rPr>
          <w:i/>
          <w:color w:val="231F20"/>
          <w:spacing w:val="21"/>
          <w:sz w:val="16"/>
        </w:rPr>
        <w:t xml:space="preserve"> </w:t>
      </w:r>
      <w:r>
        <w:rPr>
          <w:i/>
          <w:color w:val="231F20"/>
          <w:sz w:val="16"/>
        </w:rPr>
        <w:t>Anthropological</w:t>
      </w:r>
      <w:r>
        <w:rPr>
          <w:i/>
          <w:color w:val="231F20"/>
          <w:spacing w:val="20"/>
          <w:sz w:val="16"/>
        </w:rPr>
        <w:t xml:space="preserve"> </w:t>
      </w:r>
      <w:r>
        <w:rPr>
          <w:i/>
          <w:color w:val="231F20"/>
          <w:sz w:val="16"/>
        </w:rPr>
        <w:t>Critique</w:t>
      </w:r>
      <w:r>
        <w:rPr>
          <w:i/>
          <w:color w:val="231F20"/>
          <w:spacing w:val="18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20"/>
          <w:sz w:val="16"/>
        </w:rPr>
        <w:t xml:space="preserve"> </w:t>
      </w:r>
      <w:r>
        <w:rPr>
          <w:i/>
          <w:color w:val="231F20"/>
          <w:sz w:val="16"/>
        </w:rPr>
        <w:t>Brasilia</w:t>
      </w:r>
      <w:r>
        <w:rPr>
          <w:i/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(Chicago,</w:t>
      </w:r>
      <w:r>
        <w:rPr>
          <w:color w:val="231F20"/>
          <w:spacing w:val="19"/>
          <w:sz w:val="16"/>
        </w:rPr>
        <w:t xml:space="preserve"> </w:t>
      </w:r>
      <w:r>
        <w:rPr>
          <w:color w:val="231F20"/>
          <w:sz w:val="16"/>
        </w:rPr>
        <w:t>IL:</w:t>
      </w:r>
      <w:r>
        <w:rPr>
          <w:color w:val="231F20"/>
          <w:spacing w:val="20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Chicago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754C348F" w14:textId="77777777" w:rsidR="009C4438" w:rsidRDefault="00FD4167">
      <w:pPr>
        <w:spacing w:line="259" w:lineRule="auto"/>
        <w:ind w:left="270" w:right="2062" w:hanging="156"/>
        <w:rPr>
          <w:sz w:val="16"/>
        </w:rPr>
      </w:pPr>
      <w:r>
        <w:rPr>
          <w:color w:val="231F20"/>
          <w:sz w:val="16"/>
        </w:rPr>
        <w:t>Kostof,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S.</w:t>
      </w:r>
      <w:r>
        <w:rPr>
          <w:color w:val="231F20"/>
          <w:spacing w:val="24"/>
          <w:sz w:val="16"/>
        </w:rPr>
        <w:t xml:space="preserve"> </w:t>
      </w:r>
      <w:r>
        <w:rPr>
          <w:color w:val="231F20"/>
          <w:sz w:val="16"/>
        </w:rPr>
        <w:t>(1991)</w:t>
      </w:r>
      <w:r>
        <w:rPr>
          <w:color w:val="231F20"/>
          <w:spacing w:val="21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24"/>
          <w:sz w:val="16"/>
        </w:rPr>
        <w:t xml:space="preserve"> </w:t>
      </w:r>
      <w:r>
        <w:rPr>
          <w:i/>
          <w:color w:val="231F20"/>
          <w:sz w:val="16"/>
        </w:rPr>
        <w:t>City</w:t>
      </w:r>
      <w:r>
        <w:rPr>
          <w:i/>
          <w:color w:val="231F20"/>
          <w:spacing w:val="21"/>
          <w:sz w:val="16"/>
        </w:rPr>
        <w:t xml:space="preserve"> </w:t>
      </w:r>
      <w:r>
        <w:rPr>
          <w:i/>
          <w:color w:val="231F20"/>
          <w:sz w:val="16"/>
        </w:rPr>
        <w:t>Shaped: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Urban</w:t>
      </w:r>
      <w:r>
        <w:rPr>
          <w:i/>
          <w:color w:val="231F20"/>
          <w:spacing w:val="21"/>
          <w:sz w:val="16"/>
        </w:rPr>
        <w:t xml:space="preserve"> </w:t>
      </w:r>
      <w:r>
        <w:rPr>
          <w:i/>
          <w:color w:val="231F20"/>
          <w:sz w:val="16"/>
        </w:rPr>
        <w:t>Patterns</w:t>
      </w:r>
      <w:r>
        <w:rPr>
          <w:i/>
          <w:color w:val="231F20"/>
          <w:spacing w:val="22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Meanings</w:t>
      </w:r>
      <w:r>
        <w:rPr>
          <w:i/>
          <w:color w:val="231F20"/>
          <w:spacing w:val="21"/>
          <w:sz w:val="16"/>
        </w:rPr>
        <w:t xml:space="preserve"> </w:t>
      </w:r>
      <w:r>
        <w:rPr>
          <w:i/>
          <w:color w:val="231F20"/>
          <w:sz w:val="16"/>
        </w:rPr>
        <w:t>Through</w:t>
      </w:r>
      <w:r>
        <w:rPr>
          <w:i/>
          <w:color w:val="231F20"/>
          <w:spacing w:val="23"/>
          <w:sz w:val="16"/>
        </w:rPr>
        <w:t xml:space="preserve"> </w:t>
      </w:r>
      <w:r>
        <w:rPr>
          <w:i/>
          <w:color w:val="231F20"/>
          <w:sz w:val="16"/>
        </w:rPr>
        <w:t>History</w:t>
      </w:r>
      <w:r>
        <w:rPr>
          <w:i/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(Hong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Kong: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Bulfinch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Press).</w:t>
      </w:r>
    </w:p>
    <w:p w14:paraId="078948CA" w14:textId="77777777" w:rsidR="009C4438" w:rsidRDefault="00FD4167">
      <w:pPr>
        <w:spacing w:before="2" w:line="259" w:lineRule="auto"/>
        <w:ind w:left="115" w:right="2060"/>
        <w:rPr>
          <w:sz w:val="16"/>
        </w:rPr>
      </w:pPr>
      <w:r>
        <w:rPr>
          <w:color w:val="231F20"/>
          <w:sz w:val="16"/>
        </w:rPr>
        <w:t>Le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Corbusier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(1973)</w:t>
      </w:r>
      <w:r>
        <w:rPr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Athens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Charter</w:t>
      </w:r>
      <w:r>
        <w:rPr>
          <w:color w:val="231F20"/>
          <w:sz w:val="16"/>
        </w:rPr>
        <w:t>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trans.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by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A.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Eardley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York,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NY: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Grossman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Publishers).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Low,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S.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(2000)</w:t>
      </w:r>
      <w:r>
        <w:rPr>
          <w:color w:val="231F20"/>
          <w:spacing w:val="-4"/>
          <w:sz w:val="16"/>
        </w:rPr>
        <w:t xml:space="preserve"> </w:t>
      </w:r>
      <w:r>
        <w:rPr>
          <w:i/>
          <w:color w:val="231F20"/>
          <w:sz w:val="16"/>
        </w:rPr>
        <w:t>On</w:t>
      </w:r>
      <w:r>
        <w:rPr>
          <w:i/>
          <w:color w:val="231F20"/>
          <w:spacing w:val="-1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-3"/>
          <w:sz w:val="16"/>
        </w:rPr>
        <w:t xml:space="preserve"> </w:t>
      </w:r>
      <w:r>
        <w:rPr>
          <w:i/>
          <w:color w:val="231F20"/>
          <w:sz w:val="16"/>
        </w:rPr>
        <w:t>Plaza:</w:t>
      </w:r>
      <w:r>
        <w:rPr>
          <w:i/>
          <w:color w:val="231F20"/>
          <w:spacing w:val="-2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-1"/>
          <w:sz w:val="16"/>
        </w:rPr>
        <w:t xml:space="preserve"> </w:t>
      </w:r>
      <w:r>
        <w:rPr>
          <w:i/>
          <w:color w:val="231F20"/>
          <w:sz w:val="16"/>
        </w:rPr>
        <w:t>Politics</w:t>
      </w:r>
      <w:r>
        <w:rPr>
          <w:i/>
          <w:color w:val="231F20"/>
          <w:spacing w:val="-4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-1"/>
          <w:sz w:val="16"/>
        </w:rPr>
        <w:t xml:space="preserve"> </w:t>
      </w:r>
      <w:r>
        <w:rPr>
          <w:i/>
          <w:color w:val="231F20"/>
          <w:sz w:val="16"/>
        </w:rPr>
        <w:t>Public</w:t>
      </w:r>
      <w:r>
        <w:rPr>
          <w:i/>
          <w:color w:val="231F20"/>
          <w:spacing w:val="-3"/>
          <w:sz w:val="16"/>
        </w:rPr>
        <w:t xml:space="preserve"> </w:t>
      </w:r>
      <w:r>
        <w:rPr>
          <w:i/>
          <w:color w:val="231F20"/>
          <w:sz w:val="16"/>
        </w:rPr>
        <w:t>Space</w:t>
      </w:r>
      <w:r>
        <w:rPr>
          <w:i/>
          <w:color w:val="231F20"/>
          <w:spacing w:val="-2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-1"/>
          <w:sz w:val="16"/>
        </w:rPr>
        <w:t xml:space="preserve"> </w:t>
      </w:r>
      <w:r>
        <w:rPr>
          <w:i/>
          <w:color w:val="231F20"/>
          <w:sz w:val="16"/>
        </w:rPr>
        <w:t>Culture</w:t>
      </w:r>
      <w:r>
        <w:rPr>
          <w:i/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(Austin,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TX: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Texas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Press).</w:t>
      </w:r>
      <w:r>
        <w:rPr>
          <w:color w:val="231F20"/>
          <w:spacing w:val="-37"/>
          <w:sz w:val="16"/>
        </w:rPr>
        <w:t xml:space="preserve"> </w:t>
      </w:r>
      <w:r>
        <w:rPr>
          <w:color w:val="231F20"/>
          <w:sz w:val="16"/>
        </w:rPr>
        <w:t>Low,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S.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(2003)</w:t>
      </w:r>
      <w:r>
        <w:rPr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Behind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Gates: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Life,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Security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Pursuit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Happiness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in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Fortress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America</w:t>
      </w:r>
      <w:r>
        <w:rPr>
          <w:i/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(New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York:</w:t>
      </w:r>
    </w:p>
    <w:p w14:paraId="38BA2428" w14:textId="77777777" w:rsidR="009C4438" w:rsidRDefault="00FD4167">
      <w:pPr>
        <w:spacing w:before="2"/>
        <w:ind w:left="270"/>
        <w:rPr>
          <w:sz w:val="16"/>
        </w:rPr>
      </w:pPr>
      <w:r>
        <w:rPr>
          <w:color w:val="231F20"/>
          <w:w w:val="110"/>
          <w:sz w:val="16"/>
        </w:rPr>
        <w:t>Routledge).</w:t>
      </w:r>
    </w:p>
    <w:p w14:paraId="5809E3E7" w14:textId="77777777" w:rsidR="009C4438" w:rsidRDefault="00FD4167">
      <w:pPr>
        <w:spacing w:before="14"/>
        <w:ind w:left="115"/>
        <w:rPr>
          <w:sz w:val="16"/>
        </w:rPr>
      </w:pPr>
      <w:r>
        <w:rPr>
          <w:color w:val="231F20"/>
          <w:w w:val="105"/>
          <w:sz w:val="16"/>
        </w:rPr>
        <w:t>Marshall,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G. (1994)</w:t>
      </w:r>
      <w:r>
        <w:rPr>
          <w:color w:val="231F20"/>
          <w:spacing w:val="-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The</w:t>
      </w:r>
      <w:r>
        <w:rPr>
          <w:i/>
          <w:color w:val="231F20"/>
          <w:spacing w:val="-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Concise Oxford</w:t>
      </w:r>
      <w:r>
        <w:rPr>
          <w:i/>
          <w:color w:val="231F20"/>
          <w:spacing w:val="-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Dictionary</w:t>
      </w:r>
      <w:r>
        <w:rPr>
          <w:i/>
          <w:color w:val="231F20"/>
          <w:spacing w:val="-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of</w:t>
      </w:r>
      <w:r>
        <w:rPr>
          <w:i/>
          <w:color w:val="231F20"/>
          <w:spacing w:val="-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Sociology</w:t>
      </w:r>
      <w:r>
        <w:rPr>
          <w:i/>
          <w:color w:val="231F20"/>
          <w:spacing w:val="-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(Oxford: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Oxford University Press).</w:t>
      </w:r>
    </w:p>
    <w:p w14:paraId="0E78F8CD" w14:textId="77777777" w:rsidR="009C4438" w:rsidRDefault="00FD4167">
      <w:pPr>
        <w:spacing w:before="16" w:line="259" w:lineRule="auto"/>
        <w:ind w:left="270" w:right="2066" w:hanging="156"/>
        <w:rPr>
          <w:sz w:val="16"/>
        </w:rPr>
      </w:pPr>
      <w:r>
        <w:rPr>
          <w:color w:val="231F20"/>
          <w:w w:val="105"/>
          <w:sz w:val="16"/>
        </w:rPr>
        <w:t>Miao,</w:t>
      </w:r>
      <w:r>
        <w:rPr>
          <w:color w:val="231F20"/>
          <w:spacing w:val="3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P.</w:t>
      </w:r>
      <w:r>
        <w:rPr>
          <w:color w:val="231F20"/>
          <w:spacing w:val="3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(2003)</w:t>
      </w:r>
      <w:r>
        <w:rPr>
          <w:color w:val="231F20"/>
          <w:spacing w:val="3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Deserted</w:t>
      </w:r>
      <w:r>
        <w:rPr>
          <w:color w:val="231F20"/>
          <w:spacing w:val="3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streets</w:t>
      </w:r>
      <w:r>
        <w:rPr>
          <w:color w:val="231F20"/>
          <w:spacing w:val="3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</w:t>
      </w:r>
      <w:r>
        <w:rPr>
          <w:color w:val="231F20"/>
          <w:spacing w:val="3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</w:t>
      </w:r>
      <w:r>
        <w:rPr>
          <w:color w:val="231F20"/>
          <w:spacing w:val="3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jammed</w:t>
      </w:r>
      <w:r>
        <w:rPr>
          <w:color w:val="231F20"/>
          <w:spacing w:val="3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town:</w:t>
      </w:r>
      <w:r>
        <w:rPr>
          <w:color w:val="231F20"/>
          <w:spacing w:val="3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3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gated</w:t>
      </w:r>
      <w:r>
        <w:rPr>
          <w:color w:val="231F20"/>
          <w:spacing w:val="3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community</w:t>
      </w:r>
      <w:r>
        <w:rPr>
          <w:color w:val="231F20"/>
          <w:spacing w:val="3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</w:t>
      </w:r>
      <w:r>
        <w:rPr>
          <w:color w:val="231F20"/>
          <w:spacing w:val="3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Chinese</w:t>
      </w:r>
      <w:r>
        <w:rPr>
          <w:color w:val="231F20"/>
          <w:spacing w:val="3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cities</w:t>
      </w:r>
      <w:r>
        <w:rPr>
          <w:color w:val="231F20"/>
          <w:spacing w:val="3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and</w:t>
      </w:r>
      <w:r>
        <w:rPr>
          <w:color w:val="231F20"/>
          <w:spacing w:val="3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its</w:t>
      </w:r>
      <w:r>
        <w:rPr>
          <w:color w:val="231F20"/>
          <w:spacing w:val="-3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solution,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Journal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of</w:t>
      </w:r>
      <w:r>
        <w:rPr>
          <w:i/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Urban</w:t>
      </w:r>
      <w:r>
        <w:rPr>
          <w:i/>
          <w:color w:val="231F20"/>
          <w:spacing w:val="3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Design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8(1),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pp.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45</w:t>
      </w:r>
      <w:r>
        <w:rPr>
          <w:color w:val="231F20"/>
          <w:spacing w:val="-2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–</w:t>
      </w:r>
      <w:r>
        <w:rPr>
          <w:color w:val="231F20"/>
          <w:spacing w:val="-2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66.</w:t>
      </w:r>
    </w:p>
    <w:p w14:paraId="51ED88D1" w14:textId="77777777" w:rsidR="009C4438" w:rsidRDefault="00FD4167">
      <w:pPr>
        <w:spacing w:line="259" w:lineRule="auto"/>
        <w:ind w:left="270" w:right="2062" w:hanging="156"/>
        <w:rPr>
          <w:sz w:val="16"/>
        </w:rPr>
      </w:pPr>
      <w:r>
        <w:rPr>
          <w:color w:val="231F20"/>
          <w:w w:val="108"/>
          <w:sz w:val="16"/>
        </w:rPr>
        <w:t>Mo</w:t>
      </w:r>
      <w:r>
        <w:rPr>
          <w:color w:val="231F20"/>
          <w:spacing w:val="-2"/>
          <w:w w:val="108"/>
          <w:sz w:val="16"/>
        </w:rPr>
        <w:t>r</w:t>
      </w:r>
      <w:r>
        <w:rPr>
          <w:color w:val="231F20"/>
          <w:w w:val="107"/>
          <w:sz w:val="16"/>
        </w:rPr>
        <w:t>o</w:t>
      </w:r>
      <w:r>
        <w:rPr>
          <w:color w:val="231F20"/>
          <w:sz w:val="16"/>
        </w:rPr>
        <w:t xml:space="preserve"> </w:t>
      </w:r>
      <w:r>
        <w:rPr>
          <w:color w:val="231F20"/>
          <w:w w:val="121"/>
          <w:sz w:val="16"/>
        </w:rPr>
        <w:t>S/A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w w:val="112"/>
          <w:sz w:val="16"/>
        </w:rPr>
        <w:t>Constru</w:t>
      </w:r>
      <w:r>
        <w:rPr>
          <w:color w:val="231F20"/>
          <w:spacing w:val="-63"/>
          <w:sz w:val="16"/>
        </w:rPr>
        <w:t>c</w:t>
      </w:r>
      <w:r>
        <w:rPr>
          <w:color w:val="231F20"/>
          <w:spacing w:val="8"/>
          <w:w w:val="99"/>
          <w:sz w:val="16"/>
        </w:rPr>
        <w:t>¸</w:t>
      </w:r>
      <w:r>
        <w:rPr>
          <w:color w:val="231F20"/>
          <w:spacing w:val="-70"/>
          <w:w w:val="107"/>
          <w:sz w:val="16"/>
        </w:rPr>
        <w:t>o</w:t>
      </w:r>
      <w:r>
        <w:rPr>
          <w:color w:val="231F20"/>
          <w:spacing w:val="16"/>
          <w:w w:val="99"/>
          <w:sz w:val="16"/>
        </w:rPr>
        <w:t>˜</w:t>
      </w:r>
      <w:r>
        <w:rPr>
          <w:color w:val="231F20"/>
          <w:w w:val="108"/>
          <w:sz w:val="16"/>
        </w:rPr>
        <w:t>es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w w:val="107"/>
          <w:sz w:val="16"/>
        </w:rPr>
        <w:t>Civis</w:t>
      </w:r>
      <w:r>
        <w:rPr>
          <w:color w:val="231F20"/>
          <w:sz w:val="16"/>
        </w:rPr>
        <w:t xml:space="preserve"> </w:t>
      </w:r>
      <w:r>
        <w:rPr>
          <w:color w:val="231F20"/>
          <w:w w:val="99"/>
          <w:sz w:val="16"/>
        </w:rPr>
        <w:t>(1994)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pacing w:val="-17"/>
          <w:w w:val="99"/>
          <w:sz w:val="16"/>
        </w:rPr>
        <w:t>V</w:t>
      </w:r>
      <w:r>
        <w:rPr>
          <w:color w:val="231F20"/>
          <w:w w:val="109"/>
          <w:sz w:val="16"/>
        </w:rPr>
        <w:t>olla</w:t>
      </w:r>
      <w:r>
        <w:rPr>
          <w:color w:val="231F20"/>
          <w:spacing w:val="-2"/>
          <w:w w:val="109"/>
          <w:sz w:val="16"/>
        </w:rPr>
        <w:t>r</w:t>
      </w:r>
      <w:r>
        <w:rPr>
          <w:color w:val="231F20"/>
          <w:w w:val="110"/>
          <w:sz w:val="16"/>
        </w:rPr>
        <w:t>d: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w w:val="110"/>
          <w:sz w:val="16"/>
        </w:rPr>
        <w:t>Um</w:t>
      </w:r>
      <w:r>
        <w:rPr>
          <w:color w:val="231F20"/>
          <w:sz w:val="16"/>
        </w:rPr>
        <w:t xml:space="preserve"> </w:t>
      </w:r>
      <w:r>
        <w:rPr>
          <w:color w:val="231F20"/>
          <w:w w:val="107"/>
          <w:sz w:val="16"/>
        </w:rPr>
        <w:t>Giro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w w:val="112"/>
          <w:sz w:val="16"/>
        </w:rPr>
        <w:t>Panor</w:t>
      </w:r>
      <w:r>
        <w:rPr>
          <w:color w:val="231F20"/>
          <w:spacing w:val="-67"/>
          <w:w w:val="112"/>
          <w:sz w:val="16"/>
        </w:rPr>
        <w:t>a</w:t>
      </w:r>
      <w:r>
        <w:rPr>
          <w:color w:val="231F20"/>
          <w:spacing w:val="12"/>
          <w:w w:val="99"/>
          <w:position w:val="1"/>
          <w:sz w:val="16"/>
        </w:rPr>
        <w:t>ˆ</w:t>
      </w:r>
      <w:r>
        <w:rPr>
          <w:color w:val="231F20"/>
          <w:w w:val="107"/>
          <w:sz w:val="16"/>
        </w:rPr>
        <w:t>mico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w w:val="115"/>
          <w:sz w:val="16"/>
        </w:rPr>
        <w:t>de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w w:val="99"/>
          <w:sz w:val="16"/>
        </w:rPr>
        <w:t>360</w:t>
      </w:r>
      <w:r>
        <w:rPr>
          <w:color w:val="231F20"/>
          <w:sz w:val="16"/>
        </w:rPr>
        <w:t xml:space="preserve"> </w:t>
      </w:r>
      <w:r>
        <w:rPr>
          <w:color w:val="231F20"/>
          <w:w w:val="110"/>
          <w:sz w:val="16"/>
        </w:rPr>
        <w:t>Graus,</w:t>
      </w:r>
      <w:r>
        <w:rPr>
          <w:color w:val="231F20"/>
          <w:spacing w:val="-1"/>
          <w:sz w:val="16"/>
        </w:rPr>
        <w:t xml:space="preserve"> </w:t>
      </w:r>
      <w:r>
        <w:rPr>
          <w:i/>
          <w:color w:val="231F20"/>
          <w:w w:val="101"/>
          <w:sz w:val="16"/>
        </w:rPr>
        <w:t>Informativo</w:t>
      </w:r>
      <w:r>
        <w:rPr>
          <w:i/>
          <w:color w:val="231F20"/>
          <w:spacing w:val="-1"/>
          <w:sz w:val="16"/>
        </w:rPr>
        <w:t xml:space="preserve"> </w:t>
      </w:r>
      <w:r>
        <w:rPr>
          <w:i/>
          <w:color w:val="231F20"/>
          <w:w w:val="99"/>
          <w:sz w:val="16"/>
        </w:rPr>
        <w:t>Mor</w:t>
      </w:r>
      <w:r>
        <w:rPr>
          <w:i/>
          <w:color w:val="231F20"/>
          <w:spacing w:val="-3"/>
          <w:w w:val="99"/>
          <w:sz w:val="16"/>
        </w:rPr>
        <w:t>o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w w:val="99"/>
          <w:sz w:val="16"/>
        </w:rPr>
        <w:t xml:space="preserve">I(3) </w:t>
      </w:r>
      <w:r>
        <w:rPr>
          <w:color w:val="231F20"/>
          <w:w w:val="110"/>
          <w:sz w:val="16"/>
        </w:rPr>
        <w:t>(brochure).</w:t>
      </w:r>
    </w:p>
    <w:p w14:paraId="20A6AA8C" w14:textId="77777777" w:rsidR="009C4438" w:rsidRDefault="00FD4167">
      <w:pPr>
        <w:spacing w:line="259" w:lineRule="auto"/>
        <w:ind w:left="270" w:right="2063" w:hanging="156"/>
        <w:rPr>
          <w:sz w:val="16"/>
        </w:rPr>
      </w:pPr>
      <w:r>
        <w:rPr>
          <w:color w:val="231F20"/>
          <w:w w:val="108"/>
          <w:sz w:val="16"/>
        </w:rPr>
        <w:t>Mo</w:t>
      </w:r>
      <w:r>
        <w:rPr>
          <w:color w:val="231F20"/>
          <w:spacing w:val="-2"/>
          <w:w w:val="108"/>
          <w:sz w:val="16"/>
        </w:rPr>
        <w:t>r</w:t>
      </w:r>
      <w:r>
        <w:rPr>
          <w:color w:val="231F20"/>
          <w:w w:val="107"/>
          <w:sz w:val="16"/>
        </w:rPr>
        <w:t>o</w:t>
      </w:r>
      <w:r>
        <w:rPr>
          <w:color w:val="231F20"/>
          <w:sz w:val="16"/>
        </w:rPr>
        <w:t xml:space="preserve"> 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121"/>
          <w:sz w:val="16"/>
        </w:rPr>
        <w:t>S/A</w:t>
      </w:r>
      <w:r>
        <w:rPr>
          <w:color w:val="231F20"/>
          <w:sz w:val="16"/>
        </w:rPr>
        <w:t xml:space="preserve"> </w:t>
      </w:r>
      <w:r>
        <w:rPr>
          <w:color w:val="231F20"/>
          <w:spacing w:val="-2"/>
          <w:sz w:val="16"/>
        </w:rPr>
        <w:t xml:space="preserve"> </w:t>
      </w:r>
      <w:r>
        <w:rPr>
          <w:color w:val="231F20"/>
          <w:w w:val="112"/>
          <w:sz w:val="16"/>
        </w:rPr>
        <w:t>Constru</w:t>
      </w:r>
      <w:r>
        <w:rPr>
          <w:color w:val="231F20"/>
          <w:spacing w:val="-63"/>
          <w:sz w:val="16"/>
        </w:rPr>
        <w:t>c</w:t>
      </w:r>
      <w:r>
        <w:rPr>
          <w:color w:val="231F20"/>
          <w:spacing w:val="8"/>
          <w:w w:val="99"/>
          <w:sz w:val="16"/>
        </w:rPr>
        <w:t>¸</w:t>
      </w:r>
      <w:r>
        <w:rPr>
          <w:color w:val="231F20"/>
          <w:spacing w:val="-71"/>
          <w:w w:val="107"/>
          <w:sz w:val="16"/>
        </w:rPr>
        <w:t>o</w:t>
      </w:r>
      <w:r>
        <w:rPr>
          <w:color w:val="231F20"/>
          <w:spacing w:val="17"/>
          <w:w w:val="99"/>
          <w:sz w:val="16"/>
        </w:rPr>
        <w:t>˜</w:t>
      </w:r>
      <w:r>
        <w:rPr>
          <w:color w:val="231F20"/>
          <w:w w:val="108"/>
          <w:sz w:val="16"/>
        </w:rPr>
        <w:t>es</w:t>
      </w:r>
      <w:r>
        <w:rPr>
          <w:color w:val="231F20"/>
          <w:sz w:val="16"/>
        </w:rPr>
        <w:t xml:space="preserve">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107"/>
          <w:sz w:val="16"/>
        </w:rPr>
        <w:t>Civis</w:t>
      </w:r>
      <w:r>
        <w:rPr>
          <w:color w:val="231F20"/>
          <w:sz w:val="16"/>
        </w:rPr>
        <w:t xml:space="preserve">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101"/>
          <w:sz w:val="16"/>
        </w:rPr>
        <w:t>(2000a)</w:t>
      </w:r>
      <w:r>
        <w:rPr>
          <w:color w:val="231F20"/>
          <w:sz w:val="16"/>
        </w:rPr>
        <w:t xml:space="preserve"> </w:t>
      </w:r>
      <w:r>
        <w:rPr>
          <w:color w:val="231F20"/>
          <w:spacing w:val="-3"/>
          <w:sz w:val="16"/>
        </w:rPr>
        <w:t xml:space="preserve"> </w:t>
      </w:r>
      <w:r>
        <w:rPr>
          <w:i/>
          <w:color w:val="231F20"/>
          <w:w w:val="99"/>
          <w:sz w:val="16"/>
        </w:rPr>
        <w:t>Esta</w:t>
      </w:r>
      <w:r>
        <w:rPr>
          <w:i/>
          <w:color w:val="231F20"/>
          <w:spacing w:val="-59"/>
          <w:w w:val="91"/>
          <w:sz w:val="16"/>
        </w:rPr>
        <w:t>c</w:t>
      </w:r>
      <w:r>
        <w:rPr>
          <w:i/>
          <w:color w:val="231F20"/>
          <w:spacing w:val="4"/>
          <w:w w:val="99"/>
          <w:sz w:val="16"/>
        </w:rPr>
        <w:t>¸</w:t>
      </w:r>
      <w:r>
        <w:rPr>
          <w:i/>
          <w:color w:val="231F20"/>
          <w:spacing w:val="-62"/>
          <w:w w:val="89"/>
          <w:sz w:val="16"/>
        </w:rPr>
        <w:t>a</w:t>
      </w:r>
      <w:r>
        <w:rPr>
          <w:i/>
          <w:color w:val="231F20"/>
          <w:spacing w:val="8"/>
          <w:w w:val="99"/>
          <w:sz w:val="16"/>
        </w:rPr>
        <w:t>˜</w:t>
      </w:r>
      <w:r>
        <w:rPr>
          <w:i/>
          <w:color w:val="231F20"/>
          <w:w w:val="89"/>
          <w:sz w:val="16"/>
        </w:rPr>
        <w:t>o</w:t>
      </w:r>
      <w:r>
        <w:rPr>
          <w:i/>
          <w:color w:val="231F20"/>
          <w:sz w:val="16"/>
        </w:rPr>
        <w:t xml:space="preserve"> </w:t>
      </w:r>
      <w:r>
        <w:rPr>
          <w:i/>
          <w:color w:val="231F20"/>
          <w:spacing w:val="-2"/>
          <w:sz w:val="16"/>
        </w:rPr>
        <w:t xml:space="preserve"> </w:t>
      </w:r>
      <w:r>
        <w:rPr>
          <w:i/>
          <w:color w:val="231F20"/>
          <w:w w:val="97"/>
          <w:sz w:val="16"/>
        </w:rPr>
        <w:t>Plaza</w:t>
      </w:r>
      <w:r>
        <w:rPr>
          <w:i/>
          <w:color w:val="231F20"/>
          <w:sz w:val="16"/>
        </w:rPr>
        <w:t xml:space="preserve"> </w:t>
      </w:r>
      <w:r>
        <w:rPr>
          <w:i/>
          <w:color w:val="231F20"/>
          <w:spacing w:val="-3"/>
          <w:sz w:val="16"/>
        </w:rPr>
        <w:t xml:space="preserve"> </w:t>
      </w:r>
      <w:r>
        <w:rPr>
          <w:i/>
          <w:color w:val="231F20"/>
          <w:w w:val="101"/>
          <w:sz w:val="16"/>
        </w:rPr>
        <w:t>Sho</w:t>
      </w:r>
      <w:r>
        <w:rPr>
          <w:i/>
          <w:color w:val="231F20"/>
          <w:spacing w:val="-15"/>
          <w:w w:val="101"/>
          <w:sz w:val="16"/>
        </w:rPr>
        <w:t>w</w:t>
      </w:r>
      <w:r>
        <w:rPr>
          <w:color w:val="231F20"/>
          <w:w w:val="99"/>
          <w:sz w:val="16"/>
        </w:rPr>
        <w:t>,</w:t>
      </w:r>
      <w:r>
        <w:rPr>
          <w:color w:val="231F20"/>
          <w:sz w:val="16"/>
        </w:rPr>
        <w:t xml:space="preserve"> 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pacing w:val="-15"/>
          <w:w w:val="107"/>
          <w:sz w:val="16"/>
        </w:rPr>
        <w:t>A</w:t>
      </w:r>
      <w:r>
        <w:rPr>
          <w:color w:val="231F20"/>
          <w:w w:val="109"/>
          <w:sz w:val="16"/>
        </w:rPr>
        <w:t>vailable</w:t>
      </w:r>
      <w:r>
        <w:rPr>
          <w:color w:val="231F20"/>
          <w:sz w:val="16"/>
        </w:rPr>
        <w:t xml:space="preserve">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113"/>
          <w:sz w:val="16"/>
        </w:rPr>
        <w:t>at</w:t>
      </w:r>
      <w:r>
        <w:rPr>
          <w:color w:val="231F20"/>
          <w:sz w:val="16"/>
        </w:rPr>
        <w:t xml:space="preserve"> </w:t>
      </w:r>
      <w:r>
        <w:rPr>
          <w:color w:val="231F20"/>
          <w:spacing w:val="-2"/>
          <w:sz w:val="16"/>
        </w:rPr>
        <w:t xml:space="preserve"> </w:t>
      </w:r>
      <w:hyperlink r:id="rId31">
        <w:r>
          <w:rPr>
            <w:color w:val="231F20"/>
            <w:w w:val="128"/>
            <w:sz w:val="16"/>
          </w:rPr>
          <w:t>http://w</w:t>
        </w:r>
        <w:r>
          <w:rPr>
            <w:color w:val="231F20"/>
            <w:spacing w:val="-2"/>
            <w:w w:val="128"/>
            <w:sz w:val="16"/>
          </w:rPr>
          <w:t>w</w:t>
        </w:r>
        <w:r>
          <w:rPr>
            <w:color w:val="231F20"/>
            <w:spacing w:val="-14"/>
            <w:w w:val="114"/>
            <w:sz w:val="16"/>
          </w:rPr>
          <w:t>w</w:t>
        </w:r>
        <w:r>
          <w:rPr>
            <w:color w:val="231F20"/>
            <w:w w:val="110"/>
            <w:sz w:val="16"/>
          </w:rPr>
          <w:t>.mo</w:t>
        </w:r>
        <w:r>
          <w:rPr>
            <w:color w:val="231F20"/>
            <w:spacing w:val="-3"/>
            <w:w w:val="110"/>
            <w:sz w:val="16"/>
          </w:rPr>
          <w:t>r</w:t>
        </w:r>
        <w:r>
          <w:rPr>
            <w:color w:val="231F20"/>
            <w:w w:val="116"/>
            <w:sz w:val="16"/>
          </w:rPr>
          <w:t>o.com.br/</w:t>
        </w:r>
      </w:hyperlink>
      <w:r>
        <w:rPr>
          <w:color w:val="231F20"/>
          <w:w w:val="116"/>
          <w:sz w:val="16"/>
        </w:rPr>
        <w:t xml:space="preserve"> </w:t>
      </w:r>
      <w:r>
        <w:rPr>
          <w:color w:val="231F20"/>
          <w:w w:val="105"/>
          <w:sz w:val="16"/>
        </w:rPr>
        <w:t>news_estacao.htm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(accessed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20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March).</w:t>
      </w:r>
    </w:p>
    <w:p w14:paraId="34E97090" w14:textId="77777777" w:rsidR="009C4438" w:rsidRDefault="00FD4167">
      <w:pPr>
        <w:spacing w:line="259" w:lineRule="auto"/>
        <w:ind w:left="270" w:right="2061" w:hanging="156"/>
        <w:rPr>
          <w:sz w:val="16"/>
        </w:rPr>
      </w:pPr>
      <w:r>
        <w:rPr>
          <w:color w:val="231F20"/>
          <w:w w:val="108"/>
          <w:sz w:val="16"/>
        </w:rPr>
        <w:t>Mo</w:t>
      </w:r>
      <w:r>
        <w:rPr>
          <w:color w:val="231F20"/>
          <w:spacing w:val="-2"/>
          <w:w w:val="108"/>
          <w:sz w:val="16"/>
        </w:rPr>
        <w:t>r</w:t>
      </w:r>
      <w:r>
        <w:rPr>
          <w:color w:val="231F20"/>
          <w:w w:val="107"/>
          <w:sz w:val="16"/>
        </w:rPr>
        <w:t>o</w:t>
      </w:r>
      <w:r>
        <w:rPr>
          <w:color w:val="231F20"/>
          <w:sz w:val="16"/>
        </w:rPr>
        <w:t xml:space="preserve"> 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21"/>
          <w:sz w:val="16"/>
        </w:rPr>
        <w:t>S/A</w:t>
      </w:r>
      <w:r>
        <w:rPr>
          <w:color w:val="231F20"/>
          <w:sz w:val="16"/>
        </w:rPr>
        <w:t xml:space="preserve"> 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12"/>
          <w:sz w:val="16"/>
        </w:rPr>
        <w:t>Constru</w:t>
      </w:r>
      <w:r>
        <w:rPr>
          <w:color w:val="231F20"/>
          <w:spacing w:val="-63"/>
          <w:sz w:val="16"/>
        </w:rPr>
        <w:t>c</w:t>
      </w:r>
      <w:r>
        <w:rPr>
          <w:color w:val="231F20"/>
          <w:spacing w:val="8"/>
          <w:w w:val="99"/>
          <w:sz w:val="16"/>
        </w:rPr>
        <w:t>¸</w:t>
      </w:r>
      <w:r>
        <w:rPr>
          <w:color w:val="231F20"/>
          <w:spacing w:val="-70"/>
          <w:w w:val="107"/>
          <w:sz w:val="16"/>
        </w:rPr>
        <w:t>o</w:t>
      </w:r>
      <w:r>
        <w:rPr>
          <w:color w:val="231F20"/>
          <w:spacing w:val="16"/>
          <w:w w:val="99"/>
          <w:sz w:val="16"/>
        </w:rPr>
        <w:t>˜</w:t>
      </w:r>
      <w:r>
        <w:rPr>
          <w:color w:val="231F20"/>
          <w:w w:val="108"/>
          <w:sz w:val="16"/>
        </w:rPr>
        <w:t>es</w:t>
      </w:r>
      <w:r>
        <w:rPr>
          <w:color w:val="231F20"/>
          <w:sz w:val="16"/>
        </w:rPr>
        <w:t xml:space="preserve"> 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07"/>
          <w:sz w:val="16"/>
        </w:rPr>
        <w:t>Civis</w:t>
      </w:r>
      <w:r>
        <w:rPr>
          <w:color w:val="231F20"/>
          <w:sz w:val="16"/>
        </w:rPr>
        <w:t xml:space="preserve"> </w:t>
      </w:r>
      <w:r>
        <w:rPr>
          <w:color w:val="231F20"/>
          <w:spacing w:val="9"/>
          <w:sz w:val="16"/>
        </w:rPr>
        <w:t xml:space="preserve"> </w:t>
      </w:r>
      <w:r>
        <w:rPr>
          <w:color w:val="231F20"/>
          <w:w w:val="101"/>
          <w:sz w:val="16"/>
        </w:rPr>
        <w:t>(2000b)</w:t>
      </w:r>
      <w:r>
        <w:rPr>
          <w:color w:val="231F20"/>
          <w:sz w:val="16"/>
        </w:rPr>
        <w:t xml:space="preserve"> 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08"/>
          <w:sz w:val="16"/>
        </w:rPr>
        <w:t>Mo</w:t>
      </w:r>
      <w:r>
        <w:rPr>
          <w:color w:val="231F20"/>
          <w:spacing w:val="-2"/>
          <w:w w:val="108"/>
          <w:sz w:val="16"/>
        </w:rPr>
        <w:t>r</w:t>
      </w:r>
      <w:r>
        <w:rPr>
          <w:color w:val="231F20"/>
          <w:w w:val="101"/>
          <w:sz w:val="16"/>
        </w:rPr>
        <w:t>o’s</w:t>
      </w:r>
      <w:r>
        <w:rPr>
          <w:color w:val="231F20"/>
          <w:sz w:val="16"/>
        </w:rPr>
        <w:t xml:space="preserve"> 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11"/>
          <w:sz w:val="16"/>
        </w:rPr>
        <w:t>web</w:t>
      </w:r>
      <w:r>
        <w:rPr>
          <w:color w:val="231F20"/>
          <w:sz w:val="16"/>
        </w:rPr>
        <w:t xml:space="preserve"> 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10"/>
          <w:sz w:val="16"/>
        </w:rPr>
        <w:t>wage,</w:t>
      </w:r>
      <w:r>
        <w:rPr>
          <w:color w:val="231F20"/>
          <w:sz w:val="16"/>
        </w:rPr>
        <w:t xml:space="preserve"> 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spacing w:val="-14"/>
          <w:w w:val="107"/>
          <w:sz w:val="16"/>
        </w:rPr>
        <w:t>A</w:t>
      </w:r>
      <w:r>
        <w:rPr>
          <w:color w:val="231F20"/>
          <w:w w:val="109"/>
          <w:sz w:val="16"/>
        </w:rPr>
        <w:t>vailable</w:t>
      </w:r>
      <w:r>
        <w:rPr>
          <w:color w:val="231F20"/>
          <w:sz w:val="16"/>
        </w:rPr>
        <w:t xml:space="preserve"> 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13"/>
          <w:sz w:val="16"/>
        </w:rPr>
        <w:t>at</w:t>
      </w:r>
      <w:r>
        <w:rPr>
          <w:color w:val="231F20"/>
          <w:sz w:val="16"/>
        </w:rPr>
        <w:t xml:space="preserve"> </w:t>
      </w:r>
      <w:r>
        <w:rPr>
          <w:color w:val="231F20"/>
          <w:spacing w:val="8"/>
          <w:sz w:val="16"/>
        </w:rPr>
        <w:t xml:space="preserve"> </w:t>
      </w:r>
      <w:hyperlink r:id="rId32">
        <w:r>
          <w:rPr>
            <w:color w:val="231F20"/>
            <w:w w:val="128"/>
            <w:sz w:val="16"/>
          </w:rPr>
          <w:t>http://w</w:t>
        </w:r>
        <w:r>
          <w:rPr>
            <w:color w:val="231F20"/>
            <w:spacing w:val="-2"/>
            <w:w w:val="128"/>
            <w:sz w:val="16"/>
          </w:rPr>
          <w:t>w</w:t>
        </w:r>
        <w:r>
          <w:rPr>
            <w:color w:val="231F20"/>
            <w:spacing w:val="-14"/>
            <w:w w:val="114"/>
            <w:sz w:val="16"/>
          </w:rPr>
          <w:t>w</w:t>
        </w:r>
        <w:r>
          <w:rPr>
            <w:color w:val="231F20"/>
            <w:w w:val="110"/>
            <w:sz w:val="16"/>
          </w:rPr>
          <w:t>.mor</w:t>
        </w:r>
        <w:r>
          <w:rPr>
            <w:color w:val="231F20"/>
            <w:spacing w:val="-3"/>
            <w:w w:val="110"/>
            <w:sz w:val="16"/>
          </w:rPr>
          <w:t>o</w:t>
        </w:r>
        <w:r>
          <w:rPr>
            <w:color w:val="231F20"/>
            <w:w w:val="108"/>
            <w:sz w:val="16"/>
          </w:rPr>
          <w:t>.com.br</w:t>
        </w:r>
      </w:hyperlink>
      <w:r>
        <w:rPr>
          <w:color w:val="231F20"/>
          <w:w w:val="108"/>
          <w:sz w:val="16"/>
        </w:rPr>
        <w:t xml:space="preserve"> </w:t>
      </w:r>
      <w:r>
        <w:rPr>
          <w:color w:val="231F20"/>
          <w:w w:val="110"/>
          <w:sz w:val="16"/>
        </w:rPr>
        <w:t>(accessed 23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March).</w:t>
      </w:r>
    </w:p>
    <w:p w14:paraId="7A900486" w14:textId="77777777" w:rsidR="009C4438" w:rsidRDefault="00FD4167">
      <w:pPr>
        <w:spacing w:line="259" w:lineRule="auto"/>
        <w:ind w:left="115" w:right="2222"/>
        <w:jc w:val="both"/>
        <w:rPr>
          <w:sz w:val="16"/>
        </w:rPr>
      </w:pPr>
      <w:r>
        <w:rPr>
          <w:color w:val="231F20"/>
          <w:w w:val="108"/>
          <w:sz w:val="16"/>
        </w:rPr>
        <w:t>Mo</w:t>
      </w:r>
      <w:r>
        <w:rPr>
          <w:color w:val="231F20"/>
          <w:spacing w:val="-2"/>
          <w:w w:val="108"/>
          <w:sz w:val="16"/>
        </w:rPr>
        <w:t>r</w:t>
      </w:r>
      <w:r>
        <w:rPr>
          <w:color w:val="231F20"/>
          <w:w w:val="107"/>
          <w:sz w:val="16"/>
        </w:rPr>
        <w:t>o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21"/>
          <w:sz w:val="16"/>
        </w:rPr>
        <w:t>S/A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12"/>
          <w:sz w:val="16"/>
        </w:rPr>
        <w:t>Constru</w:t>
      </w:r>
      <w:r>
        <w:rPr>
          <w:color w:val="231F20"/>
          <w:spacing w:val="-63"/>
          <w:sz w:val="16"/>
        </w:rPr>
        <w:t>c</w:t>
      </w:r>
      <w:r>
        <w:rPr>
          <w:color w:val="231F20"/>
          <w:spacing w:val="8"/>
          <w:w w:val="99"/>
          <w:sz w:val="16"/>
        </w:rPr>
        <w:t>¸</w:t>
      </w:r>
      <w:r>
        <w:rPr>
          <w:color w:val="231F20"/>
          <w:spacing w:val="-70"/>
          <w:w w:val="107"/>
          <w:sz w:val="16"/>
        </w:rPr>
        <w:t>o</w:t>
      </w:r>
      <w:r>
        <w:rPr>
          <w:color w:val="231F20"/>
          <w:spacing w:val="16"/>
          <w:w w:val="99"/>
          <w:sz w:val="16"/>
        </w:rPr>
        <w:t>˜</w:t>
      </w:r>
      <w:r>
        <w:rPr>
          <w:color w:val="231F20"/>
          <w:w w:val="108"/>
          <w:sz w:val="16"/>
        </w:rPr>
        <w:t>es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07"/>
          <w:sz w:val="16"/>
        </w:rPr>
        <w:t>Civis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99"/>
          <w:sz w:val="16"/>
        </w:rPr>
        <w:t>(2003)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pacing w:val="-15"/>
          <w:w w:val="105"/>
          <w:sz w:val="16"/>
        </w:rPr>
        <w:t>W</w:t>
      </w:r>
      <w:r>
        <w:rPr>
          <w:color w:val="231F20"/>
          <w:w w:val="108"/>
          <w:sz w:val="16"/>
        </w:rPr>
        <w:t>ebsite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06"/>
          <w:sz w:val="16"/>
        </w:rPr>
        <w:t>at:</w:t>
      </w:r>
      <w:r>
        <w:rPr>
          <w:color w:val="231F20"/>
          <w:spacing w:val="7"/>
          <w:sz w:val="16"/>
        </w:rPr>
        <w:t xml:space="preserve"> </w:t>
      </w:r>
      <w:hyperlink r:id="rId33">
        <w:r>
          <w:rPr>
            <w:color w:val="231F20"/>
            <w:w w:val="128"/>
            <w:sz w:val="16"/>
          </w:rPr>
          <w:t>http://w</w:t>
        </w:r>
        <w:r>
          <w:rPr>
            <w:color w:val="231F20"/>
            <w:spacing w:val="-2"/>
            <w:w w:val="128"/>
            <w:sz w:val="16"/>
          </w:rPr>
          <w:t>w</w:t>
        </w:r>
        <w:r>
          <w:rPr>
            <w:color w:val="231F20"/>
            <w:spacing w:val="-14"/>
            <w:w w:val="114"/>
            <w:sz w:val="16"/>
          </w:rPr>
          <w:t>w</w:t>
        </w:r>
        <w:r>
          <w:rPr>
            <w:color w:val="231F20"/>
            <w:w w:val="110"/>
            <w:sz w:val="16"/>
          </w:rPr>
          <w:t>.mo</w:t>
        </w:r>
        <w:r>
          <w:rPr>
            <w:color w:val="231F20"/>
            <w:spacing w:val="-3"/>
            <w:w w:val="110"/>
            <w:sz w:val="16"/>
          </w:rPr>
          <w:t>r</w:t>
        </w:r>
        <w:r>
          <w:rPr>
            <w:color w:val="231F20"/>
            <w:w w:val="108"/>
            <w:sz w:val="16"/>
          </w:rPr>
          <w:t>o.com.br</w:t>
        </w:r>
        <w:r>
          <w:rPr>
            <w:color w:val="231F20"/>
            <w:spacing w:val="6"/>
            <w:sz w:val="16"/>
          </w:rPr>
          <w:t xml:space="preserve"> </w:t>
        </w:r>
      </w:hyperlink>
      <w:r>
        <w:rPr>
          <w:color w:val="231F20"/>
          <w:w w:val="108"/>
          <w:sz w:val="16"/>
        </w:rPr>
        <w:t>(accessed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99"/>
          <w:sz w:val="16"/>
        </w:rPr>
        <w:t>21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08"/>
          <w:sz w:val="16"/>
        </w:rPr>
        <w:t>June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99"/>
          <w:sz w:val="16"/>
        </w:rPr>
        <w:t xml:space="preserve">2003). </w:t>
      </w:r>
      <w:r>
        <w:rPr>
          <w:color w:val="231F20"/>
          <w:w w:val="105"/>
          <w:sz w:val="16"/>
        </w:rPr>
        <w:t>Newman,</w:t>
      </w:r>
      <w:r>
        <w:rPr>
          <w:color w:val="231F20"/>
          <w:spacing w:val="-1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O.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(1972)</w:t>
      </w:r>
      <w:r>
        <w:rPr>
          <w:color w:val="231F20"/>
          <w:spacing w:val="-1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Defensible</w:t>
      </w:r>
      <w:r>
        <w:rPr>
          <w:i/>
          <w:color w:val="231F20"/>
          <w:spacing w:val="-9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Space:</w:t>
      </w:r>
      <w:r>
        <w:rPr>
          <w:i/>
          <w:color w:val="231F20"/>
          <w:spacing w:val="-10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Crime</w:t>
      </w:r>
      <w:r>
        <w:rPr>
          <w:i/>
          <w:color w:val="231F20"/>
          <w:spacing w:val="-9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Prevention</w:t>
      </w:r>
      <w:r>
        <w:rPr>
          <w:i/>
          <w:color w:val="231F20"/>
          <w:spacing w:val="-1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through</w:t>
      </w:r>
      <w:r>
        <w:rPr>
          <w:i/>
          <w:color w:val="231F20"/>
          <w:spacing w:val="-9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Urban</w:t>
      </w:r>
      <w:r>
        <w:rPr>
          <w:i/>
          <w:color w:val="231F20"/>
          <w:spacing w:val="-1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Design</w:t>
      </w:r>
      <w:r>
        <w:rPr>
          <w:i/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(New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York: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Macmillan).</w:t>
      </w:r>
      <w:r>
        <w:rPr>
          <w:color w:val="231F20"/>
          <w:spacing w:val="-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Nisbet,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R.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A.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(1966)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The</w:t>
      </w:r>
      <w:r>
        <w:rPr>
          <w:i/>
          <w:color w:val="231F20"/>
          <w:spacing w:val="1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Sociological</w:t>
      </w:r>
      <w:r>
        <w:rPr>
          <w:i/>
          <w:color w:val="231F20"/>
          <w:spacing w:val="2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Tradition</w:t>
      </w:r>
      <w:r>
        <w:rPr>
          <w:i/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(New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York: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Basic</w:t>
      </w:r>
      <w:r>
        <w:rPr>
          <w:color w:val="231F20"/>
          <w:spacing w:val="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Books).</w:t>
      </w:r>
    </w:p>
    <w:p w14:paraId="020A7C13" w14:textId="77777777" w:rsidR="009C4438" w:rsidRDefault="00FD4167">
      <w:pPr>
        <w:spacing w:line="259" w:lineRule="auto"/>
        <w:ind w:left="270" w:right="2068" w:hanging="156"/>
        <w:jc w:val="both"/>
        <w:rPr>
          <w:sz w:val="16"/>
        </w:rPr>
      </w:pPr>
      <w:r>
        <w:rPr>
          <w:color w:val="231F20"/>
          <w:spacing w:val="-1"/>
          <w:w w:val="105"/>
          <w:sz w:val="16"/>
        </w:rPr>
        <w:t>Orfield,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spacing w:val="-1"/>
          <w:w w:val="105"/>
          <w:sz w:val="16"/>
        </w:rPr>
        <w:t>M.</w:t>
      </w:r>
      <w:r>
        <w:rPr>
          <w:color w:val="231F20"/>
          <w:spacing w:val="-8"/>
          <w:w w:val="105"/>
          <w:sz w:val="16"/>
        </w:rPr>
        <w:t xml:space="preserve"> </w:t>
      </w:r>
      <w:r>
        <w:rPr>
          <w:color w:val="231F20"/>
          <w:spacing w:val="-1"/>
          <w:w w:val="105"/>
          <w:sz w:val="16"/>
        </w:rPr>
        <w:t>(1998)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i/>
          <w:color w:val="231F20"/>
          <w:spacing w:val="-1"/>
          <w:w w:val="105"/>
          <w:sz w:val="16"/>
        </w:rPr>
        <w:t>Portland</w:t>
      </w:r>
      <w:r>
        <w:rPr>
          <w:i/>
          <w:color w:val="231F20"/>
          <w:spacing w:val="-8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Metropolitics:</w:t>
      </w:r>
      <w:r>
        <w:rPr>
          <w:i/>
          <w:color w:val="231F20"/>
          <w:spacing w:val="-7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</w:t>
      </w:r>
      <w:r>
        <w:rPr>
          <w:i/>
          <w:color w:val="231F20"/>
          <w:spacing w:val="-9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Regional</w:t>
      </w:r>
      <w:r>
        <w:rPr>
          <w:i/>
          <w:color w:val="231F20"/>
          <w:spacing w:val="-9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Agenda</w:t>
      </w:r>
      <w:r>
        <w:rPr>
          <w:i/>
          <w:color w:val="231F20"/>
          <w:spacing w:val="-9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for</w:t>
      </w:r>
      <w:r>
        <w:rPr>
          <w:i/>
          <w:color w:val="231F20"/>
          <w:spacing w:val="-8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Community</w:t>
      </w:r>
      <w:r>
        <w:rPr>
          <w:i/>
          <w:color w:val="231F20"/>
          <w:spacing w:val="-8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and</w:t>
      </w:r>
      <w:r>
        <w:rPr>
          <w:i/>
          <w:color w:val="231F20"/>
          <w:spacing w:val="-9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Stability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-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</w:t>
      </w:r>
      <w:r>
        <w:rPr>
          <w:color w:val="231F20"/>
          <w:spacing w:val="-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Report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to</w:t>
      </w:r>
      <w:r>
        <w:rPr>
          <w:color w:val="231F20"/>
          <w:spacing w:val="-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the</w:t>
      </w:r>
      <w:r>
        <w:rPr>
          <w:color w:val="231F20"/>
          <w:spacing w:val="-40"/>
          <w:w w:val="105"/>
          <w:sz w:val="16"/>
        </w:rPr>
        <w:t xml:space="preserve"> </w:t>
      </w:r>
      <w:r>
        <w:rPr>
          <w:color w:val="231F20"/>
          <w:w w:val="110"/>
          <w:sz w:val="16"/>
        </w:rPr>
        <w:t>Coalition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for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</w:t>
      </w:r>
      <w:r>
        <w:rPr>
          <w:color w:val="231F20"/>
          <w:spacing w:val="-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Livable</w:t>
      </w:r>
      <w:r>
        <w:rPr>
          <w:color w:val="231F20"/>
          <w:spacing w:val="-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Future,</w:t>
      </w:r>
      <w:r>
        <w:rPr>
          <w:color w:val="231F20"/>
          <w:spacing w:val="-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Portland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(Portland,</w:t>
      </w:r>
      <w:r>
        <w:rPr>
          <w:color w:val="231F20"/>
          <w:spacing w:val="-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OR: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Coalition</w:t>
      </w:r>
      <w:r>
        <w:rPr>
          <w:color w:val="231F20"/>
          <w:spacing w:val="-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for</w:t>
      </w:r>
      <w:r>
        <w:rPr>
          <w:color w:val="231F20"/>
          <w:spacing w:val="-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Livable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Future),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available</w:t>
      </w:r>
      <w:r>
        <w:rPr>
          <w:color w:val="231F20"/>
          <w:spacing w:val="-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at:</w:t>
      </w:r>
      <w:r>
        <w:rPr>
          <w:color w:val="231F20"/>
          <w:spacing w:val="-42"/>
          <w:w w:val="110"/>
          <w:sz w:val="16"/>
        </w:rPr>
        <w:t xml:space="preserve"> </w:t>
      </w:r>
      <w:hyperlink r:id="rId34">
        <w:r>
          <w:rPr>
            <w:color w:val="231F20"/>
            <w:w w:val="110"/>
            <w:sz w:val="16"/>
          </w:rPr>
          <w:t>http://www.clfuture.org/publications/Orfield/index-html.</w:t>
        </w:r>
      </w:hyperlink>
    </w:p>
    <w:p w14:paraId="67468DE3" w14:textId="77777777" w:rsidR="009C4438" w:rsidRDefault="00FD4167">
      <w:pPr>
        <w:spacing w:line="259" w:lineRule="auto"/>
        <w:ind w:left="270" w:right="2068" w:hanging="156"/>
        <w:jc w:val="both"/>
        <w:rPr>
          <w:sz w:val="16"/>
        </w:rPr>
      </w:pPr>
      <w:r>
        <w:rPr>
          <w:color w:val="231F20"/>
          <w:sz w:val="16"/>
        </w:rPr>
        <w:t xml:space="preserve">Rapaport, R. (1998) </w:t>
      </w:r>
      <w:r>
        <w:rPr>
          <w:i/>
          <w:color w:val="231F20"/>
          <w:sz w:val="16"/>
        </w:rPr>
        <w:t xml:space="preserve">Kaplan, McLaughlin, Diaz: Placemaking: Innovation and Individuality </w:t>
      </w:r>
      <w:r>
        <w:rPr>
          <w:color w:val="231F20"/>
          <w:sz w:val="16"/>
        </w:rPr>
        <w:t>(Gloucester, MA: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Rockport).</w:t>
      </w:r>
    </w:p>
    <w:p w14:paraId="18BE2505" w14:textId="77777777" w:rsidR="009C4438" w:rsidRDefault="00FD4167">
      <w:pPr>
        <w:spacing w:line="186" w:lineRule="exact"/>
        <w:ind w:left="115"/>
        <w:jc w:val="both"/>
        <w:rPr>
          <w:sz w:val="16"/>
        </w:rPr>
      </w:pPr>
      <w:r>
        <w:rPr>
          <w:color w:val="231F20"/>
          <w:w w:val="102"/>
          <w:sz w:val="16"/>
        </w:rPr>
        <w:t>Recicl</w:t>
      </w:r>
      <w:r>
        <w:rPr>
          <w:color w:val="231F20"/>
          <w:spacing w:val="-67"/>
          <w:w w:val="112"/>
          <w:sz w:val="16"/>
        </w:rPr>
        <w:t>a</w:t>
      </w:r>
      <w:r>
        <w:rPr>
          <w:color w:val="231F20"/>
          <w:spacing w:val="12"/>
          <w:w w:val="99"/>
          <w:position w:val="1"/>
          <w:sz w:val="16"/>
        </w:rPr>
        <w:t>´</w:t>
      </w:r>
      <w:r>
        <w:rPr>
          <w:color w:val="231F20"/>
          <w:w w:val="108"/>
          <w:sz w:val="16"/>
        </w:rPr>
        <w:t>veis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99"/>
          <w:sz w:val="16"/>
        </w:rPr>
        <w:t>(2004)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pacing w:val="-14"/>
          <w:w w:val="105"/>
          <w:sz w:val="16"/>
        </w:rPr>
        <w:t>W</w:t>
      </w:r>
      <w:r>
        <w:rPr>
          <w:color w:val="231F20"/>
          <w:w w:val="108"/>
          <w:sz w:val="16"/>
        </w:rPr>
        <w:t>ebsite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w w:val="106"/>
          <w:sz w:val="16"/>
        </w:rPr>
        <w:t>at:</w:t>
      </w:r>
      <w:r>
        <w:rPr>
          <w:color w:val="231F20"/>
          <w:spacing w:val="7"/>
          <w:sz w:val="16"/>
        </w:rPr>
        <w:t xml:space="preserve"> </w:t>
      </w:r>
      <w:hyperlink r:id="rId35">
        <w:r>
          <w:rPr>
            <w:color w:val="231F20"/>
            <w:w w:val="134"/>
            <w:sz w:val="16"/>
          </w:rPr>
          <w:t>http://</w:t>
        </w:r>
        <w:r>
          <w:rPr>
            <w:color w:val="231F20"/>
            <w:spacing w:val="-4"/>
            <w:w w:val="134"/>
            <w:sz w:val="16"/>
          </w:rPr>
          <w:t>r</w:t>
        </w:r>
        <w:r>
          <w:rPr>
            <w:color w:val="231F20"/>
            <w:w w:val="106"/>
            <w:sz w:val="16"/>
          </w:rPr>
          <w:t>eciclaveis.com.</w:t>
        </w:r>
        <w:r>
          <w:rPr>
            <w:color w:val="231F20"/>
            <w:spacing w:val="-2"/>
            <w:w w:val="106"/>
            <w:sz w:val="16"/>
          </w:rPr>
          <w:t>b</w:t>
        </w:r>
        <w:r>
          <w:rPr>
            <w:color w:val="231F20"/>
            <w:spacing w:val="-12"/>
            <w:w w:val="118"/>
            <w:sz w:val="16"/>
          </w:rPr>
          <w:t>r</w:t>
        </w:r>
        <w:r>
          <w:rPr>
            <w:color w:val="231F20"/>
            <w:w w:val="99"/>
            <w:sz w:val="16"/>
          </w:rPr>
          <w:t>.</w:t>
        </w:r>
      </w:hyperlink>
    </w:p>
    <w:p w14:paraId="519EFC58" w14:textId="77777777" w:rsidR="009C4438" w:rsidRDefault="00FD4167">
      <w:pPr>
        <w:spacing w:before="3" w:line="259" w:lineRule="auto"/>
        <w:ind w:left="115" w:right="2059"/>
        <w:rPr>
          <w:i/>
          <w:sz w:val="16"/>
        </w:rPr>
      </w:pPr>
      <w:r>
        <w:rPr>
          <w:color w:val="231F20"/>
          <w:w w:val="107"/>
          <w:sz w:val="16"/>
        </w:rPr>
        <w:t>Sanchez,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spacing w:val="-14"/>
          <w:w w:val="98"/>
          <w:sz w:val="16"/>
        </w:rPr>
        <w:t>F</w:t>
      </w:r>
      <w:r>
        <w:rPr>
          <w:color w:val="231F20"/>
          <w:w w:val="99"/>
          <w:sz w:val="16"/>
        </w:rPr>
        <w:t>.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99"/>
          <w:sz w:val="16"/>
        </w:rPr>
        <w:t>(2003)</w:t>
      </w:r>
      <w:r>
        <w:rPr>
          <w:color w:val="231F20"/>
          <w:spacing w:val="6"/>
          <w:sz w:val="16"/>
        </w:rPr>
        <w:t xml:space="preserve"> </w:t>
      </w:r>
      <w:r>
        <w:rPr>
          <w:i/>
          <w:color w:val="231F20"/>
          <w:w w:val="117"/>
          <w:sz w:val="16"/>
        </w:rPr>
        <w:t>A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102"/>
          <w:sz w:val="16"/>
        </w:rPr>
        <w:t>Reinven</w:t>
      </w:r>
      <w:r>
        <w:rPr>
          <w:i/>
          <w:color w:val="231F20"/>
          <w:spacing w:val="-61"/>
          <w:w w:val="91"/>
          <w:sz w:val="16"/>
        </w:rPr>
        <w:t>c</w:t>
      </w:r>
      <w:r>
        <w:rPr>
          <w:i/>
          <w:color w:val="231F20"/>
          <w:spacing w:val="5"/>
          <w:w w:val="99"/>
          <w:sz w:val="16"/>
        </w:rPr>
        <w:t>¸</w:t>
      </w:r>
      <w:r>
        <w:rPr>
          <w:i/>
          <w:color w:val="231F20"/>
          <w:spacing w:val="-63"/>
          <w:w w:val="89"/>
          <w:sz w:val="16"/>
        </w:rPr>
        <w:t>a</w:t>
      </w:r>
      <w:r>
        <w:rPr>
          <w:i/>
          <w:color w:val="231F20"/>
          <w:spacing w:val="8"/>
          <w:w w:val="99"/>
          <w:position w:val="1"/>
          <w:sz w:val="16"/>
        </w:rPr>
        <w:t>˜</w:t>
      </w:r>
      <w:r>
        <w:rPr>
          <w:i/>
          <w:color w:val="231F20"/>
          <w:w w:val="89"/>
          <w:sz w:val="16"/>
        </w:rPr>
        <w:t>o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95"/>
          <w:sz w:val="16"/>
        </w:rPr>
        <w:t>das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96"/>
          <w:sz w:val="16"/>
        </w:rPr>
        <w:t>Cidades</w:t>
      </w:r>
      <w:r>
        <w:rPr>
          <w:i/>
          <w:color w:val="231F20"/>
          <w:spacing w:val="6"/>
          <w:sz w:val="16"/>
        </w:rPr>
        <w:t xml:space="preserve"> </w:t>
      </w:r>
      <w:r>
        <w:rPr>
          <w:i/>
          <w:color w:val="231F20"/>
          <w:w w:val="93"/>
          <w:sz w:val="16"/>
        </w:rPr>
        <w:t>para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108"/>
          <w:sz w:val="16"/>
        </w:rPr>
        <w:t>um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98"/>
          <w:sz w:val="16"/>
        </w:rPr>
        <w:t>Merca</w:t>
      </w:r>
      <w:r>
        <w:rPr>
          <w:i/>
          <w:color w:val="231F20"/>
          <w:spacing w:val="-2"/>
          <w:w w:val="98"/>
          <w:sz w:val="16"/>
        </w:rPr>
        <w:t>d</w:t>
      </w:r>
      <w:r>
        <w:rPr>
          <w:i/>
          <w:color w:val="231F20"/>
          <w:w w:val="89"/>
          <w:sz w:val="16"/>
        </w:rPr>
        <w:t>o</w:t>
      </w:r>
      <w:r>
        <w:rPr>
          <w:i/>
          <w:color w:val="231F20"/>
          <w:spacing w:val="7"/>
          <w:sz w:val="16"/>
        </w:rPr>
        <w:t xml:space="preserve"> </w:t>
      </w:r>
      <w:r>
        <w:rPr>
          <w:i/>
          <w:color w:val="231F20"/>
          <w:w w:val="113"/>
          <w:sz w:val="16"/>
        </w:rPr>
        <w:t>M</w:t>
      </w:r>
      <w:r>
        <w:rPr>
          <w:i/>
          <w:color w:val="231F20"/>
          <w:w w:val="101"/>
          <w:sz w:val="16"/>
        </w:rPr>
        <w:t>undial</w:t>
      </w:r>
      <w:r>
        <w:rPr>
          <w:i/>
          <w:color w:val="231F20"/>
          <w:spacing w:val="5"/>
          <w:sz w:val="16"/>
        </w:rPr>
        <w:t xml:space="preserve"> </w:t>
      </w:r>
      <w:r>
        <w:rPr>
          <w:color w:val="231F20"/>
          <w:w w:val="109"/>
          <w:sz w:val="16"/>
        </w:rPr>
        <w:t>(Chapec</w:t>
      </w:r>
      <w:r>
        <w:rPr>
          <w:color w:val="231F20"/>
          <w:spacing w:val="-72"/>
          <w:w w:val="107"/>
          <w:sz w:val="16"/>
        </w:rPr>
        <w:t>o</w:t>
      </w:r>
      <w:r>
        <w:rPr>
          <w:color w:val="231F20"/>
          <w:spacing w:val="17"/>
          <w:w w:val="99"/>
          <w:position w:val="1"/>
          <w:sz w:val="16"/>
        </w:rPr>
        <w:t>´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99"/>
          <w:sz w:val="16"/>
        </w:rPr>
        <w:t>SC,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03"/>
          <w:sz w:val="16"/>
        </w:rPr>
        <w:t>Brasil: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10"/>
          <w:sz w:val="16"/>
        </w:rPr>
        <w:t>Ar</w:t>
      </w:r>
      <w:r>
        <w:rPr>
          <w:color w:val="231F20"/>
          <w:spacing w:val="-3"/>
          <w:w w:val="110"/>
          <w:sz w:val="16"/>
        </w:rPr>
        <w:t>g</w:t>
      </w:r>
      <w:r>
        <w:rPr>
          <w:color w:val="231F20"/>
          <w:w w:val="104"/>
          <w:sz w:val="16"/>
        </w:rPr>
        <w:t xml:space="preserve">os). </w:t>
      </w:r>
      <w:r>
        <w:rPr>
          <w:color w:val="231F20"/>
          <w:sz w:val="16"/>
        </w:rPr>
        <w:t>Seeman, M.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(1959) On the meaning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of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alienation,</w:t>
      </w:r>
      <w:r>
        <w:rPr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American Sociological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Review</w:t>
      </w:r>
      <w:r>
        <w:rPr>
          <w:color w:val="231F20"/>
          <w:sz w:val="16"/>
        </w:rPr>
        <w:t>,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24(6), pp.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783 – 791.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pacing w:val="-14"/>
          <w:sz w:val="16"/>
        </w:rPr>
        <w:t>T</w:t>
      </w:r>
      <w:r>
        <w:rPr>
          <w:color w:val="231F20"/>
          <w:w w:val="108"/>
          <w:sz w:val="16"/>
        </w:rPr>
        <w:t>exeira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w w:val="115"/>
          <w:sz w:val="16"/>
        </w:rPr>
        <w:t>de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w w:val="113"/>
          <w:sz w:val="16"/>
        </w:rPr>
        <w:t>Andrade,</w:t>
      </w:r>
      <w:r>
        <w:rPr>
          <w:color w:val="231F20"/>
          <w:spacing w:val="11"/>
          <w:sz w:val="16"/>
        </w:rPr>
        <w:t xml:space="preserve"> </w:t>
      </w:r>
      <w:r>
        <w:rPr>
          <w:color w:val="231F20"/>
          <w:sz w:val="16"/>
        </w:rPr>
        <w:t>L.</w:t>
      </w:r>
      <w:r>
        <w:rPr>
          <w:color w:val="231F20"/>
          <w:spacing w:val="12"/>
          <w:sz w:val="16"/>
        </w:rPr>
        <w:t xml:space="preserve"> </w:t>
      </w:r>
      <w:r>
        <w:rPr>
          <w:color w:val="231F20"/>
          <w:w w:val="99"/>
          <w:sz w:val="16"/>
        </w:rPr>
        <w:t>(2001)</w:t>
      </w:r>
      <w:r>
        <w:rPr>
          <w:color w:val="231F20"/>
          <w:spacing w:val="12"/>
          <w:sz w:val="16"/>
        </w:rPr>
        <w:t xml:space="preserve"> </w:t>
      </w:r>
      <w:r>
        <w:rPr>
          <w:i/>
          <w:color w:val="231F20"/>
          <w:w w:val="101"/>
          <w:sz w:val="16"/>
        </w:rPr>
        <w:t>Condomin</w:t>
      </w:r>
      <w:r>
        <w:rPr>
          <w:i/>
          <w:color w:val="231F20"/>
          <w:spacing w:val="-2"/>
          <w:w w:val="101"/>
          <w:sz w:val="16"/>
        </w:rPr>
        <w:t>i</w:t>
      </w:r>
      <w:r>
        <w:rPr>
          <w:i/>
          <w:color w:val="231F20"/>
          <w:w w:val="93"/>
          <w:sz w:val="16"/>
        </w:rPr>
        <w:t>os</w:t>
      </w:r>
      <w:r>
        <w:rPr>
          <w:i/>
          <w:color w:val="231F20"/>
          <w:spacing w:val="13"/>
          <w:sz w:val="16"/>
        </w:rPr>
        <w:t xml:space="preserve"> </w:t>
      </w:r>
      <w:r>
        <w:rPr>
          <w:i/>
          <w:color w:val="231F20"/>
          <w:w w:val="92"/>
          <w:sz w:val="16"/>
        </w:rPr>
        <w:t>Fechados</w:t>
      </w:r>
      <w:r>
        <w:rPr>
          <w:i/>
          <w:color w:val="231F20"/>
          <w:spacing w:val="11"/>
          <w:sz w:val="16"/>
        </w:rPr>
        <w:t xml:space="preserve"> </w:t>
      </w:r>
      <w:r>
        <w:rPr>
          <w:i/>
          <w:color w:val="231F20"/>
          <w:w w:val="94"/>
          <w:sz w:val="16"/>
        </w:rPr>
        <w:t>da</w:t>
      </w:r>
      <w:r>
        <w:rPr>
          <w:i/>
          <w:color w:val="231F20"/>
          <w:spacing w:val="12"/>
          <w:sz w:val="16"/>
        </w:rPr>
        <w:t xml:space="preserve"> </w:t>
      </w:r>
      <w:r>
        <w:rPr>
          <w:i/>
          <w:color w:val="231F20"/>
          <w:w w:val="99"/>
          <w:sz w:val="16"/>
        </w:rPr>
        <w:t>Regi</w:t>
      </w:r>
      <w:r>
        <w:rPr>
          <w:i/>
          <w:color w:val="231F20"/>
          <w:spacing w:val="-62"/>
          <w:w w:val="89"/>
          <w:sz w:val="16"/>
        </w:rPr>
        <w:t>a</w:t>
      </w:r>
      <w:r>
        <w:rPr>
          <w:i/>
          <w:color w:val="231F20"/>
          <w:spacing w:val="8"/>
          <w:w w:val="99"/>
          <w:sz w:val="16"/>
        </w:rPr>
        <w:t>˜</w:t>
      </w:r>
      <w:r>
        <w:rPr>
          <w:i/>
          <w:color w:val="231F20"/>
          <w:w w:val="89"/>
          <w:sz w:val="16"/>
        </w:rPr>
        <w:t>o</w:t>
      </w:r>
      <w:r>
        <w:rPr>
          <w:i/>
          <w:color w:val="231F20"/>
          <w:spacing w:val="13"/>
          <w:sz w:val="16"/>
        </w:rPr>
        <w:t xml:space="preserve"> </w:t>
      </w:r>
      <w:r>
        <w:rPr>
          <w:i/>
          <w:color w:val="231F20"/>
          <w:w w:val="105"/>
          <w:sz w:val="16"/>
        </w:rPr>
        <w:t>Met</w:t>
      </w:r>
      <w:r>
        <w:rPr>
          <w:i/>
          <w:color w:val="231F20"/>
          <w:spacing w:val="-3"/>
          <w:w w:val="105"/>
          <w:sz w:val="16"/>
        </w:rPr>
        <w:t>r</w:t>
      </w:r>
      <w:r>
        <w:rPr>
          <w:i/>
          <w:color w:val="231F20"/>
          <w:w w:val="97"/>
          <w:sz w:val="16"/>
        </w:rPr>
        <w:t>opolitana</w:t>
      </w:r>
      <w:r>
        <w:rPr>
          <w:i/>
          <w:color w:val="231F20"/>
          <w:spacing w:val="12"/>
          <w:sz w:val="16"/>
        </w:rPr>
        <w:t xml:space="preserve"> </w:t>
      </w:r>
      <w:r>
        <w:rPr>
          <w:i/>
          <w:color w:val="231F20"/>
          <w:w w:val="93"/>
          <w:sz w:val="16"/>
        </w:rPr>
        <w:t>de</w:t>
      </w:r>
      <w:r>
        <w:rPr>
          <w:i/>
          <w:color w:val="231F20"/>
          <w:spacing w:val="12"/>
          <w:sz w:val="16"/>
        </w:rPr>
        <w:t xml:space="preserve"> </w:t>
      </w:r>
      <w:r>
        <w:rPr>
          <w:i/>
          <w:color w:val="231F20"/>
          <w:w w:val="93"/>
          <w:sz w:val="16"/>
        </w:rPr>
        <w:t>Belo</w:t>
      </w:r>
      <w:r>
        <w:rPr>
          <w:i/>
          <w:color w:val="231F20"/>
          <w:spacing w:val="12"/>
          <w:sz w:val="16"/>
        </w:rPr>
        <w:t xml:space="preserve"> </w:t>
      </w:r>
      <w:r>
        <w:rPr>
          <w:i/>
          <w:color w:val="231F20"/>
          <w:w w:val="101"/>
          <w:sz w:val="16"/>
        </w:rPr>
        <w:t>Horizont</w:t>
      </w:r>
      <w:r>
        <w:rPr>
          <w:i/>
          <w:color w:val="231F20"/>
          <w:spacing w:val="-2"/>
          <w:w w:val="101"/>
          <w:sz w:val="16"/>
        </w:rPr>
        <w:t>e</w:t>
      </w:r>
      <w:r>
        <w:rPr>
          <w:i/>
          <w:color w:val="231F20"/>
          <w:w w:val="74"/>
          <w:sz w:val="16"/>
        </w:rPr>
        <w:t>:</w:t>
      </w:r>
      <w:r>
        <w:rPr>
          <w:i/>
          <w:color w:val="231F20"/>
          <w:spacing w:val="13"/>
          <w:sz w:val="16"/>
        </w:rPr>
        <w:t xml:space="preserve"> </w:t>
      </w:r>
      <w:r>
        <w:rPr>
          <w:i/>
          <w:color w:val="231F20"/>
          <w:w w:val="102"/>
          <w:sz w:val="16"/>
        </w:rPr>
        <w:t>Novas</w:t>
      </w:r>
      <w:r>
        <w:rPr>
          <w:i/>
          <w:color w:val="231F20"/>
          <w:spacing w:val="12"/>
          <w:sz w:val="16"/>
        </w:rPr>
        <w:t xml:space="preserve"> </w:t>
      </w:r>
      <w:r>
        <w:rPr>
          <w:i/>
          <w:color w:val="231F20"/>
          <w:w w:val="112"/>
          <w:sz w:val="16"/>
        </w:rPr>
        <w:t>y</w:t>
      </w:r>
    </w:p>
    <w:p w14:paraId="5B439967" w14:textId="77777777" w:rsidR="009C4438" w:rsidRDefault="00FD4167">
      <w:pPr>
        <w:spacing w:line="259" w:lineRule="auto"/>
        <w:ind w:left="270" w:right="2067"/>
        <w:rPr>
          <w:sz w:val="16"/>
        </w:rPr>
      </w:pPr>
      <w:r>
        <w:rPr>
          <w:i/>
          <w:color w:val="231F20"/>
          <w:spacing w:val="-14"/>
          <w:w w:val="117"/>
          <w:sz w:val="16"/>
        </w:rPr>
        <w:t>V</w:t>
      </w:r>
      <w:r>
        <w:rPr>
          <w:i/>
          <w:color w:val="231F20"/>
          <w:w w:val="92"/>
          <w:sz w:val="16"/>
        </w:rPr>
        <w:t>elas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w w:val="98"/>
          <w:sz w:val="16"/>
        </w:rPr>
        <w:t>Experienc</w:t>
      </w:r>
      <w:r>
        <w:rPr>
          <w:i/>
          <w:color w:val="231F20"/>
          <w:spacing w:val="-3"/>
          <w:w w:val="98"/>
          <w:sz w:val="16"/>
        </w:rPr>
        <w:t>i</w:t>
      </w:r>
      <w:r>
        <w:rPr>
          <w:i/>
          <w:color w:val="231F20"/>
          <w:w w:val="93"/>
          <w:sz w:val="16"/>
        </w:rPr>
        <w:t>as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106"/>
          <w:sz w:val="16"/>
        </w:rPr>
        <w:t>in:</w:t>
      </w:r>
      <w:r>
        <w:rPr>
          <w:color w:val="231F20"/>
          <w:spacing w:val="-8"/>
          <w:sz w:val="16"/>
        </w:rPr>
        <w:t xml:space="preserve"> </w:t>
      </w:r>
      <w:r>
        <w:rPr>
          <w:i/>
          <w:color w:val="231F20"/>
          <w:w w:val="98"/>
          <w:sz w:val="16"/>
        </w:rPr>
        <w:t>Etic</w:t>
      </w:r>
      <w:r>
        <w:rPr>
          <w:i/>
          <w:color w:val="231F20"/>
          <w:spacing w:val="-1"/>
          <w:w w:val="98"/>
          <w:sz w:val="16"/>
        </w:rPr>
        <w:t>a</w:t>
      </w:r>
      <w:r>
        <w:rPr>
          <w:color w:val="231F20"/>
          <w:w w:val="99"/>
          <w:sz w:val="16"/>
        </w:rPr>
        <w:t>,</w:t>
      </w:r>
      <w:r>
        <w:rPr>
          <w:color w:val="231F20"/>
          <w:spacing w:val="-8"/>
          <w:sz w:val="16"/>
        </w:rPr>
        <w:t xml:space="preserve"> </w:t>
      </w:r>
      <w:r>
        <w:rPr>
          <w:i/>
          <w:color w:val="231F20"/>
          <w:w w:val="98"/>
          <w:sz w:val="16"/>
        </w:rPr>
        <w:t>Planejamento</w:t>
      </w:r>
      <w:r>
        <w:rPr>
          <w:i/>
          <w:color w:val="231F20"/>
          <w:spacing w:val="-10"/>
          <w:sz w:val="16"/>
        </w:rPr>
        <w:t xml:space="preserve"> </w:t>
      </w:r>
      <w:r>
        <w:rPr>
          <w:i/>
          <w:color w:val="231F20"/>
          <w:w w:val="86"/>
          <w:sz w:val="16"/>
        </w:rPr>
        <w:t>e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w w:val="102"/>
          <w:sz w:val="16"/>
        </w:rPr>
        <w:t>Constru</w:t>
      </w:r>
      <w:r>
        <w:rPr>
          <w:i/>
          <w:color w:val="231F20"/>
          <w:spacing w:val="-59"/>
          <w:w w:val="91"/>
          <w:sz w:val="16"/>
        </w:rPr>
        <w:t>c</w:t>
      </w:r>
      <w:r>
        <w:rPr>
          <w:i/>
          <w:color w:val="231F20"/>
          <w:spacing w:val="4"/>
          <w:w w:val="99"/>
          <w:sz w:val="16"/>
        </w:rPr>
        <w:t>¸</w:t>
      </w:r>
      <w:r>
        <w:rPr>
          <w:i/>
          <w:color w:val="231F20"/>
          <w:spacing w:val="-62"/>
          <w:w w:val="89"/>
          <w:sz w:val="16"/>
        </w:rPr>
        <w:t>a</w:t>
      </w:r>
      <w:r>
        <w:rPr>
          <w:i/>
          <w:color w:val="231F20"/>
          <w:spacing w:val="8"/>
          <w:w w:val="99"/>
          <w:position w:val="1"/>
          <w:sz w:val="16"/>
        </w:rPr>
        <w:t>˜</w:t>
      </w:r>
      <w:r>
        <w:rPr>
          <w:i/>
          <w:color w:val="231F20"/>
          <w:w w:val="89"/>
          <w:sz w:val="16"/>
        </w:rPr>
        <w:t>o</w:t>
      </w:r>
      <w:r>
        <w:rPr>
          <w:i/>
          <w:color w:val="231F20"/>
          <w:spacing w:val="-7"/>
          <w:sz w:val="16"/>
        </w:rPr>
        <w:t xml:space="preserve"> </w:t>
      </w:r>
      <w:r>
        <w:rPr>
          <w:i/>
          <w:color w:val="231F20"/>
          <w:w w:val="98"/>
          <w:sz w:val="16"/>
        </w:rPr>
        <w:t>Democr</w:t>
      </w:r>
      <w:r>
        <w:rPr>
          <w:i/>
          <w:color w:val="231F20"/>
          <w:spacing w:val="-64"/>
          <w:w w:val="89"/>
          <w:sz w:val="16"/>
        </w:rPr>
        <w:t>a</w:t>
      </w:r>
      <w:r>
        <w:rPr>
          <w:i/>
          <w:color w:val="231F20"/>
          <w:spacing w:val="8"/>
          <w:w w:val="99"/>
          <w:position w:val="1"/>
          <w:sz w:val="16"/>
        </w:rPr>
        <w:t>´</w:t>
      </w:r>
      <w:r>
        <w:rPr>
          <w:i/>
          <w:color w:val="231F20"/>
          <w:w w:val="97"/>
          <w:sz w:val="16"/>
        </w:rPr>
        <w:t>tica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w w:val="94"/>
          <w:sz w:val="16"/>
        </w:rPr>
        <w:t>do</w:t>
      </w:r>
      <w:r>
        <w:rPr>
          <w:i/>
          <w:color w:val="231F20"/>
          <w:spacing w:val="-8"/>
          <w:sz w:val="16"/>
        </w:rPr>
        <w:t xml:space="preserve"> </w:t>
      </w:r>
      <w:r>
        <w:rPr>
          <w:i/>
          <w:color w:val="231F20"/>
          <w:w w:val="97"/>
          <w:sz w:val="16"/>
        </w:rPr>
        <w:t>Estado</w:t>
      </w:r>
      <w:r>
        <w:rPr>
          <w:i/>
          <w:color w:val="231F20"/>
          <w:spacing w:val="-8"/>
          <w:sz w:val="16"/>
        </w:rPr>
        <w:t xml:space="preserve"> </w:t>
      </w:r>
      <w:r>
        <w:rPr>
          <w:color w:val="231F20"/>
          <w:w w:val="102"/>
          <w:sz w:val="16"/>
        </w:rPr>
        <w:t>(Rio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115"/>
          <w:sz w:val="16"/>
        </w:rPr>
        <w:t>de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107"/>
          <w:sz w:val="16"/>
        </w:rPr>
        <w:t>Janei</w:t>
      </w:r>
      <w:r>
        <w:rPr>
          <w:color w:val="231F20"/>
          <w:spacing w:val="-3"/>
          <w:w w:val="107"/>
          <w:sz w:val="16"/>
        </w:rPr>
        <w:t>r</w:t>
      </w:r>
      <w:r>
        <w:rPr>
          <w:color w:val="231F20"/>
          <w:w w:val="101"/>
          <w:sz w:val="16"/>
        </w:rPr>
        <w:t>o: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w w:val="106"/>
          <w:sz w:val="16"/>
        </w:rPr>
        <w:t>Assoc</w:t>
      </w:r>
      <w:r>
        <w:rPr>
          <w:color w:val="231F20"/>
          <w:spacing w:val="-2"/>
          <w:w w:val="106"/>
          <w:sz w:val="16"/>
        </w:rPr>
        <w:t>i</w:t>
      </w:r>
      <w:r>
        <w:rPr>
          <w:color w:val="231F20"/>
          <w:w w:val="112"/>
          <w:sz w:val="16"/>
        </w:rPr>
        <w:t>a</w:t>
      </w:r>
      <w:r>
        <w:rPr>
          <w:color w:val="231F20"/>
          <w:spacing w:val="-62"/>
          <w:sz w:val="16"/>
        </w:rPr>
        <w:t>c</w:t>
      </w:r>
      <w:r>
        <w:rPr>
          <w:color w:val="231F20"/>
          <w:spacing w:val="8"/>
          <w:w w:val="99"/>
          <w:sz w:val="16"/>
        </w:rPr>
        <w:t>¸</w:t>
      </w:r>
      <w:r>
        <w:rPr>
          <w:color w:val="231F20"/>
          <w:spacing w:val="-67"/>
          <w:w w:val="112"/>
          <w:sz w:val="16"/>
        </w:rPr>
        <w:t>a</w:t>
      </w:r>
      <w:r>
        <w:rPr>
          <w:color w:val="231F20"/>
          <w:spacing w:val="12"/>
          <w:w w:val="99"/>
          <w:sz w:val="16"/>
        </w:rPr>
        <w:t>˜</w:t>
      </w:r>
      <w:r>
        <w:rPr>
          <w:color w:val="231F20"/>
          <w:w w:val="107"/>
          <w:sz w:val="16"/>
        </w:rPr>
        <w:t xml:space="preserve">o </w:t>
      </w:r>
      <w:r>
        <w:rPr>
          <w:color w:val="231F20"/>
          <w:w w:val="110"/>
          <w:sz w:val="16"/>
        </w:rPr>
        <w:t>Nacional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15"/>
          <w:sz w:val="16"/>
        </w:rPr>
        <w:t>de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11"/>
          <w:sz w:val="16"/>
        </w:rPr>
        <w:t>Pos-Gradua</w:t>
      </w:r>
      <w:r>
        <w:rPr>
          <w:color w:val="231F20"/>
          <w:spacing w:val="-63"/>
          <w:sz w:val="16"/>
        </w:rPr>
        <w:t>c</w:t>
      </w:r>
      <w:r>
        <w:rPr>
          <w:color w:val="231F20"/>
          <w:spacing w:val="8"/>
          <w:w w:val="99"/>
          <w:sz w:val="16"/>
        </w:rPr>
        <w:t>¸</w:t>
      </w:r>
      <w:r>
        <w:rPr>
          <w:color w:val="231F20"/>
          <w:spacing w:val="-68"/>
          <w:w w:val="112"/>
          <w:sz w:val="16"/>
        </w:rPr>
        <w:t>a</w:t>
      </w:r>
      <w:r>
        <w:rPr>
          <w:color w:val="231F20"/>
          <w:spacing w:val="13"/>
          <w:w w:val="99"/>
          <w:sz w:val="16"/>
        </w:rPr>
        <w:t>˜</w:t>
      </w:r>
      <w:r>
        <w:rPr>
          <w:color w:val="231F20"/>
          <w:w w:val="107"/>
          <w:sz w:val="16"/>
        </w:rPr>
        <w:t>o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07"/>
          <w:sz w:val="16"/>
        </w:rPr>
        <w:t>e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10"/>
          <w:sz w:val="16"/>
        </w:rPr>
        <w:t>Pesquisa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w w:val="111"/>
          <w:sz w:val="16"/>
        </w:rPr>
        <w:t>em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09"/>
          <w:sz w:val="16"/>
        </w:rPr>
        <w:t>Planejamen</w:t>
      </w:r>
      <w:r>
        <w:rPr>
          <w:color w:val="231F20"/>
          <w:spacing w:val="-3"/>
          <w:w w:val="109"/>
          <w:sz w:val="16"/>
        </w:rPr>
        <w:t>t</w:t>
      </w:r>
      <w:r>
        <w:rPr>
          <w:color w:val="231F20"/>
          <w:w w:val="107"/>
          <w:sz w:val="16"/>
        </w:rPr>
        <w:t>o</w:t>
      </w:r>
      <w:r>
        <w:rPr>
          <w:color w:val="231F20"/>
          <w:spacing w:val="7"/>
          <w:sz w:val="16"/>
        </w:rPr>
        <w:t xml:space="preserve"> </w:t>
      </w:r>
      <w:r>
        <w:rPr>
          <w:color w:val="231F20"/>
          <w:w w:val="111"/>
          <w:sz w:val="16"/>
        </w:rPr>
        <w:t>Urbano</w:t>
      </w:r>
      <w:r>
        <w:rPr>
          <w:color w:val="231F20"/>
          <w:spacing w:val="6"/>
          <w:sz w:val="16"/>
        </w:rPr>
        <w:t xml:space="preserve"> </w:t>
      </w:r>
      <w:r>
        <w:rPr>
          <w:color w:val="231F20"/>
          <w:w w:val="107"/>
          <w:sz w:val="16"/>
        </w:rPr>
        <w:t>e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07"/>
          <w:sz w:val="16"/>
        </w:rPr>
        <w:t>Region</w:t>
      </w:r>
      <w:r>
        <w:rPr>
          <w:color w:val="231F20"/>
          <w:spacing w:val="-3"/>
          <w:w w:val="107"/>
          <w:sz w:val="16"/>
        </w:rPr>
        <w:t>a</w:t>
      </w:r>
      <w:r>
        <w:rPr>
          <w:color w:val="231F20"/>
          <w:w w:val="104"/>
          <w:sz w:val="16"/>
        </w:rPr>
        <w:t>l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w w:val="106"/>
          <w:sz w:val="16"/>
        </w:rPr>
        <w:t>ANPUR</w:t>
      </w:r>
      <w:r>
        <w:rPr>
          <w:color w:val="231F20"/>
          <w:spacing w:val="-3"/>
          <w:w w:val="106"/>
          <w:sz w:val="16"/>
        </w:rPr>
        <w:t>)</w:t>
      </w:r>
      <w:r>
        <w:rPr>
          <w:color w:val="231F20"/>
          <w:w w:val="99"/>
          <w:sz w:val="16"/>
        </w:rPr>
        <w:t>.</w:t>
      </w:r>
    </w:p>
    <w:p w14:paraId="4B60F1AA" w14:textId="77777777" w:rsidR="009C4438" w:rsidRDefault="00FD4167">
      <w:pPr>
        <w:spacing w:line="259" w:lineRule="auto"/>
        <w:ind w:left="270" w:right="2065" w:hanging="156"/>
        <w:rPr>
          <w:sz w:val="16"/>
        </w:rPr>
      </w:pPr>
      <w:r>
        <w:rPr>
          <w:color w:val="231F20"/>
          <w:w w:val="110"/>
          <w:sz w:val="16"/>
        </w:rPr>
        <w:t>Urban,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pacing w:val="-12"/>
          <w:sz w:val="16"/>
        </w:rPr>
        <w:t>T</w:t>
      </w:r>
      <w:r>
        <w:rPr>
          <w:color w:val="231F20"/>
          <w:w w:val="99"/>
          <w:sz w:val="16"/>
        </w:rPr>
        <w:t>.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99"/>
          <w:sz w:val="16"/>
        </w:rPr>
        <w:t>(1998)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w w:val="112"/>
          <w:sz w:val="16"/>
        </w:rPr>
        <w:t>Interviewed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w w:val="109"/>
          <w:sz w:val="16"/>
        </w:rPr>
        <w:t>by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99"/>
          <w:sz w:val="16"/>
        </w:rPr>
        <w:t>R.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11"/>
          <w:sz w:val="16"/>
        </w:rPr>
        <w:t>Moura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&amp;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06"/>
          <w:sz w:val="16"/>
        </w:rPr>
        <w:t>M</w:t>
      </w:r>
      <w:r>
        <w:rPr>
          <w:color w:val="231F20"/>
          <w:w w:val="99"/>
          <w:sz w:val="16"/>
        </w:rPr>
        <w:t>.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22"/>
          <w:sz w:val="16"/>
        </w:rPr>
        <w:t>d</w:t>
      </w:r>
      <w:r>
        <w:rPr>
          <w:color w:val="231F20"/>
          <w:w w:val="107"/>
          <w:sz w:val="16"/>
        </w:rPr>
        <w:t>e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10"/>
          <w:sz w:val="16"/>
        </w:rPr>
        <w:t>Lou</w:t>
      </w:r>
      <w:r>
        <w:rPr>
          <w:color w:val="231F20"/>
          <w:spacing w:val="-3"/>
          <w:w w:val="110"/>
          <w:sz w:val="16"/>
        </w:rPr>
        <w:t>r</w:t>
      </w:r>
      <w:r>
        <w:rPr>
          <w:color w:val="231F20"/>
          <w:w w:val="113"/>
          <w:sz w:val="16"/>
        </w:rPr>
        <w:t>des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06"/>
          <w:sz w:val="16"/>
        </w:rPr>
        <w:t>Kleinke,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pacing w:val="-14"/>
          <w:w w:val="107"/>
          <w:sz w:val="16"/>
        </w:rPr>
        <w:t>A</w:t>
      </w:r>
      <w:r>
        <w:rPr>
          <w:color w:val="231F20"/>
          <w:w w:val="109"/>
          <w:sz w:val="16"/>
        </w:rPr>
        <w:t>valia</w:t>
      </w:r>
      <w:r>
        <w:rPr>
          <w:color w:val="231F20"/>
          <w:spacing w:val="-63"/>
          <w:sz w:val="16"/>
        </w:rPr>
        <w:t>c</w:t>
      </w:r>
      <w:r>
        <w:rPr>
          <w:color w:val="231F20"/>
          <w:spacing w:val="8"/>
          <w:w w:val="99"/>
          <w:sz w:val="16"/>
        </w:rPr>
        <w:t>¸</w:t>
      </w:r>
      <w:r>
        <w:rPr>
          <w:color w:val="231F20"/>
          <w:spacing w:val="-67"/>
          <w:w w:val="112"/>
          <w:sz w:val="16"/>
        </w:rPr>
        <w:t>a</w:t>
      </w:r>
      <w:r>
        <w:rPr>
          <w:color w:val="231F20"/>
          <w:spacing w:val="13"/>
          <w:w w:val="99"/>
          <w:sz w:val="16"/>
        </w:rPr>
        <w:t>˜</w:t>
      </w:r>
      <w:r>
        <w:rPr>
          <w:color w:val="231F20"/>
          <w:w w:val="107"/>
          <w:sz w:val="16"/>
        </w:rPr>
        <w:t>o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w w:val="122"/>
          <w:sz w:val="16"/>
        </w:rPr>
        <w:t>d</w:t>
      </w:r>
      <w:r>
        <w:rPr>
          <w:color w:val="231F20"/>
          <w:w w:val="107"/>
          <w:sz w:val="16"/>
        </w:rPr>
        <w:t>e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w w:val="110"/>
          <w:sz w:val="16"/>
        </w:rPr>
        <w:t>experi</w:t>
      </w:r>
      <w:r>
        <w:rPr>
          <w:color w:val="231F20"/>
          <w:spacing w:val="-66"/>
          <w:w w:val="107"/>
          <w:sz w:val="16"/>
        </w:rPr>
        <w:t>e</w:t>
      </w:r>
      <w:r>
        <w:rPr>
          <w:color w:val="231F20"/>
          <w:spacing w:val="11"/>
          <w:w w:val="99"/>
          <w:position w:val="1"/>
          <w:sz w:val="16"/>
        </w:rPr>
        <w:t>ˆ</w:t>
      </w:r>
      <w:r>
        <w:rPr>
          <w:color w:val="231F20"/>
          <w:w w:val="109"/>
          <w:sz w:val="16"/>
        </w:rPr>
        <w:t>ncias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w w:val="111"/>
          <w:sz w:val="16"/>
        </w:rPr>
        <w:t xml:space="preserve">em </w:t>
      </w:r>
      <w:r>
        <w:rPr>
          <w:color w:val="231F20"/>
          <w:w w:val="110"/>
          <w:sz w:val="16"/>
        </w:rPr>
        <w:t>planejamento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de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Cidades.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Entrevistas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Curitiba,</w:t>
      </w:r>
      <w:r>
        <w:rPr>
          <w:color w:val="231F20"/>
          <w:spacing w:val="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Instituto</w:t>
      </w:r>
      <w:r>
        <w:rPr>
          <w:color w:val="231F20"/>
          <w:spacing w:val="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Polis,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Curitiba,</w:t>
      </w:r>
      <w:r>
        <w:rPr>
          <w:color w:val="231F20"/>
          <w:spacing w:val="2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8</w:t>
      </w:r>
      <w:r>
        <w:rPr>
          <w:color w:val="231F20"/>
          <w:spacing w:val="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April.</w:t>
      </w:r>
    </w:p>
    <w:p w14:paraId="6123DA27" w14:textId="77777777" w:rsidR="009C4438" w:rsidRDefault="00FD4167">
      <w:pPr>
        <w:spacing w:line="259" w:lineRule="auto"/>
        <w:ind w:left="270" w:right="1920" w:hanging="156"/>
        <w:rPr>
          <w:sz w:val="16"/>
        </w:rPr>
      </w:pPr>
      <w:r>
        <w:rPr>
          <w:color w:val="231F20"/>
          <w:spacing w:val="-14"/>
          <w:w w:val="99"/>
          <w:sz w:val="16"/>
        </w:rPr>
        <w:t>V</w:t>
      </w:r>
      <w:r>
        <w:rPr>
          <w:color w:val="231F20"/>
          <w:spacing w:val="3"/>
          <w:w w:val="107"/>
          <w:sz w:val="16"/>
        </w:rPr>
        <w:t>e</w:t>
      </w:r>
      <w:r>
        <w:rPr>
          <w:color w:val="231F20"/>
          <w:spacing w:val="3"/>
          <w:sz w:val="16"/>
        </w:rPr>
        <w:t>j</w:t>
      </w:r>
      <w:r>
        <w:rPr>
          <w:color w:val="231F20"/>
          <w:sz w:val="16"/>
        </w:rPr>
        <w:t>a</w:t>
      </w:r>
      <w:r>
        <w:rPr>
          <w:color w:val="231F20"/>
          <w:sz w:val="16"/>
        </w:rPr>
        <w:t xml:space="preserve"> 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pacing w:val="3"/>
          <w:w w:val="99"/>
          <w:sz w:val="16"/>
        </w:rPr>
        <w:t>(199</w:t>
      </w:r>
      <w:r>
        <w:rPr>
          <w:color w:val="231F20"/>
          <w:spacing w:val="1"/>
          <w:w w:val="99"/>
          <w:sz w:val="16"/>
        </w:rPr>
        <w:t>9</w:t>
      </w:r>
      <w:r>
        <w:rPr>
          <w:color w:val="231F20"/>
          <w:w w:val="99"/>
          <w:sz w:val="16"/>
        </w:rPr>
        <w:t>)</w:t>
      </w:r>
      <w:r>
        <w:rPr>
          <w:color w:val="231F20"/>
          <w:sz w:val="16"/>
        </w:rPr>
        <w:t xml:space="preserve">  </w:t>
      </w:r>
      <w:r>
        <w:rPr>
          <w:color w:val="231F20"/>
          <w:spacing w:val="-3"/>
          <w:sz w:val="16"/>
        </w:rPr>
        <w:t xml:space="preserve"> </w:t>
      </w:r>
      <w:r>
        <w:rPr>
          <w:i/>
          <w:color w:val="231F20"/>
          <w:spacing w:val="2"/>
          <w:w w:val="105"/>
          <w:sz w:val="16"/>
        </w:rPr>
        <w:t>Mau</w:t>
      </w:r>
      <w:r>
        <w:rPr>
          <w:i/>
          <w:color w:val="231F20"/>
          <w:spacing w:val="-1"/>
          <w:w w:val="98"/>
          <w:sz w:val="16"/>
        </w:rPr>
        <w:t>r</w:t>
      </w:r>
      <w:r>
        <w:rPr>
          <w:i/>
          <w:color w:val="231F20"/>
          <w:spacing w:val="-50"/>
          <w:w w:val="99"/>
          <w:position w:val="1"/>
          <w:sz w:val="16"/>
        </w:rPr>
        <w:t>´</w:t>
      </w:r>
      <w:r>
        <w:rPr>
          <w:i/>
          <w:color w:val="231F20"/>
          <w:spacing w:val="2"/>
          <w:sz w:val="16"/>
        </w:rPr>
        <w:t>ı</w:t>
      </w:r>
      <w:r>
        <w:rPr>
          <w:i/>
          <w:color w:val="231F20"/>
          <w:spacing w:val="3"/>
          <w:w w:val="92"/>
          <w:sz w:val="16"/>
        </w:rPr>
        <w:t>ci</w:t>
      </w:r>
      <w:r>
        <w:rPr>
          <w:i/>
          <w:color w:val="231F20"/>
          <w:w w:val="92"/>
          <w:sz w:val="16"/>
        </w:rPr>
        <w:t>o</w:t>
      </w:r>
      <w:r>
        <w:rPr>
          <w:i/>
          <w:color w:val="231F20"/>
          <w:sz w:val="16"/>
        </w:rPr>
        <w:t xml:space="preserve">  </w:t>
      </w:r>
      <w:r>
        <w:rPr>
          <w:i/>
          <w:color w:val="231F20"/>
          <w:spacing w:val="-2"/>
          <w:sz w:val="16"/>
        </w:rPr>
        <w:t xml:space="preserve"> </w:t>
      </w:r>
      <w:r>
        <w:rPr>
          <w:i/>
          <w:color w:val="231F20"/>
          <w:spacing w:val="2"/>
          <w:w w:val="113"/>
          <w:sz w:val="16"/>
        </w:rPr>
        <w:t>M</w:t>
      </w:r>
      <w:r>
        <w:rPr>
          <w:i/>
          <w:color w:val="231F20"/>
          <w:spacing w:val="3"/>
          <w:w w:val="99"/>
          <w:sz w:val="16"/>
        </w:rPr>
        <w:t>a</w:t>
      </w:r>
      <w:r>
        <w:rPr>
          <w:i/>
          <w:color w:val="231F20"/>
          <w:spacing w:val="2"/>
          <w:w w:val="99"/>
          <w:sz w:val="16"/>
        </w:rPr>
        <w:t>t</w:t>
      </w:r>
      <w:r>
        <w:rPr>
          <w:i/>
          <w:color w:val="231F20"/>
          <w:spacing w:val="3"/>
          <w:w w:val="99"/>
          <w:sz w:val="16"/>
        </w:rPr>
        <w:t>t</w:t>
      </w:r>
      <w:r>
        <w:rPr>
          <w:i/>
          <w:color w:val="231F20"/>
          <w:spacing w:val="2"/>
          <w:w w:val="99"/>
          <w:sz w:val="16"/>
        </w:rPr>
        <w:t>a</w:t>
      </w:r>
      <w:r>
        <w:rPr>
          <w:i/>
          <w:color w:val="231F20"/>
          <w:w w:val="98"/>
          <w:sz w:val="16"/>
        </w:rPr>
        <w:t>r</w:t>
      </w:r>
      <w:r>
        <w:rPr>
          <w:i/>
          <w:color w:val="231F20"/>
          <w:sz w:val="16"/>
        </w:rPr>
        <w:t xml:space="preserve">  </w:t>
      </w:r>
      <w:r>
        <w:rPr>
          <w:i/>
          <w:color w:val="231F20"/>
          <w:spacing w:val="-3"/>
          <w:sz w:val="16"/>
        </w:rPr>
        <w:t xml:space="preserve"> </w:t>
      </w:r>
      <w:r>
        <w:rPr>
          <w:i/>
          <w:color w:val="231F20"/>
          <w:spacing w:val="2"/>
          <w:w w:val="99"/>
          <w:sz w:val="16"/>
        </w:rPr>
        <w:t>C</w:t>
      </w:r>
      <w:r>
        <w:rPr>
          <w:i/>
          <w:color w:val="231F20"/>
          <w:spacing w:val="3"/>
          <w:sz w:val="16"/>
        </w:rPr>
        <w:t>riti</w:t>
      </w:r>
      <w:r>
        <w:rPr>
          <w:i/>
          <w:color w:val="231F20"/>
          <w:spacing w:val="2"/>
          <w:sz w:val="16"/>
        </w:rPr>
        <w:t>c</w:t>
      </w:r>
      <w:r>
        <w:rPr>
          <w:i/>
          <w:color w:val="231F20"/>
          <w:w w:val="89"/>
          <w:sz w:val="16"/>
        </w:rPr>
        <w:t>a</w:t>
      </w:r>
      <w:r>
        <w:rPr>
          <w:i/>
          <w:color w:val="231F20"/>
          <w:sz w:val="16"/>
        </w:rPr>
        <w:t xml:space="preserve">  </w:t>
      </w:r>
      <w:r>
        <w:rPr>
          <w:i/>
          <w:color w:val="231F20"/>
          <w:spacing w:val="-2"/>
          <w:sz w:val="16"/>
        </w:rPr>
        <w:t xml:space="preserve"> </w:t>
      </w:r>
      <w:r>
        <w:rPr>
          <w:i/>
          <w:color w:val="231F20"/>
          <w:spacing w:val="3"/>
          <w:w w:val="105"/>
          <w:sz w:val="16"/>
        </w:rPr>
        <w:t>Alp</w:t>
      </w:r>
      <w:r>
        <w:rPr>
          <w:i/>
          <w:color w:val="231F20"/>
          <w:spacing w:val="1"/>
          <w:w w:val="105"/>
          <w:sz w:val="16"/>
        </w:rPr>
        <w:t>h</w:t>
      </w:r>
      <w:r>
        <w:rPr>
          <w:i/>
          <w:color w:val="231F20"/>
          <w:spacing w:val="3"/>
          <w:w w:val="97"/>
          <w:sz w:val="16"/>
        </w:rPr>
        <w:t>avill</w:t>
      </w:r>
      <w:r>
        <w:rPr>
          <w:i/>
          <w:color w:val="231F20"/>
          <w:spacing w:val="2"/>
          <w:w w:val="97"/>
          <w:sz w:val="16"/>
        </w:rPr>
        <w:t>e</w:t>
      </w:r>
      <w:r>
        <w:rPr>
          <w:color w:val="231F20"/>
          <w:w w:val="99"/>
          <w:sz w:val="16"/>
        </w:rPr>
        <w:t>,</w:t>
      </w:r>
      <w:r>
        <w:rPr>
          <w:color w:val="231F20"/>
          <w:sz w:val="16"/>
        </w:rPr>
        <w:t xml:space="preserve"> 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pacing w:val="-14"/>
          <w:w w:val="99"/>
          <w:sz w:val="16"/>
        </w:rPr>
        <w:t>V</w:t>
      </w:r>
      <w:r>
        <w:rPr>
          <w:color w:val="231F20"/>
          <w:spacing w:val="3"/>
          <w:w w:val="107"/>
          <w:sz w:val="16"/>
        </w:rPr>
        <w:t>e</w:t>
      </w:r>
      <w:r>
        <w:rPr>
          <w:color w:val="231F20"/>
          <w:spacing w:val="2"/>
          <w:w w:val="82"/>
          <w:sz w:val="16"/>
        </w:rPr>
        <w:t>j</w:t>
      </w:r>
      <w:r>
        <w:rPr>
          <w:color w:val="231F20"/>
          <w:w w:val="112"/>
          <w:sz w:val="16"/>
        </w:rPr>
        <w:t>a</w:t>
      </w:r>
      <w:r>
        <w:rPr>
          <w:color w:val="231F20"/>
          <w:sz w:val="16"/>
        </w:rPr>
        <w:t xml:space="preserve"> 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pacing w:val="3"/>
          <w:w w:val="93"/>
          <w:sz w:val="16"/>
        </w:rPr>
        <w:t>S</w:t>
      </w:r>
      <w:r>
        <w:rPr>
          <w:color w:val="231F20"/>
          <w:spacing w:val="-67"/>
          <w:w w:val="112"/>
          <w:sz w:val="16"/>
        </w:rPr>
        <w:t>a</w:t>
      </w:r>
      <w:r>
        <w:rPr>
          <w:color w:val="231F20"/>
          <w:spacing w:val="16"/>
          <w:w w:val="99"/>
          <w:sz w:val="16"/>
        </w:rPr>
        <w:t>˜</w:t>
      </w:r>
      <w:r>
        <w:rPr>
          <w:color w:val="231F20"/>
          <w:w w:val="107"/>
          <w:sz w:val="16"/>
        </w:rPr>
        <w:t>o</w:t>
      </w:r>
      <w:r>
        <w:rPr>
          <w:color w:val="231F20"/>
          <w:sz w:val="16"/>
        </w:rPr>
        <w:t xml:space="preserve"> 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pacing w:val="2"/>
          <w:w w:val="108"/>
          <w:sz w:val="16"/>
        </w:rPr>
        <w:t>P</w:t>
      </w:r>
      <w:r>
        <w:rPr>
          <w:color w:val="231F20"/>
          <w:spacing w:val="3"/>
          <w:w w:val="116"/>
          <w:sz w:val="16"/>
        </w:rPr>
        <w:t>a</w:t>
      </w:r>
      <w:r>
        <w:rPr>
          <w:color w:val="231F20"/>
          <w:spacing w:val="2"/>
          <w:w w:val="116"/>
          <w:sz w:val="16"/>
        </w:rPr>
        <w:t>u</w:t>
      </w:r>
      <w:r>
        <w:rPr>
          <w:color w:val="231F20"/>
          <w:spacing w:val="3"/>
          <w:w w:val="104"/>
          <w:sz w:val="16"/>
        </w:rPr>
        <w:t>lo</w:t>
      </w:r>
      <w:r>
        <w:rPr>
          <w:color w:val="231F20"/>
          <w:w w:val="104"/>
          <w:sz w:val="16"/>
        </w:rPr>
        <w:t>,</w:t>
      </w:r>
      <w:r>
        <w:rPr>
          <w:color w:val="231F20"/>
          <w:sz w:val="16"/>
        </w:rPr>
        <w:t xml:space="preserve"> 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w w:val="99"/>
          <w:sz w:val="16"/>
        </w:rPr>
        <w:t>7</w:t>
      </w:r>
      <w:r>
        <w:rPr>
          <w:color w:val="231F20"/>
          <w:sz w:val="16"/>
        </w:rPr>
        <w:t xml:space="preserve"> 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pacing w:val="2"/>
          <w:w w:val="114"/>
          <w:sz w:val="16"/>
        </w:rPr>
        <w:t>N</w:t>
      </w:r>
      <w:r>
        <w:rPr>
          <w:color w:val="231F20"/>
          <w:spacing w:val="3"/>
          <w:w w:val="107"/>
          <w:sz w:val="16"/>
        </w:rPr>
        <w:t>o</w:t>
      </w:r>
      <w:r>
        <w:rPr>
          <w:color w:val="231F20"/>
          <w:spacing w:val="2"/>
          <w:w w:val="111"/>
          <w:sz w:val="16"/>
        </w:rPr>
        <w:t>v</w:t>
      </w:r>
      <w:r>
        <w:rPr>
          <w:color w:val="231F20"/>
          <w:spacing w:val="3"/>
          <w:w w:val="107"/>
          <w:sz w:val="16"/>
        </w:rPr>
        <w:t>e</w:t>
      </w:r>
      <w:r>
        <w:rPr>
          <w:color w:val="231F20"/>
          <w:spacing w:val="3"/>
          <w:w w:val="112"/>
          <w:sz w:val="16"/>
        </w:rPr>
        <w:t>mbe</w:t>
      </w:r>
      <w:r>
        <w:rPr>
          <w:color w:val="231F20"/>
          <w:spacing w:val="-9"/>
          <w:w w:val="112"/>
          <w:sz w:val="16"/>
        </w:rPr>
        <w:t>r</w:t>
      </w:r>
      <w:r>
        <w:rPr>
          <w:color w:val="231F20"/>
          <w:w w:val="99"/>
          <w:sz w:val="16"/>
        </w:rPr>
        <w:t>,</w:t>
      </w:r>
      <w:r>
        <w:rPr>
          <w:color w:val="231F20"/>
          <w:sz w:val="16"/>
        </w:rPr>
        <w:t xml:space="preserve"> 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pacing w:val="3"/>
          <w:w w:val="112"/>
          <w:sz w:val="16"/>
        </w:rPr>
        <w:t>a</w:t>
      </w:r>
      <w:r>
        <w:rPr>
          <w:color w:val="231F20"/>
          <w:spacing w:val="2"/>
          <w:w w:val="111"/>
          <w:sz w:val="16"/>
        </w:rPr>
        <w:t>v</w:t>
      </w:r>
      <w:r>
        <w:rPr>
          <w:color w:val="231F20"/>
          <w:spacing w:val="3"/>
          <w:w w:val="112"/>
          <w:sz w:val="16"/>
        </w:rPr>
        <w:t>a</w:t>
      </w:r>
      <w:r>
        <w:rPr>
          <w:color w:val="231F20"/>
          <w:spacing w:val="3"/>
          <w:w w:val="104"/>
          <w:sz w:val="16"/>
        </w:rPr>
        <w:t>i</w:t>
      </w:r>
      <w:r>
        <w:rPr>
          <w:color w:val="231F20"/>
          <w:spacing w:val="2"/>
          <w:w w:val="104"/>
          <w:sz w:val="16"/>
        </w:rPr>
        <w:t>l</w:t>
      </w:r>
      <w:r>
        <w:rPr>
          <w:color w:val="231F20"/>
          <w:spacing w:val="3"/>
          <w:w w:val="108"/>
          <w:sz w:val="16"/>
        </w:rPr>
        <w:t>abl</w:t>
      </w:r>
      <w:r>
        <w:rPr>
          <w:color w:val="231F20"/>
          <w:w w:val="108"/>
          <w:sz w:val="16"/>
        </w:rPr>
        <w:t>e</w:t>
      </w:r>
      <w:r>
        <w:rPr>
          <w:color w:val="231F20"/>
          <w:sz w:val="16"/>
        </w:rPr>
        <w:t xml:space="preserve">  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pacing w:val="3"/>
          <w:w w:val="106"/>
          <w:sz w:val="16"/>
        </w:rPr>
        <w:t xml:space="preserve">at: </w:t>
      </w:r>
      <w:hyperlink r:id="rId36">
        <w:r>
          <w:rPr>
            <w:color w:val="231F20"/>
            <w:w w:val="105"/>
            <w:sz w:val="16"/>
          </w:rPr>
          <w:t>http://vejaonline.abril.com.br</w:t>
        </w:r>
        <w:r>
          <w:rPr>
            <w:color w:val="231F20"/>
            <w:spacing w:val="7"/>
            <w:w w:val="105"/>
            <w:sz w:val="16"/>
          </w:rPr>
          <w:t xml:space="preserve"> </w:t>
        </w:r>
      </w:hyperlink>
      <w:r>
        <w:rPr>
          <w:color w:val="231F20"/>
          <w:w w:val="105"/>
          <w:sz w:val="16"/>
        </w:rPr>
        <w:t>(accessed</w:t>
      </w:r>
      <w:r>
        <w:rPr>
          <w:color w:val="231F20"/>
          <w:spacing w:val="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24</w:t>
      </w:r>
      <w:r>
        <w:rPr>
          <w:color w:val="231F20"/>
          <w:spacing w:val="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November</w:t>
      </w:r>
      <w:r>
        <w:rPr>
          <w:color w:val="231F20"/>
          <w:spacing w:val="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1999).</w:t>
      </w:r>
    </w:p>
    <w:p w14:paraId="3774EA60" w14:textId="77777777" w:rsidR="009C4438" w:rsidRDefault="00FD4167">
      <w:pPr>
        <w:ind w:left="115"/>
        <w:rPr>
          <w:sz w:val="16"/>
        </w:rPr>
      </w:pPr>
      <w:r>
        <w:rPr>
          <w:color w:val="231F20"/>
          <w:sz w:val="16"/>
        </w:rPr>
        <w:t>Young,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I.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sz w:val="16"/>
        </w:rPr>
        <w:t>M.</w:t>
      </w:r>
      <w:r>
        <w:rPr>
          <w:color w:val="231F20"/>
          <w:spacing w:val="19"/>
          <w:sz w:val="16"/>
        </w:rPr>
        <w:t xml:space="preserve"> </w:t>
      </w:r>
      <w:r>
        <w:rPr>
          <w:color w:val="231F20"/>
          <w:sz w:val="16"/>
        </w:rPr>
        <w:t>(1990)</w:t>
      </w:r>
      <w:r>
        <w:rPr>
          <w:color w:val="231F20"/>
          <w:spacing w:val="17"/>
          <w:sz w:val="16"/>
        </w:rPr>
        <w:t xml:space="preserve"> </w:t>
      </w:r>
      <w:r>
        <w:rPr>
          <w:i/>
          <w:color w:val="231F20"/>
          <w:sz w:val="16"/>
        </w:rPr>
        <w:t>Justice</w:t>
      </w:r>
      <w:r>
        <w:rPr>
          <w:i/>
          <w:color w:val="231F20"/>
          <w:spacing w:val="17"/>
          <w:sz w:val="16"/>
        </w:rPr>
        <w:t xml:space="preserve"> </w:t>
      </w:r>
      <w:r>
        <w:rPr>
          <w:i/>
          <w:color w:val="231F20"/>
          <w:sz w:val="16"/>
        </w:rPr>
        <w:t>and</w:t>
      </w:r>
      <w:r>
        <w:rPr>
          <w:i/>
          <w:color w:val="231F20"/>
          <w:spacing w:val="19"/>
          <w:sz w:val="16"/>
        </w:rPr>
        <w:t xml:space="preserve"> </w:t>
      </w:r>
      <w:r>
        <w:rPr>
          <w:i/>
          <w:color w:val="231F20"/>
          <w:sz w:val="16"/>
        </w:rPr>
        <w:t>the</w:t>
      </w:r>
      <w:r>
        <w:rPr>
          <w:i/>
          <w:color w:val="231F20"/>
          <w:spacing w:val="18"/>
          <w:sz w:val="16"/>
        </w:rPr>
        <w:t xml:space="preserve"> </w:t>
      </w:r>
      <w:r>
        <w:rPr>
          <w:i/>
          <w:color w:val="231F20"/>
          <w:sz w:val="16"/>
        </w:rPr>
        <w:t>Politics</w:t>
      </w:r>
      <w:r>
        <w:rPr>
          <w:i/>
          <w:color w:val="231F20"/>
          <w:spacing w:val="18"/>
          <w:sz w:val="16"/>
        </w:rPr>
        <w:t xml:space="preserve"> </w:t>
      </w:r>
      <w:r>
        <w:rPr>
          <w:i/>
          <w:color w:val="231F20"/>
          <w:sz w:val="16"/>
        </w:rPr>
        <w:t>of</w:t>
      </w:r>
      <w:r>
        <w:rPr>
          <w:i/>
          <w:color w:val="231F20"/>
          <w:spacing w:val="18"/>
          <w:sz w:val="16"/>
        </w:rPr>
        <w:t xml:space="preserve"> </w:t>
      </w:r>
      <w:r>
        <w:rPr>
          <w:i/>
          <w:color w:val="231F20"/>
          <w:sz w:val="16"/>
        </w:rPr>
        <w:t>Difference</w:t>
      </w:r>
      <w:r>
        <w:rPr>
          <w:i/>
          <w:color w:val="231F20"/>
          <w:spacing w:val="18"/>
          <w:sz w:val="16"/>
        </w:rPr>
        <w:t xml:space="preserve"> </w:t>
      </w:r>
      <w:r>
        <w:rPr>
          <w:color w:val="231F20"/>
          <w:sz w:val="16"/>
        </w:rPr>
        <w:t>(Princeton,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NJ: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sz w:val="16"/>
        </w:rPr>
        <w:t>Princeton</w:t>
      </w:r>
      <w:r>
        <w:rPr>
          <w:color w:val="231F20"/>
          <w:spacing w:val="18"/>
          <w:sz w:val="16"/>
        </w:rPr>
        <w:t xml:space="preserve"> </w:t>
      </w:r>
      <w:r>
        <w:rPr>
          <w:color w:val="231F20"/>
          <w:sz w:val="16"/>
        </w:rPr>
        <w:t>University</w:t>
      </w:r>
      <w:r>
        <w:rPr>
          <w:color w:val="231F20"/>
          <w:spacing w:val="19"/>
          <w:sz w:val="16"/>
        </w:rPr>
        <w:t xml:space="preserve"> </w:t>
      </w:r>
      <w:r>
        <w:rPr>
          <w:color w:val="231F20"/>
          <w:sz w:val="16"/>
        </w:rPr>
        <w:t>Press).</w:t>
      </w:r>
    </w:p>
    <w:sectPr w:rsidR="009C4438">
      <w:pgSz w:w="12240" w:h="15840"/>
      <w:pgMar w:top="2680" w:right="1720" w:bottom="280" w:left="1160" w:header="247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41425E" w14:textId="77777777" w:rsidR="00FD4167" w:rsidRDefault="00FD4167">
      <w:r>
        <w:separator/>
      </w:r>
    </w:p>
  </w:endnote>
  <w:endnote w:type="continuationSeparator" w:id="0">
    <w:p w14:paraId="752FD7C9" w14:textId="77777777" w:rsidR="00FD4167" w:rsidRDefault="00FD4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805363" w14:textId="77777777" w:rsidR="00FD4167" w:rsidRDefault="00FD4167">
      <w:r>
        <w:separator/>
      </w:r>
    </w:p>
  </w:footnote>
  <w:footnote w:type="continuationSeparator" w:id="0">
    <w:p w14:paraId="26362A8D" w14:textId="77777777" w:rsidR="00FD4167" w:rsidRDefault="00FD41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EC4F04" w14:textId="252BB4EC" w:rsidR="009C4438" w:rsidRDefault="009C4438">
    <w:pPr>
      <w:pStyle w:val="BodyText"/>
      <w:spacing w:line="14" w:lineRule="auto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240860" w14:textId="47093617" w:rsidR="009C4438" w:rsidRDefault="009C4438">
    <w:pPr>
      <w:pStyle w:val="BodyText"/>
      <w:spacing w:line="14" w:lineRule="auto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E04EEF" w14:textId="77777777" w:rsidR="009C4438" w:rsidRDefault="009C4438">
    <w:pPr>
      <w:pStyle w:val="BodyText"/>
      <w:spacing w:line="14" w:lineRule="auto"/>
      <w:jc w:val="left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80ABDF" w14:textId="6BC303D1" w:rsidR="009C4438" w:rsidRDefault="009C4438">
    <w:pPr>
      <w:pStyle w:val="BodyText"/>
      <w:spacing w:line="14" w:lineRule="auto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D18065" w14:textId="337659C5" w:rsidR="009C4438" w:rsidRDefault="009C4438">
    <w:pPr>
      <w:pStyle w:val="BodyText"/>
      <w:spacing w:line="14" w:lineRule="auto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5A3C02"/>
    <w:multiLevelType w:val="hybridMultilevel"/>
    <w:tmpl w:val="C7F20488"/>
    <w:lvl w:ilvl="0" w:tplc="436ABD56">
      <w:start w:val="1"/>
      <w:numFmt w:val="decimal"/>
      <w:lvlText w:val="%1."/>
      <w:lvlJc w:val="left"/>
      <w:pPr>
        <w:ind w:left="453" w:hanging="259"/>
        <w:jc w:val="right"/>
      </w:pPr>
      <w:rPr>
        <w:rFonts w:ascii="Times New Roman" w:eastAsia="Times New Roman" w:hAnsi="Times New Roman" w:cs="Times New Roman" w:hint="default"/>
        <w:color w:val="231F20"/>
        <w:w w:val="99"/>
        <w:sz w:val="16"/>
        <w:szCs w:val="16"/>
      </w:rPr>
    </w:lvl>
    <w:lvl w:ilvl="1" w:tplc="23886884">
      <w:numFmt w:val="bullet"/>
      <w:lvlText w:val="•"/>
      <w:lvlJc w:val="left"/>
      <w:pPr>
        <w:ind w:left="1350" w:hanging="259"/>
      </w:pPr>
      <w:rPr>
        <w:rFonts w:hint="default"/>
      </w:rPr>
    </w:lvl>
    <w:lvl w:ilvl="2" w:tplc="F79CB452">
      <w:numFmt w:val="bullet"/>
      <w:lvlText w:val="•"/>
      <w:lvlJc w:val="left"/>
      <w:pPr>
        <w:ind w:left="2240" w:hanging="259"/>
      </w:pPr>
      <w:rPr>
        <w:rFonts w:hint="default"/>
      </w:rPr>
    </w:lvl>
    <w:lvl w:ilvl="3" w:tplc="3CB4115C">
      <w:numFmt w:val="bullet"/>
      <w:lvlText w:val="•"/>
      <w:lvlJc w:val="left"/>
      <w:pPr>
        <w:ind w:left="3130" w:hanging="259"/>
      </w:pPr>
      <w:rPr>
        <w:rFonts w:hint="default"/>
      </w:rPr>
    </w:lvl>
    <w:lvl w:ilvl="4" w:tplc="535A1770">
      <w:numFmt w:val="bullet"/>
      <w:lvlText w:val="•"/>
      <w:lvlJc w:val="left"/>
      <w:pPr>
        <w:ind w:left="4020" w:hanging="259"/>
      </w:pPr>
      <w:rPr>
        <w:rFonts w:hint="default"/>
      </w:rPr>
    </w:lvl>
    <w:lvl w:ilvl="5" w:tplc="6F3A7F68">
      <w:numFmt w:val="bullet"/>
      <w:lvlText w:val="•"/>
      <w:lvlJc w:val="left"/>
      <w:pPr>
        <w:ind w:left="4910" w:hanging="259"/>
      </w:pPr>
      <w:rPr>
        <w:rFonts w:hint="default"/>
      </w:rPr>
    </w:lvl>
    <w:lvl w:ilvl="6" w:tplc="35C8B2AE">
      <w:numFmt w:val="bullet"/>
      <w:lvlText w:val="•"/>
      <w:lvlJc w:val="left"/>
      <w:pPr>
        <w:ind w:left="5800" w:hanging="259"/>
      </w:pPr>
      <w:rPr>
        <w:rFonts w:hint="default"/>
      </w:rPr>
    </w:lvl>
    <w:lvl w:ilvl="7" w:tplc="628AAD04">
      <w:numFmt w:val="bullet"/>
      <w:lvlText w:val="•"/>
      <w:lvlJc w:val="left"/>
      <w:pPr>
        <w:ind w:left="6690" w:hanging="259"/>
      </w:pPr>
      <w:rPr>
        <w:rFonts w:hint="default"/>
      </w:rPr>
    </w:lvl>
    <w:lvl w:ilvl="8" w:tplc="FA4269E2">
      <w:numFmt w:val="bullet"/>
      <w:lvlText w:val="•"/>
      <w:lvlJc w:val="left"/>
      <w:pPr>
        <w:ind w:left="7580" w:hanging="25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4438"/>
    <w:rsid w:val="004164B7"/>
    <w:rsid w:val="009C4438"/>
    <w:rsid w:val="00FD4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160630"/>
  <w15:docId w15:val="{96752680-4FE5-0A4A-BB32-735D53033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jc w:val="both"/>
    </w:pPr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204"/>
      <w:ind w:left="257" w:right="2270"/>
    </w:pPr>
    <w:rPr>
      <w:sz w:val="28"/>
      <w:szCs w:val="28"/>
    </w:rPr>
  </w:style>
  <w:style w:type="paragraph" w:styleId="ListParagraph">
    <w:name w:val="List Paragraph"/>
    <w:basedOn w:val="Normal"/>
    <w:uiPriority w:val="1"/>
    <w:qFormat/>
    <w:pPr>
      <w:spacing w:before="1"/>
      <w:ind w:left="453" w:right="2068" w:hanging="259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4164B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64B7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164B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64B7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6.jpeg"/><Relationship Id="rId26" Type="http://schemas.openxmlformats.org/officeDocument/2006/relationships/hyperlink" Target="http://cpround-/" TargetMode="External"/><Relationship Id="rId21" Type="http://schemas.openxmlformats.org/officeDocument/2006/relationships/image" Target="media/image9.jpeg"/><Relationship Id="rId34" Type="http://schemas.openxmlformats.org/officeDocument/2006/relationships/hyperlink" Target="http://www.clfuture.org/publications/Orfield/index-html" TargetMode="External"/><Relationship Id="rId7" Type="http://schemas.openxmlformats.org/officeDocument/2006/relationships/hyperlink" Target="mailto:irazabal@usc.edu" TargetMode="External"/><Relationship Id="rId12" Type="http://schemas.openxmlformats.org/officeDocument/2006/relationships/header" Target="header3.xml"/><Relationship Id="rId17" Type="http://schemas.openxmlformats.org/officeDocument/2006/relationships/image" Target="media/image5.jpeg"/><Relationship Id="rId25" Type="http://schemas.openxmlformats.org/officeDocument/2006/relationships/hyperlink" Target="http://www.alphaville.com.br/" TargetMode="External"/><Relationship Id="rId33" Type="http://schemas.openxmlformats.org/officeDocument/2006/relationships/hyperlink" Target="http://www.moro.com.br/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image" Target="media/image8.jpeg"/><Relationship Id="rId29" Type="http://schemas.openxmlformats.org/officeDocument/2006/relationships/hyperlink" Target="http://www.cityalpha.com.br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24" Type="http://schemas.openxmlformats.org/officeDocument/2006/relationships/hyperlink" Target="http://www.alphaville.com.br/" TargetMode="External"/><Relationship Id="rId32" Type="http://schemas.openxmlformats.org/officeDocument/2006/relationships/hyperlink" Target="http://www.moro.com.br/" TargetMode="Externa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hyperlink" Target="http://www.advbfbm.org.rb/" TargetMode="External"/><Relationship Id="rId28" Type="http://schemas.openxmlformats.org/officeDocument/2006/relationships/hyperlink" Target="http://www.cityalpha.com.br/" TargetMode="External"/><Relationship Id="rId36" Type="http://schemas.openxmlformats.org/officeDocument/2006/relationships/hyperlink" Target="http://vejaonline.abril.com.br/" TargetMode="External"/><Relationship Id="rId10" Type="http://schemas.openxmlformats.org/officeDocument/2006/relationships/image" Target="media/image1.jpeg"/><Relationship Id="rId19" Type="http://schemas.openxmlformats.org/officeDocument/2006/relationships/image" Target="media/image7.jpeg"/><Relationship Id="rId31" Type="http://schemas.openxmlformats.org/officeDocument/2006/relationships/hyperlink" Target="http://www.moro.com.br/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image" Target="media/image4.jpeg"/><Relationship Id="rId22" Type="http://schemas.openxmlformats.org/officeDocument/2006/relationships/image" Target="media/image10.jpeg"/><Relationship Id="rId27" Type="http://schemas.openxmlformats.org/officeDocument/2006/relationships/hyperlink" Target="http://www.cityalpha.com.br/" TargetMode="External"/><Relationship Id="rId30" Type="http://schemas.openxmlformats.org/officeDocument/2006/relationships/hyperlink" Target="http://revistaepoca/" TargetMode="External"/><Relationship Id="rId35" Type="http://schemas.openxmlformats.org/officeDocument/2006/relationships/hyperlink" Target="http://reciclaveis.com.br/" TargetMode="External"/><Relationship Id="rId8" Type="http://schemas.openxmlformats.org/officeDocument/2006/relationships/header" Target="header1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11664</Words>
  <Characters>66489</Characters>
  <Application>Microsoft Office Word</Application>
  <DocSecurity>0</DocSecurity>
  <Lines>554</Lines>
  <Paragraphs>155</Paragraphs>
  <ScaleCrop>false</ScaleCrop>
  <Company/>
  <LinksUpToDate>false</LinksUpToDate>
  <CharactersWithSpaces>77998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Carter Reitman</cp:lastModifiedBy>
  <cp:revision>2</cp:revision>
  <dcterms:created xsi:type="dcterms:W3CDTF">2021-04-17T19:46:00Z</dcterms:created>
  <dcterms:modified xsi:type="dcterms:W3CDTF">2021-04-17T19:48:00Z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2006-02-08T00:00:00Z</vt:filetime>
  </property>
  <property fmtid="{D5CDD505-2E9C-101B-9397-08002B2CF9AE}" pid="3" name="Creator">
    <vt:lpwstr>3B2 Total Publishing System 7.51a/W</vt:lpwstr>
  </property>
  <property fmtid="{D5CDD505-2E9C-101B-9397-08002B2CF9AE}" pid="4" name="LastSaved">
    <vt:filetime>2021-04-17T00:00:00Z</vt:filetime>
  </property>
</Properties>
</file>