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4D6A0" w14:textId="77777777" w:rsidR="001D7D47" w:rsidRDefault="001D7D47">
      <w:pPr>
        <w:rPr>
          <w:rFonts w:ascii="Verdana"/>
          <w:sz w:val="11"/>
        </w:rPr>
        <w:sectPr w:rsidR="001D7D47">
          <w:type w:val="continuous"/>
          <w:pgSz w:w="10720" w:h="13950"/>
          <w:pgMar w:top="280" w:right="220" w:bottom="280" w:left="220" w:header="720" w:footer="720" w:gutter="0"/>
          <w:cols w:space="720"/>
        </w:sectPr>
      </w:pPr>
    </w:p>
    <w:p w14:paraId="5E4C29B8" w14:textId="77777777" w:rsidR="001D7D47" w:rsidRDefault="001D7D47">
      <w:pPr>
        <w:pStyle w:val="BodyText"/>
        <w:rPr>
          <w:sz w:val="20"/>
        </w:rPr>
      </w:pPr>
    </w:p>
    <w:p w14:paraId="2AE95342" w14:textId="77777777" w:rsidR="001D7D47" w:rsidRDefault="001D7D47">
      <w:pPr>
        <w:pStyle w:val="BodyText"/>
        <w:rPr>
          <w:sz w:val="20"/>
        </w:rPr>
      </w:pPr>
    </w:p>
    <w:p w14:paraId="542BD588" w14:textId="77777777" w:rsidR="001D7D47" w:rsidRDefault="001D7D47">
      <w:pPr>
        <w:pStyle w:val="BodyText"/>
        <w:rPr>
          <w:sz w:val="20"/>
        </w:rPr>
      </w:pPr>
    </w:p>
    <w:p w14:paraId="30AB91FB" w14:textId="77777777" w:rsidR="001D7D47" w:rsidRDefault="001D7D47">
      <w:pPr>
        <w:pStyle w:val="BodyText"/>
        <w:spacing w:before="5"/>
        <w:rPr>
          <w:sz w:val="22"/>
        </w:rPr>
      </w:pPr>
    </w:p>
    <w:p w14:paraId="410C2047" w14:textId="77777777" w:rsidR="001D7D47" w:rsidRDefault="00B11293">
      <w:pPr>
        <w:ind w:left="1311"/>
        <w:rPr>
          <w:sz w:val="25"/>
        </w:rPr>
      </w:pPr>
      <w:r>
        <w:rPr>
          <w:w w:val="105"/>
          <w:sz w:val="25"/>
        </w:rPr>
        <w:t>Beyond</w:t>
      </w:r>
      <w:r>
        <w:rPr>
          <w:spacing w:val="27"/>
          <w:w w:val="105"/>
          <w:sz w:val="25"/>
        </w:rPr>
        <w:t xml:space="preserve"> </w:t>
      </w:r>
      <w:r>
        <w:rPr>
          <w:rFonts w:ascii="Arial" w:hAnsi="Arial"/>
          <w:w w:val="105"/>
          <w:sz w:val="25"/>
        </w:rPr>
        <w:t>‘</w:t>
      </w:r>
      <w:r>
        <w:rPr>
          <w:w w:val="105"/>
          <w:sz w:val="25"/>
        </w:rPr>
        <w:t>Latino</w:t>
      </w:r>
      <w:r>
        <w:rPr>
          <w:spacing w:val="28"/>
          <w:w w:val="105"/>
          <w:sz w:val="25"/>
        </w:rPr>
        <w:t xml:space="preserve"> </w:t>
      </w:r>
      <w:r>
        <w:rPr>
          <w:w w:val="105"/>
          <w:sz w:val="25"/>
        </w:rPr>
        <w:t>New</w:t>
      </w:r>
      <w:r>
        <w:rPr>
          <w:spacing w:val="28"/>
          <w:w w:val="105"/>
          <w:sz w:val="25"/>
        </w:rPr>
        <w:t xml:space="preserve"> </w:t>
      </w:r>
      <w:r>
        <w:rPr>
          <w:w w:val="105"/>
          <w:sz w:val="25"/>
        </w:rPr>
        <w:t>Urbanism</w:t>
      </w:r>
      <w:r>
        <w:rPr>
          <w:rFonts w:ascii="Arial" w:hAnsi="Arial"/>
          <w:w w:val="105"/>
          <w:sz w:val="25"/>
        </w:rPr>
        <w:t>’</w:t>
      </w:r>
      <w:r>
        <w:rPr>
          <w:w w:val="105"/>
          <w:sz w:val="25"/>
        </w:rPr>
        <w:t>:</w:t>
      </w:r>
      <w:r>
        <w:rPr>
          <w:spacing w:val="27"/>
          <w:w w:val="105"/>
          <w:sz w:val="25"/>
        </w:rPr>
        <w:t xml:space="preserve"> </w:t>
      </w:r>
      <w:r>
        <w:rPr>
          <w:w w:val="105"/>
          <w:sz w:val="25"/>
        </w:rPr>
        <w:t>advocating</w:t>
      </w:r>
      <w:r>
        <w:rPr>
          <w:spacing w:val="28"/>
          <w:w w:val="105"/>
          <w:sz w:val="25"/>
        </w:rPr>
        <w:t xml:space="preserve"> </w:t>
      </w:r>
      <w:proofErr w:type="spellStart"/>
      <w:r>
        <w:rPr>
          <w:w w:val="105"/>
          <w:sz w:val="25"/>
        </w:rPr>
        <w:t>ethnurbanisms</w:t>
      </w:r>
      <w:proofErr w:type="spellEnd"/>
    </w:p>
    <w:p w14:paraId="093F1252" w14:textId="68454688" w:rsidR="001D7D47" w:rsidRDefault="00B11293">
      <w:pPr>
        <w:pStyle w:val="BodyText"/>
        <w:spacing w:before="129"/>
        <w:ind w:left="1311"/>
      </w:pPr>
      <w:r>
        <w:t>Clara</w:t>
      </w:r>
      <w:r>
        <w:rPr>
          <w:spacing w:val="11"/>
        </w:rPr>
        <w:t xml:space="preserve"> </w:t>
      </w:r>
      <w:r>
        <w:t>Irazábal</w:t>
      </w:r>
    </w:p>
    <w:p w14:paraId="53AE950D" w14:textId="77777777" w:rsidR="001D7D47" w:rsidRDefault="001D7D47">
      <w:pPr>
        <w:pStyle w:val="BodyText"/>
        <w:spacing w:before="1"/>
        <w:rPr>
          <w:sz w:val="20"/>
        </w:rPr>
      </w:pPr>
    </w:p>
    <w:p w14:paraId="6B98F594" w14:textId="77777777" w:rsidR="001D7D47" w:rsidRDefault="00B11293">
      <w:pPr>
        <w:spacing w:before="1" w:line="218" w:lineRule="auto"/>
        <w:ind w:left="1311" w:right="1348"/>
        <w:rPr>
          <w:i/>
          <w:sz w:val="19"/>
        </w:rPr>
      </w:pPr>
      <w:r>
        <w:rPr>
          <w:i/>
          <w:sz w:val="19"/>
        </w:rPr>
        <w:t>Columbia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University,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Graduate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School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Architecture,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Preservation,</w:t>
      </w:r>
      <w:r>
        <w:rPr>
          <w:i/>
          <w:spacing w:val="4"/>
          <w:sz w:val="19"/>
        </w:rPr>
        <w:t xml:space="preserve"> </w:t>
      </w:r>
      <w:r>
        <w:rPr>
          <w:i/>
          <w:sz w:val="19"/>
        </w:rPr>
        <w:t>New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York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City,</w:t>
      </w:r>
      <w:r>
        <w:rPr>
          <w:i/>
          <w:spacing w:val="-44"/>
          <w:sz w:val="19"/>
        </w:rPr>
        <w:t xml:space="preserve"> </w:t>
      </w:r>
      <w:r>
        <w:rPr>
          <w:i/>
          <w:sz w:val="19"/>
        </w:rPr>
        <w:t>USA</w:t>
      </w:r>
    </w:p>
    <w:p w14:paraId="66121125" w14:textId="77777777" w:rsidR="001D7D47" w:rsidRDefault="001D7D47">
      <w:pPr>
        <w:pStyle w:val="BodyText"/>
        <w:spacing w:before="9"/>
        <w:rPr>
          <w:i/>
          <w:sz w:val="19"/>
        </w:rPr>
      </w:pPr>
    </w:p>
    <w:p w14:paraId="5E28A550" w14:textId="549AF813" w:rsidR="001D7D47" w:rsidRDefault="00B11293">
      <w:pPr>
        <w:spacing w:line="218" w:lineRule="auto"/>
        <w:ind w:left="1790" w:right="1787"/>
        <w:jc w:val="both"/>
        <w:rPr>
          <w:sz w:val="19"/>
        </w:rPr>
      </w:pPr>
      <w:r>
        <w:rPr>
          <w:sz w:val="19"/>
        </w:rPr>
        <w:t>This paper discusses the notion of Latino New Urbanism (LNU) and reﬂects on the</w:t>
      </w:r>
      <w:r>
        <w:rPr>
          <w:spacing w:val="1"/>
          <w:sz w:val="19"/>
        </w:rPr>
        <w:t xml:space="preserve"> </w:t>
      </w:r>
      <w:r>
        <w:rPr>
          <w:sz w:val="19"/>
        </w:rPr>
        <w:t>signiﬁcance of ethnic-based reformulations of urban practices and living preferences in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Los Angeles and the potential these </w:t>
      </w:r>
      <w:r>
        <w:rPr>
          <w:sz w:val="19"/>
        </w:rPr>
        <w:t>have for the transformation of policy making and</w:t>
      </w:r>
      <w:r>
        <w:rPr>
          <w:spacing w:val="1"/>
          <w:sz w:val="19"/>
        </w:rPr>
        <w:t xml:space="preserve"> </w:t>
      </w:r>
      <w:r>
        <w:rPr>
          <w:sz w:val="19"/>
        </w:rPr>
        <w:t>development practices in the region and beyond. Can LNU truly avoid the pitfalls of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New Urbanism and represent a new way of conceiving urbanism </w:t>
      </w:r>
      <w:r>
        <w:rPr>
          <w:rFonts w:ascii="Arial" w:hAnsi="Arial"/>
          <w:sz w:val="19"/>
        </w:rPr>
        <w:t xml:space="preserve">– </w:t>
      </w:r>
      <w:r>
        <w:rPr>
          <w:sz w:val="19"/>
        </w:rPr>
        <w:t>one that is explicit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28"/>
          <w:sz w:val="19"/>
        </w:rPr>
        <w:t xml:space="preserve"> </w:t>
      </w:r>
      <w:r>
        <w:rPr>
          <w:sz w:val="19"/>
        </w:rPr>
        <w:t>inclusive</w:t>
      </w:r>
      <w:r>
        <w:rPr>
          <w:spacing w:val="30"/>
          <w:sz w:val="19"/>
        </w:rPr>
        <w:t xml:space="preserve"> </w:t>
      </w:r>
      <w:r>
        <w:rPr>
          <w:sz w:val="19"/>
        </w:rPr>
        <w:t>in</w:t>
      </w:r>
      <w:r>
        <w:rPr>
          <w:spacing w:val="29"/>
          <w:sz w:val="19"/>
        </w:rPr>
        <w:t xml:space="preserve"> </w:t>
      </w:r>
      <w:r>
        <w:rPr>
          <w:sz w:val="19"/>
        </w:rPr>
        <w:t>its</w:t>
      </w:r>
      <w:r>
        <w:rPr>
          <w:spacing w:val="29"/>
          <w:sz w:val="19"/>
        </w:rPr>
        <w:t xml:space="preserve"> </w:t>
      </w:r>
      <w:r>
        <w:rPr>
          <w:sz w:val="19"/>
        </w:rPr>
        <w:t>ways</w:t>
      </w:r>
      <w:r>
        <w:rPr>
          <w:spacing w:val="28"/>
          <w:sz w:val="19"/>
        </w:rPr>
        <w:t xml:space="preserve"> </w:t>
      </w:r>
      <w:r>
        <w:rPr>
          <w:sz w:val="19"/>
        </w:rPr>
        <w:t>of</w:t>
      </w:r>
      <w:r>
        <w:rPr>
          <w:spacing w:val="29"/>
          <w:sz w:val="19"/>
        </w:rPr>
        <w:t xml:space="preserve"> </w:t>
      </w:r>
      <w:r>
        <w:rPr>
          <w:sz w:val="19"/>
        </w:rPr>
        <w:t>recognizing</w:t>
      </w:r>
      <w:r>
        <w:rPr>
          <w:spacing w:val="30"/>
          <w:sz w:val="19"/>
        </w:rPr>
        <w:t xml:space="preserve"> </w:t>
      </w:r>
      <w:r>
        <w:rPr>
          <w:sz w:val="19"/>
        </w:rPr>
        <w:t>and</w:t>
      </w:r>
      <w:r>
        <w:rPr>
          <w:spacing w:val="29"/>
          <w:sz w:val="19"/>
        </w:rPr>
        <w:t xml:space="preserve"> </w:t>
      </w:r>
      <w:r>
        <w:rPr>
          <w:sz w:val="19"/>
        </w:rPr>
        <w:t>addressing</w:t>
      </w:r>
      <w:r>
        <w:rPr>
          <w:spacing w:val="29"/>
          <w:sz w:val="19"/>
        </w:rPr>
        <w:t xml:space="preserve"> </w:t>
      </w:r>
      <w:proofErr w:type="spellStart"/>
      <w:r>
        <w:rPr>
          <w:sz w:val="19"/>
        </w:rPr>
        <w:t>ethnoracial</w:t>
      </w:r>
      <w:proofErr w:type="spellEnd"/>
      <w:r>
        <w:rPr>
          <w:spacing w:val="29"/>
          <w:sz w:val="19"/>
        </w:rPr>
        <w:t xml:space="preserve"> </w:t>
      </w:r>
      <w:r>
        <w:rPr>
          <w:sz w:val="19"/>
        </w:rPr>
        <w:t>and</w:t>
      </w:r>
      <w:r>
        <w:rPr>
          <w:spacing w:val="29"/>
          <w:sz w:val="19"/>
        </w:rPr>
        <w:t xml:space="preserve"> </w:t>
      </w:r>
      <w:r>
        <w:rPr>
          <w:sz w:val="19"/>
        </w:rPr>
        <w:t>class</w:t>
      </w:r>
      <w:r>
        <w:rPr>
          <w:spacing w:val="29"/>
          <w:sz w:val="19"/>
        </w:rPr>
        <w:t xml:space="preserve"> </w:t>
      </w:r>
      <w:r>
        <w:rPr>
          <w:sz w:val="19"/>
        </w:rPr>
        <w:t>diver-</w:t>
      </w:r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sity</w:t>
      </w:r>
      <w:proofErr w:type="spellEnd"/>
      <w:r>
        <w:rPr>
          <w:sz w:val="19"/>
        </w:rPr>
        <w:t>?</w:t>
      </w:r>
      <w:r>
        <w:rPr>
          <w:spacing w:val="27"/>
          <w:sz w:val="19"/>
        </w:rPr>
        <w:t xml:space="preserve"> </w:t>
      </w:r>
      <w:r>
        <w:rPr>
          <w:sz w:val="19"/>
        </w:rPr>
        <w:t>Can</w:t>
      </w:r>
      <w:r>
        <w:rPr>
          <w:spacing w:val="28"/>
          <w:sz w:val="19"/>
        </w:rPr>
        <w:t xml:space="preserve"> </w:t>
      </w:r>
      <w:r>
        <w:rPr>
          <w:sz w:val="19"/>
        </w:rPr>
        <w:t>LNU</w:t>
      </w:r>
      <w:r>
        <w:rPr>
          <w:spacing w:val="28"/>
          <w:sz w:val="19"/>
        </w:rPr>
        <w:t xml:space="preserve"> </w:t>
      </w:r>
      <w:r>
        <w:rPr>
          <w:sz w:val="19"/>
        </w:rPr>
        <w:t>instead</w:t>
      </w:r>
      <w:r>
        <w:rPr>
          <w:spacing w:val="28"/>
          <w:sz w:val="19"/>
        </w:rPr>
        <w:t xml:space="preserve"> </w:t>
      </w:r>
      <w:r>
        <w:rPr>
          <w:sz w:val="19"/>
        </w:rPr>
        <w:t>be</w:t>
      </w:r>
      <w:r>
        <w:rPr>
          <w:spacing w:val="28"/>
          <w:sz w:val="19"/>
        </w:rPr>
        <w:t xml:space="preserve"> </w:t>
      </w:r>
      <w:r>
        <w:rPr>
          <w:sz w:val="19"/>
        </w:rPr>
        <w:t>intentionally</w:t>
      </w:r>
      <w:r>
        <w:rPr>
          <w:spacing w:val="29"/>
          <w:sz w:val="19"/>
        </w:rPr>
        <w:t xml:space="preserve"> </w:t>
      </w:r>
      <w:r>
        <w:rPr>
          <w:sz w:val="19"/>
        </w:rPr>
        <w:t>or</w:t>
      </w:r>
      <w:r>
        <w:rPr>
          <w:spacing w:val="28"/>
          <w:sz w:val="19"/>
        </w:rPr>
        <w:t xml:space="preserve"> </w:t>
      </w:r>
      <w:r>
        <w:rPr>
          <w:sz w:val="19"/>
        </w:rPr>
        <w:t>unintentionally</w:t>
      </w:r>
      <w:r>
        <w:rPr>
          <w:spacing w:val="29"/>
          <w:sz w:val="19"/>
        </w:rPr>
        <w:t xml:space="preserve"> </w:t>
      </w:r>
      <w:r>
        <w:rPr>
          <w:sz w:val="19"/>
        </w:rPr>
        <w:t>used</w:t>
      </w:r>
      <w:r>
        <w:rPr>
          <w:spacing w:val="27"/>
          <w:sz w:val="19"/>
        </w:rPr>
        <w:t xml:space="preserve"> </w:t>
      </w:r>
      <w:r>
        <w:rPr>
          <w:sz w:val="19"/>
        </w:rPr>
        <w:t>to</w:t>
      </w:r>
      <w:r>
        <w:rPr>
          <w:spacing w:val="29"/>
          <w:sz w:val="19"/>
        </w:rPr>
        <w:t xml:space="preserve"> </w:t>
      </w:r>
      <w:r>
        <w:rPr>
          <w:sz w:val="19"/>
        </w:rPr>
        <w:t>mask</w:t>
      </w:r>
      <w:r>
        <w:rPr>
          <w:spacing w:val="28"/>
          <w:sz w:val="19"/>
        </w:rPr>
        <w:t xml:space="preserve"> </w:t>
      </w:r>
      <w:r>
        <w:rPr>
          <w:sz w:val="19"/>
        </w:rPr>
        <w:t>some</w:t>
      </w:r>
      <w:r>
        <w:rPr>
          <w:spacing w:val="28"/>
          <w:sz w:val="19"/>
        </w:rPr>
        <w:t xml:space="preserve"> </w:t>
      </w:r>
      <w:proofErr w:type="spellStart"/>
      <w:r>
        <w:rPr>
          <w:sz w:val="19"/>
        </w:rPr>
        <w:t>struc</w:t>
      </w:r>
      <w:proofErr w:type="spellEnd"/>
      <w:r>
        <w:rPr>
          <w:sz w:val="19"/>
        </w:rPr>
        <w:t>-</w:t>
      </w:r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tural</w:t>
      </w:r>
      <w:proofErr w:type="spellEnd"/>
      <w:r>
        <w:rPr>
          <w:spacing w:val="13"/>
          <w:sz w:val="19"/>
        </w:rPr>
        <w:t xml:space="preserve"> </w:t>
      </w:r>
      <w:r>
        <w:rPr>
          <w:sz w:val="19"/>
        </w:rPr>
        <w:t>social</w:t>
      </w:r>
      <w:r>
        <w:rPr>
          <w:spacing w:val="12"/>
          <w:sz w:val="19"/>
        </w:rPr>
        <w:t xml:space="preserve"> </w:t>
      </w:r>
      <w:r>
        <w:rPr>
          <w:sz w:val="19"/>
        </w:rPr>
        <w:t>problems</w:t>
      </w:r>
      <w:r>
        <w:rPr>
          <w:spacing w:val="12"/>
          <w:sz w:val="19"/>
        </w:rPr>
        <w:t xml:space="preserve"> </w:t>
      </w:r>
      <w:r>
        <w:rPr>
          <w:sz w:val="19"/>
        </w:rPr>
        <w:t>that</w:t>
      </w:r>
      <w:r>
        <w:rPr>
          <w:spacing w:val="13"/>
          <w:sz w:val="19"/>
        </w:rPr>
        <w:t xml:space="preserve"> </w:t>
      </w:r>
      <w:r>
        <w:rPr>
          <w:sz w:val="19"/>
        </w:rPr>
        <w:t>Latina/</w:t>
      </w:r>
      <w:proofErr w:type="spellStart"/>
      <w:r>
        <w:rPr>
          <w:sz w:val="19"/>
        </w:rPr>
        <w:t>os</w:t>
      </w:r>
      <w:proofErr w:type="spellEnd"/>
      <w:r>
        <w:rPr>
          <w:spacing w:val="13"/>
          <w:sz w:val="19"/>
        </w:rPr>
        <w:t xml:space="preserve"> </w:t>
      </w:r>
      <w:r>
        <w:rPr>
          <w:sz w:val="19"/>
        </w:rPr>
        <w:t>face</w:t>
      </w:r>
      <w:r>
        <w:rPr>
          <w:spacing w:val="12"/>
          <w:sz w:val="19"/>
        </w:rPr>
        <w:t xml:space="preserve"> </w:t>
      </w:r>
      <w:r>
        <w:rPr>
          <w:sz w:val="19"/>
        </w:rPr>
        <w:t>in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US?</w:t>
      </w:r>
      <w:r>
        <w:rPr>
          <w:spacing w:val="12"/>
          <w:sz w:val="19"/>
        </w:rPr>
        <w:t xml:space="preserve"> </w:t>
      </w:r>
      <w:r>
        <w:rPr>
          <w:sz w:val="19"/>
        </w:rPr>
        <w:t>All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2"/>
          <w:sz w:val="19"/>
        </w:rPr>
        <w:t xml:space="preserve"> </w:t>
      </w:r>
      <w:r>
        <w:rPr>
          <w:sz w:val="19"/>
        </w:rPr>
        <w:t>this</w:t>
      </w:r>
      <w:r>
        <w:rPr>
          <w:spacing w:val="13"/>
          <w:sz w:val="19"/>
        </w:rPr>
        <w:t xml:space="preserve"> </w:t>
      </w:r>
      <w:r>
        <w:rPr>
          <w:sz w:val="19"/>
        </w:rPr>
        <w:t>poses</w:t>
      </w:r>
      <w:r>
        <w:rPr>
          <w:spacing w:val="12"/>
          <w:sz w:val="19"/>
        </w:rPr>
        <w:t xml:space="preserve"> </w:t>
      </w:r>
      <w:r>
        <w:rPr>
          <w:sz w:val="19"/>
        </w:rPr>
        <w:t>questions</w:t>
      </w:r>
      <w:r>
        <w:rPr>
          <w:spacing w:val="12"/>
          <w:sz w:val="19"/>
        </w:rPr>
        <w:t xml:space="preserve"> </w:t>
      </w:r>
      <w:r>
        <w:rPr>
          <w:sz w:val="19"/>
        </w:rPr>
        <w:t>related</w:t>
      </w:r>
      <w:r>
        <w:rPr>
          <w:spacing w:val="-45"/>
          <w:sz w:val="19"/>
        </w:rPr>
        <w:t xml:space="preserve"> </w:t>
      </w:r>
      <w:r>
        <w:rPr>
          <w:sz w:val="19"/>
        </w:rPr>
        <w:t>to the assessment of LNU in the context of tensions between structure vs. agency,</w:t>
      </w:r>
      <w:r>
        <w:rPr>
          <w:spacing w:val="1"/>
          <w:sz w:val="19"/>
        </w:rPr>
        <w:t xml:space="preserve"> </w:t>
      </w:r>
      <w:r>
        <w:rPr>
          <w:sz w:val="19"/>
        </w:rPr>
        <w:t>diluting</w:t>
      </w:r>
      <w:r>
        <w:rPr>
          <w:spacing w:val="1"/>
          <w:sz w:val="19"/>
        </w:rPr>
        <w:t xml:space="preserve"> </w:t>
      </w:r>
      <w:r>
        <w:rPr>
          <w:sz w:val="19"/>
        </w:rPr>
        <w:t>vs. celebrating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ethnoracial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differences,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oppressive</w:t>
      </w:r>
      <w:r>
        <w:rPr>
          <w:spacing w:val="1"/>
          <w:sz w:val="19"/>
        </w:rPr>
        <w:t xml:space="preserve"> </w:t>
      </w:r>
      <w:r>
        <w:rPr>
          <w:sz w:val="19"/>
        </w:rPr>
        <w:t>vs.</w:t>
      </w:r>
      <w:r>
        <w:rPr>
          <w:spacing w:val="1"/>
          <w:sz w:val="19"/>
        </w:rPr>
        <w:t xml:space="preserve"> </w:t>
      </w:r>
      <w:r>
        <w:rPr>
          <w:sz w:val="19"/>
        </w:rPr>
        <w:t>liberating</w:t>
      </w:r>
      <w:r>
        <w:rPr>
          <w:spacing w:val="1"/>
          <w:sz w:val="19"/>
        </w:rPr>
        <w:t xml:space="preserve"> </w:t>
      </w:r>
      <w:r>
        <w:rPr>
          <w:sz w:val="19"/>
        </w:rPr>
        <w:t>urban</w:t>
      </w:r>
      <w:r>
        <w:rPr>
          <w:spacing w:val="-45"/>
          <w:sz w:val="19"/>
        </w:rPr>
        <w:t xml:space="preserve"> </w:t>
      </w:r>
      <w:r>
        <w:rPr>
          <w:sz w:val="19"/>
        </w:rPr>
        <w:t>design and community-building practices. Based on those considerations, I offer an</w:t>
      </w:r>
      <w:r>
        <w:rPr>
          <w:spacing w:val="1"/>
          <w:sz w:val="19"/>
        </w:rPr>
        <w:t xml:space="preserve"> </w:t>
      </w:r>
      <w:r>
        <w:rPr>
          <w:sz w:val="19"/>
        </w:rPr>
        <w:t>alter</w:t>
      </w:r>
      <w:r>
        <w:rPr>
          <w:sz w:val="19"/>
        </w:rPr>
        <w:t>nate</w:t>
      </w:r>
      <w:r>
        <w:rPr>
          <w:spacing w:val="13"/>
          <w:sz w:val="19"/>
        </w:rPr>
        <w:t xml:space="preserve"> </w:t>
      </w:r>
      <w:r>
        <w:rPr>
          <w:sz w:val="19"/>
        </w:rPr>
        <w:t>notion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multiple</w:t>
      </w:r>
      <w:r>
        <w:rPr>
          <w:spacing w:val="14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evolving</w:t>
      </w:r>
      <w:r>
        <w:rPr>
          <w:spacing w:val="14"/>
          <w:sz w:val="19"/>
        </w:rPr>
        <w:t xml:space="preserve"> </w:t>
      </w:r>
      <w:proofErr w:type="spellStart"/>
      <w:r>
        <w:rPr>
          <w:sz w:val="19"/>
        </w:rPr>
        <w:t>ethnurbanisms</w:t>
      </w:r>
      <w:proofErr w:type="spellEnd"/>
      <w:r>
        <w:rPr>
          <w:sz w:val="19"/>
        </w:rPr>
        <w:t>.</w:t>
      </w:r>
    </w:p>
    <w:p w14:paraId="585AC4FA" w14:textId="77777777" w:rsidR="001D7D47" w:rsidRDefault="00B11293">
      <w:pPr>
        <w:spacing w:before="104"/>
        <w:ind w:left="1790"/>
        <w:jc w:val="both"/>
        <w:rPr>
          <w:sz w:val="19"/>
        </w:rPr>
      </w:pPr>
      <w:r>
        <w:rPr>
          <w:sz w:val="19"/>
        </w:rPr>
        <w:t>Keywords:</w:t>
      </w:r>
      <w:r>
        <w:rPr>
          <w:spacing w:val="13"/>
          <w:sz w:val="19"/>
        </w:rPr>
        <w:t xml:space="preserve"> </w:t>
      </w:r>
      <w:r>
        <w:rPr>
          <w:sz w:val="19"/>
        </w:rPr>
        <w:t>Latino</w:t>
      </w:r>
      <w:r>
        <w:rPr>
          <w:spacing w:val="14"/>
          <w:sz w:val="19"/>
        </w:rPr>
        <w:t xml:space="preserve"> </w:t>
      </w:r>
      <w:r>
        <w:rPr>
          <w:sz w:val="19"/>
        </w:rPr>
        <w:t>New</w:t>
      </w:r>
      <w:r>
        <w:rPr>
          <w:spacing w:val="13"/>
          <w:sz w:val="19"/>
        </w:rPr>
        <w:t xml:space="preserve"> </w:t>
      </w:r>
      <w:r>
        <w:rPr>
          <w:sz w:val="19"/>
        </w:rPr>
        <w:t>Urbanism</w:t>
      </w:r>
      <w:r>
        <w:rPr>
          <w:spacing w:val="14"/>
          <w:sz w:val="19"/>
        </w:rPr>
        <w:t xml:space="preserve"> </w:t>
      </w:r>
      <w:r>
        <w:rPr>
          <w:sz w:val="19"/>
        </w:rPr>
        <w:t>(LNU);</w:t>
      </w:r>
      <w:r>
        <w:rPr>
          <w:spacing w:val="13"/>
          <w:sz w:val="19"/>
        </w:rPr>
        <w:t xml:space="preserve"> </w:t>
      </w:r>
      <w:proofErr w:type="spellStart"/>
      <w:r>
        <w:rPr>
          <w:sz w:val="19"/>
        </w:rPr>
        <w:t>ethnurbanisms</w:t>
      </w:r>
      <w:proofErr w:type="spellEnd"/>
      <w:r>
        <w:rPr>
          <w:sz w:val="19"/>
        </w:rPr>
        <w:t>;</w:t>
      </w:r>
      <w:r>
        <w:rPr>
          <w:spacing w:val="13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Angeles</w:t>
      </w:r>
    </w:p>
    <w:p w14:paraId="2D439FA3" w14:textId="77777777" w:rsidR="001D7D47" w:rsidRDefault="001D7D47">
      <w:pPr>
        <w:pStyle w:val="BodyText"/>
        <w:rPr>
          <w:sz w:val="20"/>
        </w:rPr>
      </w:pPr>
    </w:p>
    <w:p w14:paraId="164FEA83" w14:textId="77777777" w:rsidR="001D7D47" w:rsidRDefault="001D7D47">
      <w:pPr>
        <w:pStyle w:val="BodyText"/>
        <w:spacing w:before="6"/>
        <w:rPr>
          <w:sz w:val="16"/>
        </w:rPr>
      </w:pPr>
    </w:p>
    <w:p w14:paraId="12E46335" w14:textId="77777777" w:rsidR="001D7D47" w:rsidRDefault="00B11293">
      <w:pPr>
        <w:pStyle w:val="BodyText"/>
        <w:ind w:left="1311"/>
      </w:pPr>
      <w:r>
        <w:rPr>
          <w:w w:val="110"/>
        </w:rPr>
        <w:t>Introduction</w:t>
      </w:r>
    </w:p>
    <w:p w14:paraId="5EBEA3E5" w14:textId="77777777" w:rsidR="001D7D47" w:rsidRDefault="00B11293">
      <w:pPr>
        <w:pStyle w:val="BodyText"/>
        <w:spacing w:before="58" w:line="237" w:lineRule="auto"/>
        <w:ind w:left="1311" w:right="1308"/>
        <w:jc w:val="both"/>
      </w:pPr>
      <w:r>
        <w:t>This paper discusses Latino New Urbanism (LNU) as scholars, policy makers and NGO</w:t>
      </w:r>
      <w:r>
        <w:rPr>
          <w:spacing w:val="1"/>
        </w:rPr>
        <w:t xml:space="preserve"> </w:t>
      </w:r>
      <w:r>
        <w:t>professionals have brought it to the public arena and the urban planning, design and</w:t>
      </w:r>
      <w:r>
        <w:rPr>
          <w:spacing w:val="1"/>
        </w:rPr>
        <w:t xml:space="preserve"> </w:t>
      </w:r>
      <w:r>
        <w:t>development ﬁelds. It reﬂects on the signiﬁcance of ethnic-based reformulations of urban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preferences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Angeles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Southwest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potential</w:t>
      </w:r>
      <w:r>
        <w:rPr>
          <w:spacing w:val="28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transformation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making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development</w:t>
      </w:r>
      <w:r>
        <w:rPr>
          <w:spacing w:val="27"/>
        </w:rPr>
        <w:t xml:space="preserve"> </w:t>
      </w:r>
      <w:r>
        <w:t>practices</w:t>
      </w:r>
      <w:r>
        <w:rPr>
          <w:spacing w:val="-50"/>
        </w:rPr>
        <w:t xml:space="preserve"> </w:t>
      </w:r>
      <w:r>
        <w:t>in the region and beyond. The basic assumptions behind LNU are that Latina/</w:t>
      </w:r>
      <w:proofErr w:type="spellStart"/>
      <w:r>
        <w:t>os</w:t>
      </w:r>
      <w:proofErr w:type="spellEnd"/>
      <w:r>
        <w:t xml:space="preserve"> have a</w:t>
      </w:r>
      <w:r>
        <w:rPr>
          <w:spacing w:val="1"/>
        </w:rPr>
        <w:t xml:space="preserve"> </w:t>
      </w:r>
      <w:r>
        <w:t>culturally-driven preference for living more compactly, living in multi-generational house-</w:t>
      </w:r>
      <w:r>
        <w:rPr>
          <w:spacing w:val="-50"/>
        </w:rPr>
        <w:t xml:space="preserve"> </w:t>
      </w:r>
      <w:r>
        <w:t>holds, relying heavily on public transportation and personal mobility (walking,</w:t>
      </w:r>
      <w:r>
        <w:t xml:space="preserve"> bicycling),</w:t>
      </w:r>
      <w:r>
        <w:rPr>
          <w:spacing w:val="1"/>
        </w:rPr>
        <w:t xml:space="preserve"> </w:t>
      </w:r>
      <w:r>
        <w:t>and socializing in public spaces thus transforming the uses and meanings of front yards,</w:t>
      </w:r>
      <w:r>
        <w:rPr>
          <w:spacing w:val="1"/>
        </w:rPr>
        <w:t xml:space="preserve"> </w:t>
      </w:r>
      <w:r>
        <w:t>sidewalks,</w:t>
      </w:r>
      <w:r>
        <w:rPr>
          <w:spacing w:val="16"/>
        </w:rPr>
        <w:t xml:space="preserve"> </w:t>
      </w:r>
      <w:r>
        <w:t>streets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parks.</w:t>
      </w:r>
    </w:p>
    <w:p w14:paraId="52A27882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Can LNU avoid the pitfalls of New Urbanism (NU) and represent a new way of con-</w:t>
      </w:r>
      <w:r>
        <w:rPr>
          <w:spacing w:val="1"/>
        </w:rPr>
        <w:t xml:space="preserve"> </w:t>
      </w:r>
      <w:proofErr w:type="spellStart"/>
      <w:r>
        <w:t>ceiving</w:t>
      </w:r>
      <w:proofErr w:type="spellEnd"/>
      <w:r>
        <w:t xml:space="preserve"> urbanism </w:t>
      </w:r>
      <w:r>
        <w:rPr>
          <w:rFonts w:ascii="Arial" w:hAnsi="Arial"/>
        </w:rPr>
        <w:t xml:space="preserve">– </w:t>
      </w:r>
      <w:r>
        <w:t xml:space="preserve">one that is explicit and </w:t>
      </w:r>
      <w:r>
        <w:t>inclusive in its ways of recognizing and</w:t>
      </w:r>
      <w:r>
        <w:rPr>
          <w:spacing w:val="1"/>
        </w:rPr>
        <w:t xml:space="preserve"> </w:t>
      </w:r>
      <w:r>
        <w:t xml:space="preserve">addressing ethno-racial and class diversity? Can LNU instead be intentionally or </w:t>
      </w:r>
      <w:proofErr w:type="spellStart"/>
      <w:r>
        <w:t>uninten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tionally</w:t>
      </w:r>
      <w:proofErr w:type="spellEnd"/>
      <w:r>
        <w:t xml:space="preserve"> used to mask some structural social problems that Latina/</w:t>
      </w:r>
      <w:proofErr w:type="spellStart"/>
      <w:r>
        <w:t>os</w:t>
      </w:r>
      <w:proofErr w:type="spellEnd"/>
      <w:r>
        <w:t xml:space="preserve"> (and other </w:t>
      </w:r>
      <w:proofErr w:type="spellStart"/>
      <w:r>
        <w:t>minori</w:t>
      </w:r>
      <w:proofErr w:type="spellEnd"/>
      <w:r>
        <w:t>-</w:t>
      </w:r>
      <w:r>
        <w:rPr>
          <w:spacing w:val="1"/>
        </w:rPr>
        <w:t xml:space="preserve"> </w:t>
      </w:r>
      <w:r>
        <w:t>tized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groups)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romanticizing</w:t>
      </w:r>
      <w:r>
        <w:rPr>
          <w:spacing w:val="1"/>
        </w:rPr>
        <w:t xml:space="preserve"> </w:t>
      </w:r>
      <w:r>
        <w:t>poverty,</w:t>
      </w:r>
      <w:r>
        <w:rPr>
          <w:spacing w:val="1"/>
        </w:rPr>
        <w:t xml:space="preserve"> </w:t>
      </w:r>
      <w:r>
        <w:t>justifying</w:t>
      </w:r>
      <w:r>
        <w:rPr>
          <w:spacing w:val="1"/>
        </w:rPr>
        <w:t xml:space="preserve"> </w:t>
      </w:r>
      <w:r>
        <w:t>overcrowding,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proofErr w:type="spellStart"/>
      <w:r>
        <w:t>orientalizing</w:t>
      </w:r>
      <w:proofErr w:type="spellEnd"/>
      <w:r>
        <w:rPr>
          <w:rFonts w:ascii="Arial" w:hAnsi="Arial"/>
        </w:rPr>
        <w:t xml:space="preserve">’ </w:t>
      </w:r>
      <w:r>
        <w:t>or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r>
        <w:t>othering</w:t>
      </w:r>
      <w:r>
        <w:rPr>
          <w:rFonts w:ascii="Arial" w:hAnsi="Arial"/>
        </w:rPr>
        <w:t xml:space="preserve">’ </w:t>
      </w:r>
      <w:r>
        <w:t>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Latina/o-based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proofErr w:type="spellStart"/>
      <w:r>
        <w:t>prac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tices</w:t>
      </w:r>
      <w:proofErr w:type="spellEnd"/>
      <w:r>
        <w:t xml:space="preserve">, </w:t>
      </w:r>
      <w:r>
        <w:rPr>
          <w:rFonts w:ascii="Arial" w:hAnsi="Arial"/>
        </w:rPr>
        <w:t>‘</w:t>
      </w:r>
      <w:r>
        <w:t>domesticating</w:t>
      </w:r>
      <w:r>
        <w:rPr>
          <w:rFonts w:ascii="Arial" w:hAnsi="Arial"/>
        </w:rPr>
        <w:t xml:space="preserve">’ </w:t>
      </w:r>
      <w:r>
        <w:t>Latina/</w:t>
      </w:r>
      <w:proofErr w:type="spellStart"/>
      <w:r>
        <w:t>os</w:t>
      </w:r>
      <w:proofErr w:type="spellEnd"/>
      <w:r>
        <w:t xml:space="preserve">, balkanizing multi-ethnic societies, and ultimately </w:t>
      </w:r>
      <w:proofErr w:type="spellStart"/>
      <w:r>
        <w:t>produc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stereotypical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inﬂexible</w:t>
      </w:r>
      <w:r>
        <w:rPr>
          <w:spacing w:val="1"/>
        </w:rPr>
        <w:t xml:space="preserve"> </w:t>
      </w:r>
      <w:r>
        <w:t>designs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diversifying </w:t>
      </w:r>
      <w:proofErr w:type="spellStart"/>
      <w:r>
        <w:rPr>
          <w:i/>
        </w:rPr>
        <w:t>Latinidades</w:t>
      </w:r>
      <w:proofErr w:type="spellEnd"/>
      <w:r>
        <w:rPr>
          <w:i/>
        </w:rPr>
        <w:t xml:space="preserve"> </w:t>
      </w:r>
      <w:r>
        <w:t>(Latina/o cultures and heritages)? All of this poses fundamental</w:t>
      </w:r>
      <w:r>
        <w:rPr>
          <w:spacing w:val="1"/>
        </w:rPr>
        <w:t xml:space="preserve"> </w:t>
      </w:r>
      <w:r>
        <w:t>questions</w:t>
      </w:r>
      <w:r>
        <w:rPr>
          <w:spacing w:val="11"/>
        </w:rPr>
        <w:t xml:space="preserve"> </w:t>
      </w:r>
      <w:r>
        <w:t>related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phenomenon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LNU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tensions</w:t>
      </w:r>
    </w:p>
    <w:p w14:paraId="3DF5F7C8" w14:textId="77777777" w:rsidR="001D7D47" w:rsidRDefault="001D7D47">
      <w:pPr>
        <w:pStyle w:val="BodyText"/>
        <w:rPr>
          <w:sz w:val="20"/>
        </w:rPr>
      </w:pPr>
    </w:p>
    <w:p w14:paraId="202F845B" w14:textId="77777777" w:rsidR="001D7D47" w:rsidRDefault="00B11293">
      <w:pPr>
        <w:pStyle w:val="BodyText"/>
        <w:spacing w:before="3"/>
        <w:rPr>
          <w:sz w:val="14"/>
        </w:rPr>
      </w:pPr>
      <w:r>
        <w:pict w14:anchorId="04BFE810">
          <v:shape id="_x0000_s1034" alt="" style="position:absolute;margin-left:76.6pt;margin-top:10.45pt;width:382.6pt;height:.1pt;z-index:-15726592;mso-wrap-edited:f;mso-width-percent:0;mso-height-percent:0;mso-wrap-distance-left:0;mso-wrap-distance-right:0;mso-position-horizontal-relative:page;mso-width-percent:0;mso-height-percent:0" coordsize="7652,1270" path="m,l7651,e" filled="f" strokeweight=".16017mm">
            <v:path arrowok="t" o:connecttype="custom" o:connectlocs="0,0;4858385,0" o:connectangles="0,0"/>
            <w10:wrap type="topAndBottom" anchorx="page"/>
          </v:shape>
        </w:pict>
      </w:r>
    </w:p>
    <w:p w14:paraId="59F56296" w14:textId="30313A9E" w:rsidR="001D7D47" w:rsidRDefault="006B3207">
      <w:pPr>
        <w:spacing w:line="199" w:lineRule="exact"/>
        <w:ind w:left="1311"/>
        <w:rPr>
          <w:sz w:val="19"/>
        </w:rPr>
      </w:pPr>
      <w:r>
        <w:rPr>
          <w:sz w:val="19"/>
        </w:rPr>
        <w:t>\</w:t>
      </w:r>
    </w:p>
    <w:p w14:paraId="35D3F1EE" w14:textId="77777777" w:rsidR="001D7D47" w:rsidRDefault="001D7D47">
      <w:pPr>
        <w:pStyle w:val="BodyText"/>
        <w:spacing w:before="5"/>
        <w:rPr>
          <w:sz w:val="13"/>
        </w:rPr>
      </w:pPr>
    </w:p>
    <w:p w14:paraId="7FE154FD" w14:textId="77777777" w:rsidR="001D7D47" w:rsidRDefault="001D7D47">
      <w:pPr>
        <w:spacing w:line="266" w:lineRule="auto"/>
        <w:rPr>
          <w:sz w:val="14"/>
        </w:rPr>
        <w:sectPr w:rsidR="001D7D47">
          <w:pgSz w:w="10720" w:h="13950"/>
          <w:pgMar w:top="600" w:right="220" w:bottom="0" w:left="220" w:header="720" w:footer="720" w:gutter="0"/>
          <w:cols w:space="720"/>
        </w:sectPr>
      </w:pPr>
    </w:p>
    <w:p w14:paraId="028676CF" w14:textId="77777777" w:rsidR="001D7D47" w:rsidRDefault="001D7D47">
      <w:pPr>
        <w:pStyle w:val="BodyText"/>
        <w:spacing w:before="6"/>
        <w:rPr>
          <w:sz w:val="25"/>
        </w:rPr>
      </w:pPr>
    </w:p>
    <w:p w14:paraId="7B889147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30B7891B" wp14:editId="0C1391ED">
            <wp:extent cx="3600744" cy="26944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44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45D5" w14:textId="77777777" w:rsidR="001D7D47" w:rsidRDefault="001D7D47">
      <w:pPr>
        <w:pStyle w:val="BodyText"/>
        <w:spacing w:before="10"/>
        <w:rPr>
          <w:sz w:val="8"/>
        </w:rPr>
      </w:pPr>
    </w:p>
    <w:p w14:paraId="7395E2A7" w14:textId="61AEEC44" w:rsidR="001D7D47" w:rsidRDefault="00B11293">
      <w:pPr>
        <w:spacing w:before="105" w:line="218" w:lineRule="auto"/>
        <w:ind w:left="1311" w:right="1310"/>
        <w:jc w:val="both"/>
        <w:rPr>
          <w:sz w:val="19"/>
        </w:rPr>
      </w:pPr>
      <w:r>
        <w:rPr>
          <w:sz w:val="19"/>
        </w:rPr>
        <w:t xml:space="preserve">Figure 1.   Personalization and heavy usage of </w:t>
      </w:r>
      <w:proofErr w:type="spellStart"/>
      <w:r>
        <w:rPr>
          <w:sz w:val="19"/>
        </w:rPr>
        <w:t>frontyard</w:t>
      </w:r>
      <w:proofErr w:type="spellEnd"/>
      <w:r>
        <w:rPr>
          <w:sz w:val="19"/>
        </w:rPr>
        <w:t xml:space="preserve"> in Boyle Heights, LA. Source: Albert</w:t>
      </w:r>
      <w:r>
        <w:rPr>
          <w:spacing w:val="1"/>
          <w:sz w:val="19"/>
        </w:rPr>
        <w:t xml:space="preserve"> </w:t>
      </w:r>
      <w:r>
        <w:rPr>
          <w:sz w:val="19"/>
        </w:rPr>
        <w:t>Lopez,</w:t>
      </w:r>
      <w:r>
        <w:rPr>
          <w:spacing w:val="14"/>
          <w:sz w:val="19"/>
        </w:rPr>
        <w:t xml:space="preserve"> </w:t>
      </w:r>
      <w:r>
        <w:rPr>
          <w:sz w:val="19"/>
        </w:rPr>
        <w:t>2011.</w:t>
      </w:r>
    </w:p>
    <w:p w14:paraId="58251E8C" w14:textId="77777777" w:rsidR="001D7D47" w:rsidRDefault="00B11293">
      <w:pPr>
        <w:pStyle w:val="BodyText"/>
        <w:spacing w:before="100" w:line="237" w:lineRule="auto"/>
        <w:ind w:left="1311" w:right="1309"/>
        <w:jc w:val="both"/>
      </w:pPr>
      <w:r>
        <w:t xml:space="preserve">between structure vs. agency, diluting vs. celebrating ethno-racial differences, and </w:t>
      </w:r>
      <w:proofErr w:type="spellStart"/>
      <w:r>
        <w:t>oppres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sive</w:t>
      </w:r>
      <w:proofErr w:type="spellEnd"/>
      <w:r>
        <w:rPr>
          <w:spacing w:val="14"/>
        </w:rPr>
        <w:t xml:space="preserve"> </w:t>
      </w:r>
      <w:r>
        <w:t>vs.</w:t>
      </w:r>
      <w:r>
        <w:rPr>
          <w:spacing w:val="14"/>
        </w:rPr>
        <w:t xml:space="preserve"> </w:t>
      </w:r>
      <w:r>
        <w:t>liberating</w:t>
      </w:r>
      <w:r>
        <w:rPr>
          <w:spacing w:val="15"/>
        </w:rPr>
        <w:t xml:space="preserve"> </w:t>
      </w:r>
      <w:r>
        <w:t>urba</w:t>
      </w:r>
      <w:r>
        <w:t>n</w:t>
      </w:r>
      <w:r>
        <w:rPr>
          <w:spacing w:val="15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community-building</w:t>
      </w:r>
      <w:r>
        <w:rPr>
          <w:spacing w:val="13"/>
        </w:rPr>
        <w:t xml:space="preserve"> </w:t>
      </w:r>
      <w:r>
        <w:t>practices.</w:t>
      </w:r>
    </w:p>
    <w:p w14:paraId="2311C0B2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Reﬂections derived from theoretical and empirical work on Latina/o communities in</w:t>
      </w:r>
      <w:r>
        <w:rPr>
          <w:spacing w:val="1"/>
        </w:rPr>
        <w:t xml:space="preserve"> </w:t>
      </w:r>
      <w:r>
        <w:t>Southern California prompt me to theoretically scrutinize and problematize Latino New</w:t>
      </w:r>
      <w:r>
        <w:rPr>
          <w:spacing w:val="1"/>
        </w:rPr>
        <w:t xml:space="preserve"> </w:t>
      </w:r>
      <w:r>
        <w:t>Urbanism. Through a literature review, interv</w:t>
      </w:r>
      <w:r>
        <w:t>iews of scholars and advocates, observation</w:t>
      </w:r>
      <w:r>
        <w:rPr>
          <w:spacing w:val="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community</w:t>
      </w:r>
      <w:r>
        <w:rPr>
          <w:spacing w:val="51"/>
        </w:rPr>
        <w:t xml:space="preserve"> </w:t>
      </w:r>
      <w:r>
        <w:t>dynamics,</w:t>
      </w:r>
      <w:r>
        <w:rPr>
          <w:spacing w:val="49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participation</w:t>
      </w:r>
      <w:r>
        <w:rPr>
          <w:spacing w:val="50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ﬁve</w:t>
      </w:r>
      <w:r>
        <w:rPr>
          <w:spacing w:val="51"/>
        </w:rPr>
        <w:t xml:space="preserve"> </w:t>
      </w:r>
      <w:r>
        <w:t>LNU</w:t>
      </w:r>
      <w:r>
        <w:rPr>
          <w:spacing w:val="50"/>
        </w:rPr>
        <w:t xml:space="preserve"> </w:t>
      </w:r>
      <w:r>
        <w:t>Dialogues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two</w:t>
      </w:r>
      <w:r>
        <w:rPr>
          <w:spacing w:val="50"/>
        </w:rPr>
        <w:t xml:space="preserve"> </w:t>
      </w:r>
      <w:r>
        <w:t>LNU</w:t>
      </w:r>
      <w:r>
        <w:rPr>
          <w:spacing w:val="-50"/>
        </w:rPr>
        <w:t xml:space="preserve"> </w:t>
      </w:r>
      <w:r>
        <w:t>major conferences in Southern California between 2003 and 2005, I critically explore</w:t>
      </w:r>
      <w:r>
        <w:rPr>
          <w:spacing w:val="1"/>
        </w:rPr>
        <w:t xml:space="preserve"> </w:t>
      </w:r>
      <w:r>
        <w:t>potential</w:t>
      </w:r>
      <w:r>
        <w:rPr>
          <w:spacing w:val="18"/>
        </w:rPr>
        <w:t xml:space="preserve"> </w:t>
      </w:r>
      <w:r>
        <w:t>discriminatory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essentializing</w:t>
      </w:r>
      <w:r>
        <w:rPr>
          <w:spacing w:val="19"/>
        </w:rPr>
        <w:t xml:space="preserve"> </w:t>
      </w:r>
      <w:r>
        <w:t>risks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surround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concept</w:t>
      </w:r>
      <w:r>
        <w:rPr>
          <w:spacing w:val="19"/>
        </w:rPr>
        <w:t xml:space="preserve"> </w:t>
      </w:r>
      <w:r>
        <w:t>and</w:t>
      </w:r>
      <w:r>
        <w:rPr>
          <w:spacing w:val="-5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implications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practice.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claim</w:t>
      </w:r>
      <w:r>
        <w:rPr>
          <w:spacing w:val="2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analysis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advantages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disadvantages</w:t>
      </w:r>
      <w:r>
        <w:rPr>
          <w:spacing w:val="-50"/>
        </w:rPr>
        <w:t xml:space="preserve"> </w:t>
      </w:r>
      <w:r>
        <w:t xml:space="preserve">of LNU, free from the advocacy- and design-oriented euphoria that drove its rise in </w:t>
      </w:r>
      <w:proofErr w:type="spellStart"/>
      <w:r>
        <w:t>popu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larity</w:t>
      </w:r>
      <w:proofErr w:type="spellEnd"/>
      <w:r>
        <w:t>,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re</w:t>
      </w:r>
      <w:r>
        <w:t>levant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times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economic</w:t>
      </w:r>
      <w:r>
        <w:rPr>
          <w:spacing w:val="28"/>
        </w:rPr>
        <w:t xml:space="preserve"> </w:t>
      </w:r>
      <w:r>
        <w:t>recession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heated</w:t>
      </w:r>
      <w:r>
        <w:rPr>
          <w:spacing w:val="27"/>
        </w:rPr>
        <w:t xml:space="preserve"> </w:t>
      </w:r>
      <w:r>
        <w:t>debates</w:t>
      </w:r>
      <w:r>
        <w:rPr>
          <w:spacing w:val="28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t>immigration</w:t>
      </w:r>
      <w:r>
        <w:rPr>
          <w:spacing w:val="-5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multicultural,</w:t>
      </w:r>
      <w:r>
        <w:rPr>
          <w:spacing w:val="17"/>
        </w:rPr>
        <w:t xml:space="preserve"> </w:t>
      </w:r>
      <w:r>
        <w:t>urban</w:t>
      </w:r>
      <w:r>
        <w:rPr>
          <w:spacing w:val="16"/>
        </w:rPr>
        <w:t xml:space="preserve"> </w:t>
      </w:r>
      <w:r>
        <w:t>policy</w:t>
      </w:r>
      <w:r>
        <w:rPr>
          <w:spacing w:val="15"/>
        </w:rPr>
        <w:t xml:space="preserve"> </w:t>
      </w:r>
      <w:r>
        <w:t>making.</w:t>
      </w:r>
    </w:p>
    <w:p w14:paraId="7B1A2C5A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I offer an alternate notion of multiple and evolving Latina/o urbanisms, or even more</w:t>
      </w:r>
      <w:r>
        <w:rPr>
          <w:spacing w:val="1"/>
        </w:rPr>
        <w:t xml:space="preserve"> </w:t>
      </w:r>
      <w:r>
        <w:t xml:space="preserve">generally, </w:t>
      </w:r>
      <w:proofErr w:type="spellStart"/>
      <w:r>
        <w:t>ethnurbanisms</w:t>
      </w:r>
      <w:proofErr w:type="spellEnd"/>
      <w:r>
        <w:t>. Although this notion complicates urban design, policy making,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responsive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intercultural,</w:t>
      </w:r>
      <w:r>
        <w:rPr>
          <w:spacing w:val="1"/>
        </w:rPr>
        <w:t xml:space="preserve"> </w:t>
      </w:r>
      <w:r>
        <w:t>multi-ethnic urban conditions in fundamental ways. Since Latina/</w:t>
      </w:r>
      <w:proofErr w:type="spellStart"/>
      <w:r>
        <w:t>os</w:t>
      </w:r>
      <w:proofErr w:type="spellEnd"/>
      <w:r>
        <w:t xml:space="preserve"> and immigrants from</w:t>
      </w:r>
      <w:r>
        <w:rPr>
          <w:spacing w:val="1"/>
        </w:rPr>
        <w:t xml:space="preserve"> </w:t>
      </w:r>
      <w:r>
        <w:t>Latin America are signiﬁcant components of the population growth and demographics in</w:t>
      </w:r>
      <w:r>
        <w:rPr>
          <w:spacing w:val="1"/>
        </w:rPr>
        <w:t xml:space="preserve"> </w:t>
      </w:r>
      <w:r>
        <w:t>Los Angeles, the Southwest and other areas of the country, this reﬂection should pr</w:t>
      </w:r>
      <w:r>
        <w:t>ove</w:t>
      </w:r>
      <w:r>
        <w:rPr>
          <w:spacing w:val="1"/>
        </w:rPr>
        <w:t xml:space="preserve"> </w:t>
      </w:r>
      <w:r>
        <w:t>valuable to professionals and policymakers that must serve these or similarly diverse/</w:t>
      </w:r>
      <w:r>
        <w:rPr>
          <w:spacing w:val="1"/>
        </w:rPr>
        <w:t xml:space="preserve"> </w:t>
      </w:r>
      <w:r>
        <w:t>diversifying</w:t>
      </w:r>
      <w:r>
        <w:rPr>
          <w:spacing w:val="16"/>
        </w:rPr>
        <w:t xml:space="preserve"> </w:t>
      </w:r>
      <w:r>
        <w:t>communities.</w:t>
      </w:r>
    </w:p>
    <w:p w14:paraId="362461AC" w14:textId="77777777" w:rsidR="001D7D47" w:rsidRDefault="001D7D47">
      <w:pPr>
        <w:pStyle w:val="BodyText"/>
        <w:rPr>
          <w:sz w:val="22"/>
        </w:rPr>
      </w:pPr>
    </w:p>
    <w:p w14:paraId="2CC3C965" w14:textId="77777777" w:rsidR="001D7D47" w:rsidRDefault="00B11293">
      <w:pPr>
        <w:pStyle w:val="BodyText"/>
        <w:spacing w:before="164"/>
        <w:ind w:left="1311"/>
      </w:pP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evolution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LNU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theory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practice</w:t>
      </w:r>
    </w:p>
    <w:p w14:paraId="6E11ED39" w14:textId="77777777" w:rsidR="001D7D47" w:rsidRDefault="00B11293">
      <w:pPr>
        <w:spacing w:before="58"/>
        <w:ind w:left="1311"/>
        <w:rPr>
          <w:i/>
          <w:sz w:val="21"/>
        </w:rPr>
      </w:pPr>
      <w:r>
        <w:rPr>
          <w:i/>
          <w:w w:val="105"/>
          <w:sz w:val="21"/>
        </w:rPr>
        <w:t>Background</w:t>
      </w:r>
    </w:p>
    <w:p w14:paraId="40C69320" w14:textId="77777777" w:rsidR="001D7D47" w:rsidRDefault="00B11293">
      <w:pPr>
        <w:pStyle w:val="BodyText"/>
        <w:spacing w:before="58" w:line="237" w:lineRule="auto"/>
        <w:ind w:left="1311" w:right="1309"/>
        <w:jc w:val="both"/>
      </w:pPr>
      <w:r>
        <w:t>Extensive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ﬂaws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(sub)urbanization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Southern California (Soja 2000, Pastor 2001, Dear and </w:t>
      </w:r>
      <w:proofErr w:type="spellStart"/>
      <w:r>
        <w:t>Dahmann</w:t>
      </w:r>
      <w:proofErr w:type="spellEnd"/>
      <w:r>
        <w:t xml:space="preserve"> 2008). As urban pundits</w:t>
      </w:r>
      <w:r>
        <w:rPr>
          <w:spacing w:val="1"/>
        </w:rPr>
        <w:t xml:space="preserve"> </w:t>
      </w:r>
      <w:r>
        <w:t xml:space="preserve">warned a few years ago, metropolitan sprawl has </w:t>
      </w:r>
      <w:r>
        <w:rPr>
          <w:rFonts w:ascii="Arial" w:hAnsi="Arial"/>
        </w:rPr>
        <w:t>‘</w:t>
      </w:r>
      <w:r>
        <w:t>hit the wall</w:t>
      </w:r>
      <w:r>
        <w:rPr>
          <w:rFonts w:ascii="Arial" w:hAnsi="Arial"/>
        </w:rPr>
        <w:t xml:space="preserve">’ </w:t>
      </w:r>
      <w:r>
        <w:t>in the ﬁve-county South-</w:t>
      </w:r>
      <w:r>
        <w:rPr>
          <w:spacing w:val="1"/>
        </w:rPr>
        <w:t xml:space="preserve"> </w:t>
      </w:r>
      <w:r>
        <w:t>land</w:t>
      </w:r>
      <w:r>
        <w:rPr>
          <w:spacing w:val="25"/>
        </w:rPr>
        <w:t xml:space="preserve"> </w:t>
      </w:r>
      <w:r>
        <w:t>region</w:t>
      </w:r>
      <w:r>
        <w:rPr>
          <w:spacing w:val="24"/>
        </w:rPr>
        <w:t xml:space="preserve"> </w:t>
      </w:r>
      <w:r>
        <w:t>(</w:t>
      </w:r>
      <w:proofErr w:type="spellStart"/>
      <w:r>
        <w:t>Wolch</w:t>
      </w:r>
      <w:proofErr w:type="spellEnd"/>
      <w:r>
        <w:rPr>
          <w:spacing w:val="25"/>
        </w:rPr>
        <w:t xml:space="preserve"> </w:t>
      </w:r>
      <w:r>
        <w:rPr>
          <w:i/>
        </w:rPr>
        <w:t>et</w:t>
      </w:r>
      <w:r>
        <w:rPr>
          <w:i/>
          <w:spacing w:val="25"/>
        </w:rPr>
        <w:t xml:space="preserve"> </w:t>
      </w:r>
      <w:r>
        <w:rPr>
          <w:i/>
        </w:rPr>
        <w:t>al</w:t>
      </w:r>
      <w:r>
        <w:t>.</w:t>
      </w:r>
      <w:r>
        <w:rPr>
          <w:spacing w:val="24"/>
        </w:rPr>
        <w:t xml:space="preserve"> </w:t>
      </w:r>
      <w:r>
        <w:t>2</w:t>
      </w:r>
      <w:r>
        <w:t>004).</w:t>
      </w:r>
      <w:r>
        <w:rPr>
          <w:spacing w:val="24"/>
        </w:rPr>
        <w:t xml:space="preserve"> </w:t>
      </w:r>
      <w:r>
        <w:t>Meeting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needs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exi</w:t>
      </w:r>
      <w:r>
        <w:t>sting</w:t>
      </w:r>
      <w:r>
        <w:rPr>
          <w:spacing w:val="25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nearly</w:t>
      </w:r>
    </w:p>
    <w:p w14:paraId="1D07105D" w14:textId="77777777" w:rsidR="001D7D47" w:rsidRDefault="001D7D47">
      <w:pPr>
        <w:spacing w:line="237" w:lineRule="auto"/>
        <w:jc w:val="both"/>
        <w:sectPr w:rsidR="001D7D47">
          <w:headerReference w:type="even" r:id="rId8"/>
          <w:headerReference w:type="default" r:id="rId9"/>
          <w:pgSz w:w="10720" w:h="13950"/>
          <w:pgMar w:top="880" w:right="220" w:bottom="280" w:left="220" w:header="675" w:footer="0" w:gutter="0"/>
          <w:pgNumType w:start="242"/>
          <w:cols w:space="720"/>
        </w:sectPr>
      </w:pPr>
    </w:p>
    <w:p w14:paraId="330B7C2E" w14:textId="77777777" w:rsidR="001D7D47" w:rsidRDefault="001D7D47">
      <w:pPr>
        <w:pStyle w:val="BodyText"/>
        <w:spacing w:before="3"/>
        <w:rPr>
          <w:sz w:val="13"/>
        </w:rPr>
      </w:pPr>
    </w:p>
    <w:p w14:paraId="5AA7B39F" w14:textId="77777777" w:rsidR="001D7D47" w:rsidRDefault="00B11293">
      <w:pPr>
        <w:pStyle w:val="BodyText"/>
        <w:spacing w:before="89" w:line="237" w:lineRule="auto"/>
        <w:ind w:left="1311" w:right="1308"/>
        <w:jc w:val="both"/>
      </w:pPr>
      <w:r>
        <w:t>18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(US</w:t>
      </w:r>
      <w:r>
        <w:rPr>
          <w:spacing w:val="1"/>
        </w:rPr>
        <w:t xml:space="preserve"> </w:t>
      </w:r>
      <w:r>
        <w:t>Census</w:t>
      </w:r>
      <w:r>
        <w:rPr>
          <w:spacing w:val="1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proved</w:t>
      </w:r>
      <w:r>
        <w:rPr>
          <w:spacing w:val="1"/>
        </w:rPr>
        <w:t xml:space="preserve"> </w:t>
      </w:r>
      <w:r>
        <w:t>vexing: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resources are under great strain, transportation infrastructure continues to decline, con-</w:t>
      </w:r>
      <w:r>
        <w:rPr>
          <w:spacing w:val="1"/>
        </w:rPr>
        <w:t xml:space="preserve"> </w:t>
      </w:r>
      <w:proofErr w:type="spellStart"/>
      <w:r>
        <w:t>cerns</w:t>
      </w:r>
      <w:proofErr w:type="spellEnd"/>
      <w:r>
        <w:t xml:space="preserve"> over environmental pollution and environmental justice grow, and the shortage of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permanent.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gro</w:t>
      </w:r>
      <w:r>
        <w:t>wn</w:t>
      </w:r>
      <w:r>
        <w:rPr>
          <w:spacing w:val="1"/>
        </w:rPr>
        <w:t xml:space="preserve"> </w:t>
      </w:r>
      <w:r>
        <w:t>increasingly frustrated by the extended commute times, lack of pedestrian friendly spaces,</w:t>
      </w:r>
      <w:r>
        <w:rPr>
          <w:spacing w:val="1"/>
        </w:rPr>
        <w:t xml:space="preserve"> </w:t>
      </w:r>
      <w:r>
        <w:t>limited public amenities, and the sense of atomization and isolation that metropolitan</w:t>
      </w:r>
      <w:r>
        <w:rPr>
          <w:spacing w:val="1"/>
        </w:rPr>
        <w:t xml:space="preserve"> </w:t>
      </w:r>
      <w:r>
        <w:t>sprawl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wrought.</w:t>
      </w:r>
      <w:r>
        <w:rPr>
          <w:vertAlign w:val="superscript"/>
        </w:rPr>
        <w:t>4</w:t>
      </w:r>
    </w:p>
    <w:p w14:paraId="6EA2BC77" w14:textId="4679605E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 xml:space="preserve">Although projections are being revised due to changes on the economic situation </w:t>
      </w:r>
      <w:proofErr w:type="spellStart"/>
      <w:r>
        <w:t>fol</w:t>
      </w:r>
      <w:proofErr w:type="spellEnd"/>
      <w:r>
        <w:t>-</w:t>
      </w:r>
      <w:r>
        <w:rPr>
          <w:spacing w:val="1"/>
        </w:rPr>
        <w:t xml:space="preserve"> </w:t>
      </w:r>
      <w:r>
        <w:t>lowing the late 2000s recession, current data show that Southern California had a 14%</w:t>
      </w:r>
      <w:r>
        <w:rPr>
          <w:spacing w:val="1"/>
        </w:rPr>
        <w:t xml:space="preserve"> </w:t>
      </w:r>
      <w:r>
        <w:t xml:space="preserve">growth of population between 2000 and 2010 following </w:t>
      </w:r>
      <w:r>
        <w:t>the overall growth trends of the</w:t>
      </w:r>
      <w:r>
        <w:rPr>
          <w:spacing w:val="1"/>
        </w:rPr>
        <w:t xml:space="preserve"> </w:t>
      </w:r>
      <w:r>
        <w:t>state.</w:t>
      </w:r>
      <w:r>
        <w:rPr>
          <w:spacing w:val="15"/>
        </w:rPr>
        <w:t xml:space="preserve"> </w:t>
      </w:r>
      <w:r>
        <w:t>California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whole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projected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grow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38</w:t>
      </w:r>
      <w:r>
        <w:rPr>
          <w:spacing w:val="14"/>
        </w:rPr>
        <w:t xml:space="preserve"> </w:t>
      </w:r>
      <w:r>
        <w:t>million</w:t>
      </w:r>
      <w:r>
        <w:rPr>
          <w:spacing w:val="16"/>
        </w:rPr>
        <w:t xml:space="preserve"> </w:t>
      </w:r>
      <w:r>
        <w:t>population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almost</w:t>
      </w:r>
      <w:r>
        <w:rPr>
          <w:spacing w:val="-50"/>
        </w:rPr>
        <w:t xml:space="preserve"> </w:t>
      </w:r>
      <w:r>
        <w:t>55 million by 2040 (SCAG 2010). This addition of approximately 9 million new inhabit-</w:t>
      </w:r>
      <w:r>
        <w:rPr>
          <w:spacing w:val="1"/>
        </w:rPr>
        <w:t xml:space="preserve"> </w:t>
      </w:r>
      <w:r>
        <w:t>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California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equivalent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adding</w:t>
      </w:r>
      <w:r>
        <w:rPr>
          <w:spacing w:val="52"/>
        </w:rPr>
        <w:t xml:space="preserve"> </w:t>
      </w:r>
      <w:r>
        <w:rPr>
          <w:rFonts w:ascii="Arial" w:hAnsi="Arial"/>
        </w:rPr>
        <w:t>‘</w:t>
      </w:r>
      <w:r>
        <w:t>one</w:t>
      </w:r>
      <w:r>
        <w:rPr>
          <w:spacing w:val="53"/>
        </w:rPr>
        <w:t xml:space="preserve"> </w:t>
      </w:r>
      <w:r>
        <w:t>Chicago</w:t>
      </w:r>
      <w:r>
        <w:rPr>
          <w:rFonts w:ascii="Arial" w:hAnsi="Arial"/>
        </w:rPr>
        <w:t xml:space="preserve">’ </w:t>
      </w:r>
      <w:r>
        <w:t>to</w:t>
      </w:r>
      <w:r>
        <w:rPr>
          <w:spacing w:val="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region. This will prove actions pursued by earlier generations, including expanding the</w:t>
      </w:r>
      <w:r>
        <w:rPr>
          <w:spacing w:val="1"/>
        </w:rPr>
        <w:t xml:space="preserve"> </w:t>
      </w:r>
      <w:r>
        <w:t>suburban</w:t>
      </w:r>
      <w:r>
        <w:rPr>
          <w:spacing w:val="1"/>
        </w:rPr>
        <w:t xml:space="preserve"> </w:t>
      </w:r>
      <w:r>
        <w:t>fringe,</w:t>
      </w:r>
      <w:r>
        <w:rPr>
          <w:spacing w:val="1"/>
        </w:rPr>
        <w:t xml:space="preserve"> </w:t>
      </w:r>
      <w:r>
        <w:t>importing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ever</w:t>
      </w:r>
      <w:r>
        <w:rPr>
          <w:spacing w:val="52"/>
        </w:rPr>
        <w:t xml:space="preserve"> </w:t>
      </w:r>
      <w:r>
        <w:t>farther</w:t>
      </w:r>
      <w:r>
        <w:rPr>
          <w:spacing w:val="53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places, and building new freeways and shoppin</w:t>
      </w:r>
      <w:r>
        <w:t>g centers to be environmentally unsustain-</w:t>
      </w:r>
      <w:r>
        <w:rPr>
          <w:spacing w:val="1"/>
        </w:rPr>
        <w:t xml:space="preserve"> </w:t>
      </w:r>
      <w:r>
        <w:t>able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economically</w:t>
      </w:r>
      <w:r>
        <w:rPr>
          <w:spacing w:val="15"/>
        </w:rPr>
        <w:t xml:space="preserve"> </w:t>
      </w:r>
      <w:r>
        <w:t>unviable</w:t>
      </w:r>
      <w:r>
        <w:rPr>
          <w:spacing w:val="14"/>
        </w:rPr>
        <w:t xml:space="preserve"> </w:t>
      </w:r>
      <w:r>
        <w:t>options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tackle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expected</w:t>
      </w:r>
      <w:r>
        <w:rPr>
          <w:spacing w:val="15"/>
        </w:rPr>
        <w:t xml:space="preserve"> </w:t>
      </w:r>
      <w:r>
        <w:t>growth.</w:t>
      </w:r>
    </w:p>
    <w:p w14:paraId="74251C09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Since the 1980s, a signiﬁcant number of designers, planners and developers in the US</w:t>
      </w:r>
      <w:r>
        <w:rPr>
          <w:spacing w:val="1"/>
        </w:rPr>
        <w:t xml:space="preserve"> </w:t>
      </w:r>
      <w:r>
        <w:t>have followed New Urbanism as a proposal to help address t</w:t>
      </w:r>
      <w:r>
        <w:t>hese challenges. For almost</w:t>
      </w:r>
      <w:r>
        <w:rPr>
          <w:spacing w:val="1"/>
        </w:rPr>
        <w:t xml:space="preserve"> </w:t>
      </w:r>
      <w:r>
        <w:t>three decades, New Urbanism advocates have aimed to revitalize US cities by promoting</w:t>
      </w:r>
      <w:r>
        <w:rPr>
          <w:spacing w:val="1"/>
        </w:rPr>
        <w:t xml:space="preserve"> </w:t>
      </w:r>
      <w:r>
        <w:t>living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compact</w:t>
      </w:r>
      <w:r>
        <w:rPr>
          <w:spacing w:val="25"/>
        </w:rPr>
        <w:t xml:space="preserve"> </w:t>
      </w:r>
      <w:r>
        <w:t>neighborhoods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array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different</w:t>
      </w:r>
      <w:r>
        <w:rPr>
          <w:spacing w:val="26"/>
        </w:rPr>
        <w:t xml:space="preserve"> </w:t>
      </w:r>
      <w:r>
        <w:t>housing</w:t>
      </w:r>
      <w:r>
        <w:rPr>
          <w:spacing w:val="25"/>
        </w:rPr>
        <w:t xml:space="preserve"> </w:t>
      </w:r>
      <w:r>
        <w:t>choices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mixed-</w:t>
      </w:r>
      <w:r>
        <w:rPr>
          <w:spacing w:val="-51"/>
        </w:rPr>
        <w:t xml:space="preserve"> </w:t>
      </w:r>
      <w:r>
        <w:t>use development, with more effective use of space, improved public transportation and</w:t>
      </w:r>
      <w:r>
        <w:rPr>
          <w:spacing w:val="1"/>
        </w:rPr>
        <w:t xml:space="preserve"> </w:t>
      </w:r>
      <w:r>
        <w:t>pedestrian-friendly environments (Katz 1994). The proposal of such conditions directly</w:t>
      </w:r>
      <w:r>
        <w:rPr>
          <w:spacing w:val="1"/>
        </w:rPr>
        <w:t xml:space="preserve"> </w:t>
      </w:r>
      <w:r>
        <w:t>contests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divisive</w:t>
      </w:r>
      <w:r>
        <w:rPr>
          <w:spacing w:val="1"/>
        </w:rPr>
        <w:t xml:space="preserve"> </w:t>
      </w:r>
      <w:r>
        <w:t>highways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mono-functional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appealed to the far-ﬂung urban model of the twentieth century </w:t>
      </w:r>
      <w:r>
        <w:rPr>
          <w:rFonts w:ascii="Arial" w:hAnsi="Arial"/>
        </w:rPr>
        <w:t xml:space="preserve">– </w:t>
      </w:r>
      <w:r>
        <w:t>a utopia for adherents to</w:t>
      </w:r>
      <w:r>
        <w:rPr>
          <w:spacing w:val="1"/>
        </w:rPr>
        <w:t xml:space="preserve"> </w:t>
      </w:r>
      <w:r>
        <w:t xml:space="preserve">the policies of the Athens Charter, an </w:t>
      </w:r>
      <w:r>
        <w:rPr>
          <w:rFonts w:ascii="Arial" w:hAnsi="Arial"/>
        </w:rPr>
        <w:t>‘</w:t>
      </w:r>
      <w:proofErr w:type="spellStart"/>
      <w:r>
        <w:t>autopia</w:t>
      </w:r>
      <w:proofErr w:type="spellEnd"/>
      <w:r>
        <w:rPr>
          <w:rFonts w:ascii="Arial" w:hAnsi="Arial"/>
        </w:rPr>
        <w:t xml:space="preserve">’ </w:t>
      </w:r>
      <w:r>
        <w:t xml:space="preserve">for later critics such as </w:t>
      </w:r>
      <w:proofErr w:type="spellStart"/>
      <w:r>
        <w:t>Reyner</w:t>
      </w:r>
      <w:proofErr w:type="spellEnd"/>
      <w:r>
        <w:t xml:space="preserve"> Banham</w:t>
      </w:r>
      <w:r>
        <w:rPr>
          <w:spacing w:val="1"/>
        </w:rPr>
        <w:t xml:space="preserve"> </w:t>
      </w:r>
      <w:r>
        <w:t>(Banham</w:t>
      </w:r>
      <w:r>
        <w:rPr>
          <w:spacing w:val="45"/>
        </w:rPr>
        <w:t xml:space="preserve"> </w:t>
      </w:r>
      <w:r>
        <w:t>1971).</w:t>
      </w:r>
      <w:r>
        <w:rPr>
          <w:spacing w:val="43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model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largely</w:t>
      </w:r>
      <w:r>
        <w:rPr>
          <w:spacing w:val="45"/>
        </w:rPr>
        <w:t xml:space="preserve"> </w:t>
      </w:r>
      <w:r>
        <w:t>regarded</w:t>
      </w:r>
      <w:r>
        <w:rPr>
          <w:spacing w:val="45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prime</w:t>
      </w:r>
      <w:r>
        <w:rPr>
          <w:spacing w:val="45"/>
        </w:rPr>
        <w:t xml:space="preserve"> </w:t>
      </w:r>
      <w:r>
        <w:t>example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anti-urb</w:t>
      </w:r>
      <w:r>
        <w:t>anism</w:t>
      </w:r>
    </w:p>
    <w:p w14:paraId="4EB17A62" w14:textId="77777777" w:rsidR="001D7D47" w:rsidRDefault="001D7D47">
      <w:pPr>
        <w:pStyle w:val="BodyText"/>
        <w:rPr>
          <w:sz w:val="20"/>
        </w:rPr>
      </w:pPr>
    </w:p>
    <w:p w14:paraId="09B0D7D9" w14:textId="77777777" w:rsidR="001D7D47" w:rsidRDefault="00B11293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BE4998F" wp14:editId="1BE3DF7D">
            <wp:simplePos x="0" y="0"/>
            <wp:positionH relativeFrom="page">
              <wp:posOffset>1584718</wp:posOffset>
            </wp:positionH>
            <wp:positionV relativeFrom="paragraph">
              <wp:posOffset>129937</wp:posOffset>
            </wp:positionV>
            <wp:extent cx="3600727" cy="269443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27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555EE" w14:textId="77777777" w:rsidR="001D7D47" w:rsidRDefault="001D7D47">
      <w:pPr>
        <w:pStyle w:val="BodyText"/>
        <w:spacing w:before="5"/>
        <w:rPr>
          <w:sz w:val="6"/>
        </w:rPr>
      </w:pPr>
    </w:p>
    <w:p w14:paraId="44CE6AD8" w14:textId="77777777" w:rsidR="001D7D47" w:rsidRDefault="00B11293">
      <w:pPr>
        <w:spacing w:before="104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8"/>
          <w:sz w:val="19"/>
        </w:rPr>
        <w:t xml:space="preserve"> </w:t>
      </w:r>
      <w:r>
        <w:rPr>
          <w:sz w:val="19"/>
        </w:rPr>
        <w:t>2.</w:t>
      </w:r>
      <w:r>
        <w:rPr>
          <w:spacing w:val="22"/>
          <w:sz w:val="19"/>
        </w:rPr>
        <w:t xml:space="preserve"> </w:t>
      </w:r>
      <w:r>
        <w:rPr>
          <w:sz w:val="19"/>
        </w:rPr>
        <w:t>Large</w:t>
      </w:r>
      <w:r>
        <w:rPr>
          <w:spacing w:val="7"/>
          <w:sz w:val="19"/>
        </w:rPr>
        <w:t xml:space="preserve"> </w:t>
      </w:r>
      <w:r>
        <w:rPr>
          <w:sz w:val="19"/>
        </w:rPr>
        <w:t>nativity</w:t>
      </w:r>
      <w:r>
        <w:rPr>
          <w:spacing w:val="7"/>
          <w:sz w:val="19"/>
        </w:rPr>
        <w:t xml:space="preserve"> </w:t>
      </w:r>
      <w:r>
        <w:rPr>
          <w:sz w:val="19"/>
        </w:rPr>
        <w:t>scene</w:t>
      </w:r>
      <w:r>
        <w:rPr>
          <w:spacing w:val="7"/>
          <w:sz w:val="19"/>
        </w:rPr>
        <w:t xml:space="preserve"> </w:t>
      </w:r>
      <w:r>
        <w:rPr>
          <w:sz w:val="19"/>
        </w:rPr>
        <w:t>celebrating</w:t>
      </w:r>
      <w:r>
        <w:rPr>
          <w:spacing w:val="7"/>
          <w:sz w:val="19"/>
        </w:rPr>
        <w:t xml:space="preserve"> </w:t>
      </w:r>
      <w:r>
        <w:rPr>
          <w:sz w:val="19"/>
        </w:rPr>
        <w:t>Christmas</w:t>
      </w:r>
      <w:r>
        <w:rPr>
          <w:spacing w:val="7"/>
          <w:sz w:val="19"/>
        </w:rPr>
        <w:t xml:space="preserve"> </w:t>
      </w:r>
      <w:r>
        <w:rPr>
          <w:sz w:val="19"/>
        </w:rPr>
        <w:t>in</w:t>
      </w:r>
      <w:r>
        <w:rPr>
          <w:spacing w:val="7"/>
          <w:sz w:val="19"/>
        </w:rPr>
        <w:t xml:space="preserve"> </w:t>
      </w:r>
      <w:r>
        <w:rPr>
          <w:sz w:val="19"/>
        </w:rPr>
        <w:t>East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r>
        <w:rPr>
          <w:spacing w:val="53"/>
          <w:sz w:val="19"/>
        </w:rPr>
        <w:t xml:space="preserve"> </w:t>
      </w:r>
      <w:proofErr w:type="spellStart"/>
      <w:r>
        <w:rPr>
          <w:sz w:val="19"/>
        </w:rPr>
        <w:t>frontyard</w:t>
      </w:r>
      <w:proofErr w:type="spellEnd"/>
      <w:r>
        <w:rPr>
          <w:sz w:val="19"/>
        </w:rPr>
        <w:t>.</w:t>
      </w:r>
      <w:r>
        <w:rPr>
          <w:spacing w:val="55"/>
          <w:sz w:val="19"/>
        </w:rPr>
        <w:t xml:space="preserve"> </w:t>
      </w:r>
      <w:r>
        <w:rPr>
          <w:sz w:val="19"/>
        </w:rPr>
        <w:t>Source:</w:t>
      </w:r>
      <w:r>
        <w:rPr>
          <w:spacing w:val="53"/>
          <w:sz w:val="19"/>
        </w:rPr>
        <w:t xml:space="preserve"> </w:t>
      </w:r>
      <w:r>
        <w:rPr>
          <w:sz w:val="19"/>
        </w:rPr>
        <w:t>Albert</w:t>
      </w:r>
      <w:r>
        <w:rPr>
          <w:spacing w:val="-45"/>
          <w:sz w:val="19"/>
        </w:rPr>
        <w:t xml:space="preserve"> </w:t>
      </w:r>
      <w:r>
        <w:rPr>
          <w:sz w:val="19"/>
        </w:rPr>
        <w:t>Lopez,</w:t>
      </w:r>
      <w:r>
        <w:rPr>
          <w:spacing w:val="14"/>
          <w:sz w:val="19"/>
        </w:rPr>
        <w:t xml:space="preserve"> </w:t>
      </w:r>
      <w:r>
        <w:rPr>
          <w:sz w:val="19"/>
        </w:rPr>
        <w:t>2011.</w:t>
      </w:r>
    </w:p>
    <w:p w14:paraId="3DE5C313" w14:textId="77777777" w:rsidR="001D7D47" w:rsidRDefault="001D7D47">
      <w:pPr>
        <w:spacing w:line="218" w:lineRule="auto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32798B3E" w14:textId="77777777" w:rsidR="001D7D47" w:rsidRDefault="001D7D47">
      <w:pPr>
        <w:pStyle w:val="BodyText"/>
        <w:spacing w:before="5"/>
        <w:rPr>
          <w:sz w:val="25"/>
        </w:rPr>
      </w:pPr>
    </w:p>
    <w:p w14:paraId="7BDF8D1B" w14:textId="77777777" w:rsidR="001D7D47" w:rsidRDefault="00B11293">
      <w:pPr>
        <w:pStyle w:val="BodyText"/>
        <w:ind w:left="1424"/>
        <w:rPr>
          <w:sz w:val="20"/>
        </w:rPr>
      </w:pPr>
      <w:r>
        <w:rPr>
          <w:sz w:val="20"/>
        </w:rPr>
      </w:r>
      <w:r>
        <w:rPr>
          <w:sz w:val="20"/>
        </w:rPr>
        <w:pict w14:anchorId="10017E67">
          <v:group id="_x0000_s1026" alt="" style="width:368.75pt;height:232.2pt;mso-position-horizontal-relative:char;mso-position-vertical-relative:line" coordsize="7375,46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35;top:245;width:6106;height:4367">
              <v:imagedata r:id="rId11" o:title=""/>
            </v:shape>
            <v:rect id="_x0000_s1028" alt="" style="position:absolute;left:2;top:2;width:7371;height:4640" filled="f" strokeweight=".07233mm"/>
            <v:shape id="_x0000_s1029" type="#_x0000_t75" alt="" style="position:absolute;left:1723;top:41;width:3507;height:182">
              <v:imagedata r:id="rId12" o:title=""/>
            </v:shape>
            <v:shape id="_x0000_s1030" type="#_x0000_t75" alt="" style="position:absolute;left:6235;top:4385;width:557;height:53">
              <v:imagedata r:id="rId13" o:title=""/>
            </v:shape>
            <v:shape id="_x0000_s1031" alt="" style="position:absolute;left:6839;top:1546;width:7;height:28" coordorigin="6839,1546" coordsize="7,28" path="m6843,1546r-4,l6839,1568r,4l6842,1574r4,l6846,1572r-1,l6845,1571r-1,l6844,1570r-1,-1l6843,1546xe" fillcolor="black" stroked="f">
              <v:path arrowok="t"/>
            </v:shape>
            <v:shape id="_x0000_s1032" type="#_x0000_t75" alt="" style="position:absolute;left:6235;top:720;width:829;height:3387">
              <v:imagedata r:id="rId14" o:title=""/>
            </v:shape>
            <v:shape id="_x0000_s1033" alt="" style="position:absolute;left:7069;top:2687;width:8;height:36" coordorigin="7070,2687" coordsize="8,36" path="m7070,2687r,2l7072,2692r1,6l7073,2712r-1,6l7070,2721r,2l7072,2721r3,-3l7076,2715r2,-3l7078,2698r-4,-7l7072,2689r-2,-2xe" fillcolor="black" stroked="f">
              <v:path arrowok="t"/>
            </v:shape>
            <w10:anchorlock/>
          </v:group>
        </w:pict>
      </w:r>
    </w:p>
    <w:p w14:paraId="4A353EDE" w14:textId="7FCDBE06" w:rsidR="001D7D47" w:rsidRDefault="00B11293">
      <w:pPr>
        <w:spacing w:before="169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47"/>
          <w:sz w:val="19"/>
        </w:rPr>
        <w:t xml:space="preserve"> </w:t>
      </w:r>
      <w:r>
        <w:rPr>
          <w:sz w:val="19"/>
        </w:rPr>
        <w:t>3.</w:t>
      </w:r>
      <w:r>
        <w:rPr>
          <w:spacing w:val="22"/>
          <w:sz w:val="19"/>
        </w:rPr>
        <w:t xml:space="preserve"> </w:t>
      </w:r>
      <w:r>
        <w:rPr>
          <w:sz w:val="19"/>
        </w:rPr>
        <w:t>Compass</w:t>
      </w:r>
      <w:r>
        <w:rPr>
          <w:spacing w:val="46"/>
          <w:sz w:val="19"/>
        </w:rPr>
        <w:t xml:space="preserve"> </w:t>
      </w:r>
      <w:r>
        <w:rPr>
          <w:sz w:val="19"/>
        </w:rPr>
        <w:t>2%</w:t>
      </w:r>
      <w:r>
        <w:rPr>
          <w:spacing w:val="46"/>
          <w:sz w:val="19"/>
        </w:rPr>
        <w:t xml:space="preserve"> </w:t>
      </w:r>
      <w:r>
        <w:rPr>
          <w:sz w:val="19"/>
        </w:rPr>
        <w:t>strategy</w:t>
      </w:r>
      <w:r>
        <w:rPr>
          <w:spacing w:val="47"/>
          <w:sz w:val="19"/>
        </w:rPr>
        <w:t xml:space="preserve"> </w:t>
      </w:r>
      <w:r>
        <w:rPr>
          <w:sz w:val="19"/>
        </w:rPr>
        <w:t>in</w:t>
      </w:r>
      <w:r>
        <w:rPr>
          <w:spacing w:val="46"/>
          <w:sz w:val="19"/>
        </w:rPr>
        <w:t xml:space="preserve"> </w:t>
      </w:r>
      <w:r>
        <w:rPr>
          <w:sz w:val="19"/>
        </w:rPr>
        <w:t>urbanized</w:t>
      </w:r>
      <w:r>
        <w:rPr>
          <w:spacing w:val="47"/>
          <w:sz w:val="19"/>
        </w:rPr>
        <w:t xml:space="preserve"> </w:t>
      </w:r>
      <w:r>
        <w:rPr>
          <w:sz w:val="19"/>
        </w:rPr>
        <w:t>areas</w:t>
      </w:r>
      <w:r>
        <w:rPr>
          <w:spacing w:val="47"/>
          <w:sz w:val="19"/>
        </w:rPr>
        <w:t xml:space="preserve"> </w:t>
      </w:r>
      <w:r>
        <w:rPr>
          <w:sz w:val="19"/>
        </w:rPr>
        <w:t>in</w:t>
      </w:r>
      <w:r>
        <w:rPr>
          <w:spacing w:val="46"/>
          <w:sz w:val="19"/>
        </w:rPr>
        <w:t xml:space="preserve"> </w:t>
      </w:r>
      <w:r>
        <w:rPr>
          <w:sz w:val="19"/>
        </w:rPr>
        <w:t>Southern</w:t>
      </w:r>
      <w:r>
        <w:rPr>
          <w:spacing w:val="46"/>
          <w:sz w:val="19"/>
        </w:rPr>
        <w:t xml:space="preserve"> </w:t>
      </w:r>
      <w:r>
        <w:rPr>
          <w:sz w:val="19"/>
        </w:rPr>
        <w:t>California.</w:t>
      </w:r>
      <w:r>
        <w:rPr>
          <w:spacing w:val="47"/>
          <w:sz w:val="19"/>
        </w:rPr>
        <w:t xml:space="preserve"> </w:t>
      </w:r>
      <w:r>
        <w:rPr>
          <w:sz w:val="19"/>
        </w:rPr>
        <w:t>Source:</w:t>
      </w:r>
      <w:r>
        <w:rPr>
          <w:spacing w:val="47"/>
          <w:sz w:val="19"/>
        </w:rPr>
        <w:t xml:space="preserve"> </w:t>
      </w:r>
      <w:r>
        <w:rPr>
          <w:sz w:val="19"/>
        </w:rPr>
        <w:t>Available</w:t>
      </w:r>
      <w:r>
        <w:rPr>
          <w:spacing w:val="-45"/>
          <w:sz w:val="19"/>
        </w:rPr>
        <w:t xml:space="preserve"> </w:t>
      </w:r>
      <w:r>
        <w:rPr>
          <w:sz w:val="19"/>
        </w:rPr>
        <w:t>from:</w:t>
      </w:r>
      <w:r>
        <w:rPr>
          <w:spacing w:val="3"/>
          <w:sz w:val="19"/>
        </w:rPr>
        <w:t xml:space="preserve"> </w:t>
      </w:r>
      <w:hyperlink r:id="rId15">
        <w:r>
          <w:rPr>
            <w:sz w:val="19"/>
          </w:rPr>
          <w:t>http://www.compassblueprint.org/ﬁles/region-urbanarea.pdf</w:t>
        </w:r>
        <w:r>
          <w:rPr>
            <w:spacing w:val="4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2"/>
          <w:sz w:val="19"/>
        </w:rPr>
        <w:t xml:space="preserve"> </w:t>
      </w:r>
      <w:r>
        <w:rPr>
          <w:sz w:val="19"/>
        </w:rPr>
        <w:t>27</w:t>
      </w:r>
      <w:r>
        <w:rPr>
          <w:spacing w:val="4"/>
          <w:sz w:val="19"/>
        </w:rPr>
        <w:t xml:space="preserve"> </w:t>
      </w:r>
      <w:r>
        <w:rPr>
          <w:sz w:val="19"/>
        </w:rPr>
        <w:t>February</w:t>
      </w:r>
      <w:r>
        <w:rPr>
          <w:spacing w:val="3"/>
          <w:sz w:val="19"/>
        </w:rPr>
        <w:t xml:space="preserve"> </w:t>
      </w:r>
      <w:r>
        <w:rPr>
          <w:sz w:val="19"/>
        </w:rPr>
        <w:t>2011].</w:t>
      </w:r>
    </w:p>
    <w:p w14:paraId="77B9A070" w14:textId="77777777" w:rsidR="001D7D47" w:rsidRDefault="001D7D47">
      <w:pPr>
        <w:pStyle w:val="BodyText"/>
        <w:spacing w:before="2"/>
        <w:rPr>
          <w:sz w:val="13"/>
        </w:rPr>
      </w:pPr>
    </w:p>
    <w:p w14:paraId="274CE811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(Beauregard 1993) as well as a framework that aids in the alienation of class and race</w:t>
      </w:r>
      <w:r>
        <w:rPr>
          <w:spacing w:val="1"/>
        </w:rPr>
        <w:t xml:space="preserve"> </w:t>
      </w:r>
      <w:r>
        <w:t>group</w:t>
      </w:r>
      <w:r>
        <w:t>s through distance as well as physical boundary-making (Irazábal and Farhat 2008,</w:t>
      </w:r>
      <w:r>
        <w:rPr>
          <w:spacing w:val="1"/>
        </w:rPr>
        <w:t xml:space="preserve"> </w:t>
      </w:r>
      <w:r>
        <w:t>Diaz</w:t>
      </w:r>
      <w:r>
        <w:rPr>
          <w:spacing w:val="16"/>
        </w:rPr>
        <w:t xml:space="preserve"> </w:t>
      </w:r>
      <w:r>
        <w:t>1995,</w:t>
      </w:r>
      <w:r>
        <w:rPr>
          <w:spacing w:val="16"/>
        </w:rPr>
        <w:t xml:space="preserve"> </w:t>
      </w:r>
      <w:r>
        <w:t>Villa</w:t>
      </w:r>
      <w:r>
        <w:rPr>
          <w:spacing w:val="16"/>
        </w:rPr>
        <w:t xml:space="preserve"> </w:t>
      </w:r>
      <w:r>
        <w:t>2000).</w:t>
      </w:r>
    </w:p>
    <w:p w14:paraId="4C6FA5EC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 xml:space="preserve">NU instead advocates for the attainment of greater environmental sustainability, </w:t>
      </w:r>
      <w:proofErr w:type="spellStart"/>
      <w:r>
        <w:t>reduc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tion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sprawl,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efﬁcient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mobility,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arrangements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place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community</w:t>
      </w:r>
      <w:r>
        <w:rPr>
          <w:spacing w:val="5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expa</w:t>
      </w:r>
      <w:r>
        <w:t>nded choices for people of all economic strata (Talen 1999, 2005). While many NU</w:t>
      </w:r>
      <w:r>
        <w:rPr>
          <w:spacing w:val="1"/>
        </w:rPr>
        <w:t xml:space="preserve"> </w:t>
      </w:r>
      <w:r>
        <w:t xml:space="preserve">projects have taken place at the suburban fringe, others are situated in urbanized </w:t>
      </w:r>
      <w:proofErr w:type="spellStart"/>
      <w:r>
        <w:t>commu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nities</w:t>
      </w:r>
      <w:proofErr w:type="spellEnd"/>
      <w:r>
        <w:t xml:space="preserve"> in close proximity to job and transit centers, retail activity and recreationa</w:t>
      </w:r>
      <w:r>
        <w:t xml:space="preserve">l </w:t>
      </w:r>
      <w:proofErr w:type="spellStart"/>
      <w:r>
        <w:t>ameni</w:t>
      </w:r>
      <w:proofErr w:type="spellEnd"/>
      <w:r>
        <w:t>-</w:t>
      </w:r>
      <w:r>
        <w:rPr>
          <w:spacing w:val="1"/>
        </w:rPr>
        <w:t xml:space="preserve"> </w:t>
      </w:r>
      <w:r>
        <w:t>ties. Such examples have been aimed at the renewal of numerous urban centers that have</w:t>
      </w:r>
      <w:r>
        <w:rPr>
          <w:spacing w:val="1"/>
        </w:rPr>
        <w:t xml:space="preserve"> </w:t>
      </w:r>
      <w:r>
        <w:t>depreciated since their initial periods of development. Examples of this new urban sensi-</w:t>
      </w:r>
      <w:r>
        <w:rPr>
          <w:spacing w:val="1"/>
        </w:rPr>
        <w:t xml:space="preserve"> </w:t>
      </w:r>
      <w:proofErr w:type="spellStart"/>
      <w:r>
        <w:t>bility</w:t>
      </w:r>
      <w:proofErr w:type="spellEnd"/>
      <w:r>
        <w:t xml:space="preserve"> are reﬂected in high proﬁle development projects in downtowns o</w:t>
      </w:r>
      <w:r>
        <w:t>f Southland cities</w:t>
      </w:r>
      <w:r>
        <w:rPr>
          <w:spacing w:val="1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Angeles,</w:t>
      </w:r>
      <w:r>
        <w:rPr>
          <w:spacing w:val="16"/>
        </w:rPr>
        <w:t xml:space="preserve"> </w:t>
      </w:r>
      <w:r>
        <w:t>Pasadena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Long</w:t>
      </w:r>
      <w:r>
        <w:rPr>
          <w:spacing w:val="15"/>
        </w:rPr>
        <w:t xml:space="preserve"> </w:t>
      </w:r>
      <w:r>
        <w:t>Beach.</w:t>
      </w:r>
    </w:p>
    <w:p w14:paraId="723D2F17" w14:textId="77777777" w:rsidR="001D7D47" w:rsidRDefault="00B11293">
      <w:pPr>
        <w:pStyle w:val="BodyText"/>
        <w:spacing w:before="1" w:line="237" w:lineRule="auto"/>
        <w:ind w:left="1311" w:right="1309" w:firstLine="299"/>
        <w:jc w:val="both"/>
      </w:pPr>
      <w:r>
        <w:t>New Urbanism, however, has received great criticism. It has been accused of being</w:t>
      </w:r>
      <w:r>
        <w:rPr>
          <w:spacing w:val="1"/>
        </w:rPr>
        <w:t xml:space="preserve"> </w:t>
      </w:r>
      <w:r>
        <w:t xml:space="preserve">elitist, formalistic, and environmental deterministic (Ellis 2002, Day 2003). More </w:t>
      </w:r>
      <w:proofErr w:type="spellStart"/>
      <w:r>
        <w:t>tren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chantly</w:t>
      </w:r>
      <w:proofErr w:type="spellEnd"/>
      <w:r>
        <w:t>, it is argue</w:t>
      </w:r>
      <w:r>
        <w:t>d that it fails to accomplish spatial equity; many NU developments</w:t>
      </w:r>
      <w:r>
        <w:rPr>
          <w:spacing w:val="1"/>
        </w:rPr>
        <w:t xml:space="preserve"> </w:t>
      </w:r>
      <w:r>
        <w:t>increase social segregation and function as exclusive enclaves for residents and guests</w:t>
      </w:r>
      <w:r>
        <w:rPr>
          <w:spacing w:val="1"/>
        </w:rPr>
        <w:t xml:space="preserve"> </w:t>
      </w:r>
      <w:r>
        <w:t xml:space="preserve">(Webster 2002, </w:t>
      </w:r>
      <w:proofErr w:type="spellStart"/>
      <w:r>
        <w:t>Vanderbeek</w:t>
      </w:r>
      <w:proofErr w:type="spellEnd"/>
      <w:r>
        <w:t xml:space="preserve"> and Irazábal 2005). Although New Urbanists have expressed</w:t>
      </w:r>
      <w:r>
        <w:rPr>
          <w:spacing w:val="1"/>
        </w:rPr>
        <w:t xml:space="preserve"> </w:t>
      </w:r>
      <w:r>
        <w:t>high hopes of serving the disadvantaged, in practice they have done more to suppress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differences,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diversity,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developers,</w:t>
      </w:r>
      <w:r>
        <w:rPr>
          <w:spacing w:val="52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sprawl and reduce housing affordability and public housing (</w:t>
      </w:r>
      <w:proofErr w:type="spellStart"/>
      <w:r>
        <w:t>Vanderbeek</w:t>
      </w:r>
      <w:proofErr w:type="spellEnd"/>
      <w:r>
        <w:t xml:space="preserve"> and Irazába</w:t>
      </w:r>
      <w:r>
        <w:t>l</w:t>
      </w:r>
      <w:r>
        <w:rPr>
          <w:spacing w:val="1"/>
        </w:rPr>
        <w:t xml:space="preserve"> </w:t>
      </w:r>
      <w:r>
        <w:t>2005,</w:t>
      </w:r>
      <w:r>
        <w:rPr>
          <w:spacing w:val="44"/>
        </w:rPr>
        <w:t xml:space="preserve"> </w:t>
      </w:r>
      <w:r>
        <w:t>p.</w:t>
      </w:r>
      <w:r>
        <w:rPr>
          <w:spacing w:val="46"/>
        </w:rPr>
        <w:t xml:space="preserve"> </w:t>
      </w:r>
      <w:r>
        <w:t>47;</w:t>
      </w:r>
      <w:r>
        <w:rPr>
          <w:spacing w:val="45"/>
        </w:rPr>
        <w:t xml:space="preserve"> </w:t>
      </w:r>
      <w:r>
        <w:t>Al-Hindi</w:t>
      </w:r>
      <w:r>
        <w:rPr>
          <w:spacing w:val="47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Staddon</w:t>
      </w:r>
      <w:r>
        <w:rPr>
          <w:spacing w:val="45"/>
        </w:rPr>
        <w:t xml:space="preserve"> </w:t>
      </w:r>
      <w:r>
        <w:t>1997,</w:t>
      </w:r>
      <w:r>
        <w:rPr>
          <w:spacing w:val="45"/>
        </w:rPr>
        <w:t xml:space="preserve"> </w:t>
      </w:r>
      <w:r>
        <w:t>Till</w:t>
      </w:r>
      <w:r>
        <w:rPr>
          <w:spacing w:val="47"/>
        </w:rPr>
        <w:t xml:space="preserve"> </w:t>
      </w:r>
      <w:r>
        <w:t>1993,</w:t>
      </w:r>
      <w:r>
        <w:rPr>
          <w:spacing w:val="44"/>
        </w:rPr>
        <w:t xml:space="preserve"> </w:t>
      </w:r>
      <w:proofErr w:type="spellStart"/>
      <w:r>
        <w:t>Pyatok</w:t>
      </w:r>
      <w:proofErr w:type="spellEnd"/>
      <w:r>
        <w:rPr>
          <w:spacing w:val="46"/>
        </w:rPr>
        <w:t xml:space="preserve"> </w:t>
      </w:r>
      <w:r>
        <w:t>2000,</w:t>
      </w:r>
      <w:r>
        <w:rPr>
          <w:spacing w:val="45"/>
        </w:rPr>
        <w:t xml:space="preserve"> </w:t>
      </w:r>
      <w:r>
        <w:t>Zimmerman</w:t>
      </w:r>
      <w:r>
        <w:rPr>
          <w:spacing w:val="44"/>
        </w:rPr>
        <w:t xml:space="preserve"> </w:t>
      </w:r>
      <w:r>
        <w:t>2001,</w:t>
      </w:r>
    </w:p>
    <w:p w14:paraId="304475D3" w14:textId="77777777" w:rsidR="001D7D47" w:rsidRDefault="00B11293">
      <w:pPr>
        <w:pStyle w:val="BodyText"/>
        <w:spacing w:line="238" w:lineRule="exact"/>
        <w:ind w:left="1311"/>
        <w:jc w:val="both"/>
      </w:pPr>
      <w:r>
        <w:t>Grant</w:t>
      </w:r>
      <w:r>
        <w:rPr>
          <w:spacing w:val="12"/>
        </w:rPr>
        <w:t xml:space="preserve"> </w:t>
      </w:r>
      <w:r>
        <w:t>2006,</w:t>
      </w:r>
      <w:r>
        <w:rPr>
          <w:spacing w:val="12"/>
        </w:rPr>
        <w:t xml:space="preserve"> </w:t>
      </w:r>
      <w:r>
        <w:t>González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Lejano</w:t>
      </w:r>
      <w:proofErr w:type="spellEnd"/>
      <w:r>
        <w:rPr>
          <w:spacing w:val="11"/>
        </w:rPr>
        <w:t xml:space="preserve"> </w:t>
      </w:r>
      <w:r>
        <w:t>2009).</w:t>
      </w:r>
    </w:p>
    <w:p w14:paraId="4D68EBDB" w14:textId="77777777" w:rsidR="001D7D47" w:rsidRDefault="00B11293">
      <w:pPr>
        <w:pStyle w:val="BodyText"/>
        <w:spacing w:before="1" w:line="237" w:lineRule="auto"/>
        <w:ind w:left="1311" w:right="1310" w:firstLine="299"/>
        <w:jc w:val="both"/>
      </w:pPr>
      <w:r>
        <w:t>A critical aspect of the problem has been that advocates and practitioners of NU have</w:t>
      </w:r>
      <w:r>
        <w:rPr>
          <w:spacing w:val="1"/>
        </w:rPr>
        <w:t xml:space="preserve"> </w:t>
      </w:r>
      <w:r>
        <w:t>largely</w:t>
      </w:r>
      <w:r>
        <w:rPr>
          <w:spacing w:val="31"/>
        </w:rPr>
        <w:t xml:space="preserve"> </w:t>
      </w:r>
      <w:r>
        <w:t>ignored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central</w:t>
      </w:r>
      <w:r>
        <w:rPr>
          <w:spacing w:val="30"/>
        </w:rPr>
        <w:t xml:space="preserve"> </w:t>
      </w:r>
      <w:r>
        <w:t>demographic</w:t>
      </w:r>
      <w:r>
        <w:rPr>
          <w:spacing w:val="32"/>
        </w:rPr>
        <w:t xml:space="preserve"> </w:t>
      </w:r>
      <w:r>
        <w:t>dynamic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understand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Southland</w:t>
      </w:r>
      <w:r>
        <w:rPr>
          <w:spacing w:val="31"/>
        </w:rPr>
        <w:t xml:space="preserve"> </w:t>
      </w:r>
      <w:r>
        <w:t>population</w:t>
      </w:r>
      <w:r>
        <w:rPr>
          <w:spacing w:val="-5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continued</w:t>
      </w:r>
      <w:r>
        <w:rPr>
          <w:spacing w:val="17"/>
        </w:rPr>
        <w:t xml:space="preserve"> </w:t>
      </w:r>
      <w:r>
        <w:t>growth.</w:t>
      </w:r>
      <w:r>
        <w:rPr>
          <w:spacing w:val="18"/>
        </w:rPr>
        <w:t xml:space="preserve"> </w:t>
      </w:r>
      <w:r>
        <w:t>Today,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Southern</w:t>
      </w:r>
      <w:r>
        <w:rPr>
          <w:spacing w:val="17"/>
        </w:rPr>
        <w:t xml:space="preserve"> </w:t>
      </w:r>
      <w:r>
        <w:t>California,</w:t>
      </w:r>
      <w:r>
        <w:rPr>
          <w:spacing w:val="18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19"/>
        </w:rPr>
        <w:t xml:space="preserve"> </w:t>
      </w:r>
      <w:r>
        <w:t>already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larger</w:t>
      </w:r>
    </w:p>
    <w:p w14:paraId="4D2CFFFB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52652EB4" w14:textId="77777777" w:rsidR="001D7D47" w:rsidRDefault="001D7D47">
      <w:pPr>
        <w:pStyle w:val="BodyText"/>
        <w:spacing w:before="5"/>
        <w:rPr>
          <w:sz w:val="10"/>
        </w:rPr>
      </w:pPr>
    </w:p>
    <w:p w14:paraId="0EBD8629" w14:textId="77777777" w:rsidR="001D7D47" w:rsidRDefault="00B11293">
      <w:pPr>
        <w:pStyle w:val="BodyText"/>
        <w:spacing w:before="122" w:line="237" w:lineRule="auto"/>
        <w:ind w:left="1311" w:right="1309"/>
        <w:jc w:val="both"/>
      </w:pPr>
      <w:r>
        <w:t>demographic group at 45%, followed by non-Hispanic Whites at 34%.</w:t>
      </w:r>
      <w:r>
        <w:rPr>
          <w:vertAlign w:val="superscript"/>
        </w:rPr>
        <w:t>5</w:t>
      </w:r>
      <w:r>
        <w:t xml:space="preserve"> An even higher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 49%</w:t>
      </w:r>
      <w:r>
        <w:rPr>
          <w:spacing w:val="1"/>
        </w:rPr>
        <w:t xml:space="preserve"> </w:t>
      </w:r>
      <w:r>
        <w:t>of San Bernardino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and 48%</w:t>
      </w:r>
      <w:r>
        <w:rPr>
          <w:spacing w:val="1"/>
        </w:rPr>
        <w:t xml:space="preserve"> </w:t>
      </w:r>
      <w:r>
        <w:t>of Los Angeles</w:t>
      </w:r>
      <w:r>
        <w:rPr>
          <w:spacing w:val="52"/>
        </w:rPr>
        <w:t xml:space="preserve"> </w:t>
      </w:r>
      <w:r>
        <w:t xml:space="preserve">County </w:t>
      </w:r>
      <w:proofErr w:type="spellStart"/>
      <w:r>
        <w:t>resi</w:t>
      </w:r>
      <w:proofErr w:type="spellEnd"/>
      <w:r>
        <w:t>-</w:t>
      </w:r>
      <w:r>
        <w:rPr>
          <w:spacing w:val="1"/>
        </w:rPr>
        <w:t xml:space="preserve"> </w:t>
      </w:r>
      <w:r>
        <w:t>dents are Latina/o (US Census Bureau 2010). Every one of Southern California region</w:t>
      </w:r>
      <w:r>
        <w:rPr>
          <w:rFonts w:ascii="Arial" w:hAnsi="Arial"/>
        </w:rPr>
        <w:t>’</w:t>
      </w:r>
      <w:r>
        <w:t>s</w:t>
      </w:r>
      <w:r>
        <w:rPr>
          <w:spacing w:val="1"/>
        </w:rPr>
        <w:t xml:space="preserve"> </w:t>
      </w:r>
      <w:r>
        <w:t>190 ci</w:t>
      </w:r>
      <w:r>
        <w:t>ties has been transformed in some way by the immigration from Mexico and other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countries,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newer</w:t>
      </w:r>
      <w:r>
        <w:rPr>
          <w:spacing w:val="1"/>
        </w:rPr>
        <w:t xml:space="preserve"> </w:t>
      </w:r>
      <w:r>
        <w:t>generations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native-born</w:t>
      </w:r>
      <w:r>
        <w:rPr>
          <w:spacing w:val="15"/>
        </w:rPr>
        <w:t xml:space="preserve"> </w:t>
      </w:r>
      <w:r>
        <w:t>Latina/</w:t>
      </w:r>
      <w:proofErr w:type="spellStart"/>
      <w:r>
        <w:t>os</w:t>
      </w:r>
      <w:proofErr w:type="spellEnd"/>
      <w:r>
        <w:t>.</w:t>
      </w:r>
      <w:r>
        <w:rPr>
          <w:spacing w:val="16"/>
        </w:rPr>
        <w:t xml:space="preserve"> </w:t>
      </w:r>
      <w:r>
        <w:t>Thus,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important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understand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role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cultural</w:t>
      </w:r>
      <w:r>
        <w:rPr>
          <w:spacing w:val="17"/>
        </w:rPr>
        <w:t xml:space="preserve"> </w:t>
      </w:r>
      <w:r>
        <w:t>speciﬁcities</w:t>
      </w:r>
      <w:r>
        <w:rPr>
          <w:spacing w:val="-5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conﬁguring</w:t>
      </w:r>
      <w:r>
        <w:rPr>
          <w:spacing w:val="22"/>
        </w:rPr>
        <w:t xml:space="preserve"> </w:t>
      </w:r>
      <w:r>
        <w:t>urban</w:t>
      </w:r>
      <w:r>
        <w:rPr>
          <w:spacing w:val="23"/>
        </w:rPr>
        <w:t xml:space="preserve"> </w:t>
      </w:r>
      <w:r>
        <w:t>patterns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incorporating</w:t>
      </w:r>
      <w:r>
        <w:rPr>
          <w:spacing w:val="22"/>
        </w:rPr>
        <w:t xml:space="preserve"> </w:t>
      </w:r>
      <w:r>
        <w:t>diverse</w:t>
      </w:r>
      <w:r>
        <w:rPr>
          <w:spacing w:val="23"/>
        </w:rPr>
        <w:t xml:space="preserve"> </w:t>
      </w:r>
      <w:r>
        <w:t>cultures,</w:t>
      </w:r>
      <w:r>
        <w:rPr>
          <w:spacing w:val="23"/>
        </w:rPr>
        <w:t xml:space="preserve"> </w:t>
      </w:r>
      <w:r>
        <w:t>incomes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ethnicities</w:t>
      </w:r>
      <w:r>
        <w:rPr>
          <w:spacing w:val="-50"/>
        </w:rPr>
        <w:t xml:space="preserve"> </w:t>
      </w:r>
      <w:r>
        <w:t xml:space="preserve">to achieve inclusive urban spaces (Irazábal 2011, </w:t>
      </w:r>
      <w:proofErr w:type="spellStart"/>
      <w:r>
        <w:t>Londoño</w:t>
      </w:r>
      <w:proofErr w:type="spellEnd"/>
      <w:r>
        <w:t xml:space="preserve"> 2010). Southern California is</w:t>
      </w:r>
      <w:r>
        <w:rPr>
          <w:spacing w:val="1"/>
        </w:rPr>
        <w:t xml:space="preserve"> </w:t>
      </w:r>
      <w:r>
        <w:t>also facing growth challenges, with the projected growth of 30% ad</w:t>
      </w:r>
      <w:r>
        <w:t xml:space="preserve">ding up to a </w:t>
      </w:r>
      <w:proofErr w:type="spellStart"/>
      <w:r>
        <w:t>popula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24</w:t>
      </w:r>
      <w:r>
        <w:rPr>
          <w:spacing w:val="25"/>
        </w:rPr>
        <w:t xml:space="preserve"> </w:t>
      </w:r>
      <w:r>
        <w:t>million</w:t>
      </w:r>
      <w:r>
        <w:rPr>
          <w:spacing w:val="26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next</w:t>
      </w:r>
      <w:r>
        <w:rPr>
          <w:spacing w:val="26"/>
        </w:rPr>
        <w:t xml:space="preserve"> </w:t>
      </w:r>
      <w:r>
        <w:t>two</w:t>
      </w:r>
      <w:r>
        <w:rPr>
          <w:spacing w:val="25"/>
        </w:rPr>
        <w:t xml:space="preserve"> </w:t>
      </w:r>
      <w:r>
        <w:t>decades,</w:t>
      </w:r>
      <w:r>
        <w:rPr>
          <w:spacing w:val="25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larger</w:t>
      </w:r>
      <w:r>
        <w:rPr>
          <w:spacing w:val="25"/>
        </w:rPr>
        <w:t xml:space="preserve"> </w:t>
      </w:r>
      <w:r>
        <w:t>share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foreign-born</w:t>
      </w:r>
      <w:r>
        <w:rPr>
          <w:spacing w:val="-5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minoritized</w:t>
      </w:r>
      <w:r>
        <w:rPr>
          <w:spacing w:val="17"/>
        </w:rPr>
        <w:t xml:space="preserve"> </w:t>
      </w:r>
      <w:r>
        <w:t>residents</w:t>
      </w:r>
      <w:r>
        <w:rPr>
          <w:spacing w:val="16"/>
        </w:rPr>
        <w:t xml:space="preserve"> </w:t>
      </w:r>
      <w:r>
        <w:t>(SCAG</w:t>
      </w:r>
      <w:r>
        <w:rPr>
          <w:spacing w:val="15"/>
        </w:rPr>
        <w:t xml:space="preserve"> </w:t>
      </w:r>
      <w:r>
        <w:t>2007,</w:t>
      </w:r>
      <w:r>
        <w:rPr>
          <w:spacing w:val="16"/>
        </w:rPr>
        <w:t xml:space="preserve"> </w:t>
      </w:r>
      <w:r>
        <w:t>2010).</w:t>
      </w:r>
    </w:p>
    <w:p w14:paraId="17D09369" w14:textId="40127DEA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This NU omission is more than a statistical oversight. If retroﬁtted and new develop-</w:t>
      </w:r>
      <w:r>
        <w:rPr>
          <w:spacing w:val="1"/>
        </w:rPr>
        <w:t xml:space="preserve"> </w:t>
      </w:r>
      <w:proofErr w:type="spellStart"/>
      <w:r>
        <w:t>ment</w:t>
      </w:r>
      <w:proofErr w:type="spellEnd"/>
      <w:r>
        <w:t xml:space="preserve"> projects do not attend to speciﬁc class and ethnic needs and the ways in which</w:t>
      </w:r>
      <w:r>
        <w:rPr>
          <w:spacing w:val="1"/>
        </w:rPr>
        <w:t xml:space="preserve"> </w:t>
      </w:r>
      <w:r>
        <w:t>intended users, and Latina/</w:t>
      </w:r>
      <w:proofErr w:type="spellStart"/>
      <w:r>
        <w:t>os</w:t>
      </w:r>
      <w:proofErr w:type="spellEnd"/>
      <w:r>
        <w:t xml:space="preserve"> in particular, utilize domestic and urban spaces, their </w:t>
      </w:r>
      <w:proofErr w:type="spellStart"/>
      <w:r>
        <w:t>effec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tiveness</w:t>
      </w:r>
      <w:proofErr w:type="spellEnd"/>
      <w:r>
        <w:t xml:space="preserve"> would be limited. Greater knowledge about how foreign-born and Latina/o </w:t>
      </w:r>
      <w:proofErr w:type="spellStart"/>
      <w:r>
        <w:t>popu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lation</w:t>
      </w:r>
      <w:proofErr w:type="spellEnd"/>
      <w:r>
        <w:rPr>
          <w:spacing w:val="1"/>
        </w:rPr>
        <w:t xml:space="preserve"> </w:t>
      </w:r>
      <w:r>
        <w:t>impact,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California and the Southwest, where planners and policy makers face great challe</w:t>
      </w:r>
      <w:r>
        <w:t>nges in</w:t>
      </w:r>
      <w:r>
        <w:rPr>
          <w:spacing w:val="1"/>
        </w:rPr>
        <w:t xml:space="preserve"> </w:t>
      </w:r>
      <w:r>
        <w:t>meeting the needs and expectations of these populations (Rocco 1996, Myers and Pitkin</w:t>
      </w:r>
      <w:r>
        <w:rPr>
          <w:spacing w:val="1"/>
        </w:rPr>
        <w:t xml:space="preserve"> </w:t>
      </w:r>
      <w:r>
        <w:t xml:space="preserve">2001). Building practices in the state and the region, however, are not responding </w:t>
      </w:r>
      <w:proofErr w:type="spellStart"/>
      <w:r>
        <w:t>effec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tively</w:t>
      </w:r>
      <w:proofErr w:type="spellEnd"/>
      <w:r>
        <w:t xml:space="preserve"> to these challenges. They continue to create suburban sprawling p</w:t>
      </w:r>
      <w:r>
        <w:t>atterns of growth</w:t>
      </w:r>
      <w:r>
        <w:rPr>
          <w:spacing w:val="1"/>
        </w:rPr>
        <w:t xml:space="preserve"> </w:t>
      </w:r>
      <w:r>
        <w:t>with negative consequences for the environment and the quality of community life (Talen</w:t>
      </w:r>
      <w:r>
        <w:rPr>
          <w:spacing w:val="1"/>
        </w:rPr>
        <w:t xml:space="preserve"> </w:t>
      </w:r>
      <w:r>
        <w:t>1999,</w:t>
      </w:r>
      <w:r>
        <w:rPr>
          <w:spacing w:val="15"/>
        </w:rPr>
        <w:t xml:space="preserve"> </w:t>
      </w:r>
      <w:r>
        <w:t>Day</w:t>
      </w:r>
      <w:r>
        <w:rPr>
          <w:spacing w:val="17"/>
        </w:rPr>
        <w:t xml:space="preserve"> </w:t>
      </w:r>
      <w:r>
        <w:t>2003).</w:t>
      </w:r>
    </w:p>
    <w:p w14:paraId="37B3E5AF" w14:textId="77777777" w:rsidR="001D7D47" w:rsidRDefault="001D7D47">
      <w:pPr>
        <w:pStyle w:val="BodyText"/>
        <w:rPr>
          <w:sz w:val="22"/>
        </w:rPr>
      </w:pPr>
    </w:p>
    <w:p w14:paraId="0B7F2971" w14:textId="77777777" w:rsidR="001D7D47" w:rsidRDefault="00B11293">
      <w:pPr>
        <w:spacing w:before="164"/>
        <w:ind w:left="1311"/>
        <w:jc w:val="both"/>
        <w:rPr>
          <w:i/>
          <w:sz w:val="21"/>
        </w:rPr>
      </w:pPr>
      <w:r>
        <w:rPr>
          <w:i/>
          <w:sz w:val="21"/>
        </w:rPr>
        <w:t>Genealogy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Latino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New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Urbanism</w:t>
      </w:r>
    </w:p>
    <w:p w14:paraId="286596BD" w14:textId="7BB4B7E9" w:rsidR="001D7D47" w:rsidRDefault="00B11293">
      <w:pPr>
        <w:pStyle w:val="BodyText"/>
        <w:spacing w:before="58" w:line="237" w:lineRule="auto"/>
        <w:ind w:left="1311" w:right="1309"/>
        <w:jc w:val="both"/>
      </w:pPr>
      <w:r>
        <w:t xml:space="preserve">Latino New Urbanism (LNU) emerged in response to these dual lacunae </w:t>
      </w:r>
      <w:r>
        <w:rPr>
          <w:rFonts w:ascii="Arial" w:hAnsi="Arial"/>
        </w:rPr>
        <w:t xml:space="preserve">– </w:t>
      </w:r>
      <w:r>
        <w:t>the unsustain-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sprawling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insensitivity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 xml:space="preserve">multiculturalism </w:t>
      </w:r>
      <w:r>
        <w:rPr>
          <w:rFonts w:ascii="Arial" w:hAnsi="Arial"/>
        </w:rPr>
        <w:t xml:space="preserve">– </w:t>
      </w:r>
      <w:r>
        <w:t xml:space="preserve">by explicitly examining the ways in which ethnic identity and </w:t>
      </w:r>
      <w:proofErr w:type="spellStart"/>
      <w:r>
        <w:t>tradi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city-making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preferences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lifestyles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assumptions behind LNU are that Latina/</w:t>
      </w:r>
      <w:proofErr w:type="spellStart"/>
      <w:r>
        <w:t>os</w:t>
      </w:r>
      <w:proofErr w:type="spellEnd"/>
      <w:r>
        <w:t xml:space="preserve"> have a culturally driven preference for living</w:t>
      </w:r>
      <w:r>
        <w:rPr>
          <w:spacing w:val="1"/>
        </w:rPr>
        <w:t xml:space="preserve"> </w:t>
      </w:r>
      <w:r>
        <w:t xml:space="preserve">more compactly and in multi-generational households, relying more on public </w:t>
      </w:r>
      <w:proofErr w:type="spellStart"/>
      <w:r>
        <w:t>transporta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 xml:space="preserve"> and socializing in public spaces (Mendez 2005); and that these are lifestyle patterns</w:t>
      </w:r>
      <w:r>
        <w:rPr>
          <w:spacing w:val="1"/>
        </w:rPr>
        <w:t xml:space="preserve"> </w:t>
      </w:r>
      <w:r>
        <w:t>that can nurture more sustainable cities can be adopted by other ethnic groups and sup-</w:t>
      </w:r>
      <w:r>
        <w:rPr>
          <w:spacing w:val="1"/>
        </w:rPr>
        <w:t xml:space="preserve"> </w:t>
      </w:r>
      <w:r>
        <w:t>ported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design,</w:t>
      </w:r>
      <w:r>
        <w:rPr>
          <w:spacing w:val="16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developmental</w:t>
      </w:r>
      <w:r>
        <w:rPr>
          <w:spacing w:val="14"/>
        </w:rPr>
        <w:t xml:space="preserve"> </w:t>
      </w:r>
      <w:r>
        <w:t>practices.</w:t>
      </w:r>
    </w:p>
    <w:p w14:paraId="5C549D76" w14:textId="77777777" w:rsidR="001D7D47" w:rsidRDefault="00B11293">
      <w:pPr>
        <w:pStyle w:val="BodyText"/>
        <w:spacing w:line="237" w:lineRule="auto"/>
        <w:ind w:left="1311" w:right="1308" w:firstLine="299"/>
        <w:jc w:val="both"/>
      </w:pPr>
      <w:r>
        <w:t>For a long time, it has been observed that Latina/</w:t>
      </w:r>
      <w:proofErr w:type="spellStart"/>
      <w:r>
        <w:t>os</w:t>
      </w:r>
      <w:proofErr w:type="spellEnd"/>
      <w:r>
        <w:t xml:space="preserve"> in the Southland have transformed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meanings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front</w:t>
      </w:r>
      <w:r>
        <w:rPr>
          <w:spacing w:val="-8"/>
        </w:rPr>
        <w:t xml:space="preserve"> </w:t>
      </w:r>
      <w:r>
        <w:t>yards,</w:t>
      </w:r>
      <w:r>
        <w:rPr>
          <w:spacing w:val="-6"/>
        </w:rPr>
        <w:t xml:space="preserve"> </w:t>
      </w:r>
      <w:r>
        <w:t>sidewalks,</w:t>
      </w:r>
      <w:r>
        <w:rPr>
          <w:spacing w:val="-8"/>
        </w:rPr>
        <w:t xml:space="preserve"> </w:t>
      </w:r>
      <w:r>
        <w:t>streets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parks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manners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differ-</w:t>
      </w:r>
      <w:r>
        <w:rPr>
          <w:spacing w:val="-50"/>
        </w:rPr>
        <w:t xml:space="preserve"> </w:t>
      </w:r>
      <w:proofErr w:type="spellStart"/>
      <w:r>
        <w:t>ent</w:t>
      </w:r>
      <w:proofErr w:type="spellEnd"/>
      <w:r>
        <w:t xml:space="preserve"> from Anglo Americans</w:t>
      </w:r>
      <w:r>
        <w:rPr>
          <w:rFonts w:ascii="Arial" w:hAnsi="Arial"/>
        </w:rPr>
        <w:t xml:space="preserve">’ </w:t>
      </w:r>
      <w:r>
        <w:t xml:space="preserve">culturally-driven preferences (Rojas 1991, </w:t>
      </w:r>
      <w:proofErr w:type="spellStart"/>
      <w:r>
        <w:t>Louka</w:t>
      </w:r>
      <w:r>
        <w:t>tous</w:t>
      </w:r>
      <w:proofErr w:type="spellEnd"/>
      <w:r>
        <w:t>-Sideris</w:t>
      </w:r>
      <w:r>
        <w:rPr>
          <w:spacing w:val="1"/>
        </w:rPr>
        <w:t xml:space="preserve"> </w:t>
      </w:r>
      <w:r>
        <w:t>2002). Many Latina/</w:t>
      </w:r>
      <w:proofErr w:type="spellStart"/>
      <w:r>
        <w:t>os</w:t>
      </w:r>
      <w:proofErr w:type="spellEnd"/>
      <w:r>
        <w:t xml:space="preserve"> and Latin American immigrants in Los Angeles shape their built</w:t>
      </w:r>
      <w:r>
        <w:rPr>
          <w:spacing w:val="1"/>
        </w:rPr>
        <w:t xml:space="preserve"> </w:t>
      </w:r>
      <w:r>
        <w:t xml:space="preserve">environment by reinterpreting and syncretizing Latin American traditional urban and </w:t>
      </w:r>
      <w:proofErr w:type="spellStart"/>
      <w:r>
        <w:t>hous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ing</w:t>
      </w:r>
      <w:proofErr w:type="spellEnd"/>
      <w:r>
        <w:t xml:space="preserve"> typologies. For example, one can note compact, mixed-use urban b</w:t>
      </w:r>
      <w:r>
        <w:t>locks, often with</w:t>
      </w:r>
      <w:r>
        <w:rPr>
          <w:spacing w:val="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attached;</w:t>
      </w:r>
      <w:r>
        <w:rPr>
          <w:spacing w:val="-4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multi-family</w:t>
      </w:r>
      <w:r>
        <w:rPr>
          <w:spacing w:val="-3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aligned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streets,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inner</w:t>
      </w:r>
      <w:r>
        <w:rPr>
          <w:spacing w:val="-50"/>
        </w:rPr>
        <w:t xml:space="preserve"> </w:t>
      </w:r>
      <w:r>
        <w:t>courtyards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re-purposed</w:t>
      </w:r>
      <w:r>
        <w:rPr>
          <w:spacing w:val="-2"/>
        </w:rPr>
        <w:t xml:space="preserve"> </w:t>
      </w:r>
      <w:r>
        <w:t>driveways;</w:t>
      </w:r>
      <w:r>
        <w:rPr>
          <w:spacing w:val="-4"/>
        </w:rPr>
        <w:t xml:space="preserve"> </w:t>
      </w:r>
      <w:r>
        <w:t>well-contained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plazas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open</w:t>
      </w:r>
      <w:r>
        <w:rPr>
          <w:spacing w:val="-50"/>
        </w:rPr>
        <w:t xml:space="preserve"> </w:t>
      </w:r>
      <w:r>
        <w:t>markets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laid</w:t>
      </w:r>
      <w:r>
        <w:rPr>
          <w:spacing w:val="-5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lots;</w:t>
      </w:r>
      <w:r>
        <w:rPr>
          <w:spacing w:val="-5"/>
        </w:rPr>
        <w:t xml:space="preserve"> </w:t>
      </w:r>
      <w:r>
        <w:t>soccer</w:t>
      </w:r>
      <w:r>
        <w:rPr>
          <w:spacing w:val="-5"/>
        </w:rPr>
        <w:t xml:space="preserve"> </w:t>
      </w:r>
      <w:r>
        <w:t>ﬁelds</w:t>
      </w:r>
      <w:r>
        <w:rPr>
          <w:spacing w:val="-5"/>
        </w:rPr>
        <w:t xml:space="preserve"> </w:t>
      </w:r>
      <w:r>
        <w:t>(</w:t>
      </w:r>
      <w:proofErr w:type="spellStart"/>
      <w:r>
        <w:rPr>
          <w:i/>
        </w:rPr>
        <w:t>futbol</w:t>
      </w:r>
      <w:proofErr w:type="spellEnd"/>
      <w:r>
        <w:t>)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laid</w:t>
      </w:r>
      <w:r>
        <w:rPr>
          <w:spacing w:val="-6"/>
        </w:rPr>
        <w:t xml:space="preserve"> </w:t>
      </w:r>
      <w:proofErr w:type="spellStart"/>
      <w:r>
        <w:t>Eng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lish</w:t>
      </w:r>
      <w:proofErr w:type="spellEnd"/>
      <w:r>
        <w:t>-style manicured parks, etc. They recreate their found spatial typologies (especially the</w:t>
      </w:r>
      <w:r>
        <w:rPr>
          <w:spacing w:val="1"/>
        </w:rPr>
        <w:t xml:space="preserve"> </w:t>
      </w:r>
      <w:r>
        <w:t>suburban single-family detached house) into new syntheses in combination with traditional</w:t>
      </w:r>
      <w:r>
        <w:rPr>
          <w:spacing w:val="-50"/>
        </w:rPr>
        <w:t xml:space="preserve"> </w:t>
      </w:r>
      <w:r>
        <w:t>Latin American urban an</w:t>
      </w:r>
      <w:r>
        <w:t>d housing models (Rojas 1993). By adapting many of the former</w:t>
      </w:r>
      <w:r>
        <w:rPr>
          <w:spacing w:val="1"/>
        </w:rPr>
        <w:t xml:space="preserve"> </w:t>
      </w:r>
      <w:r>
        <w:t>Anglo neighborhoods, they are able to create spatially reo</w:t>
      </w:r>
      <w:r>
        <w:t>rganized hybrid versions of their</w:t>
      </w:r>
      <w:r>
        <w:rPr>
          <w:spacing w:val="1"/>
        </w:rPr>
        <w:t xml:space="preserve"> </w:t>
      </w:r>
      <w:r>
        <w:t>traditional domestic and public spaces (Davis 2000). Currently, these processes happen</w:t>
      </w:r>
      <w:r>
        <w:rPr>
          <w:spacing w:val="1"/>
        </w:rPr>
        <w:t xml:space="preserve"> </w:t>
      </w:r>
      <w:r>
        <w:t>mostly</w:t>
      </w:r>
      <w:r>
        <w:rPr>
          <w:spacing w:val="4"/>
        </w:rPr>
        <w:t xml:space="preserve"> </w:t>
      </w:r>
      <w:r>
        <w:t>haphazar</w:t>
      </w:r>
      <w:r>
        <w:t>dly,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sometimes</w:t>
      </w:r>
      <w:r>
        <w:rPr>
          <w:spacing w:val="5"/>
        </w:rPr>
        <w:t xml:space="preserve"> </w:t>
      </w:r>
      <w:r>
        <w:t>clandestinely,</w:t>
      </w:r>
      <w:r>
        <w:rPr>
          <w:spacing w:val="4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conversion</w:t>
      </w:r>
      <w:r>
        <w:rPr>
          <w:spacing w:val="4"/>
        </w:rPr>
        <w:t xml:space="preserve"> </w:t>
      </w:r>
      <w:r>
        <w:t>practices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not</w:t>
      </w:r>
    </w:p>
    <w:p w14:paraId="352998AD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17D2F267" w14:textId="77777777" w:rsidR="001D7D47" w:rsidRDefault="001D7D47">
      <w:pPr>
        <w:pStyle w:val="BodyText"/>
        <w:spacing w:before="3"/>
        <w:rPr>
          <w:sz w:val="13"/>
        </w:rPr>
      </w:pPr>
    </w:p>
    <w:p w14:paraId="12AA0CD2" w14:textId="77777777" w:rsidR="001D7D47" w:rsidRDefault="00B11293">
      <w:pPr>
        <w:pStyle w:val="BodyText"/>
        <w:spacing w:before="89" w:line="237" w:lineRule="auto"/>
        <w:ind w:left="1311" w:right="1310"/>
        <w:jc w:val="both"/>
      </w:pPr>
      <w:r>
        <w:t xml:space="preserve">permitted by zoning and development codes (such as some additions to houses and </w:t>
      </w:r>
      <w:proofErr w:type="spellStart"/>
      <w:r>
        <w:t>conver</w:t>
      </w:r>
      <w:proofErr w:type="spellEnd"/>
      <w:r>
        <w:t>-</w:t>
      </w:r>
      <w:r>
        <w:rPr>
          <w:spacing w:val="-51"/>
        </w:rPr>
        <w:t xml:space="preserve"> </w:t>
      </w:r>
      <w:proofErr w:type="spellStart"/>
      <w:r>
        <w:t>sions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garages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bedrooms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rooms).</w:t>
      </w:r>
    </w:p>
    <w:p w14:paraId="20BA9EFF" w14:textId="7FB9E414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The conceptualization of Latino New Urba</w:t>
      </w:r>
      <w:r>
        <w:t>nism currently draws from three main con-</w:t>
      </w:r>
      <w:r>
        <w:rPr>
          <w:spacing w:val="1"/>
        </w:rPr>
        <w:t xml:space="preserve"> </w:t>
      </w:r>
      <w:proofErr w:type="spellStart"/>
      <w:r>
        <w:t>nected</w:t>
      </w:r>
      <w:proofErr w:type="spellEnd"/>
      <w:r>
        <w:rPr>
          <w:spacing w:val="-8"/>
        </w:rPr>
        <w:t xml:space="preserve"> </w:t>
      </w:r>
      <w:r>
        <w:t>scholarly</w:t>
      </w:r>
      <w:r>
        <w:rPr>
          <w:spacing w:val="-8"/>
        </w:rPr>
        <w:t xml:space="preserve"> </w:t>
      </w:r>
      <w:r>
        <w:t>interventions.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ﬁrst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James</w:t>
      </w:r>
      <w:r>
        <w:rPr>
          <w:spacing w:val="-8"/>
        </w:rPr>
        <w:t xml:space="preserve"> </w:t>
      </w:r>
      <w:r>
        <w:t>Rojas,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planner</w:t>
      </w:r>
      <w:r>
        <w:rPr>
          <w:spacing w:val="-8"/>
        </w:rPr>
        <w:t xml:space="preserve"> </w:t>
      </w:r>
      <w:r>
        <w:t>whose</w:t>
      </w:r>
      <w:r>
        <w:rPr>
          <w:spacing w:val="-50"/>
        </w:rPr>
        <w:t xml:space="preserve"> </w:t>
      </w:r>
      <w:r>
        <w:t xml:space="preserve">1991 </w:t>
      </w:r>
      <w:proofErr w:type="spellStart"/>
      <w:r>
        <w:t>masters</w:t>
      </w:r>
      <w:proofErr w:type="spellEnd"/>
      <w:r>
        <w:t xml:space="preserve"> thesis at MIT, </w:t>
      </w:r>
      <w:r>
        <w:rPr>
          <w:rFonts w:ascii="Arial" w:hAnsi="Arial"/>
        </w:rPr>
        <w:t>‘</w:t>
      </w:r>
      <w:r>
        <w:t xml:space="preserve">The Enacted Environment: The Creation of </w:t>
      </w:r>
      <w:r>
        <w:rPr>
          <w:rFonts w:ascii="Arial" w:hAnsi="Arial"/>
        </w:rPr>
        <w:t>‘</w:t>
      </w:r>
      <w:r>
        <w:t>Place</w:t>
      </w:r>
      <w:r>
        <w:rPr>
          <w:rFonts w:ascii="Arial" w:hAnsi="Arial"/>
        </w:rPr>
        <w:t xml:space="preserve">’ </w:t>
      </w:r>
      <w:r>
        <w:t xml:space="preserve">by </w:t>
      </w:r>
      <w:proofErr w:type="spellStart"/>
      <w:r>
        <w:t>Mexi</w:t>
      </w:r>
      <w:proofErr w:type="spellEnd"/>
      <w:r>
        <w:t>-</w:t>
      </w:r>
      <w:r>
        <w:rPr>
          <w:spacing w:val="1"/>
        </w:rPr>
        <w:t xml:space="preserve"> </w:t>
      </w:r>
      <w:r>
        <w:t>cans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Mexican</w:t>
      </w:r>
      <w:r>
        <w:rPr>
          <w:spacing w:val="-2"/>
        </w:rPr>
        <w:t xml:space="preserve"> </w:t>
      </w:r>
      <w:r>
        <w:t>Americans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Angeles</w:t>
      </w:r>
      <w:r>
        <w:rPr>
          <w:rFonts w:ascii="Arial" w:hAnsi="Arial"/>
        </w:rPr>
        <w:t>’</w:t>
      </w:r>
      <w:r>
        <w:t>,</w:t>
      </w:r>
      <w:r>
        <w:rPr>
          <w:spacing w:val="-2"/>
        </w:rPr>
        <w:t xml:space="preserve"> </w:t>
      </w:r>
      <w:r>
        <w:t>laid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groundwork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</w:t>
      </w:r>
      <w:r>
        <w:rPr>
          <w:spacing w:val="-51"/>
        </w:rPr>
        <w:t xml:space="preserve"> </w:t>
      </w:r>
      <w:r>
        <w:t>conceptualizations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LNU.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extensive</w:t>
      </w:r>
      <w:r>
        <w:rPr>
          <w:spacing w:val="-5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ﬁeldwork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East</w:t>
      </w:r>
      <w:r>
        <w:rPr>
          <w:spacing w:val="-6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t>Angeles, Rojas argued that the increasing numbers of Latina/o immigrants and US born</w:t>
      </w:r>
      <w:r>
        <w:rPr>
          <w:spacing w:val="1"/>
        </w:rPr>
        <w:t xml:space="preserve"> </w:t>
      </w:r>
      <w:r>
        <w:t>Mexican Americans in Los</w:t>
      </w:r>
      <w:r>
        <w:t xml:space="preserve"> Angeles made use of urban space in ways distinct from other</w:t>
      </w:r>
      <w:r>
        <w:rPr>
          <w:spacing w:val="1"/>
        </w:rPr>
        <w:t xml:space="preserve"> </w:t>
      </w:r>
      <w:r>
        <w:t xml:space="preserve">Angelinos. Traditional design and usage of homes and cities in Latin America (and </w:t>
      </w:r>
      <w:proofErr w:type="spellStart"/>
      <w:r>
        <w:t>speciﬁ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cally</w:t>
      </w:r>
      <w:proofErr w:type="spellEnd"/>
      <w:r>
        <w:t xml:space="preserve"> in Mexico) differs physically and socially from the American suburb, thus the urban</w:t>
      </w:r>
      <w:r>
        <w:rPr>
          <w:spacing w:val="1"/>
        </w:rPr>
        <w:t xml:space="preserve"> </w:t>
      </w:r>
      <w:r>
        <w:t>living practice</w:t>
      </w:r>
      <w:r>
        <w:t>s of Latina/</w:t>
      </w:r>
      <w:proofErr w:type="spellStart"/>
      <w:r>
        <w:t>os</w:t>
      </w:r>
      <w:proofErr w:type="spellEnd"/>
      <w:r>
        <w:t xml:space="preserve"> in the US have reshaped the urban environment of cities such</w:t>
      </w:r>
      <w:r>
        <w:rPr>
          <w:spacing w:val="1"/>
        </w:rPr>
        <w:t xml:space="preserve"> </w:t>
      </w:r>
      <w:r>
        <w:t>as Los Angeles. Rojas demonstrated that in heavily Latina/o East Los Angeles, the use of</w:t>
      </w:r>
      <w:r>
        <w:rPr>
          <w:spacing w:val="1"/>
        </w:rPr>
        <w:t xml:space="preserve"> </w:t>
      </w:r>
      <w:r>
        <w:t>residential streets and front yards for multiple social and recreational purposes differed</w:t>
      </w:r>
      <w:r>
        <w:rPr>
          <w:spacing w:val="1"/>
        </w:rPr>
        <w:t xml:space="preserve"> </w:t>
      </w:r>
      <w:r>
        <w:t>markedly from the use of those areas in other non-Latina/o single-family dwelling neigh-</w:t>
      </w:r>
      <w:r>
        <w:rPr>
          <w:spacing w:val="1"/>
        </w:rPr>
        <w:t xml:space="preserve"> </w:t>
      </w:r>
      <w:proofErr w:type="spellStart"/>
      <w:r>
        <w:t>borhoods</w:t>
      </w:r>
      <w:proofErr w:type="spellEnd"/>
      <w:r>
        <w:t xml:space="preserve"> (Rojas 1991, 1993). However, as Rojas</w:t>
      </w:r>
      <w:r>
        <w:rPr>
          <w:rFonts w:ascii="Arial" w:hAnsi="Arial"/>
        </w:rPr>
        <w:t xml:space="preserve">’ </w:t>
      </w:r>
      <w:r>
        <w:t>thesis and activist work claim, a lack of</w:t>
      </w:r>
      <w:r>
        <w:rPr>
          <w:spacing w:val="1"/>
        </w:rPr>
        <w:t xml:space="preserve"> </w:t>
      </w:r>
      <w:r>
        <w:t>understanding of this type of urbanism prevents municipal land use policies from meeting</w:t>
      </w:r>
      <w:r>
        <w:rPr>
          <w:spacing w:val="1"/>
        </w:rPr>
        <w:t xml:space="preserve"> </w:t>
      </w:r>
      <w:r>
        <w:t>the spatial needs of many Latina/o communities in Los Angeles, which today constitute</w:t>
      </w:r>
      <w:r>
        <w:rPr>
          <w:spacing w:val="1"/>
        </w:rPr>
        <w:t xml:space="preserve"> </w:t>
      </w:r>
      <w:r>
        <w:t>nearly</w:t>
      </w:r>
      <w:r>
        <w:rPr>
          <w:spacing w:val="-1"/>
        </w:rPr>
        <w:t xml:space="preserve"> </w:t>
      </w:r>
      <w:r>
        <w:t>half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rFonts w:ascii="Arial" w:hAnsi="Arial"/>
        </w:rPr>
        <w:t>’</w:t>
      </w:r>
      <w:r>
        <w:t>s population (US</w:t>
      </w:r>
      <w:r>
        <w:rPr>
          <w:spacing w:val="1"/>
        </w:rPr>
        <w:t xml:space="preserve"> </w:t>
      </w:r>
      <w:r>
        <w:t>Census Bureau 2010).</w:t>
      </w:r>
    </w:p>
    <w:p w14:paraId="327253C9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importan</w:t>
      </w:r>
      <w:r>
        <w:t>t</w:t>
      </w:r>
      <w:r>
        <w:rPr>
          <w:spacing w:val="1"/>
        </w:rPr>
        <w:t xml:space="preserve"> </w:t>
      </w:r>
      <w:r>
        <w:t>inﬂuence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Urbanism</w:t>
      </w:r>
      <w:r>
        <w:rPr>
          <w:spacing w:val="52"/>
        </w:rPr>
        <w:t xml:space="preserve"> </w:t>
      </w:r>
      <w:r>
        <w:t>comes</w:t>
      </w:r>
      <w:r>
        <w:rPr>
          <w:spacing w:val="5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Dowell Myers</w:t>
      </w:r>
      <w:r>
        <w:rPr>
          <w:rFonts w:ascii="Arial" w:hAnsi="Arial"/>
        </w:rPr>
        <w:t xml:space="preserve">’ </w:t>
      </w:r>
      <w:r>
        <w:t xml:space="preserve">award-winning journal article in the </w:t>
      </w:r>
      <w:r>
        <w:rPr>
          <w:i/>
        </w:rPr>
        <w:t>American Planning Association Jour-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nal</w:t>
      </w:r>
      <w:proofErr w:type="spellEnd"/>
      <w:r>
        <w:rPr>
          <w:i/>
        </w:rPr>
        <w:t xml:space="preserve"> </w:t>
      </w:r>
      <w:r>
        <w:t xml:space="preserve">(2001), </w:t>
      </w:r>
      <w:r>
        <w:rPr>
          <w:rFonts w:ascii="Arial" w:hAnsi="Arial"/>
        </w:rPr>
        <w:t>‘</w:t>
      </w:r>
      <w:r>
        <w:t>Demographic Futures as a Guide to Planning: California</w:t>
      </w:r>
      <w:r>
        <w:rPr>
          <w:rFonts w:ascii="Arial" w:hAnsi="Arial"/>
        </w:rPr>
        <w:t>’</w:t>
      </w:r>
      <w:r>
        <w:t>s Latina/</w:t>
      </w:r>
      <w:proofErr w:type="spellStart"/>
      <w:r>
        <w:t>os</w:t>
      </w:r>
      <w:proofErr w:type="spellEnd"/>
      <w:r>
        <w:t xml:space="preserve"> and the</w:t>
      </w:r>
      <w:r>
        <w:rPr>
          <w:spacing w:val="1"/>
        </w:rPr>
        <w:t xml:space="preserve"> </w:t>
      </w:r>
      <w:r>
        <w:t>Compact City</w:t>
      </w:r>
      <w:r>
        <w:rPr>
          <w:rFonts w:ascii="Arial" w:hAnsi="Arial"/>
        </w:rPr>
        <w:t>’</w:t>
      </w:r>
      <w:r>
        <w:t>. His study</w:t>
      </w:r>
      <w:r>
        <w:t xml:space="preserve"> argued that two-thirds of the 15 million people of projected</w:t>
      </w:r>
      <w:r>
        <w:rPr>
          <w:spacing w:val="1"/>
        </w:rPr>
        <w:t xml:space="preserve"> </w:t>
      </w:r>
      <w:r>
        <w:t>growth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California</w:t>
      </w:r>
      <w:r>
        <w:rPr>
          <w:spacing w:val="22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2000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2020</w:t>
      </w:r>
      <w:r>
        <w:rPr>
          <w:spacing w:val="22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Latina/o.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Angeles,</w:t>
      </w:r>
      <w:r>
        <w:rPr>
          <w:spacing w:val="22"/>
        </w:rPr>
        <w:t xml:space="preserve"> </w:t>
      </w:r>
      <w:r>
        <w:t>where</w:t>
      </w:r>
      <w:r>
        <w:rPr>
          <w:spacing w:val="-50"/>
        </w:rPr>
        <w:t xml:space="preserve"> </w:t>
      </w:r>
      <w:r>
        <w:t>an acute housing shortage is present, these new people will face enormous challenges in</w:t>
      </w:r>
      <w:r>
        <w:rPr>
          <w:spacing w:val="1"/>
        </w:rPr>
        <w:t xml:space="preserve"> </w:t>
      </w:r>
      <w:r>
        <w:t xml:space="preserve">ﬁnding affordable housing. Yet, according to Myers, </w:t>
      </w:r>
      <w:r>
        <w:rPr>
          <w:rFonts w:ascii="Arial" w:hAnsi="Arial"/>
        </w:rPr>
        <w:t>“</w:t>
      </w:r>
      <w:r>
        <w:t xml:space="preserve">the Latino population </w:t>
      </w:r>
      <w:r>
        <w:rPr>
          <w:rFonts w:ascii="Arial" w:hAnsi="Arial"/>
        </w:rPr>
        <w:t xml:space="preserve">… </w:t>
      </w:r>
      <w:r>
        <w:t>has a pro-</w:t>
      </w:r>
      <w:r>
        <w:rPr>
          <w:spacing w:val="1"/>
        </w:rPr>
        <w:t xml:space="preserve"> </w:t>
      </w:r>
      <w:proofErr w:type="spellStart"/>
      <w:r>
        <w:t>pensity</w:t>
      </w:r>
      <w:proofErr w:type="spellEnd"/>
      <w:r>
        <w:rPr>
          <w:spacing w:val="28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lifestyles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compatible</w:t>
      </w:r>
      <w:r>
        <w:rPr>
          <w:spacing w:val="3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compact</w:t>
      </w:r>
      <w:r>
        <w:rPr>
          <w:spacing w:val="29"/>
        </w:rPr>
        <w:t xml:space="preserve"> </w:t>
      </w:r>
      <w:r>
        <w:t>cities</w:t>
      </w:r>
      <w:r>
        <w:rPr>
          <w:rFonts w:ascii="Arial" w:hAnsi="Arial"/>
        </w:rPr>
        <w:t>”</w:t>
      </w:r>
      <w:r>
        <w:rPr>
          <w:rFonts w:ascii="Arial" w:hAnsi="Arial"/>
          <w:spacing w:val="24"/>
        </w:rPr>
        <w:t xml:space="preserve"> </w:t>
      </w:r>
      <w:r>
        <w:t>(2001,</w:t>
      </w:r>
      <w:r>
        <w:rPr>
          <w:spacing w:val="29"/>
        </w:rPr>
        <w:t xml:space="preserve"> </w:t>
      </w:r>
      <w:r>
        <w:t>p.</w:t>
      </w:r>
      <w:r>
        <w:rPr>
          <w:spacing w:val="30"/>
        </w:rPr>
        <w:t xml:space="preserve"> </w:t>
      </w:r>
      <w:r>
        <w:t>389).</w:t>
      </w:r>
      <w:r>
        <w:rPr>
          <w:spacing w:val="28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based</w:t>
      </w:r>
      <w:r>
        <w:rPr>
          <w:spacing w:val="-50"/>
        </w:rPr>
        <w:t xml:space="preserve"> </w:t>
      </w:r>
      <w:r>
        <w:t>this assertion on micro-data samples from the US Census 1990, comparing Latina/</w:t>
      </w:r>
      <w:r>
        <w:t>o and</w:t>
      </w:r>
      <w:r>
        <w:rPr>
          <w:spacing w:val="1"/>
        </w:rPr>
        <w:t xml:space="preserve"> </w:t>
      </w:r>
      <w:r>
        <w:t>non-Latina/o residents of California across three key indicators: mean persons per house-</w:t>
      </w:r>
      <w:r>
        <w:rPr>
          <w:spacing w:val="1"/>
        </w:rPr>
        <w:t xml:space="preserve"> </w:t>
      </w:r>
      <w:r>
        <w:t xml:space="preserve">hold, percentage of households living in apartments, and percentage of </w:t>
      </w:r>
      <w:r>
        <w:rPr>
          <w:rFonts w:ascii="Arial" w:hAnsi="Arial"/>
        </w:rPr>
        <w:t>‘</w:t>
      </w:r>
      <w:r>
        <w:t>compact</w:t>
      </w:r>
      <w:r>
        <w:rPr>
          <w:rFonts w:ascii="Arial" w:hAnsi="Arial"/>
        </w:rPr>
        <w:t xml:space="preserve">’ </w:t>
      </w:r>
      <w:r>
        <w:t>com-</w:t>
      </w:r>
      <w:r>
        <w:rPr>
          <w:spacing w:val="1"/>
        </w:rPr>
        <w:t xml:space="preserve"> </w:t>
      </w:r>
      <w:proofErr w:type="spellStart"/>
      <w:r>
        <w:t>muters</w:t>
      </w:r>
      <w:proofErr w:type="spellEnd"/>
      <w:r>
        <w:t>.</w:t>
      </w:r>
      <w:r>
        <w:rPr>
          <w:spacing w:val="1"/>
        </w:rPr>
        <w:t xml:space="preserve"> </w:t>
      </w:r>
      <w:r>
        <w:t>Myers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spec</w:t>
      </w:r>
      <w:r>
        <w:t>trum</w:t>
      </w:r>
      <w:r>
        <w:rPr>
          <w:spacing w:val="5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income</w:t>
      </w:r>
      <w:r>
        <w:rPr>
          <w:spacing w:val="15"/>
        </w:rPr>
        <w:t xml:space="preserve"> </w:t>
      </w:r>
      <w:r>
        <w:t>levels</w:t>
      </w:r>
      <w:r>
        <w:rPr>
          <w:spacing w:val="17"/>
        </w:rPr>
        <w:t xml:space="preserve"> </w:t>
      </w:r>
      <w:r>
        <w:t>lived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larger</w:t>
      </w:r>
      <w:r>
        <w:rPr>
          <w:spacing w:val="17"/>
        </w:rPr>
        <w:t xml:space="preserve"> </w:t>
      </w:r>
      <w:r>
        <w:t>households,</w:t>
      </w:r>
      <w:r>
        <w:rPr>
          <w:spacing w:val="15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apartments,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likely</w:t>
      </w:r>
      <w:r>
        <w:rPr>
          <w:spacing w:val="17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public</w:t>
      </w:r>
      <w:r>
        <w:rPr>
          <w:spacing w:val="36"/>
        </w:rPr>
        <w:t xml:space="preserve"> </w:t>
      </w:r>
      <w:r>
        <w:t>transit</w:t>
      </w:r>
      <w:r>
        <w:rPr>
          <w:spacing w:val="37"/>
        </w:rPr>
        <w:t xml:space="preserve"> </w:t>
      </w:r>
      <w:r>
        <w:t>users,</w:t>
      </w:r>
      <w:r>
        <w:rPr>
          <w:spacing w:val="37"/>
        </w:rPr>
        <w:t xml:space="preserve"> </w:t>
      </w:r>
      <w:r>
        <w:t>use</w:t>
      </w:r>
      <w:r>
        <w:rPr>
          <w:spacing w:val="37"/>
        </w:rPr>
        <w:t xml:space="preserve"> </w:t>
      </w:r>
      <w:r>
        <w:t>bicycles</w:t>
      </w:r>
      <w:r>
        <w:rPr>
          <w:spacing w:val="37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walk</w:t>
      </w:r>
      <w:r>
        <w:rPr>
          <w:spacing w:val="37"/>
        </w:rPr>
        <w:t xml:space="preserve"> </w:t>
      </w:r>
      <w:r>
        <w:t>between</w:t>
      </w:r>
      <w:r>
        <w:rPr>
          <w:spacing w:val="37"/>
        </w:rPr>
        <w:t xml:space="preserve"> </w:t>
      </w:r>
      <w:r>
        <w:t>home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work</w:t>
      </w:r>
      <w:r>
        <w:rPr>
          <w:spacing w:val="38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t>frequently</w:t>
      </w:r>
      <w:r>
        <w:rPr>
          <w:spacing w:val="-50"/>
        </w:rPr>
        <w:t xml:space="preserve"> </w:t>
      </w:r>
      <w:r>
        <w:t>than non-Latina/</w:t>
      </w:r>
      <w:proofErr w:type="spellStart"/>
      <w:r>
        <w:t>os</w:t>
      </w:r>
      <w:proofErr w:type="spellEnd"/>
      <w:r>
        <w:t>. He concluded that, regardless of income, the identiﬁed indicators</w:t>
      </w:r>
      <w:r>
        <w:rPr>
          <w:spacing w:val="1"/>
        </w:rPr>
        <w:t xml:space="preserve"> </w:t>
      </w:r>
      <w:r>
        <w:t>proved Latina/</w:t>
      </w:r>
      <w:proofErr w:type="spellStart"/>
      <w:r>
        <w:t>os</w:t>
      </w:r>
      <w:proofErr w:type="spellEnd"/>
      <w:r>
        <w:t xml:space="preserve"> engaged in compact city-associated activities more than non-Latina/</w:t>
      </w:r>
      <w:proofErr w:type="spellStart"/>
      <w:r>
        <w:t>os</w:t>
      </w:r>
      <w:proofErr w:type="spellEnd"/>
      <w:r>
        <w:t>.</w:t>
      </w:r>
      <w:r>
        <w:rPr>
          <w:spacing w:val="1"/>
        </w:rPr>
        <w:t xml:space="preserve"> </w:t>
      </w:r>
      <w:r>
        <w:t>Myers also determined that Latina/</w:t>
      </w:r>
      <w:proofErr w:type="spellStart"/>
      <w:r>
        <w:t>os</w:t>
      </w:r>
      <w:proofErr w:type="spellEnd"/>
      <w:r>
        <w:t>, regardless of class, have a much higher numb</w:t>
      </w:r>
      <w:r>
        <w:t>er of</w:t>
      </w:r>
      <w:r>
        <w:rPr>
          <w:spacing w:val="1"/>
        </w:rPr>
        <w:t xml:space="preserve"> </w:t>
      </w:r>
      <w:r>
        <w:t>mean persons per household than any other ethnic or racial group. Accordingly, since lar-</w:t>
      </w:r>
      <w:r>
        <w:rPr>
          <w:spacing w:val="1"/>
        </w:rPr>
        <w:t xml:space="preserve"> </w:t>
      </w:r>
      <w:r>
        <w:t xml:space="preserve">ger households require fewer separate housing units to accommodate the same size </w:t>
      </w:r>
      <w:proofErr w:type="spellStart"/>
      <w:r>
        <w:t>popu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lation</w:t>
      </w:r>
      <w:proofErr w:type="spellEnd"/>
      <w:r>
        <w:t>,</w:t>
      </w:r>
      <w:r>
        <w:rPr>
          <w:spacing w:val="47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indicator</w:t>
      </w:r>
      <w:r>
        <w:rPr>
          <w:spacing w:val="48"/>
        </w:rPr>
        <w:t xml:space="preserve"> </w:t>
      </w:r>
      <w:r>
        <w:t>demonstrates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compatibility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compact</w:t>
      </w:r>
      <w:r>
        <w:rPr>
          <w:spacing w:val="47"/>
        </w:rPr>
        <w:t xml:space="preserve"> </w:t>
      </w:r>
      <w:r>
        <w:t>living.</w:t>
      </w:r>
      <w:r>
        <w:rPr>
          <w:spacing w:val="47"/>
        </w:rPr>
        <w:t xml:space="preserve"> </w:t>
      </w:r>
      <w:r>
        <w:t>Working</w:t>
      </w:r>
      <w:r>
        <w:rPr>
          <w:spacing w:val="46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2010</w:t>
      </w:r>
      <w:r>
        <w:rPr>
          <w:spacing w:val="31"/>
        </w:rPr>
        <w:t xml:space="preserve"> </w:t>
      </w:r>
      <w:r>
        <w:t>data,</w:t>
      </w:r>
      <w:r>
        <w:rPr>
          <w:spacing w:val="32"/>
        </w:rPr>
        <w:t xml:space="preserve"> </w:t>
      </w:r>
      <w:r>
        <w:t>Myers</w:t>
      </w:r>
      <w:r>
        <w:rPr>
          <w:spacing w:val="32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maintained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relations</w:t>
      </w:r>
      <w:r>
        <w:rPr>
          <w:spacing w:val="32"/>
        </w:rPr>
        <w:t xml:space="preserve"> </w:t>
      </w:r>
      <w:r>
        <w:t>he</w:t>
      </w:r>
      <w:r>
        <w:rPr>
          <w:spacing w:val="33"/>
        </w:rPr>
        <w:t xml:space="preserve"> </w:t>
      </w:r>
      <w:r>
        <w:t>demonstrated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his</w:t>
      </w:r>
      <w:r>
        <w:rPr>
          <w:spacing w:val="32"/>
        </w:rPr>
        <w:t xml:space="preserve"> </w:t>
      </w:r>
      <w:r>
        <w:t>2001</w:t>
      </w:r>
      <w:r>
        <w:rPr>
          <w:spacing w:val="31"/>
        </w:rPr>
        <w:t xml:space="preserve"> </w:t>
      </w:r>
      <w:r>
        <w:t>article</w:t>
      </w:r>
      <w:r>
        <w:rPr>
          <w:spacing w:val="-50"/>
        </w:rPr>
        <w:t xml:space="preserve"> </w:t>
      </w:r>
      <w:r>
        <w:t>are holding true. He put into perspective that the large number of settled immigrants who</w:t>
      </w:r>
      <w:r>
        <w:rPr>
          <w:spacing w:val="1"/>
        </w:rPr>
        <w:t xml:space="preserve"> </w:t>
      </w:r>
      <w:r>
        <w:t>had been in the US for more than 30 years in the 1990 data, have now spent 50 years of</w:t>
      </w:r>
      <w:r>
        <w:rPr>
          <w:spacing w:val="1"/>
        </w:rPr>
        <w:t xml:space="preserve"> </w:t>
      </w:r>
      <w:r>
        <w:t>their lives in the US, and have multiple native-born children over the age of 2</w:t>
      </w:r>
      <w:r>
        <w:t>5 (Myers,</w:t>
      </w:r>
      <w:r>
        <w:rPr>
          <w:spacing w:val="1"/>
        </w:rPr>
        <w:t xml:space="preserve"> </w:t>
      </w:r>
      <w:r>
        <w:t>personal interview, 4 January 2011). Despite this critical work, the relative manner in</w:t>
      </w:r>
      <w:r>
        <w:rPr>
          <w:spacing w:val="1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factors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economic</w:t>
      </w:r>
      <w:r>
        <w:rPr>
          <w:spacing w:val="38"/>
        </w:rPr>
        <w:t xml:space="preserve"> </w:t>
      </w:r>
      <w:r>
        <w:t>affordability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cultural</w:t>
      </w:r>
      <w:r>
        <w:rPr>
          <w:spacing w:val="38"/>
        </w:rPr>
        <w:t xml:space="preserve"> </w:t>
      </w:r>
      <w:r>
        <w:t>preferences</w:t>
      </w:r>
      <w:r>
        <w:rPr>
          <w:spacing w:val="39"/>
        </w:rPr>
        <w:t xml:space="preserve"> </w:t>
      </w:r>
      <w:r>
        <w:t>play</w:t>
      </w:r>
      <w:r>
        <w:rPr>
          <w:spacing w:val="38"/>
        </w:rPr>
        <w:t xml:space="preserve"> </w:t>
      </w:r>
      <w:r>
        <w:t>out</w:t>
      </w:r>
      <w:r>
        <w:rPr>
          <w:spacing w:val="38"/>
        </w:rPr>
        <w:t xml:space="preserve"> </w:t>
      </w:r>
      <w:r>
        <w:t>vis-à-vis</w:t>
      </w:r>
      <w:r>
        <w:rPr>
          <w:spacing w:val="-50"/>
        </w:rPr>
        <w:t xml:space="preserve"> </w:t>
      </w:r>
      <w:r>
        <w:t>each other in Latina/</w:t>
      </w:r>
      <w:proofErr w:type="spellStart"/>
      <w:r>
        <w:t>os</w:t>
      </w:r>
      <w:r>
        <w:rPr>
          <w:rFonts w:ascii="Arial" w:hAnsi="Arial"/>
        </w:rPr>
        <w:t>’</w:t>
      </w:r>
      <w:proofErr w:type="spellEnd"/>
      <w:r>
        <w:rPr>
          <w:rFonts w:ascii="Arial" w:hAnsi="Arial"/>
        </w:rPr>
        <w:t xml:space="preserve"> </w:t>
      </w:r>
      <w:r>
        <w:t>urban lifestyles and how their relationship t</w:t>
      </w:r>
      <w:r>
        <w:t>ransform over an</w:t>
      </w:r>
      <w:r>
        <w:rPr>
          <w:spacing w:val="1"/>
        </w:rPr>
        <w:t xml:space="preserve"> </w:t>
      </w:r>
      <w:r>
        <w:t>extended stay in the US or across several generations have not been fully elucidated.</w:t>
      </w:r>
      <w:r>
        <w:rPr>
          <w:spacing w:val="1"/>
        </w:rPr>
        <w:t xml:space="preserve"> </w:t>
      </w:r>
      <w:r>
        <w:t>Myers</w:t>
      </w:r>
      <w:r>
        <w:rPr>
          <w:rFonts w:ascii="Arial" w:hAnsi="Arial"/>
        </w:rPr>
        <w:t xml:space="preserve">’ </w:t>
      </w:r>
      <w:r>
        <w:t xml:space="preserve">provocative ﬁndings need to be further tested using qualitative as well as </w:t>
      </w:r>
      <w:proofErr w:type="spellStart"/>
      <w:r>
        <w:t>quanti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tative</w:t>
      </w:r>
      <w:proofErr w:type="spellEnd"/>
      <w:r>
        <w:rPr>
          <w:spacing w:val="16"/>
        </w:rPr>
        <w:t xml:space="preserve"> </w:t>
      </w:r>
      <w:r>
        <w:t>data.</w:t>
      </w:r>
    </w:p>
    <w:p w14:paraId="670513DE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48D82149" w14:textId="77777777" w:rsidR="001D7D47" w:rsidRDefault="001D7D47">
      <w:pPr>
        <w:pStyle w:val="BodyText"/>
        <w:spacing w:before="1"/>
        <w:rPr>
          <w:sz w:val="13"/>
        </w:rPr>
      </w:pPr>
    </w:p>
    <w:p w14:paraId="2681CE1B" w14:textId="31D6279D" w:rsidR="001D7D47" w:rsidRDefault="00B11293">
      <w:pPr>
        <w:pStyle w:val="BodyText"/>
        <w:spacing w:before="90" w:line="237" w:lineRule="auto"/>
        <w:ind w:left="1311" w:right="1309" w:firstLine="299"/>
        <w:jc w:val="both"/>
      </w:pPr>
      <w:r>
        <w:t>The ﬁnal inﬂuence on the conceptualization of LNU comes from Michael Mendez</w:t>
      </w:r>
      <w:r>
        <w:rPr>
          <w:rFonts w:ascii="Arial" w:hAnsi="Arial"/>
        </w:rPr>
        <w:t>’</w:t>
      </w:r>
      <w:r>
        <w:t>s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thesis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MIT,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r>
        <w:t>Latino</w:t>
      </w:r>
      <w:r>
        <w:rPr>
          <w:spacing w:val="1"/>
        </w:rPr>
        <w:t xml:space="preserve"> </w:t>
      </w:r>
      <w:r>
        <w:t>Lifestyle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50"/>
        </w:rPr>
        <w:t xml:space="preserve"> </w:t>
      </w:r>
      <w:r>
        <w:t>Urbanism:</w:t>
      </w:r>
      <w:r>
        <w:rPr>
          <w:spacing w:val="1"/>
        </w:rPr>
        <w:t xml:space="preserve"> </w:t>
      </w:r>
      <w:r>
        <w:t>Synergy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Sprawl</w:t>
      </w:r>
      <w:r>
        <w:rPr>
          <w:rFonts w:ascii="Arial" w:hAnsi="Arial"/>
        </w:rPr>
        <w:t>’</w:t>
      </w:r>
      <w:r>
        <w:t>.</w:t>
      </w:r>
      <w:r>
        <w:rPr>
          <w:spacing w:val="1"/>
        </w:rPr>
        <w:t xml:space="preserve"> </w:t>
      </w:r>
      <w:r>
        <w:t>Mendez</w:t>
      </w:r>
      <w:r>
        <w:rPr>
          <w:spacing w:val="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scholarly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article,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r>
        <w:t>Latino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Urbanism: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Preferences</w:t>
      </w:r>
      <w:r>
        <w:rPr>
          <w:rFonts w:ascii="Arial" w:hAnsi="Arial"/>
        </w:rPr>
        <w:t>’</w:t>
      </w:r>
      <w:r>
        <w:t>,</w:t>
      </w:r>
      <w:r>
        <w:rPr>
          <w:spacing w:val="1"/>
        </w:rPr>
        <w:t xml:space="preserve"> </w:t>
      </w:r>
      <w:r>
        <w:t xml:space="preserve">published in </w:t>
      </w:r>
      <w:proofErr w:type="spellStart"/>
      <w:r>
        <w:rPr>
          <w:i/>
        </w:rPr>
        <w:t>Opolis</w:t>
      </w:r>
      <w:proofErr w:type="spellEnd"/>
      <w:r>
        <w:rPr>
          <w:i/>
        </w:rPr>
        <w:t>: An International Journal of Suburban and Metropolitan Studies</w:t>
      </w:r>
      <w:r>
        <w:t>.</w:t>
      </w:r>
      <w:r>
        <w:rPr>
          <w:spacing w:val="1"/>
        </w:rPr>
        <w:t xml:space="preserve"> </w:t>
      </w:r>
      <w:r>
        <w:t>Building on the work of Rojas and Myers, and using 1990 census data to generalize</w:t>
      </w:r>
      <w:r>
        <w:rPr>
          <w:spacing w:val="1"/>
        </w:rPr>
        <w:t xml:space="preserve"> </w:t>
      </w:r>
      <w:r>
        <w:t>Latina/o</w:t>
      </w:r>
      <w:r>
        <w:rPr>
          <w:spacing w:val="1"/>
        </w:rPr>
        <w:t xml:space="preserve"> </w:t>
      </w:r>
      <w:r>
        <w:t>preferences</w:t>
      </w:r>
      <w:r>
        <w:rPr>
          <w:spacing w:val="1"/>
        </w:rPr>
        <w:t xml:space="preserve"> </w:t>
      </w:r>
      <w:r>
        <w:t>(compared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non-Latina/</w:t>
      </w:r>
      <w:proofErr w:type="spellStart"/>
      <w:r>
        <w:t>os</w:t>
      </w:r>
      <w:proofErr w:type="spellEnd"/>
      <w:r>
        <w:t>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Southland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living</w:t>
      </w:r>
      <w:r>
        <w:rPr>
          <w:spacing w:val="5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apartments, larger hous</w:t>
      </w:r>
      <w:r>
        <w:t>ehold sizes (4.7 people per household), and compact commuting,</w:t>
      </w:r>
      <w:r>
        <w:rPr>
          <w:spacing w:val="1"/>
        </w:rPr>
        <w:t xml:space="preserve"> </w:t>
      </w:r>
      <w:r>
        <w:t>Mendez engaged the policy-making arena. He argued that such preferences create models</w:t>
      </w:r>
      <w:r>
        <w:rPr>
          <w:spacing w:val="1"/>
        </w:rPr>
        <w:t xml:space="preserve"> </w:t>
      </w:r>
      <w:r>
        <w:t>for housing that change the urban development status quo while targeting middle-class</w:t>
      </w:r>
      <w:r>
        <w:rPr>
          <w:spacing w:val="1"/>
        </w:rPr>
        <w:t xml:space="preserve"> </w:t>
      </w:r>
      <w:r>
        <w:t>households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new</w:t>
      </w:r>
      <w:r>
        <w:rPr>
          <w:spacing w:val="33"/>
        </w:rPr>
        <w:t xml:space="preserve"> </w:t>
      </w:r>
      <w:r>
        <w:t>sub</w:t>
      </w:r>
      <w:r>
        <w:t>urban</w:t>
      </w:r>
      <w:r>
        <w:rPr>
          <w:spacing w:val="33"/>
        </w:rPr>
        <w:t xml:space="preserve"> </w:t>
      </w:r>
      <w:r>
        <w:t>development,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well</w:t>
      </w:r>
      <w:r>
        <w:rPr>
          <w:spacing w:val="32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rFonts w:ascii="Arial" w:hAnsi="Arial"/>
        </w:rPr>
        <w:t>‘</w:t>
      </w:r>
      <w:r>
        <w:t>Generation</w:t>
      </w:r>
      <w:r>
        <w:rPr>
          <w:spacing w:val="33"/>
        </w:rPr>
        <w:t xml:space="preserve"> </w:t>
      </w:r>
      <w:r>
        <w:t>ñ</w:t>
      </w:r>
      <w:r>
        <w:rPr>
          <w:rFonts w:ascii="Arial" w:hAnsi="Arial"/>
        </w:rPr>
        <w:t>’</w:t>
      </w:r>
      <w:r>
        <w:rPr>
          <w:rFonts w:ascii="Arial" w:hAnsi="Arial"/>
          <w:spacing w:val="27"/>
        </w:rPr>
        <w:t xml:space="preserve"> </w:t>
      </w:r>
      <w:r>
        <w:t>(upwardly</w:t>
      </w:r>
      <w:r>
        <w:rPr>
          <w:spacing w:val="33"/>
        </w:rPr>
        <w:t xml:space="preserve"> </w:t>
      </w:r>
      <w:r>
        <w:t>mobile,</w:t>
      </w:r>
      <w:r>
        <w:rPr>
          <w:spacing w:val="-50"/>
        </w:rPr>
        <w:t xml:space="preserve"> </w:t>
      </w:r>
      <w:r>
        <w:t>yet</w:t>
      </w:r>
      <w:r>
        <w:rPr>
          <w:spacing w:val="25"/>
        </w:rPr>
        <w:t xml:space="preserve"> </w:t>
      </w:r>
      <w:r>
        <w:t>culturally</w:t>
      </w:r>
      <w:r>
        <w:rPr>
          <w:spacing w:val="27"/>
        </w:rPr>
        <w:t xml:space="preserve"> </w:t>
      </w:r>
      <w:r>
        <w:t>rooted</w:t>
      </w:r>
      <w:r>
        <w:rPr>
          <w:spacing w:val="26"/>
        </w:rPr>
        <w:t xml:space="preserve"> </w:t>
      </w:r>
      <w:r>
        <w:t>Chicanos/</w:t>
      </w:r>
      <w:r>
        <w:rPr>
          <w:spacing w:val="26"/>
        </w:rPr>
        <w:t xml:space="preserve"> </w:t>
      </w:r>
      <w:r>
        <w:t>Latina/</w:t>
      </w:r>
      <w:proofErr w:type="spellStart"/>
      <w:r>
        <w:t>os</w:t>
      </w:r>
      <w:proofErr w:type="spellEnd"/>
      <w:r>
        <w:t>).</w:t>
      </w:r>
      <w:r>
        <w:rPr>
          <w:spacing w:val="25"/>
        </w:rPr>
        <w:t xml:space="preserve"> </w:t>
      </w:r>
      <w:r>
        <w:t>Mendez</w:t>
      </w:r>
      <w:r>
        <w:rPr>
          <w:spacing w:val="26"/>
        </w:rPr>
        <w:t xml:space="preserve"> </w:t>
      </w:r>
      <w:r>
        <w:t>comparatively</w:t>
      </w:r>
      <w:r>
        <w:rPr>
          <w:spacing w:val="26"/>
        </w:rPr>
        <w:t xml:space="preserve"> </w:t>
      </w:r>
      <w:r>
        <w:t>discussed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impacts</w:t>
      </w:r>
      <w:r>
        <w:rPr>
          <w:spacing w:val="-50"/>
        </w:rPr>
        <w:t xml:space="preserve"> </w:t>
      </w:r>
      <w:r>
        <w:t>on the environment and sustainability of the region if other racial and ethnic groups,</w:t>
      </w:r>
      <w:r>
        <w:rPr>
          <w:spacing w:val="1"/>
        </w:rPr>
        <w:t xml:space="preserve"> </w:t>
      </w:r>
      <w:r>
        <w:t xml:space="preserve">especially non-Hispanic Whites, were to adopt these practices of compact living </w:t>
      </w:r>
      <w:r>
        <w:rPr>
          <w:rFonts w:ascii="Arial" w:hAnsi="Arial"/>
        </w:rPr>
        <w:t xml:space="preserve">– </w:t>
      </w:r>
      <w:r>
        <w:t>what</w:t>
      </w:r>
      <w:r>
        <w:rPr>
          <w:spacing w:val="1"/>
        </w:rPr>
        <w:t xml:space="preserve"> </w:t>
      </w:r>
      <w:r>
        <w:t xml:space="preserve">some call a trajectory of </w:t>
      </w:r>
      <w:r>
        <w:rPr>
          <w:rFonts w:ascii="Arial" w:hAnsi="Arial"/>
        </w:rPr>
        <w:t>“</w:t>
      </w:r>
      <w:r>
        <w:t>reversed assimilation</w:t>
      </w:r>
      <w:r>
        <w:rPr>
          <w:rFonts w:ascii="Arial" w:hAnsi="Arial"/>
        </w:rPr>
        <w:t xml:space="preserve">” </w:t>
      </w:r>
      <w:r>
        <w:t>(Mendez 2005, p. 40). Ultimately</w:t>
      </w:r>
      <w:r>
        <w:t>, Men-</w:t>
      </w:r>
      <w:r>
        <w:rPr>
          <w:spacing w:val="1"/>
        </w:rPr>
        <w:t xml:space="preserve"> </w:t>
      </w:r>
      <w:proofErr w:type="spellStart"/>
      <w:r>
        <w:t>dez</w:t>
      </w:r>
      <w:proofErr w:type="spellEnd"/>
      <w:r>
        <w:rPr>
          <w:spacing w:val="1"/>
        </w:rPr>
        <w:t xml:space="preserve"> </w:t>
      </w:r>
      <w:r>
        <w:t>(2005,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33)</w:t>
      </w:r>
      <w:r>
        <w:rPr>
          <w:spacing w:val="1"/>
        </w:rPr>
        <w:t xml:space="preserve"> </w:t>
      </w:r>
      <w:r>
        <w:t>claimed,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cities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California may be dependent on the ability of policy makers to sustain and support the</w:t>
      </w:r>
      <w:r>
        <w:rPr>
          <w:spacing w:val="1"/>
        </w:rPr>
        <w:t xml:space="preserve"> </w:t>
      </w:r>
      <w:r>
        <w:t>Latino</w:t>
      </w:r>
      <w:r>
        <w:rPr>
          <w:spacing w:val="34"/>
        </w:rPr>
        <w:t xml:space="preserve"> </w:t>
      </w:r>
      <w:r>
        <w:t>lifestyle</w:t>
      </w:r>
      <w:r>
        <w:rPr>
          <w:rFonts w:ascii="Arial" w:hAnsi="Arial"/>
        </w:rPr>
        <w:t>”</w:t>
      </w:r>
      <w:r>
        <w:t>.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strategic</w:t>
      </w:r>
      <w:r>
        <w:rPr>
          <w:spacing w:val="35"/>
        </w:rPr>
        <w:t xml:space="preserve"> </w:t>
      </w:r>
      <w:r>
        <w:t>political</w:t>
      </w:r>
      <w:r>
        <w:rPr>
          <w:spacing w:val="35"/>
        </w:rPr>
        <w:t xml:space="preserve"> </w:t>
      </w:r>
      <w:r>
        <w:t>move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accordance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his</w:t>
      </w:r>
      <w:r>
        <w:rPr>
          <w:spacing w:val="33"/>
        </w:rPr>
        <w:t xml:space="preserve"> </w:t>
      </w:r>
      <w:r>
        <w:t>involve</w:t>
      </w:r>
      <w:r>
        <w:t>ment</w:t>
      </w:r>
      <w:r>
        <w:rPr>
          <w:spacing w:val="35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the California legislature, Mendez linked the well-established planning and design move-</w:t>
      </w:r>
      <w:r>
        <w:rPr>
          <w:spacing w:val="1"/>
        </w:rPr>
        <w:t xml:space="preserve"> </w:t>
      </w:r>
      <w:proofErr w:type="spellStart"/>
      <w:r>
        <w:t>ment</w:t>
      </w:r>
      <w:proofErr w:type="spellEnd"/>
      <w:r>
        <w:t xml:space="preserve"> of New Urbanism to that of Latino urbanism, coining the new term </w:t>
      </w:r>
      <w:r>
        <w:rPr>
          <w:rFonts w:ascii="Arial" w:hAnsi="Arial"/>
        </w:rPr>
        <w:t>‘</w:t>
      </w:r>
      <w:r>
        <w:t>Latino New</w:t>
      </w:r>
      <w:r>
        <w:rPr>
          <w:spacing w:val="1"/>
        </w:rPr>
        <w:t xml:space="preserve"> </w:t>
      </w:r>
      <w:r>
        <w:t>Urbanism</w:t>
      </w:r>
      <w:r>
        <w:rPr>
          <w:rFonts w:ascii="Arial" w:hAnsi="Arial"/>
        </w:rPr>
        <w:t>’</w:t>
      </w:r>
      <w:r>
        <w:t xml:space="preserve">. By presenting this move as a strategy for </w:t>
      </w:r>
      <w:proofErr w:type="spellStart"/>
      <w:r>
        <w:t>ethnoracial</w:t>
      </w:r>
      <w:proofErr w:type="spellEnd"/>
      <w:r>
        <w:t>/cultural int</w:t>
      </w:r>
      <w:r>
        <w:t>egration, he</w:t>
      </w:r>
      <w:r>
        <w:rPr>
          <w:spacing w:val="1"/>
        </w:rPr>
        <w:t xml:space="preserve"> </w:t>
      </w:r>
      <w:r>
        <w:t>hoped to make it marketable to a broader audience, rather than relegating it to the narrow</w:t>
      </w:r>
      <w:r>
        <w:rPr>
          <w:spacing w:val="1"/>
        </w:rPr>
        <w:t xml:space="preserve"> </w:t>
      </w:r>
      <w:r>
        <w:t>niche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rFonts w:ascii="Arial" w:hAnsi="Arial"/>
        </w:rPr>
        <w:t>‘</w:t>
      </w:r>
      <w:r>
        <w:t>Latino</w:t>
      </w:r>
      <w:r>
        <w:rPr>
          <w:spacing w:val="16"/>
        </w:rPr>
        <w:t xml:space="preserve"> </w:t>
      </w:r>
      <w:r>
        <w:t>urbanism</w:t>
      </w:r>
      <w:r>
        <w:rPr>
          <w:rFonts w:ascii="Arial" w:hAnsi="Arial"/>
        </w:rPr>
        <w:t>’</w:t>
      </w:r>
      <w:r>
        <w:t>,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even</w:t>
      </w:r>
      <w:r>
        <w:rPr>
          <w:spacing w:val="16"/>
        </w:rPr>
        <w:t xml:space="preserve"> </w:t>
      </w:r>
      <w:r>
        <w:t>worse</w:t>
      </w:r>
      <w:r>
        <w:rPr>
          <w:spacing w:val="17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‘</w:t>
      </w:r>
      <w:r>
        <w:t>low-income</w:t>
      </w:r>
      <w:r>
        <w:rPr>
          <w:spacing w:val="17"/>
        </w:rPr>
        <w:t xml:space="preserve"> </w:t>
      </w:r>
      <w:r>
        <w:t>urbanism</w:t>
      </w:r>
      <w:r>
        <w:rPr>
          <w:rFonts w:ascii="Arial" w:hAnsi="Arial"/>
        </w:rPr>
        <w:t>’</w:t>
      </w:r>
      <w:r>
        <w:t>.</w:t>
      </w:r>
    </w:p>
    <w:p w14:paraId="5CCC9A74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Inspired by these ideas, the Transportation and Land Use Collaborative (TLUC) of</w:t>
      </w:r>
      <w:r>
        <w:rPr>
          <w:spacing w:val="1"/>
        </w:rPr>
        <w:t xml:space="preserve"> </w:t>
      </w:r>
      <w:r>
        <w:t>Southern California, a non-proﬁt advocacy organization committed to promoting efﬁcient</w:t>
      </w:r>
      <w:r>
        <w:rPr>
          <w:spacing w:val="1"/>
        </w:rPr>
        <w:t xml:space="preserve"> </w:t>
      </w:r>
      <w:r>
        <w:t xml:space="preserve">land use </w:t>
      </w:r>
      <w:proofErr w:type="spellStart"/>
      <w:r>
        <w:t>co-ordinated</w:t>
      </w:r>
      <w:proofErr w:type="spellEnd"/>
      <w:r>
        <w:t xml:space="preserve"> with new and existing transportation infrastructure, embraced and</w:t>
      </w:r>
      <w:r>
        <w:rPr>
          <w:spacing w:val="1"/>
        </w:rPr>
        <w:t xml:space="preserve"> </w:t>
      </w:r>
      <w:r>
        <w:t>took a leading role in advocacy for planners, designers, developers and public ofﬁcials to</w:t>
      </w:r>
      <w:r>
        <w:rPr>
          <w:spacing w:val="1"/>
        </w:rPr>
        <w:t xml:space="preserve"> </w:t>
      </w:r>
      <w:r>
        <w:t>incorporate the Latino New Urbanism paradigm into their practices. Between 2003 and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TLUC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ﬁve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proofErr w:type="spellStart"/>
      <w:r>
        <w:t>Diálogos</w:t>
      </w:r>
      <w:proofErr w:type="spellEnd"/>
      <w:r>
        <w:rPr>
          <w:rFonts w:ascii="Arial" w:hAnsi="Arial"/>
        </w:rPr>
        <w:t xml:space="preserve">’ </w:t>
      </w:r>
      <w:r>
        <w:t>(dialogues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middle-sized</w:t>
      </w:r>
      <w:r>
        <w:rPr>
          <w:spacing w:val="52"/>
        </w:rPr>
        <w:t xml:space="preserve"> </w:t>
      </w:r>
      <w:r>
        <w:t>confer</w:t>
      </w:r>
      <w:r>
        <w:t>-</w:t>
      </w:r>
      <w:r>
        <w:rPr>
          <w:spacing w:val="-50"/>
        </w:rPr>
        <w:t xml:space="preserve"> </w:t>
      </w:r>
      <w:proofErr w:type="spellStart"/>
      <w:r>
        <w:t>ences</w:t>
      </w:r>
      <w:proofErr w:type="spellEnd"/>
      <w:r>
        <w:t>)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major</w:t>
      </w:r>
      <w:r>
        <w:rPr>
          <w:spacing w:val="37"/>
        </w:rPr>
        <w:t xml:space="preserve"> </w:t>
      </w:r>
      <w:r>
        <w:t>conferences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different</w:t>
      </w:r>
      <w:r>
        <w:rPr>
          <w:spacing w:val="37"/>
        </w:rPr>
        <w:t xml:space="preserve"> </w:t>
      </w:r>
      <w:r>
        <w:t>cities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Southern</w:t>
      </w:r>
      <w:r>
        <w:rPr>
          <w:spacing w:val="37"/>
        </w:rPr>
        <w:t xml:space="preserve"> </w:t>
      </w:r>
      <w:r>
        <w:t>California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educate</w:t>
      </w:r>
      <w:r>
        <w:rPr>
          <w:spacing w:val="-5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engage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public</w:t>
      </w:r>
      <w:r>
        <w:rPr>
          <w:spacing w:val="28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Latino</w:t>
      </w:r>
      <w:r>
        <w:rPr>
          <w:spacing w:val="27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Urbanism</w:t>
      </w:r>
      <w:r>
        <w:rPr>
          <w:spacing w:val="29"/>
        </w:rPr>
        <w:t xml:space="preserve"> </w:t>
      </w:r>
      <w:r>
        <w:t>ideas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housing,</w:t>
      </w:r>
      <w:r>
        <w:rPr>
          <w:spacing w:val="26"/>
        </w:rPr>
        <w:t xml:space="preserve"> </w:t>
      </w:r>
      <w:proofErr w:type="spellStart"/>
      <w:r>
        <w:t>educa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tion</w:t>
      </w:r>
      <w:proofErr w:type="spellEnd"/>
      <w:r>
        <w:t>, health, and open-space and recreation. The intention of these workshops and confer-</w:t>
      </w:r>
      <w:r>
        <w:rPr>
          <w:spacing w:val="1"/>
        </w:rPr>
        <w:t xml:space="preserve"> </w:t>
      </w:r>
      <w:proofErr w:type="spellStart"/>
      <w:r>
        <w:t>ences</w:t>
      </w:r>
      <w:proofErr w:type="spellEnd"/>
      <w:r>
        <w:t xml:space="preserve"> was to promote development awareness and public policy formulation that were</w:t>
      </w:r>
      <w:r>
        <w:rPr>
          <w:spacing w:val="1"/>
        </w:rPr>
        <w:t xml:space="preserve"> </w:t>
      </w:r>
      <w:r>
        <w:t>consistent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Latino</w:t>
      </w:r>
      <w:r>
        <w:rPr>
          <w:spacing w:val="26"/>
        </w:rPr>
        <w:t xml:space="preserve"> </w:t>
      </w:r>
      <w:r>
        <w:t>New</w:t>
      </w:r>
      <w:r>
        <w:rPr>
          <w:spacing w:val="25"/>
        </w:rPr>
        <w:t xml:space="preserve"> </w:t>
      </w:r>
      <w:r>
        <w:t>Urbanism.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effort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organization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its</w:t>
      </w:r>
      <w:r>
        <w:rPr>
          <w:spacing w:val="26"/>
        </w:rPr>
        <w:t xml:space="preserve"> </w:t>
      </w:r>
      <w:proofErr w:type="spellStart"/>
      <w:r>
        <w:t>collab</w:t>
      </w:r>
      <w:r>
        <w:t>ora</w:t>
      </w:r>
      <w:proofErr w:type="spellEnd"/>
      <w:r>
        <w:t>-</w:t>
      </w:r>
      <w:r>
        <w:rPr>
          <w:spacing w:val="-50"/>
        </w:rPr>
        <w:t xml:space="preserve"> </w:t>
      </w:r>
      <w:r>
        <w:t xml:space="preserve">tors won the Advocacy Award of the California Chapter of the American Planning </w:t>
      </w:r>
      <w:proofErr w:type="spellStart"/>
      <w:r>
        <w:t>Asso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ciation</w:t>
      </w:r>
      <w:proofErr w:type="spellEnd"/>
      <w:r>
        <w:t xml:space="preserve"> in 2004.</w:t>
      </w:r>
      <w:r>
        <w:rPr>
          <w:vertAlign w:val="superscript"/>
        </w:rPr>
        <w:t>6</w:t>
      </w:r>
      <w:r>
        <w:t xml:space="preserve"> This regional attention and several media news items gave the LNU</w:t>
      </w:r>
      <w:r>
        <w:rPr>
          <w:spacing w:val="1"/>
        </w:rPr>
        <w:t xml:space="preserve"> </w:t>
      </w:r>
      <w:r>
        <w:t xml:space="preserve">movement prominence (Villaraigosa 2003, El Nasser 2005, </w:t>
      </w:r>
      <w:r>
        <w:rPr>
          <w:i/>
        </w:rPr>
        <w:t xml:space="preserve">The Planning Report </w:t>
      </w:r>
      <w:r>
        <w:t>2006,</w:t>
      </w:r>
      <w:r>
        <w:rPr>
          <w:spacing w:val="1"/>
        </w:rPr>
        <w:t xml:space="preserve"> </w:t>
      </w:r>
      <w:proofErr w:type="spellStart"/>
      <w:r>
        <w:t>McKone</w:t>
      </w:r>
      <w:proofErr w:type="spellEnd"/>
      <w:r>
        <w:rPr>
          <w:spacing w:val="33"/>
        </w:rPr>
        <w:t xml:space="preserve"> </w:t>
      </w:r>
      <w:r>
        <w:t>2010,</w:t>
      </w:r>
      <w:r>
        <w:rPr>
          <w:spacing w:val="34"/>
        </w:rPr>
        <w:t xml:space="preserve"> </w:t>
      </w:r>
      <w:r>
        <w:t>2011,</w:t>
      </w:r>
      <w:r>
        <w:rPr>
          <w:spacing w:val="35"/>
        </w:rPr>
        <w:t xml:space="preserve"> </w:t>
      </w:r>
      <w:proofErr w:type="spellStart"/>
      <w:r>
        <w:t>Razzetti</w:t>
      </w:r>
      <w:proofErr w:type="spellEnd"/>
      <w:r>
        <w:rPr>
          <w:spacing w:val="35"/>
        </w:rPr>
        <w:t xml:space="preserve"> </w:t>
      </w:r>
      <w:r>
        <w:t>2011).</w:t>
      </w:r>
      <w:r>
        <w:rPr>
          <w:spacing w:val="34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successful</w:t>
      </w:r>
      <w:r>
        <w:rPr>
          <w:spacing w:val="34"/>
        </w:rPr>
        <w:t xml:space="preserve"> </w:t>
      </w:r>
      <w:r>
        <w:t>advocacy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mobilization</w:t>
      </w:r>
      <w:r>
        <w:rPr>
          <w:spacing w:val="35"/>
        </w:rPr>
        <w:t xml:space="preserve"> </w:t>
      </w:r>
      <w:r>
        <w:t>efforts,</w:t>
      </w:r>
      <w:r>
        <w:rPr>
          <w:spacing w:val="-50"/>
        </w:rPr>
        <w:t xml:space="preserve"> </w:t>
      </w:r>
      <w:r>
        <w:t>the TLUC and its collaborators made progress in strategically linking Latino New Urban-</w:t>
      </w:r>
      <w:r>
        <w:rPr>
          <w:spacing w:val="1"/>
        </w:rPr>
        <w:t xml:space="preserve"> </w:t>
      </w:r>
      <w:r>
        <w:t>ism to New Urbanism, mainstreaming Latina/o urbanism ideas and the pleas of urban</w:t>
      </w:r>
      <w:r>
        <w:rPr>
          <w:spacing w:val="1"/>
        </w:rPr>
        <w:t xml:space="preserve"> </w:t>
      </w:r>
      <w:r>
        <w:t>Latina/o</w:t>
      </w:r>
      <w:r>
        <w:rPr>
          <w:spacing w:val="16"/>
        </w:rPr>
        <w:t xml:space="preserve"> </w:t>
      </w:r>
      <w:r>
        <w:t>communities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process.</w:t>
      </w:r>
    </w:p>
    <w:p w14:paraId="304E3A45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Since 2003, Latino New Urbanism has often been pr</w:t>
      </w:r>
      <w:r>
        <w:t>oposed as a way to redress New</w:t>
      </w:r>
      <w:r>
        <w:rPr>
          <w:spacing w:val="1"/>
        </w:rPr>
        <w:t xml:space="preserve"> </w:t>
      </w:r>
      <w:r>
        <w:t>Urbanism</w:t>
      </w:r>
      <w:r>
        <w:rPr>
          <w:rFonts w:ascii="Arial" w:hAnsi="Arial"/>
        </w:rPr>
        <w:t>’</w:t>
      </w:r>
      <w:r>
        <w:t>s failures to acknowledge and respond to the ethnic needs and lifestyles of US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 xml:space="preserve"> in the built environment, as well as overcome NU failures to deliver on its</w:t>
      </w:r>
      <w:r>
        <w:rPr>
          <w:spacing w:val="1"/>
        </w:rPr>
        <w:t xml:space="preserve"> </w:t>
      </w:r>
      <w:r>
        <w:t>promise of socio-economic inclusivity.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claime</w:t>
      </w:r>
      <w:r>
        <w:t>d that, by tapping into</w:t>
      </w:r>
      <w:r>
        <w:rPr>
          <w:spacing w:val="1"/>
        </w:rPr>
        <w:t xml:space="preserve"> </w:t>
      </w:r>
      <w:r>
        <w:t>the greater</w:t>
      </w:r>
      <w:r>
        <w:rPr>
          <w:spacing w:val="1"/>
        </w:rPr>
        <w:t xml:space="preserve"> </w:t>
      </w:r>
      <w:r>
        <w:t>propensity of compact living and transit use of Latina/</w:t>
      </w:r>
      <w:proofErr w:type="spellStart"/>
      <w:r>
        <w:t>os</w:t>
      </w:r>
      <w:proofErr w:type="spellEnd"/>
      <w:r>
        <w:t xml:space="preserve"> in California compared to the</w:t>
      </w:r>
      <w:r>
        <w:rPr>
          <w:spacing w:val="1"/>
        </w:rPr>
        <w:t xml:space="preserve"> </w:t>
      </w:r>
      <w:r>
        <w:t>population at large, LNU presents a sustainable development alternative to the suburban,</w:t>
      </w:r>
      <w:r>
        <w:rPr>
          <w:spacing w:val="1"/>
        </w:rPr>
        <w:t xml:space="preserve"> </w:t>
      </w:r>
      <w:r>
        <w:t>low-density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prevale</w:t>
      </w:r>
      <w:r>
        <w:t>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country</w:t>
      </w:r>
      <w:r>
        <w:rPr>
          <w:spacing w:val="52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(Méndez</w:t>
      </w:r>
      <w:r>
        <w:rPr>
          <w:spacing w:val="44"/>
        </w:rPr>
        <w:t xml:space="preserve"> </w:t>
      </w:r>
      <w:r>
        <w:t>2003,</w:t>
      </w:r>
      <w:r>
        <w:rPr>
          <w:spacing w:val="44"/>
        </w:rPr>
        <w:t xml:space="preserve"> </w:t>
      </w:r>
      <w:r>
        <w:t>2005,</w:t>
      </w:r>
      <w:r>
        <w:rPr>
          <w:spacing w:val="44"/>
        </w:rPr>
        <w:t xml:space="preserve"> </w:t>
      </w:r>
      <w:r>
        <w:t>TLUC</w:t>
      </w:r>
      <w:r>
        <w:rPr>
          <w:spacing w:val="44"/>
        </w:rPr>
        <w:t xml:space="preserve"> </w:t>
      </w:r>
      <w:r>
        <w:t>2004,</w:t>
      </w:r>
      <w:r>
        <w:rPr>
          <w:spacing w:val="45"/>
        </w:rPr>
        <w:t xml:space="preserve"> </w:t>
      </w:r>
      <w:r>
        <w:t>2005).</w:t>
      </w:r>
      <w:r>
        <w:rPr>
          <w:spacing w:val="45"/>
        </w:rPr>
        <w:t xml:space="preserve"> </w:t>
      </w:r>
      <w:r>
        <w:t>Design</w:t>
      </w:r>
      <w:r>
        <w:rPr>
          <w:spacing w:val="44"/>
        </w:rPr>
        <w:t xml:space="preserve"> </w:t>
      </w:r>
      <w:r>
        <w:t>professionals,</w:t>
      </w:r>
      <w:r>
        <w:rPr>
          <w:spacing w:val="44"/>
        </w:rPr>
        <w:t xml:space="preserve"> </w:t>
      </w:r>
      <w:r>
        <w:t>developers,</w:t>
      </w:r>
      <w:r>
        <w:rPr>
          <w:spacing w:val="45"/>
        </w:rPr>
        <w:t xml:space="preserve"> </w:t>
      </w:r>
      <w:r>
        <w:t>advocacy</w:t>
      </w:r>
    </w:p>
    <w:p w14:paraId="441E32A5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5589CC04" w14:textId="77777777" w:rsidR="001D7D47" w:rsidRDefault="001D7D47">
      <w:pPr>
        <w:pStyle w:val="BodyText"/>
        <w:spacing w:before="6"/>
        <w:rPr>
          <w:sz w:val="25"/>
        </w:rPr>
      </w:pPr>
    </w:p>
    <w:p w14:paraId="22649AC2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53690FC8" wp14:editId="008F3E75">
            <wp:extent cx="3603268" cy="270052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6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CE23" w14:textId="77777777" w:rsidR="001D7D47" w:rsidRDefault="001D7D47">
      <w:pPr>
        <w:pStyle w:val="BodyText"/>
        <w:spacing w:before="11"/>
        <w:rPr>
          <w:sz w:val="8"/>
        </w:rPr>
      </w:pPr>
    </w:p>
    <w:p w14:paraId="5C9DB708" w14:textId="4447F324" w:rsidR="001D7D47" w:rsidRDefault="00B11293">
      <w:pPr>
        <w:spacing w:before="104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5"/>
          <w:sz w:val="19"/>
        </w:rPr>
        <w:t xml:space="preserve"> </w:t>
      </w:r>
      <w:r>
        <w:rPr>
          <w:sz w:val="19"/>
        </w:rPr>
        <w:t>4.</w:t>
      </w:r>
      <w:r>
        <w:rPr>
          <w:spacing w:val="26"/>
          <w:sz w:val="19"/>
        </w:rPr>
        <w:t xml:space="preserve"> </w:t>
      </w:r>
      <w:r>
        <w:rPr>
          <w:sz w:val="19"/>
        </w:rPr>
        <w:t>Nativity</w:t>
      </w:r>
      <w:r>
        <w:rPr>
          <w:spacing w:val="6"/>
          <w:sz w:val="19"/>
        </w:rPr>
        <w:t xml:space="preserve"> </w:t>
      </w:r>
      <w:r>
        <w:rPr>
          <w:sz w:val="19"/>
        </w:rPr>
        <w:t>scenes</w:t>
      </w:r>
      <w:r>
        <w:rPr>
          <w:spacing w:val="5"/>
          <w:sz w:val="19"/>
        </w:rPr>
        <w:t xml:space="preserve"> </w:t>
      </w:r>
      <w:r>
        <w:rPr>
          <w:sz w:val="19"/>
        </w:rPr>
        <w:t>in</w:t>
      </w:r>
      <w:r>
        <w:rPr>
          <w:spacing w:val="6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proofErr w:type="spellStart"/>
      <w:r>
        <w:rPr>
          <w:sz w:val="19"/>
        </w:rPr>
        <w:t>frontyard</w:t>
      </w:r>
      <w:proofErr w:type="spellEnd"/>
      <w:r>
        <w:rPr>
          <w:spacing w:val="5"/>
          <w:sz w:val="19"/>
        </w:rPr>
        <w:t xml:space="preserve"> </w:t>
      </w:r>
      <w:r>
        <w:rPr>
          <w:sz w:val="19"/>
        </w:rPr>
        <w:t>in</w:t>
      </w:r>
      <w:r>
        <w:rPr>
          <w:spacing w:val="6"/>
          <w:sz w:val="19"/>
        </w:rPr>
        <w:t xml:space="preserve"> </w:t>
      </w:r>
      <w:r>
        <w:rPr>
          <w:sz w:val="19"/>
        </w:rPr>
        <w:t>LA,</w:t>
      </w:r>
      <w:r>
        <w:rPr>
          <w:spacing w:val="5"/>
          <w:sz w:val="19"/>
        </w:rPr>
        <w:t xml:space="preserve"> </w:t>
      </w:r>
      <w:r>
        <w:rPr>
          <w:sz w:val="19"/>
        </w:rPr>
        <w:t>while</w:t>
      </w:r>
      <w:r>
        <w:rPr>
          <w:spacing w:val="6"/>
          <w:sz w:val="19"/>
        </w:rPr>
        <w:t xml:space="preserve"> </w:t>
      </w:r>
      <w:r>
        <w:rPr>
          <w:sz w:val="19"/>
        </w:rPr>
        <w:t>recently</w:t>
      </w:r>
      <w:r>
        <w:rPr>
          <w:spacing w:val="5"/>
          <w:sz w:val="19"/>
        </w:rPr>
        <w:t xml:space="preserve"> </w:t>
      </w:r>
      <w:r>
        <w:rPr>
          <w:sz w:val="19"/>
        </w:rPr>
        <w:t>built</w:t>
      </w:r>
      <w:r>
        <w:rPr>
          <w:spacing w:val="53"/>
          <w:sz w:val="19"/>
        </w:rPr>
        <w:t xml:space="preserve"> </w:t>
      </w:r>
      <w:r>
        <w:rPr>
          <w:sz w:val="19"/>
        </w:rPr>
        <w:t>NU-styled</w:t>
      </w:r>
      <w:r>
        <w:rPr>
          <w:spacing w:val="52"/>
          <w:sz w:val="19"/>
        </w:rPr>
        <w:t xml:space="preserve"> </w:t>
      </w:r>
      <w:r>
        <w:rPr>
          <w:sz w:val="19"/>
        </w:rPr>
        <w:t>houses</w:t>
      </w:r>
      <w:r>
        <w:rPr>
          <w:spacing w:val="53"/>
          <w:sz w:val="19"/>
        </w:rPr>
        <w:t xml:space="preserve"> </w:t>
      </w:r>
      <w:r>
        <w:rPr>
          <w:sz w:val="19"/>
        </w:rPr>
        <w:t>with</w:t>
      </w:r>
      <w:r>
        <w:rPr>
          <w:spacing w:val="-45"/>
          <w:sz w:val="19"/>
        </w:rPr>
        <w:t xml:space="preserve"> </w:t>
      </w:r>
      <w:r>
        <w:rPr>
          <w:sz w:val="19"/>
        </w:rPr>
        <w:t>porches</w:t>
      </w:r>
      <w:r>
        <w:rPr>
          <w:spacing w:val="13"/>
          <w:sz w:val="19"/>
        </w:rPr>
        <w:t xml:space="preserve"> </w:t>
      </w:r>
      <w:r>
        <w:rPr>
          <w:sz w:val="19"/>
        </w:rPr>
        <w:t>are</w:t>
      </w:r>
      <w:r>
        <w:rPr>
          <w:spacing w:val="15"/>
          <w:sz w:val="19"/>
        </w:rPr>
        <w:t xml:space="preserve"> </w:t>
      </w:r>
      <w:r>
        <w:rPr>
          <w:sz w:val="19"/>
        </w:rPr>
        <w:t>shown</w:t>
      </w:r>
      <w:r>
        <w:rPr>
          <w:spacing w:val="14"/>
          <w:sz w:val="19"/>
        </w:rPr>
        <w:t xml:space="preserve"> </w:t>
      </w:r>
      <w:r>
        <w:rPr>
          <w:sz w:val="19"/>
        </w:rPr>
        <w:t>in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4"/>
          <w:sz w:val="19"/>
        </w:rPr>
        <w:t xml:space="preserve"> </w:t>
      </w:r>
      <w:r>
        <w:rPr>
          <w:sz w:val="19"/>
        </w:rPr>
        <w:t>background.</w:t>
      </w:r>
      <w:r>
        <w:rPr>
          <w:spacing w:val="15"/>
          <w:sz w:val="19"/>
        </w:rPr>
        <w:t xml:space="preserve"> </w:t>
      </w:r>
      <w:r>
        <w:rPr>
          <w:sz w:val="19"/>
        </w:rPr>
        <w:t>Source:</w:t>
      </w:r>
      <w:r>
        <w:rPr>
          <w:spacing w:val="13"/>
          <w:sz w:val="19"/>
        </w:rPr>
        <w:t xml:space="preserve"> </w:t>
      </w:r>
      <w:r>
        <w:rPr>
          <w:sz w:val="19"/>
        </w:rPr>
        <w:t>Albert</w:t>
      </w:r>
      <w:r>
        <w:rPr>
          <w:spacing w:val="15"/>
          <w:sz w:val="19"/>
        </w:rPr>
        <w:t xml:space="preserve"> </w:t>
      </w:r>
      <w:r>
        <w:rPr>
          <w:sz w:val="19"/>
        </w:rPr>
        <w:t>Lopez,</w:t>
      </w:r>
      <w:r>
        <w:rPr>
          <w:spacing w:val="14"/>
          <w:sz w:val="19"/>
        </w:rPr>
        <w:t xml:space="preserve"> </w:t>
      </w:r>
      <w:r>
        <w:rPr>
          <w:sz w:val="19"/>
        </w:rPr>
        <w:t>2011.</w:t>
      </w:r>
    </w:p>
    <w:p w14:paraId="29838F17" w14:textId="77777777" w:rsidR="001D7D47" w:rsidRDefault="001D7D47">
      <w:pPr>
        <w:pStyle w:val="BodyText"/>
        <w:spacing w:before="5"/>
        <w:rPr>
          <w:sz w:val="24"/>
        </w:rPr>
      </w:pPr>
    </w:p>
    <w:p w14:paraId="37152F63" w14:textId="77777777" w:rsidR="001D7D47" w:rsidRDefault="00B11293">
      <w:pPr>
        <w:pStyle w:val="BodyText"/>
        <w:spacing w:before="91" w:line="237" w:lineRule="auto"/>
        <w:ind w:left="1311" w:right="1309"/>
        <w:jc w:val="both"/>
      </w:pPr>
      <w:r>
        <w:t>groups, and policy-making ofﬁcials started to pay closer attention to LNU ideas both in</w:t>
      </w:r>
      <w:r>
        <w:rPr>
          <w:spacing w:val="1"/>
        </w:rPr>
        <w:t xml:space="preserve"> </w:t>
      </w:r>
      <w:r>
        <w:t>California and the rest of the country. The two national Congresses of New Urbanism in</w:t>
      </w:r>
      <w:r>
        <w:rPr>
          <w:spacing w:val="1"/>
        </w:rPr>
        <w:t xml:space="preserve"> </w:t>
      </w:r>
      <w:r>
        <w:t xml:space="preserve">2004 and 2005 included sessions on LNU, Henry Cisneros </w:t>
      </w:r>
      <w:r>
        <w:rPr>
          <w:rFonts w:ascii="Arial" w:hAnsi="Arial"/>
        </w:rPr>
        <w:t xml:space="preserve">– </w:t>
      </w:r>
      <w:r>
        <w:t>the ﬁrst Latino to serve</w:t>
      </w:r>
      <w:r>
        <w:t xml:space="preserve"> as</w:t>
      </w:r>
      <w:r>
        <w:rPr>
          <w:spacing w:val="1"/>
        </w:rPr>
        <w:t xml:space="preserve"> </w:t>
      </w:r>
      <w:r>
        <w:t xml:space="preserve">mayor of a major US city, San Antonio, and ex-Secretary of Housing and Urban </w:t>
      </w:r>
      <w:proofErr w:type="spellStart"/>
      <w:r>
        <w:t>Devel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opment</w:t>
      </w:r>
      <w:proofErr w:type="spellEnd"/>
      <w:r>
        <w:t xml:space="preserve"> </w:t>
      </w:r>
      <w:r>
        <w:rPr>
          <w:rFonts w:ascii="Arial" w:hAnsi="Arial"/>
        </w:rPr>
        <w:t xml:space="preserve">– </w:t>
      </w:r>
      <w:r>
        <w:t xml:space="preserve">called LNU </w:t>
      </w:r>
      <w:r>
        <w:rPr>
          <w:rFonts w:ascii="Arial" w:hAnsi="Arial"/>
        </w:rPr>
        <w:t>‘</w:t>
      </w:r>
      <w:r>
        <w:t>a revolution</w:t>
      </w:r>
      <w:r>
        <w:rPr>
          <w:rFonts w:ascii="Arial" w:hAnsi="Arial"/>
        </w:rPr>
        <w:t xml:space="preserve">’ </w:t>
      </w:r>
      <w:r>
        <w:t>(Cisneros 2005), and Antonio Villaraigosa, mayor of</w:t>
      </w:r>
      <w:r>
        <w:rPr>
          <w:spacing w:val="1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Angeles,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praised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(Villaraigosa</w:t>
      </w:r>
      <w:r>
        <w:rPr>
          <w:spacing w:val="15"/>
        </w:rPr>
        <w:t xml:space="preserve"> </w:t>
      </w:r>
      <w:r>
        <w:t>2003).</w:t>
      </w:r>
    </w:p>
    <w:p w14:paraId="42C7AE20" w14:textId="77777777" w:rsidR="001D7D47" w:rsidRDefault="001D7D47">
      <w:pPr>
        <w:pStyle w:val="BodyText"/>
        <w:rPr>
          <w:sz w:val="22"/>
        </w:rPr>
      </w:pPr>
    </w:p>
    <w:p w14:paraId="016FCE35" w14:textId="77777777" w:rsidR="001D7D47" w:rsidRDefault="00B11293">
      <w:pPr>
        <w:pStyle w:val="BodyText"/>
        <w:spacing w:before="162"/>
        <w:ind w:left="1311"/>
        <w:jc w:val="both"/>
      </w:pPr>
      <w:r>
        <w:rPr>
          <w:w w:val="105"/>
        </w:rPr>
        <w:t>Problematizing</w:t>
      </w:r>
      <w:r>
        <w:rPr>
          <w:spacing w:val="15"/>
          <w:w w:val="105"/>
        </w:rPr>
        <w:t xml:space="preserve"> </w:t>
      </w:r>
      <w:r>
        <w:rPr>
          <w:w w:val="105"/>
        </w:rPr>
        <w:t>Latino</w:t>
      </w:r>
      <w:r>
        <w:rPr>
          <w:spacing w:val="16"/>
          <w:w w:val="105"/>
        </w:rPr>
        <w:t xml:space="preserve"> </w:t>
      </w:r>
      <w:r>
        <w:rPr>
          <w:w w:val="105"/>
        </w:rPr>
        <w:t>New</w:t>
      </w:r>
      <w:r>
        <w:rPr>
          <w:spacing w:val="16"/>
          <w:w w:val="105"/>
        </w:rPr>
        <w:t xml:space="preserve"> </w:t>
      </w:r>
      <w:r>
        <w:rPr>
          <w:w w:val="105"/>
        </w:rPr>
        <w:t>Urba</w:t>
      </w:r>
      <w:r>
        <w:rPr>
          <w:w w:val="105"/>
        </w:rPr>
        <w:t>nism</w:t>
      </w:r>
    </w:p>
    <w:p w14:paraId="39466CCB" w14:textId="77777777" w:rsidR="001D7D47" w:rsidRDefault="00B11293">
      <w:pPr>
        <w:pStyle w:val="BodyText"/>
        <w:spacing w:before="60" w:line="237" w:lineRule="auto"/>
        <w:ind w:left="1311" w:right="1309"/>
        <w:jc w:val="both"/>
      </w:pPr>
      <w:r>
        <w:t>I acknowledge the potential of LNU for conceiving Latina/o city-making practices and</w:t>
      </w:r>
      <w:r>
        <w:rPr>
          <w:spacing w:val="1"/>
        </w:rPr>
        <w:t xml:space="preserve"> </w:t>
      </w:r>
      <w:r>
        <w:t>spatial arrangements as policy and development alternatives with practical, cost-effective</w:t>
      </w:r>
      <w:r>
        <w:rPr>
          <w:spacing w:val="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culturally-sensitive</w:t>
      </w:r>
      <w:r>
        <w:rPr>
          <w:spacing w:val="34"/>
        </w:rPr>
        <w:t xml:space="preserve"> </w:t>
      </w:r>
      <w:r>
        <w:t>solutions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urban</w:t>
      </w:r>
      <w:r>
        <w:rPr>
          <w:spacing w:val="33"/>
        </w:rPr>
        <w:t xml:space="preserve"> </w:t>
      </w:r>
      <w:r>
        <w:t>challenges</w:t>
      </w:r>
      <w:r>
        <w:rPr>
          <w:spacing w:val="34"/>
        </w:rPr>
        <w:t xml:space="preserve"> </w:t>
      </w:r>
      <w:r>
        <w:t>faced</w:t>
      </w:r>
      <w:r>
        <w:rPr>
          <w:spacing w:val="33"/>
        </w:rPr>
        <w:t xml:space="preserve"> </w:t>
      </w:r>
      <w:r>
        <w:t>today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region</w:t>
      </w:r>
      <w:r>
        <w:rPr>
          <w:spacing w:val="-5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beyond.</w:t>
      </w:r>
      <w:r>
        <w:rPr>
          <w:spacing w:val="24"/>
        </w:rPr>
        <w:t xml:space="preserve"> </w:t>
      </w:r>
      <w:r>
        <w:t>However,</w:t>
      </w:r>
      <w:r>
        <w:rPr>
          <w:spacing w:val="25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claim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open-ended,</w:t>
      </w:r>
      <w:r>
        <w:rPr>
          <w:spacing w:val="24"/>
        </w:rPr>
        <w:t xml:space="preserve"> </w:t>
      </w:r>
      <w:r>
        <w:t>theoretical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empirical</w:t>
      </w:r>
      <w:r>
        <w:rPr>
          <w:spacing w:val="25"/>
        </w:rPr>
        <w:t xml:space="preserve"> </w:t>
      </w:r>
      <w:r>
        <w:t>an</w:t>
      </w:r>
      <w:r>
        <w:t>alysis</w:t>
      </w:r>
      <w:r>
        <w:rPr>
          <w:spacing w:val="24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the advantages and disadvantages of LNU, free from the advocacy- and design-oriented</w:t>
      </w:r>
      <w:r>
        <w:rPr>
          <w:spacing w:val="1"/>
        </w:rPr>
        <w:t xml:space="preserve"> </w:t>
      </w:r>
      <w:r>
        <w:t>euphoria that drove its rise in popularity, is both timely and beneﬁcial, particularly in a</w:t>
      </w:r>
      <w:r>
        <w:rPr>
          <w:spacing w:val="1"/>
        </w:rPr>
        <w:t xml:space="preserve"> </w:t>
      </w:r>
      <w:r>
        <w:t xml:space="preserve">difﬁcult economic urban recovery period in which we should press for </w:t>
      </w:r>
      <w:r>
        <w:t>more sustainable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equitable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strategies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follow</w:t>
      </w:r>
      <w:r>
        <w:rPr>
          <w:spacing w:val="13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coming</w:t>
      </w:r>
      <w:r>
        <w:rPr>
          <w:spacing w:val="14"/>
        </w:rPr>
        <w:t xml:space="preserve"> </w:t>
      </w:r>
      <w:r>
        <w:t>years.</w:t>
      </w:r>
    </w:p>
    <w:p w14:paraId="5DC881A9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Reﬂections derived from my theoretical and empirical work on Latina/</w:t>
      </w:r>
      <w:proofErr w:type="spellStart"/>
      <w:r>
        <w:t>os</w:t>
      </w:r>
      <w:proofErr w:type="spellEnd"/>
      <w:r>
        <w:t xml:space="preserve"> in Southern</w:t>
      </w:r>
      <w:r>
        <w:rPr>
          <w:spacing w:val="1"/>
        </w:rPr>
        <w:t xml:space="preserve"> </w:t>
      </w:r>
      <w:r>
        <w:t>California</w:t>
      </w:r>
      <w:r>
        <w:rPr>
          <w:spacing w:val="20"/>
        </w:rPr>
        <w:t xml:space="preserve"> </w:t>
      </w:r>
      <w:r>
        <w:t>prompt</w:t>
      </w:r>
      <w:r>
        <w:rPr>
          <w:spacing w:val="19"/>
        </w:rPr>
        <w:t xml:space="preserve"> </w:t>
      </w:r>
      <w:r>
        <w:t>me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theoretically</w:t>
      </w:r>
      <w:r>
        <w:rPr>
          <w:spacing w:val="21"/>
        </w:rPr>
        <w:t xml:space="preserve"> </w:t>
      </w:r>
      <w:r>
        <w:t>scrutinize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problematize</w:t>
      </w:r>
      <w:r>
        <w:rPr>
          <w:spacing w:val="20"/>
        </w:rPr>
        <w:t xml:space="preserve"> </w:t>
      </w:r>
      <w:r>
        <w:t>Latino</w:t>
      </w:r>
      <w:r>
        <w:rPr>
          <w:spacing w:val="19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t>Urbanism</w:t>
      </w:r>
      <w:r>
        <w:rPr>
          <w:spacing w:val="-50"/>
        </w:rPr>
        <w:t xml:space="preserve"> </w:t>
      </w:r>
      <w:r>
        <w:t>to critically explore potential discriminatory and essentializing risks that surround the use</w:t>
      </w:r>
      <w:r>
        <w:rPr>
          <w:spacing w:val="1"/>
        </w:rPr>
        <w:t xml:space="preserve"> </w:t>
      </w:r>
      <w:r>
        <w:t>of the concept and its implications in practice. I move beyond the extensive literature that</w:t>
      </w:r>
      <w:r>
        <w:rPr>
          <w:spacing w:val="1"/>
        </w:rPr>
        <w:t xml:space="preserve"> </w:t>
      </w:r>
      <w:r>
        <w:t>criticizes New Urbanism, claiming that it is physically dete</w:t>
      </w:r>
      <w:r>
        <w:t>rministic, too formalistic and</w:t>
      </w:r>
      <w:r>
        <w:rPr>
          <w:spacing w:val="1"/>
        </w:rPr>
        <w:t xml:space="preserve"> </w:t>
      </w:r>
      <w:r>
        <w:t>reliant on thematization, a barrier rather than promoter of mixed-income and socially</w:t>
      </w:r>
      <w:r>
        <w:rPr>
          <w:spacing w:val="1"/>
        </w:rPr>
        <w:t xml:space="preserve"> </w:t>
      </w:r>
      <w:r>
        <w:t xml:space="preserve">diverse neighborhoods (Marcuse 2000, Harvey 2001, González and </w:t>
      </w:r>
      <w:proofErr w:type="spellStart"/>
      <w:r>
        <w:t>Lejano</w:t>
      </w:r>
      <w:proofErr w:type="spellEnd"/>
      <w:r>
        <w:t xml:space="preserve"> 2009, Garde</w:t>
      </w:r>
      <w:r>
        <w:rPr>
          <w:spacing w:val="1"/>
        </w:rPr>
        <w:t xml:space="preserve"> </w:t>
      </w:r>
      <w:r>
        <w:t>2010). Not only is this homogeneity in the name of commun</w:t>
      </w:r>
      <w:r>
        <w:t>ity/order elitist, it is also</w:t>
      </w:r>
      <w:r>
        <w:rPr>
          <w:spacing w:val="1"/>
        </w:rPr>
        <w:t xml:space="preserve"> </w:t>
      </w:r>
      <w:proofErr w:type="spellStart"/>
      <w:r>
        <w:t>ethnocentrist</w:t>
      </w:r>
      <w:proofErr w:type="spellEnd"/>
      <w:r>
        <w:t>,</w:t>
      </w:r>
      <w:r>
        <w:rPr>
          <w:spacing w:val="1"/>
        </w:rPr>
        <w:t xml:space="preserve"> </w:t>
      </w:r>
      <w:r>
        <w:t>reinforcing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privilege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cultural</w:t>
      </w:r>
      <w:r>
        <w:rPr>
          <w:spacing w:val="-51"/>
        </w:rPr>
        <w:t xml:space="preserve"> </w:t>
      </w:r>
      <w:r>
        <w:t>preferences,</w:t>
      </w:r>
      <w:r>
        <w:rPr>
          <w:spacing w:val="18"/>
        </w:rPr>
        <w:t xml:space="preserve"> </w:t>
      </w:r>
      <w:r>
        <w:t>family</w:t>
      </w:r>
      <w:r>
        <w:rPr>
          <w:spacing w:val="18"/>
        </w:rPr>
        <w:t xml:space="preserve"> </w:t>
      </w:r>
      <w:r>
        <w:t>sizes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income</w:t>
      </w:r>
      <w:r>
        <w:rPr>
          <w:spacing w:val="18"/>
        </w:rPr>
        <w:t xml:space="preserve"> </w:t>
      </w:r>
      <w:r>
        <w:t>levels,</w:t>
      </w:r>
      <w:r>
        <w:rPr>
          <w:spacing w:val="18"/>
        </w:rPr>
        <w:t xml:space="preserve"> </w:t>
      </w:r>
      <w:r>
        <w:t>often</w:t>
      </w:r>
      <w:r>
        <w:rPr>
          <w:spacing w:val="18"/>
        </w:rPr>
        <w:t xml:space="preserve"> </w:t>
      </w:r>
      <w:r>
        <w:t>leading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large</w:t>
      </w:r>
      <w:r>
        <w:rPr>
          <w:spacing w:val="17"/>
        </w:rPr>
        <w:t xml:space="preserve"> </w:t>
      </w:r>
      <w:r>
        <w:t>tracts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largely</w:t>
      </w:r>
      <w:r>
        <w:rPr>
          <w:spacing w:val="18"/>
        </w:rPr>
        <w:t xml:space="preserve"> </w:t>
      </w:r>
      <w:proofErr w:type="spellStart"/>
      <w:r>
        <w:t>unaf</w:t>
      </w:r>
      <w:proofErr w:type="spellEnd"/>
      <w:r>
        <w:t>-</w:t>
      </w:r>
    </w:p>
    <w:p w14:paraId="7023147F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0CD63FC1" w14:textId="77777777" w:rsidR="001D7D47" w:rsidRDefault="001D7D47">
      <w:pPr>
        <w:pStyle w:val="BodyText"/>
        <w:spacing w:before="3"/>
        <w:rPr>
          <w:sz w:val="13"/>
        </w:rPr>
      </w:pPr>
    </w:p>
    <w:p w14:paraId="12588D15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fordable and homogenous hou</w:t>
      </w:r>
      <w:r>
        <w:t>ses (Marcuse 2000, Al-Hindi 2001). This assumptive nature</w:t>
      </w:r>
      <w:r>
        <w:rPr>
          <w:spacing w:val="1"/>
        </w:rPr>
        <w:t xml:space="preserve"> </w:t>
      </w:r>
      <w:r>
        <w:t>of many planners and designers points directly to the ﬂaws in their top-down design</w:t>
      </w:r>
      <w:r>
        <w:rPr>
          <w:spacing w:val="1"/>
        </w:rPr>
        <w:t xml:space="preserve"> </w:t>
      </w:r>
      <w:r>
        <w:t>approaches (Ochoa and Ochoa 2005). I explore whether Latino New Urbanism can be</w:t>
      </w:r>
      <w:r>
        <w:rPr>
          <w:spacing w:val="1"/>
        </w:rPr>
        <w:t xml:space="preserve"> </w:t>
      </w:r>
      <w:r>
        <w:t>intentionally or unintentionally used to mask some structural social problems that Latina/</w:t>
      </w:r>
      <w:r>
        <w:rPr>
          <w:spacing w:val="1"/>
        </w:rPr>
        <w:t xml:space="preserve"> </w:t>
      </w:r>
      <w:proofErr w:type="spellStart"/>
      <w:r>
        <w:t>os</w:t>
      </w:r>
      <w:proofErr w:type="spellEnd"/>
      <w:r>
        <w:t xml:space="preserve"> face in the US. These include the possibility that it could be used for romanticizing</w:t>
      </w:r>
      <w:r>
        <w:rPr>
          <w:spacing w:val="1"/>
        </w:rPr>
        <w:t xml:space="preserve"> </w:t>
      </w:r>
      <w:r>
        <w:t xml:space="preserve">poverty, justifying overcrowding, </w:t>
      </w:r>
      <w:r>
        <w:rPr>
          <w:rFonts w:ascii="Arial" w:hAnsi="Arial"/>
        </w:rPr>
        <w:t>‘</w:t>
      </w:r>
      <w:proofErr w:type="spellStart"/>
      <w:r>
        <w:t>orientalizing</w:t>
      </w:r>
      <w:proofErr w:type="spellEnd"/>
      <w:r>
        <w:rPr>
          <w:rFonts w:ascii="Arial" w:hAnsi="Arial"/>
        </w:rPr>
        <w:t>’</w:t>
      </w:r>
      <w:r>
        <w:t xml:space="preserve">, </w:t>
      </w:r>
      <w:r>
        <w:rPr>
          <w:rFonts w:ascii="Arial" w:hAnsi="Arial"/>
        </w:rPr>
        <w:t>‘</w:t>
      </w:r>
      <w:proofErr w:type="spellStart"/>
      <w:r>
        <w:t>exotisizing</w:t>
      </w:r>
      <w:proofErr w:type="spellEnd"/>
      <w:r>
        <w:rPr>
          <w:rFonts w:ascii="Arial" w:hAnsi="Arial"/>
        </w:rPr>
        <w:t xml:space="preserve">’ </w:t>
      </w:r>
      <w:r>
        <w:t xml:space="preserve">or </w:t>
      </w:r>
      <w:r>
        <w:rPr>
          <w:rFonts w:ascii="Arial" w:hAnsi="Arial"/>
        </w:rPr>
        <w:t>‘</w:t>
      </w:r>
      <w:r>
        <w:t>otherin</w:t>
      </w:r>
      <w:r>
        <w:t>g</w:t>
      </w:r>
      <w:r>
        <w:rPr>
          <w:rFonts w:ascii="Arial" w:hAnsi="Arial"/>
        </w:rPr>
        <w:t xml:space="preserve">’ </w:t>
      </w:r>
      <w:r>
        <w:t>Latina/</w:t>
      </w:r>
      <w:proofErr w:type="spellStart"/>
      <w:r>
        <w:t>os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Latina/o-based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rPr>
          <w:rFonts w:ascii="Arial" w:hAnsi="Arial"/>
        </w:rPr>
        <w:t>‘</w:t>
      </w:r>
      <w:r>
        <w:t>domesticating</w:t>
      </w:r>
      <w:r>
        <w:rPr>
          <w:rFonts w:ascii="Arial" w:hAnsi="Arial"/>
        </w:rPr>
        <w:t>’</w:t>
      </w:r>
      <w:r>
        <w:rPr>
          <w:rFonts w:ascii="Arial" w:hAnsi="Arial"/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>,</w:t>
      </w:r>
      <w:r>
        <w:rPr>
          <w:spacing w:val="1"/>
        </w:rPr>
        <w:t xml:space="preserve"> </w:t>
      </w:r>
      <w:r>
        <w:t>balkanizing</w:t>
      </w:r>
      <w:r>
        <w:rPr>
          <w:spacing w:val="1"/>
        </w:rPr>
        <w:t xml:space="preserve"> </w:t>
      </w:r>
      <w:r>
        <w:t>multi-ethnic</w:t>
      </w:r>
      <w:r>
        <w:rPr>
          <w:spacing w:val="1"/>
        </w:rPr>
        <w:t xml:space="preserve"> </w:t>
      </w:r>
      <w:r>
        <w:t>societies, excluding others and alienating potential coalition allies, and producing stereo-</w:t>
      </w:r>
      <w:r>
        <w:rPr>
          <w:spacing w:val="1"/>
        </w:rPr>
        <w:t xml:space="preserve"> </w:t>
      </w:r>
      <w:r>
        <w:t>typical and/or inﬂexible designs that do not accommodate di</w:t>
      </w:r>
      <w:r>
        <w:t>verse and diversifying Lati-</w:t>
      </w:r>
      <w:r>
        <w:rPr>
          <w:spacing w:val="1"/>
        </w:rPr>
        <w:t xml:space="preserve"> </w:t>
      </w:r>
      <w:proofErr w:type="spellStart"/>
      <w:r>
        <w:t>nidades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rapidly</w:t>
      </w:r>
      <w:r>
        <w:rPr>
          <w:spacing w:val="16"/>
        </w:rPr>
        <w:t xml:space="preserve"> </w:t>
      </w:r>
      <w:r>
        <w:t>changing</w:t>
      </w:r>
      <w:r>
        <w:rPr>
          <w:spacing w:val="14"/>
        </w:rPr>
        <w:t xml:space="preserve"> </w:t>
      </w:r>
      <w:r>
        <w:t>Latina/o</w:t>
      </w:r>
      <w:r>
        <w:rPr>
          <w:spacing w:val="17"/>
        </w:rPr>
        <w:t xml:space="preserve"> </w:t>
      </w:r>
      <w:r>
        <w:t>demographics.</w:t>
      </w:r>
    </w:p>
    <w:p w14:paraId="6A291A6B" w14:textId="77777777" w:rsidR="001D7D47" w:rsidRDefault="001D7D47">
      <w:pPr>
        <w:pStyle w:val="BodyText"/>
        <w:rPr>
          <w:sz w:val="22"/>
        </w:rPr>
      </w:pPr>
    </w:p>
    <w:p w14:paraId="45E77920" w14:textId="4E529440" w:rsidR="001D7D47" w:rsidRDefault="00B11293">
      <w:pPr>
        <w:spacing w:before="163"/>
        <w:ind w:left="1311"/>
        <w:jc w:val="both"/>
        <w:rPr>
          <w:i/>
          <w:sz w:val="21"/>
        </w:rPr>
      </w:pPr>
      <w:r>
        <w:rPr>
          <w:i/>
          <w:sz w:val="21"/>
        </w:rPr>
        <w:t>Structure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vs.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agency</w:t>
      </w:r>
    </w:p>
    <w:p w14:paraId="5C1E9CEF" w14:textId="77777777" w:rsidR="001D7D47" w:rsidRDefault="00B11293">
      <w:pPr>
        <w:pStyle w:val="BodyText"/>
        <w:spacing w:before="59" w:line="237" w:lineRule="auto"/>
        <w:ind w:left="1311" w:right="1309"/>
        <w:jc w:val="both"/>
      </w:pPr>
      <w:r>
        <w:t>In order to understand the complex dynamics of ethnic formation, reproduction, resistance</w:t>
      </w:r>
      <w:r>
        <w:rPr>
          <w:spacing w:val="1"/>
        </w:rPr>
        <w:t xml:space="preserve"> </w:t>
      </w:r>
      <w:r>
        <w:t xml:space="preserve">and assimilation at play, it is important to analyze, on the one hand, the historical, </w:t>
      </w:r>
      <w:proofErr w:type="spellStart"/>
      <w:r>
        <w:t>cul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tural</w:t>
      </w:r>
      <w:proofErr w:type="spellEnd"/>
      <w:r>
        <w:t xml:space="preserve">, economic and regulatory forces that shape these processes </w:t>
      </w:r>
      <w:r>
        <w:rPr>
          <w:rFonts w:ascii="Arial" w:hAnsi="Arial"/>
        </w:rPr>
        <w:t xml:space="preserve">– </w:t>
      </w:r>
      <w:r>
        <w:t>the str</w:t>
      </w:r>
      <w:r>
        <w:t xml:space="preserve">ucture </w:t>
      </w:r>
      <w:r>
        <w:rPr>
          <w:rFonts w:ascii="Arial" w:hAnsi="Arial"/>
        </w:rPr>
        <w:t xml:space="preserve">– </w:t>
      </w:r>
      <w:r>
        <w:t>and the</w:t>
      </w:r>
      <w:r>
        <w:rPr>
          <w:spacing w:val="1"/>
        </w:rPr>
        <w:t xml:space="preserve"> </w:t>
      </w:r>
      <w:r>
        <w:t xml:space="preserve">acts that emerge in response to them </w:t>
      </w:r>
      <w:r>
        <w:rPr>
          <w:rFonts w:ascii="Arial" w:hAnsi="Arial"/>
        </w:rPr>
        <w:t xml:space="preserve">– </w:t>
      </w:r>
      <w:r>
        <w:t xml:space="preserve">the agency of people </w:t>
      </w:r>
      <w:r>
        <w:rPr>
          <w:rFonts w:ascii="Arial" w:hAnsi="Arial"/>
        </w:rPr>
        <w:t xml:space="preserve">– </w:t>
      </w:r>
      <w:r>
        <w:t>on the other. This helps to</w:t>
      </w:r>
      <w:r>
        <w:rPr>
          <w:spacing w:val="1"/>
        </w:rPr>
        <w:t xml:space="preserve"> </w:t>
      </w:r>
      <w:r>
        <w:t>explain whether what has been identiﬁed as Latina/o lifestyle choices are enforced by the</w:t>
      </w:r>
      <w:r>
        <w:rPr>
          <w:spacing w:val="1"/>
        </w:rPr>
        <w:t xml:space="preserve"> </w:t>
      </w:r>
      <w:r>
        <w:t>limited economic resources of immigrants and minoritized gr</w:t>
      </w:r>
      <w:r>
        <w:t xml:space="preserve">oups </w:t>
      </w:r>
      <w:r>
        <w:rPr>
          <w:rFonts w:ascii="Arial" w:hAnsi="Arial"/>
        </w:rPr>
        <w:t xml:space="preserve">– </w:t>
      </w:r>
      <w:r>
        <w:t>embedded within</w:t>
      </w:r>
      <w:r>
        <w:rPr>
          <w:spacing w:val="1"/>
        </w:rPr>
        <w:t xml:space="preserve"> </w:t>
      </w:r>
      <w:r>
        <w:t>structural</w:t>
      </w:r>
      <w:r>
        <w:rPr>
          <w:spacing w:val="19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discrimination</w:t>
      </w:r>
      <w:r>
        <w:rPr>
          <w:spacing w:val="20"/>
        </w:rPr>
        <w:t xml:space="preserve"> </w:t>
      </w:r>
      <w:r>
        <w:t>based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proofErr w:type="spellStart"/>
      <w:r>
        <w:t>ethnorace</w:t>
      </w:r>
      <w:proofErr w:type="spellEnd"/>
      <w:r>
        <w:t>,</w:t>
      </w:r>
      <w:r>
        <w:rPr>
          <w:spacing w:val="20"/>
        </w:rPr>
        <w:t xml:space="preserve"> </w:t>
      </w:r>
      <w:r>
        <w:t>class,</w:t>
      </w:r>
      <w:r>
        <w:rPr>
          <w:spacing w:val="20"/>
        </w:rPr>
        <w:t xml:space="preserve"> </w:t>
      </w:r>
      <w:r>
        <w:t>origin,</w:t>
      </w:r>
      <w:r>
        <w:rPr>
          <w:spacing w:val="20"/>
        </w:rPr>
        <w:t xml:space="preserve"> </w:t>
      </w:r>
      <w:r>
        <w:t>language,</w:t>
      </w:r>
      <w:r>
        <w:rPr>
          <w:spacing w:val="19"/>
        </w:rPr>
        <w:t xml:space="preserve"> </w:t>
      </w:r>
      <w:r>
        <w:t>etc.</w:t>
      </w:r>
      <w:r>
        <w:rPr>
          <w:spacing w:val="19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matter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choice,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accordingly,</w:t>
      </w:r>
      <w:r>
        <w:rPr>
          <w:spacing w:val="18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factors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considered</w:t>
      </w:r>
      <w:r>
        <w:rPr>
          <w:spacing w:val="-50"/>
        </w:rPr>
        <w:t xml:space="preserve"> </w:t>
      </w:r>
      <w:r>
        <w:t xml:space="preserve">as basis for future policy making and development in Southern California and the </w:t>
      </w:r>
      <w:proofErr w:type="spellStart"/>
      <w:r>
        <w:t>coun</w:t>
      </w:r>
      <w:proofErr w:type="spellEnd"/>
      <w:r>
        <w:t>-</w:t>
      </w:r>
      <w:r>
        <w:rPr>
          <w:spacing w:val="1"/>
        </w:rPr>
        <w:t xml:space="preserve"> </w:t>
      </w:r>
      <w:r>
        <w:t>try.</w:t>
      </w:r>
    </w:p>
    <w:p w14:paraId="1D7774A3" w14:textId="77777777" w:rsidR="001D7D47" w:rsidRDefault="00B11293">
      <w:pPr>
        <w:pStyle w:val="BodyText"/>
        <w:spacing w:line="237" w:lineRule="auto"/>
        <w:ind w:left="1311" w:right="1310" w:firstLine="299"/>
        <w:jc w:val="both"/>
      </w:pPr>
      <w:r>
        <w:t>Masking Latina/o poverty, overcrowding and overall deﬁcient access to urban services</w:t>
      </w:r>
      <w:r>
        <w:rPr>
          <w:spacing w:val="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opportunities</w:t>
      </w:r>
      <w:r>
        <w:rPr>
          <w:spacing w:val="43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only</w:t>
      </w:r>
      <w:r>
        <w:rPr>
          <w:spacing w:val="43"/>
        </w:rPr>
        <w:t xml:space="preserve"> </w:t>
      </w:r>
      <w:r>
        <w:t>would</w:t>
      </w:r>
      <w:r>
        <w:rPr>
          <w:spacing w:val="42"/>
        </w:rPr>
        <w:t xml:space="preserve"> </w:t>
      </w:r>
      <w:r>
        <w:t>perpetuate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structural</w:t>
      </w:r>
      <w:r>
        <w:rPr>
          <w:spacing w:val="43"/>
        </w:rPr>
        <w:t xml:space="preserve"> </w:t>
      </w:r>
      <w:r>
        <w:t>racism</w:t>
      </w:r>
      <w:r>
        <w:rPr>
          <w:spacing w:val="43"/>
        </w:rPr>
        <w:t xml:space="preserve"> </w:t>
      </w:r>
      <w:r>
        <w:t>(Irazábal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proofErr w:type="spellStart"/>
      <w:r>
        <w:t>Punja</w:t>
      </w:r>
      <w:proofErr w:type="spellEnd"/>
      <w:r>
        <w:rPr>
          <w:spacing w:val="-50"/>
        </w:rPr>
        <w:t xml:space="preserve"> </w:t>
      </w:r>
      <w:r>
        <w:t>2009,</w:t>
      </w:r>
      <w:r>
        <w:rPr>
          <w:spacing w:val="10"/>
        </w:rPr>
        <w:t xml:space="preserve"> </w:t>
      </w:r>
      <w:r>
        <w:t>Pulido</w:t>
      </w:r>
      <w:r>
        <w:rPr>
          <w:spacing w:val="12"/>
        </w:rPr>
        <w:t xml:space="preserve"> </w:t>
      </w:r>
      <w:r>
        <w:t>2000)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causes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ﬁrst</w:t>
      </w:r>
      <w:r>
        <w:rPr>
          <w:spacing w:val="12"/>
        </w:rPr>
        <w:t xml:space="preserve"> </w:t>
      </w:r>
      <w:r>
        <w:t>place.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harder</w:t>
      </w:r>
      <w:r>
        <w:rPr>
          <w:spacing w:val="-5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identify</w:t>
      </w:r>
      <w:r>
        <w:rPr>
          <w:spacing w:val="15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hence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overcome</w:t>
      </w:r>
      <w:r>
        <w:rPr>
          <w:spacing w:val="15"/>
        </w:rPr>
        <w:t xml:space="preserve"> </w:t>
      </w:r>
      <w:r>
        <w:t>it.</w:t>
      </w:r>
    </w:p>
    <w:p w14:paraId="0AC255B4" w14:textId="77777777" w:rsidR="001D7D47" w:rsidRDefault="001D7D47">
      <w:pPr>
        <w:pStyle w:val="BodyText"/>
        <w:rPr>
          <w:sz w:val="20"/>
        </w:rPr>
      </w:pPr>
    </w:p>
    <w:p w14:paraId="5C5E8E9D" w14:textId="77777777" w:rsidR="001D7D47" w:rsidRDefault="001D7D47">
      <w:pPr>
        <w:pStyle w:val="BodyText"/>
        <w:rPr>
          <w:sz w:val="20"/>
        </w:rPr>
      </w:pPr>
    </w:p>
    <w:p w14:paraId="32920E07" w14:textId="77777777" w:rsidR="001D7D47" w:rsidRDefault="00B11293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E050CA8" wp14:editId="42C3554F">
            <wp:simplePos x="0" y="0"/>
            <wp:positionH relativeFrom="page">
              <wp:posOffset>1584718</wp:posOffset>
            </wp:positionH>
            <wp:positionV relativeFrom="paragraph">
              <wp:posOffset>154694</wp:posOffset>
            </wp:positionV>
            <wp:extent cx="3599723" cy="2395728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72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0F916" w14:textId="77777777" w:rsidR="001D7D47" w:rsidRDefault="001D7D47">
      <w:pPr>
        <w:pStyle w:val="BodyText"/>
        <w:spacing w:before="5"/>
        <w:rPr>
          <w:sz w:val="6"/>
        </w:rPr>
      </w:pPr>
    </w:p>
    <w:p w14:paraId="79D092F6" w14:textId="77777777" w:rsidR="001D7D47" w:rsidRDefault="00B11293">
      <w:pPr>
        <w:spacing w:before="104" w:line="218" w:lineRule="auto"/>
        <w:ind w:left="1311" w:right="1309"/>
        <w:jc w:val="both"/>
        <w:rPr>
          <w:sz w:val="19"/>
        </w:rPr>
      </w:pPr>
      <w:r>
        <w:rPr>
          <w:sz w:val="19"/>
        </w:rPr>
        <w:t>Figure 5.</w:t>
      </w:r>
      <w:r>
        <w:rPr>
          <w:spacing w:val="48"/>
          <w:sz w:val="19"/>
        </w:rPr>
        <w:t xml:space="preserve"> </w:t>
      </w:r>
      <w:r>
        <w:rPr>
          <w:sz w:val="19"/>
        </w:rPr>
        <w:t>Religious Salvadorian event at Exposition Park, Los Angeles. Latina/</w:t>
      </w:r>
      <w:proofErr w:type="spellStart"/>
      <w:r>
        <w:rPr>
          <w:sz w:val="19"/>
        </w:rPr>
        <w:t>os</w:t>
      </w:r>
      <w:proofErr w:type="spellEnd"/>
      <w:r>
        <w:rPr>
          <w:sz w:val="19"/>
        </w:rPr>
        <w:t xml:space="preserve"> of different</w:t>
      </w:r>
      <w:r>
        <w:rPr>
          <w:spacing w:val="1"/>
          <w:sz w:val="19"/>
        </w:rPr>
        <w:t xml:space="preserve"> </w:t>
      </w:r>
      <w:r>
        <w:rPr>
          <w:sz w:val="19"/>
        </w:rPr>
        <w:t>origins share a larger propensity to use public spaces for recreational and religious events than</w:t>
      </w:r>
      <w:r>
        <w:rPr>
          <w:spacing w:val="1"/>
          <w:sz w:val="19"/>
        </w:rPr>
        <w:t xml:space="preserve"> </w:t>
      </w:r>
      <w:r>
        <w:rPr>
          <w:sz w:val="19"/>
        </w:rPr>
        <w:t>non-Hispanic</w:t>
      </w:r>
      <w:r>
        <w:rPr>
          <w:spacing w:val="14"/>
          <w:sz w:val="19"/>
        </w:rPr>
        <w:t xml:space="preserve"> </w:t>
      </w:r>
      <w:r>
        <w:rPr>
          <w:sz w:val="19"/>
        </w:rPr>
        <w:t>Whites.</w:t>
      </w:r>
    </w:p>
    <w:p w14:paraId="51A2DCA1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6FF6F0AA" w14:textId="77777777" w:rsidR="001D7D47" w:rsidRDefault="001D7D47">
      <w:pPr>
        <w:pStyle w:val="BodyText"/>
        <w:spacing w:before="6"/>
        <w:rPr>
          <w:sz w:val="25"/>
        </w:rPr>
      </w:pPr>
    </w:p>
    <w:p w14:paraId="6F7BA457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5AAC8E17" wp14:editId="28D3F2C1">
            <wp:extent cx="3606130" cy="2060448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3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7DBC" w14:textId="77777777" w:rsidR="001D7D47" w:rsidRDefault="001D7D47">
      <w:pPr>
        <w:pStyle w:val="BodyText"/>
        <w:spacing w:before="6"/>
        <w:rPr>
          <w:sz w:val="8"/>
        </w:rPr>
      </w:pPr>
    </w:p>
    <w:p w14:paraId="7850974B" w14:textId="1F8D4031" w:rsidR="001D7D47" w:rsidRDefault="00B11293">
      <w:pPr>
        <w:spacing w:before="104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8"/>
          <w:sz w:val="19"/>
        </w:rPr>
        <w:t xml:space="preserve"> </w:t>
      </w:r>
      <w:r>
        <w:rPr>
          <w:sz w:val="19"/>
        </w:rPr>
        <w:t>6.</w:t>
      </w:r>
      <w:r>
        <w:rPr>
          <w:spacing w:val="13"/>
          <w:sz w:val="19"/>
        </w:rPr>
        <w:t xml:space="preserve"> </w:t>
      </w:r>
      <w:r>
        <w:rPr>
          <w:sz w:val="19"/>
        </w:rPr>
        <w:t>Outdoor</w:t>
      </w:r>
      <w:r>
        <w:rPr>
          <w:spacing w:val="8"/>
          <w:sz w:val="19"/>
        </w:rPr>
        <w:t xml:space="preserve"> </w:t>
      </w:r>
      <w:r>
        <w:rPr>
          <w:sz w:val="19"/>
        </w:rPr>
        <w:t>space</w:t>
      </w:r>
      <w:r>
        <w:rPr>
          <w:spacing w:val="7"/>
          <w:sz w:val="19"/>
        </w:rPr>
        <w:t xml:space="preserve"> </w:t>
      </w:r>
      <w:r>
        <w:rPr>
          <w:sz w:val="19"/>
        </w:rPr>
        <w:t>surrounded</w:t>
      </w:r>
      <w:r>
        <w:rPr>
          <w:spacing w:val="9"/>
          <w:sz w:val="19"/>
        </w:rPr>
        <w:t xml:space="preserve"> </w:t>
      </w:r>
      <w:r>
        <w:rPr>
          <w:sz w:val="19"/>
        </w:rPr>
        <w:t>by</w:t>
      </w:r>
      <w:r>
        <w:rPr>
          <w:spacing w:val="7"/>
          <w:sz w:val="19"/>
        </w:rPr>
        <w:t xml:space="preserve"> </w:t>
      </w:r>
      <w:r>
        <w:rPr>
          <w:sz w:val="19"/>
        </w:rPr>
        <w:t>Mexican-themed</w:t>
      </w:r>
      <w:r>
        <w:rPr>
          <w:spacing w:val="9"/>
          <w:sz w:val="19"/>
        </w:rPr>
        <w:t xml:space="preserve"> </w:t>
      </w:r>
      <w:r>
        <w:rPr>
          <w:sz w:val="19"/>
        </w:rPr>
        <w:t>architecture</w:t>
      </w:r>
      <w:r>
        <w:rPr>
          <w:spacing w:val="8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Plaza</w:t>
      </w:r>
      <w:r>
        <w:rPr>
          <w:spacing w:val="8"/>
          <w:sz w:val="19"/>
        </w:rPr>
        <w:t xml:space="preserve"> </w:t>
      </w:r>
      <w:r>
        <w:rPr>
          <w:sz w:val="19"/>
        </w:rPr>
        <w:t>Mexico,</w:t>
      </w:r>
      <w:r>
        <w:rPr>
          <w:spacing w:val="8"/>
          <w:sz w:val="19"/>
        </w:rPr>
        <w:t xml:space="preserve"> </w:t>
      </w:r>
      <w:r>
        <w:rPr>
          <w:sz w:val="19"/>
        </w:rPr>
        <w:t>California.</w:t>
      </w:r>
      <w:r>
        <w:rPr>
          <w:spacing w:val="-45"/>
          <w:sz w:val="19"/>
        </w:rPr>
        <w:t xml:space="preserve"> </w:t>
      </w:r>
      <w:r>
        <w:rPr>
          <w:sz w:val="19"/>
        </w:rPr>
        <w:t>Source:</w:t>
      </w:r>
      <w:r>
        <w:rPr>
          <w:spacing w:val="12"/>
          <w:sz w:val="19"/>
        </w:rPr>
        <w:t xml:space="preserve"> </w:t>
      </w:r>
      <w:r>
        <w:rPr>
          <w:sz w:val="19"/>
        </w:rPr>
        <w:t>Available</w:t>
      </w:r>
      <w:r>
        <w:rPr>
          <w:spacing w:val="14"/>
          <w:sz w:val="19"/>
        </w:rPr>
        <w:t xml:space="preserve"> </w:t>
      </w:r>
      <w:r>
        <w:rPr>
          <w:sz w:val="19"/>
        </w:rPr>
        <w:t>from:</w:t>
      </w:r>
      <w:r>
        <w:rPr>
          <w:spacing w:val="12"/>
          <w:sz w:val="19"/>
        </w:rPr>
        <w:t xml:space="preserve"> </w:t>
      </w:r>
      <w:hyperlink r:id="rId19">
        <w:r>
          <w:rPr>
            <w:sz w:val="19"/>
          </w:rPr>
          <w:t>http://plazamexico.com/</w:t>
        </w:r>
        <w:r>
          <w:rPr>
            <w:spacing w:val="14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2"/>
          <w:sz w:val="19"/>
        </w:rPr>
        <w:t xml:space="preserve"> </w:t>
      </w:r>
      <w:r>
        <w:rPr>
          <w:sz w:val="19"/>
        </w:rPr>
        <w:t>21</w:t>
      </w:r>
      <w:r>
        <w:rPr>
          <w:spacing w:val="12"/>
          <w:sz w:val="19"/>
        </w:rPr>
        <w:t xml:space="preserve"> </w:t>
      </w:r>
      <w:r>
        <w:rPr>
          <w:sz w:val="19"/>
        </w:rPr>
        <w:t>February</w:t>
      </w:r>
      <w:r>
        <w:rPr>
          <w:spacing w:val="12"/>
          <w:sz w:val="19"/>
        </w:rPr>
        <w:t xml:space="preserve"> </w:t>
      </w:r>
      <w:r>
        <w:rPr>
          <w:sz w:val="19"/>
        </w:rPr>
        <w:t>2010].</w:t>
      </w:r>
    </w:p>
    <w:p w14:paraId="46C91E25" w14:textId="77777777" w:rsidR="001D7D47" w:rsidRDefault="001D7D47">
      <w:pPr>
        <w:pStyle w:val="BodyText"/>
        <w:rPr>
          <w:sz w:val="20"/>
        </w:rPr>
      </w:pPr>
    </w:p>
    <w:p w14:paraId="2C963BB2" w14:textId="77777777" w:rsidR="001D7D47" w:rsidRDefault="001D7D47">
      <w:pPr>
        <w:pStyle w:val="BodyText"/>
        <w:spacing w:before="10"/>
        <w:rPr>
          <w:sz w:val="25"/>
        </w:rPr>
      </w:pPr>
    </w:p>
    <w:p w14:paraId="1A7CF5BB" w14:textId="77777777" w:rsidR="001D7D47" w:rsidRDefault="00B11293">
      <w:pPr>
        <w:spacing w:before="87"/>
        <w:ind w:left="1311"/>
        <w:jc w:val="both"/>
        <w:rPr>
          <w:i/>
          <w:sz w:val="21"/>
        </w:rPr>
      </w:pPr>
      <w:r>
        <w:rPr>
          <w:i/>
          <w:sz w:val="21"/>
        </w:rPr>
        <w:t>Romanticizing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poverty?</w:t>
      </w:r>
    </w:p>
    <w:p w14:paraId="46EBC726" w14:textId="77777777" w:rsidR="001D7D47" w:rsidRDefault="00B11293">
      <w:pPr>
        <w:pStyle w:val="BodyText"/>
        <w:spacing w:before="59" w:line="237" w:lineRule="auto"/>
        <w:ind w:left="1311" w:right="1309"/>
        <w:jc w:val="both"/>
      </w:pPr>
      <w:r>
        <w:t>As the proponents of LNU praise the compact living patterns of many Latina/</w:t>
      </w:r>
      <w:proofErr w:type="spellStart"/>
      <w:r>
        <w:t>os</w:t>
      </w:r>
      <w:proofErr w:type="spellEnd"/>
      <w:r>
        <w:t>, it is</w:t>
      </w:r>
      <w:r>
        <w:rPr>
          <w:spacing w:val="1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question</w:t>
      </w:r>
      <w:r>
        <w:rPr>
          <w:spacing w:val="33"/>
        </w:rPr>
        <w:t xml:space="preserve"> </w:t>
      </w:r>
      <w:r>
        <w:t>whether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LNU</w:t>
      </w:r>
      <w:r>
        <w:rPr>
          <w:spacing w:val="32"/>
        </w:rPr>
        <w:t xml:space="preserve"> </w:t>
      </w:r>
      <w:r>
        <w:t>pundits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romanticizing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effects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lack of economic resources that are partially driving some of these practices</w:t>
      </w:r>
      <w:r>
        <w:rPr>
          <w:spacing w:val="52"/>
        </w:rPr>
        <w:t xml:space="preserve"> </w:t>
      </w:r>
      <w:r>
        <w:t>of efﬁcient</w:t>
      </w:r>
      <w:r>
        <w:rPr>
          <w:spacing w:val="1"/>
        </w:rPr>
        <w:t xml:space="preserve"> </w:t>
      </w:r>
      <w:r>
        <w:t>use of land, conversion and extension of Victorian-era single-family houses, and adaptive</w:t>
      </w:r>
      <w:r>
        <w:rPr>
          <w:spacing w:val="1"/>
        </w:rPr>
        <w:t xml:space="preserve"> </w:t>
      </w:r>
      <w:r>
        <w:t>reuse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garage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driveway</w:t>
      </w:r>
      <w:r>
        <w:rPr>
          <w:spacing w:val="29"/>
        </w:rPr>
        <w:t xml:space="preserve"> </w:t>
      </w:r>
      <w:r>
        <w:t>space.</w:t>
      </w:r>
      <w:r>
        <w:rPr>
          <w:spacing w:val="2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situation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salient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California,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proofErr w:type="spellStart"/>
      <w:r>
        <w:t>particu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larly</w:t>
      </w:r>
      <w:proofErr w:type="spellEnd"/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greater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Angeles</w:t>
      </w:r>
      <w:r>
        <w:rPr>
          <w:spacing w:val="50"/>
        </w:rPr>
        <w:t xml:space="preserve"> </w:t>
      </w:r>
      <w:r>
        <w:t>region.</w:t>
      </w:r>
      <w:r>
        <w:rPr>
          <w:spacing w:val="50"/>
        </w:rPr>
        <w:t xml:space="preserve"> </w:t>
      </w:r>
      <w:r>
        <w:t>Historically,</w:t>
      </w:r>
      <w:r>
        <w:rPr>
          <w:spacing w:val="50"/>
        </w:rPr>
        <w:t xml:space="preserve"> </w:t>
      </w:r>
      <w:r>
        <w:t>California</w:t>
      </w:r>
      <w:r>
        <w:rPr>
          <w:spacing w:val="50"/>
        </w:rPr>
        <w:t xml:space="preserve"> </w:t>
      </w:r>
      <w:r>
        <w:t>has</w:t>
      </w:r>
      <w:r>
        <w:rPr>
          <w:spacing w:val="50"/>
        </w:rPr>
        <w:t xml:space="preserve"> </w:t>
      </w:r>
      <w:r>
        <w:t>had</w:t>
      </w:r>
      <w:r>
        <w:rPr>
          <w:spacing w:val="50"/>
        </w:rPr>
        <w:t xml:space="preserve"> </w:t>
      </w:r>
      <w:r>
        <w:t>substantially</w:t>
      </w:r>
      <w:r>
        <w:rPr>
          <w:spacing w:val="-51"/>
        </w:rPr>
        <w:t xml:space="preserve"> </w:t>
      </w:r>
      <w:r>
        <w:t>higher poverty than the rest of the nation: 16.1% vs. 12% (Reed 2006, p. 1).</w:t>
      </w:r>
      <w:r>
        <w:rPr>
          <w:vertAlign w:val="superscript"/>
        </w:rPr>
        <w:t>7</w:t>
      </w:r>
      <w:r>
        <w:t xml:space="preserve"> Poverty</w:t>
      </w:r>
      <w:r>
        <w:rPr>
          <w:spacing w:val="1"/>
        </w:rPr>
        <w:t xml:space="preserve"> </w:t>
      </w:r>
      <w:r>
        <w:t>among Latina/</w:t>
      </w:r>
      <w:proofErr w:type="spellStart"/>
      <w:r>
        <w:t>os</w:t>
      </w:r>
      <w:proofErr w:type="spellEnd"/>
      <w:r>
        <w:t xml:space="preserve"> and African Americans is signiﬁcantly higher than th</w:t>
      </w:r>
      <w:r>
        <w:t>e state</w:t>
      </w:r>
      <w:r>
        <w:rPr>
          <w:rFonts w:ascii="Arial" w:hAnsi="Arial"/>
        </w:rPr>
        <w:t>’</w:t>
      </w:r>
      <w:r>
        <w:t>s level, with</w:t>
      </w:r>
      <w:r>
        <w:rPr>
          <w:spacing w:val="1"/>
        </w:rPr>
        <w:t xml:space="preserve"> </w:t>
      </w:r>
      <w:r>
        <w:t>percentages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22.8%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22.1%,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(Public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Institute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California</w:t>
      </w:r>
      <w:r>
        <w:rPr>
          <w:spacing w:val="1"/>
        </w:rPr>
        <w:t xml:space="preserve"> </w:t>
      </w:r>
      <w:r>
        <w:t>(PPIC) 2011). Poverty levels are reﬂective of a grossly uneven distribution of income. In</w:t>
      </w:r>
      <w:r>
        <w:rPr>
          <w:spacing w:val="1"/>
        </w:rPr>
        <w:t xml:space="preserve"> </w:t>
      </w:r>
      <w:r>
        <w:t>2010, Latina/o families were 120% more likely to have an income under $15,000 than</w:t>
      </w:r>
      <w:r>
        <w:rPr>
          <w:spacing w:val="1"/>
        </w:rPr>
        <w:t xml:space="preserve"> </w:t>
      </w:r>
      <w:r>
        <w:t>non-Hispanic Whites in Los Angeles. This is further reﬂected when comparing median</w:t>
      </w:r>
      <w:r>
        <w:rPr>
          <w:spacing w:val="1"/>
        </w:rPr>
        <w:t xml:space="preserve"> </w:t>
      </w:r>
      <w:r>
        <w:t>household</w:t>
      </w:r>
      <w:r>
        <w:rPr>
          <w:spacing w:val="37"/>
        </w:rPr>
        <w:t xml:space="preserve"> </w:t>
      </w:r>
      <w:r>
        <w:t>incomes</w:t>
      </w:r>
      <w:r>
        <w:rPr>
          <w:spacing w:val="39"/>
        </w:rPr>
        <w:t xml:space="preserve"> </w:t>
      </w:r>
      <w:r>
        <w:t>between</w:t>
      </w:r>
      <w:r>
        <w:rPr>
          <w:spacing w:val="38"/>
        </w:rPr>
        <w:t xml:space="preserve"> </w:t>
      </w:r>
      <w:r>
        <w:t>Latinos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non-Hispanic</w:t>
      </w:r>
      <w:r>
        <w:rPr>
          <w:spacing w:val="39"/>
        </w:rPr>
        <w:t xml:space="preserve"> </w:t>
      </w:r>
      <w:r>
        <w:t>Whites,</w:t>
      </w:r>
      <w:r>
        <w:rPr>
          <w:spacing w:val="38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$44,989</w:t>
      </w:r>
      <w:r>
        <w:rPr>
          <w:spacing w:val="38"/>
        </w:rPr>
        <w:t xml:space="preserve"> </w:t>
      </w:r>
      <w:r>
        <w:t>and</w:t>
      </w:r>
    </w:p>
    <w:p w14:paraId="5E43C9D4" w14:textId="77777777" w:rsidR="001D7D47" w:rsidRDefault="00B11293">
      <w:pPr>
        <w:pStyle w:val="BodyText"/>
        <w:spacing w:line="237" w:lineRule="auto"/>
        <w:ind w:left="1311" w:right="1309"/>
        <w:jc w:val="both"/>
      </w:pPr>
      <w:r>
        <w:t>$71,768, respectively (ACS 2010a). Within the Latina/o demographic, however, poverty</w:t>
      </w:r>
      <w:r>
        <w:rPr>
          <w:spacing w:val="1"/>
        </w:rPr>
        <w:t xml:space="preserve"> </w:t>
      </w:r>
      <w:r>
        <w:t>was also drastically divided. US-born Latina/</w:t>
      </w:r>
      <w:proofErr w:type="spellStart"/>
      <w:r>
        <w:t>os</w:t>
      </w:r>
      <w:r>
        <w:rPr>
          <w:rFonts w:ascii="Arial" w:hAnsi="Arial"/>
        </w:rPr>
        <w:t>’</w:t>
      </w:r>
      <w:proofErr w:type="spellEnd"/>
      <w:r>
        <w:rPr>
          <w:rFonts w:ascii="Arial" w:hAnsi="Arial"/>
        </w:rPr>
        <w:t xml:space="preserve"> </w:t>
      </w:r>
      <w:r>
        <w:t>poverty level is substantially lower than</w:t>
      </w:r>
      <w:r>
        <w:rPr>
          <w:spacing w:val="1"/>
        </w:rPr>
        <w:t xml:space="preserve"> </w:t>
      </w:r>
      <w:r>
        <w:t>among foreign-born Latina/</w:t>
      </w:r>
      <w:proofErr w:type="spellStart"/>
      <w:r>
        <w:t>os</w:t>
      </w:r>
      <w:proofErr w:type="spellEnd"/>
      <w:r>
        <w:t xml:space="preserve"> (14% vs. 27%). This difference meant that non-native Lati-</w:t>
      </w:r>
      <w:r>
        <w:rPr>
          <w:spacing w:val="1"/>
        </w:rPr>
        <w:t xml:space="preserve"> </w:t>
      </w:r>
      <w:proofErr w:type="spellStart"/>
      <w:r>
        <w:t>na</w:t>
      </w:r>
      <w:proofErr w:type="spellEnd"/>
      <w:r>
        <w:t>/</w:t>
      </w:r>
      <w:proofErr w:type="spellStart"/>
      <w:r>
        <w:t>os</w:t>
      </w:r>
      <w:proofErr w:type="spellEnd"/>
      <w:r>
        <w:t xml:space="preserve"> could earn, on average, only one-third of the average LA salary (Econom</w:t>
      </w:r>
      <w:r>
        <w:t>ic Round-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reﬂects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strong</w:t>
      </w:r>
      <w:r>
        <w:rPr>
          <w:spacing w:val="53"/>
        </w:rPr>
        <w:t xml:space="preserve"> </w:t>
      </w:r>
      <w:r>
        <w:t>progress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immigrant</w:t>
      </w:r>
      <w:r>
        <w:rPr>
          <w:spacing w:val="1"/>
        </w:rPr>
        <w:t xml:space="preserve"> </w:t>
      </w:r>
      <w:r>
        <w:t>generations</w:t>
      </w:r>
      <w:r>
        <w:rPr>
          <w:spacing w:val="1"/>
        </w:rPr>
        <w:t xml:space="preserve"> </w:t>
      </w:r>
      <w:r>
        <w:t>(Myers,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interview,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January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improving conditions as their length of stay in the US and their number of generations</w:t>
      </w:r>
      <w:r>
        <w:rPr>
          <w:spacing w:val="1"/>
        </w:rPr>
        <w:t xml:space="preserve"> </w:t>
      </w:r>
      <w:r>
        <w:t>increase, there still exists a dire economic reality for Latina/</w:t>
      </w:r>
      <w:proofErr w:type="spellStart"/>
      <w:r>
        <w:t>os</w:t>
      </w:r>
      <w:proofErr w:type="spellEnd"/>
      <w:r>
        <w:t>, which conditions their liv-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14"/>
        </w:rPr>
        <w:t xml:space="preserve"> </w:t>
      </w:r>
      <w:r>
        <w:t>arrangements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practices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affordability.</w:t>
      </w:r>
    </w:p>
    <w:p w14:paraId="69A2BFBA" w14:textId="77777777" w:rsidR="001D7D47" w:rsidRDefault="00B11293">
      <w:pPr>
        <w:pStyle w:val="BodyText"/>
        <w:spacing w:line="237" w:lineRule="auto"/>
        <w:ind w:left="1311" w:right="1223" w:firstLine="299"/>
      </w:pP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</w:t>
      </w:r>
      <w:r>
        <w:t>her</w:t>
      </w:r>
      <w:r>
        <w:rPr>
          <w:spacing w:val="19"/>
        </w:rPr>
        <w:t xml:space="preserve"> </w:t>
      </w:r>
      <w:r>
        <w:t>hand,</w:t>
      </w:r>
      <w:r>
        <w:rPr>
          <w:spacing w:val="19"/>
        </w:rPr>
        <w:t xml:space="preserve"> </w:t>
      </w:r>
      <w:r>
        <w:t>studies</w:t>
      </w:r>
      <w:r>
        <w:rPr>
          <w:spacing w:val="17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afﬂuence</w:t>
      </w:r>
      <w:r>
        <w:rPr>
          <w:spacing w:val="18"/>
        </w:rPr>
        <w:t xml:space="preserve"> </w:t>
      </w:r>
      <w:r>
        <w:t>amongst</w:t>
      </w:r>
      <w:r>
        <w:rPr>
          <w:spacing w:val="19"/>
        </w:rPr>
        <w:t xml:space="preserve"> </w:t>
      </w:r>
      <w:r>
        <w:t>Latina/</w:t>
      </w:r>
      <w:r>
        <w:rPr>
          <w:spacing w:val="1"/>
        </w:rPr>
        <w:t xml:space="preserve"> </w:t>
      </w:r>
      <w:proofErr w:type="spellStart"/>
      <w:r>
        <w:t>os</w:t>
      </w:r>
      <w:proofErr w:type="spellEnd"/>
      <w:r>
        <w:rPr>
          <w:spacing w:val="42"/>
        </w:rPr>
        <w:t xml:space="preserve"> </w:t>
      </w:r>
      <w:r>
        <w:t>over</w:t>
      </w:r>
      <w:r>
        <w:rPr>
          <w:spacing w:val="43"/>
        </w:rPr>
        <w:t xml:space="preserve"> </w:t>
      </w:r>
      <w:r>
        <w:t>time</w:t>
      </w:r>
      <w:r>
        <w:rPr>
          <w:spacing w:val="42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across</w:t>
      </w:r>
      <w:r>
        <w:rPr>
          <w:spacing w:val="43"/>
        </w:rPr>
        <w:t xml:space="preserve"> </w:t>
      </w:r>
      <w:r>
        <w:t>generations</w:t>
      </w:r>
      <w:r>
        <w:rPr>
          <w:spacing w:val="43"/>
        </w:rPr>
        <w:t xml:space="preserve"> </w:t>
      </w:r>
      <w:r>
        <w:t>has</w:t>
      </w:r>
      <w:r>
        <w:rPr>
          <w:spacing w:val="44"/>
        </w:rPr>
        <w:t xml:space="preserve"> </w:t>
      </w:r>
      <w:r>
        <w:t>caused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tendency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assimilate</w:t>
      </w:r>
      <w:r>
        <w:rPr>
          <w:spacing w:val="43"/>
        </w:rPr>
        <w:t xml:space="preserve"> </w:t>
      </w:r>
      <w:r>
        <w:t>consumptive</w:t>
      </w:r>
      <w:r>
        <w:rPr>
          <w:spacing w:val="1"/>
        </w:rPr>
        <w:t xml:space="preserve"> </w:t>
      </w:r>
      <w:r>
        <w:t>patterns</w:t>
      </w:r>
      <w:r>
        <w:rPr>
          <w:spacing w:val="25"/>
        </w:rPr>
        <w:t xml:space="preserve"> </w:t>
      </w:r>
      <w:r>
        <w:t>(in</w:t>
      </w:r>
      <w:r>
        <w:rPr>
          <w:spacing w:val="24"/>
        </w:rPr>
        <w:t xml:space="preserve"> </w:t>
      </w:r>
      <w:r>
        <w:t>housing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vehicles)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living</w:t>
      </w:r>
      <w:r>
        <w:rPr>
          <w:spacing w:val="24"/>
        </w:rPr>
        <w:t xml:space="preserve"> </w:t>
      </w:r>
      <w:r>
        <w:t>styles</w:t>
      </w:r>
      <w:r>
        <w:rPr>
          <w:spacing w:val="25"/>
        </w:rPr>
        <w:t xml:space="preserve"> </w:t>
      </w:r>
      <w:r>
        <w:t>(driving,</w:t>
      </w:r>
      <w:r>
        <w:rPr>
          <w:spacing w:val="25"/>
        </w:rPr>
        <w:t xml:space="preserve"> </w:t>
      </w:r>
      <w:r>
        <w:t>commuting)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mainstream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citizens</w:t>
      </w:r>
      <w:r>
        <w:rPr>
          <w:spacing w:val="1"/>
        </w:rPr>
        <w:t xml:space="preserve"> </w:t>
      </w:r>
      <w:r>
        <w:t>(Rodriguez</w:t>
      </w:r>
      <w:r>
        <w:rPr>
          <w:spacing w:val="1"/>
        </w:rPr>
        <w:t xml:space="preserve"> </w:t>
      </w:r>
      <w:r>
        <w:t>1997,</w:t>
      </w:r>
      <w:r>
        <w:rPr>
          <w:spacing w:val="1"/>
        </w:rPr>
        <w:t xml:space="preserve"> </w:t>
      </w:r>
      <w:r>
        <w:t>Myers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California,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moving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larger</w:t>
      </w:r>
      <w:r>
        <w:rPr>
          <w:spacing w:val="36"/>
        </w:rPr>
        <w:t xml:space="preserve"> </w:t>
      </w:r>
      <w:r>
        <w:t>houses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car-driven</w:t>
      </w:r>
      <w:r>
        <w:rPr>
          <w:spacing w:val="36"/>
        </w:rPr>
        <w:t xml:space="preserve"> </w:t>
      </w:r>
      <w:r>
        <w:t>suburbs.</w:t>
      </w:r>
      <w:r>
        <w:rPr>
          <w:spacing w:val="36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partially</w:t>
      </w:r>
      <w:r>
        <w:rPr>
          <w:spacing w:val="36"/>
        </w:rPr>
        <w:t xml:space="preserve"> </w:t>
      </w:r>
      <w:r>
        <w:t>driven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prefer-</w:t>
      </w:r>
      <w:r>
        <w:rPr>
          <w:spacing w:val="1"/>
        </w:rPr>
        <w:t xml:space="preserve"> </w:t>
      </w:r>
      <w:proofErr w:type="spellStart"/>
      <w:r>
        <w:t>ences</w:t>
      </w:r>
      <w:proofErr w:type="spellEnd"/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effect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still</w:t>
      </w:r>
      <w:r>
        <w:rPr>
          <w:spacing w:val="33"/>
        </w:rPr>
        <w:t xml:space="preserve"> </w:t>
      </w:r>
      <w:r>
        <w:t>strong</w:t>
      </w:r>
      <w:r>
        <w:rPr>
          <w:spacing w:val="32"/>
        </w:rPr>
        <w:t xml:space="preserve"> </w:t>
      </w:r>
      <w:r>
        <w:t>mythology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so-called</w:t>
      </w:r>
      <w:r>
        <w:rPr>
          <w:spacing w:val="33"/>
        </w:rPr>
        <w:t xml:space="preserve"> </w:t>
      </w:r>
      <w:r>
        <w:rPr>
          <w:rFonts w:ascii="Arial" w:hAnsi="Arial"/>
        </w:rPr>
        <w:t>‘</w:t>
      </w:r>
      <w:r>
        <w:t>American</w:t>
      </w:r>
      <w:r>
        <w:rPr>
          <w:spacing w:val="33"/>
        </w:rPr>
        <w:t xml:space="preserve"> </w:t>
      </w:r>
      <w:r>
        <w:t>Dream</w:t>
      </w:r>
      <w:r>
        <w:rPr>
          <w:rFonts w:ascii="Arial" w:hAnsi="Arial"/>
        </w:rPr>
        <w:t>’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"/>
        </w:rPr>
        <w:t xml:space="preserve"> </w:t>
      </w:r>
      <w:r>
        <w:t>traditionally</w:t>
      </w:r>
      <w:r>
        <w:rPr>
          <w:spacing w:val="30"/>
        </w:rPr>
        <w:t xml:space="preserve"> </w:t>
      </w:r>
      <w:r>
        <w:t>viewed</w:t>
      </w:r>
      <w:r>
        <w:rPr>
          <w:spacing w:val="30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owning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suburban</w:t>
      </w:r>
      <w:r>
        <w:rPr>
          <w:spacing w:val="31"/>
        </w:rPr>
        <w:t xml:space="preserve"> </w:t>
      </w:r>
      <w:r>
        <w:t>house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large</w:t>
      </w:r>
      <w:r>
        <w:rPr>
          <w:spacing w:val="31"/>
        </w:rPr>
        <w:t xml:space="preserve"> </w:t>
      </w:r>
      <w:r>
        <w:t>plot</w:t>
      </w:r>
      <w:r>
        <w:rPr>
          <w:spacing w:val="30"/>
        </w:rPr>
        <w:t xml:space="preserve"> </w:t>
      </w:r>
      <w:r>
        <w:t>covered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</w:t>
      </w:r>
    </w:p>
    <w:p w14:paraId="23A22A20" w14:textId="77777777" w:rsidR="001D7D47" w:rsidRDefault="001D7D47">
      <w:pPr>
        <w:spacing w:line="237" w:lineRule="auto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1F36C227" w14:textId="77777777" w:rsidR="001D7D47" w:rsidRDefault="001D7D47">
      <w:pPr>
        <w:pStyle w:val="BodyText"/>
        <w:spacing w:before="3"/>
        <w:rPr>
          <w:sz w:val="13"/>
        </w:rPr>
      </w:pPr>
    </w:p>
    <w:p w14:paraId="12C3124F" w14:textId="16385BD7" w:rsidR="001D7D47" w:rsidRDefault="00B11293">
      <w:pPr>
        <w:pStyle w:val="BodyText"/>
        <w:spacing w:before="88" w:line="237" w:lineRule="auto"/>
        <w:ind w:left="1311" w:right="1309"/>
        <w:jc w:val="both"/>
      </w:pPr>
      <w:proofErr w:type="spellStart"/>
      <w:r>
        <w:t>well manicured</w:t>
      </w:r>
      <w:proofErr w:type="spellEnd"/>
      <w:r>
        <w:t xml:space="preserve"> lawn (Wright 1981) </w:t>
      </w:r>
      <w:r>
        <w:rPr>
          <w:rFonts w:ascii="Arial" w:hAnsi="Arial"/>
        </w:rPr>
        <w:t xml:space="preserve">– </w:t>
      </w:r>
      <w:r>
        <w:t xml:space="preserve">the symbol of </w:t>
      </w:r>
      <w:r>
        <w:rPr>
          <w:rFonts w:ascii="Arial" w:hAnsi="Arial"/>
        </w:rPr>
        <w:t>‘</w:t>
      </w:r>
      <w:r>
        <w:t>having made it</w:t>
      </w:r>
      <w:r>
        <w:rPr>
          <w:rFonts w:ascii="Arial" w:hAnsi="Arial"/>
        </w:rPr>
        <w:t xml:space="preserve">’ </w:t>
      </w:r>
      <w:r>
        <w:t>in post-war Amer-</w:t>
      </w:r>
      <w:r>
        <w:rPr>
          <w:spacing w:val="1"/>
        </w:rPr>
        <w:t xml:space="preserve"> </w:t>
      </w:r>
      <w:proofErr w:type="spellStart"/>
      <w:r>
        <w:t>ica</w:t>
      </w:r>
      <w:proofErr w:type="spellEnd"/>
      <w:r>
        <w:t>. One other reason for this continued outward suburban expansion has been that the</w:t>
      </w:r>
      <w:r>
        <w:rPr>
          <w:spacing w:val="1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market</w:t>
      </w:r>
      <w:r>
        <w:rPr>
          <w:spacing w:val="16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offer</w:t>
      </w:r>
      <w:r>
        <w:rPr>
          <w:spacing w:val="16"/>
        </w:rPr>
        <w:t xml:space="preserve"> </w:t>
      </w:r>
      <w:r>
        <w:t>much</w:t>
      </w:r>
      <w:r>
        <w:rPr>
          <w:spacing w:val="15"/>
        </w:rPr>
        <w:t xml:space="preserve"> </w:t>
      </w:r>
      <w:r>
        <w:t>choice,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evident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seemingly</w:t>
      </w:r>
      <w:r>
        <w:rPr>
          <w:spacing w:val="14"/>
        </w:rPr>
        <w:t xml:space="preserve"> </w:t>
      </w:r>
      <w:r>
        <w:t>endless</w:t>
      </w:r>
      <w:r>
        <w:rPr>
          <w:spacing w:val="16"/>
        </w:rPr>
        <w:t xml:space="preserve"> </w:t>
      </w:r>
      <w:r>
        <w:t>growth</w:t>
      </w:r>
      <w:r>
        <w:rPr>
          <w:spacing w:val="-50"/>
        </w:rPr>
        <w:t xml:space="preserve"> </w:t>
      </w:r>
      <w:r>
        <w:t xml:space="preserve">of houses that emerged within the last 20 years </w:t>
      </w:r>
      <w:r>
        <w:t>alongside the main freeways connecting</w:t>
      </w:r>
      <w:r>
        <w:rPr>
          <w:spacing w:val="1"/>
        </w:rPr>
        <w:t xml:space="preserve"> </w:t>
      </w:r>
      <w:r>
        <w:t xml:space="preserve">Los Angeles county to Orange and San Bernardino counties (Painter </w:t>
      </w:r>
      <w:r>
        <w:rPr>
          <w:i/>
        </w:rPr>
        <w:t>et al</w:t>
      </w:r>
      <w:r>
        <w:t>. 2001). Given</w:t>
      </w:r>
      <w:r>
        <w:rPr>
          <w:spacing w:val="1"/>
        </w:rPr>
        <w:t xml:space="preserve"> </w:t>
      </w:r>
      <w:r>
        <w:t>other housing choices, however, this explosive development pattern may not have to con-</w:t>
      </w:r>
      <w:r>
        <w:rPr>
          <w:spacing w:val="1"/>
        </w:rPr>
        <w:t xml:space="preserve"> </w:t>
      </w:r>
      <w:proofErr w:type="spellStart"/>
      <w:r>
        <w:t>tinue</w:t>
      </w:r>
      <w:proofErr w:type="spellEnd"/>
      <w:r>
        <w:t>.</w:t>
      </w:r>
      <w:r>
        <w:rPr>
          <w:spacing w:val="33"/>
        </w:rPr>
        <w:t xml:space="preserve"> </w:t>
      </w:r>
      <w:r>
        <w:t>According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PPIC</w:t>
      </w:r>
      <w:r>
        <w:rPr>
          <w:rFonts w:ascii="Arial" w:hAnsi="Arial"/>
        </w:rPr>
        <w:t>’</w:t>
      </w:r>
      <w:r>
        <w:t>s</w:t>
      </w:r>
      <w:r>
        <w:rPr>
          <w:spacing w:val="34"/>
        </w:rPr>
        <w:t xml:space="preserve"> </w:t>
      </w:r>
      <w:r>
        <w:t>2004</w:t>
      </w:r>
      <w:r>
        <w:rPr>
          <w:spacing w:val="33"/>
        </w:rPr>
        <w:t xml:space="preserve"> </w:t>
      </w:r>
      <w:r>
        <w:rPr>
          <w:rFonts w:ascii="Arial" w:hAnsi="Arial"/>
        </w:rPr>
        <w:t>‘</w:t>
      </w:r>
      <w:r>
        <w:t>Special</w:t>
      </w:r>
      <w:r>
        <w:rPr>
          <w:spacing w:val="33"/>
        </w:rPr>
        <w:t xml:space="preserve"> </w:t>
      </w:r>
      <w:r>
        <w:t>Survey</w:t>
      </w:r>
      <w:r>
        <w:rPr>
          <w:spacing w:val="33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Californians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Housing</w:t>
      </w:r>
      <w:r>
        <w:rPr>
          <w:rFonts w:ascii="Arial" w:hAnsi="Arial"/>
        </w:rPr>
        <w:t>’</w:t>
      </w:r>
      <w:r>
        <w:t>,</w:t>
      </w:r>
      <w:r>
        <w:rPr>
          <w:spacing w:val="-50"/>
        </w:rPr>
        <w:t xml:space="preserve"> </w:t>
      </w:r>
      <w:r>
        <w:t>70%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Californians</w:t>
      </w:r>
      <w:r>
        <w:rPr>
          <w:spacing w:val="22"/>
        </w:rPr>
        <w:t xml:space="preserve"> </w:t>
      </w:r>
      <w:r>
        <w:t>want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live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single-family</w:t>
      </w:r>
      <w:r>
        <w:rPr>
          <w:spacing w:val="22"/>
        </w:rPr>
        <w:t xml:space="preserve"> </w:t>
      </w:r>
      <w:r>
        <w:t>detached</w:t>
      </w:r>
      <w:r>
        <w:rPr>
          <w:spacing w:val="21"/>
        </w:rPr>
        <w:t xml:space="preserve"> </w:t>
      </w:r>
      <w:r>
        <w:t>home,</w:t>
      </w:r>
      <w:r>
        <w:rPr>
          <w:spacing w:val="23"/>
        </w:rPr>
        <w:t xml:space="preserve"> </w:t>
      </w:r>
      <w:r>
        <w:t>yet</w:t>
      </w:r>
      <w:r>
        <w:rPr>
          <w:spacing w:val="21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half</w:t>
      </w:r>
      <w:r>
        <w:rPr>
          <w:spacing w:val="23"/>
        </w:rPr>
        <w:t xml:space="preserve"> </w:t>
      </w:r>
      <w:r>
        <w:t>(53%)</w:t>
      </w:r>
      <w:r>
        <w:rPr>
          <w:spacing w:val="-50"/>
        </w:rPr>
        <w:t xml:space="preserve"> </w:t>
      </w:r>
      <w:r>
        <w:t>of all respondents would prefer to live in a smaller dwelling if it meant that they would</w:t>
      </w:r>
      <w:r>
        <w:rPr>
          <w:spacing w:val="1"/>
        </w:rPr>
        <w:t xml:space="preserve"> </w:t>
      </w:r>
      <w:r>
        <w:t>have a smaller commutes (Baldassare 2004, p. vii). Combined with expressed desires for</w:t>
      </w:r>
      <w:r>
        <w:rPr>
          <w:spacing w:val="1"/>
        </w:rPr>
        <w:t xml:space="preserve"> </w:t>
      </w:r>
      <w:r>
        <w:t>shorter commutes, walking-distance amenities, and access to public transportati</w:t>
      </w:r>
      <w:r>
        <w:t>on, these</w:t>
      </w:r>
      <w:r>
        <w:rPr>
          <w:spacing w:val="1"/>
        </w:rPr>
        <w:t xml:space="preserve"> </w:t>
      </w:r>
      <w:r>
        <w:t>preferences strongly point to the desire for a more compact urban model. These prefer-</w:t>
      </w:r>
      <w:r>
        <w:rPr>
          <w:spacing w:val="1"/>
        </w:rPr>
        <w:t xml:space="preserve"> </w:t>
      </w:r>
      <w:proofErr w:type="spellStart"/>
      <w:r>
        <w:t>ences</w:t>
      </w:r>
      <w:proofErr w:type="spellEnd"/>
      <w:r>
        <w:rPr>
          <w:spacing w:val="20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higher</w:t>
      </w:r>
      <w:r>
        <w:rPr>
          <w:spacing w:val="22"/>
        </w:rPr>
        <w:t xml:space="preserve"> </w:t>
      </w:r>
      <w:r>
        <w:t>amongst</w:t>
      </w:r>
      <w:r>
        <w:rPr>
          <w:spacing w:val="20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22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non-Hispanic</w:t>
      </w:r>
      <w:r>
        <w:rPr>
          <w:spacing w:val="21"/>
        </w:rPr>
        <w:t xml:space="preserve"> </w:t>
      </w:r>
      <w:r>
        <w:t>Whites,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52%</w:t>
      </w:r>
      <w:r>
        <w:rPr>
          <w:spacing w:val="21"/>
        </w:rPr>
        <w:t xml:space="preserve"> </w:t>
      </w:r>
      <w:r>
        <w:t>vs.</w:t>
      </w:r>
      <w:r>
        <w:rPr>
          <w:spacing w:val="21"/>
        </w:rPr>
        <w:t xml:space="preserve"> </w:t>
      </w:r>
      <w:r>
        <w:t>46%</w:t>
      </w:r>
      <w:r>
        <w:rPr>
          <w:spacing w:val="21"/>
        </w:rPr>
        <w:t xml:space="preserve"> </w:t>
      </w:r>
      <w:proofErr w:type="spellStart"/>
      <w:r>
        <w:t>desir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ing</w:t>
      </w:r>
      <w:proofErr w:type="spellEnd"/>
      <w:r>
        <w:t xml:space="preserve"> mixed-use neighborhoods and 39% vs. 24% desiring to live in high-densi</w:t>
      </w:r>
      <w:r>
        <w:t>ty urban</w:t>
      </w:r>
      <w:r>
        <w:rPr>
          <w:spacing w:val="1"/>
        </w:rPr>
        <w:t xml:space="preserve"> </w:t>
      </w:r>
      <w:r>
        <w:t>environments</w:t>
      </w:r>
      <w:r>
        <w:rPr>
          <w:spacing w:val="14"/>
        </w:rPr>
        <w:t xml:space="preserve"> </w:t>
      </w:r>
      <w:r>
        <w:t>(Mendez</w:t>
      </w:r>
      <w:r>
        <w:rPr>
          <w:spacing w:val="15"/>
        </w:rPr>
        <w:t xml:space="preserve"> </w:t>
      </w:r>
      <w:r>
        <w:t>2005,</w:t>
      </w:r>
      <w:r>
        <w:rPr>
          <w:spacing w:val="16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t>41,</w:t>
      </w:r>
      <w:r>
        <w:rPr>
          <w:spacing w:val="15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PPIC</w:t>
      </w:r>
      <w:r>
        <w:rPr>
          <w:spacing w:val="16"/>
        </w:rPr>
        <w:t xml:space="preserve"> </w:t>
      </w:r>
      <w:r>
        <w:t>2002</w:t>
      </w:r>
      <w:r>
        <w:rPr>
          <w:spacing w:val="15"/>
        </w:rPr>
        <w:t xml:space="preserve"> </w:t>
      </w:r>
      <w:r>
        <w:t>data).</w:t>
      </w:r>
    </w:p>
    <w:p w14:paraId="60A226C1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With regard to satisfaction with the public transit available for commuting to work,</w:t>
      </w:r>
      <w:r>
        <w:rPr>
          <w:spacing w:val="1"/>
        </w:rPr>
        <w:t xml:space="preserve"> </w:t>
      </w:r>
      <w:r>
        <w:t xml:space="preserve">Latinos (29%) are more likely than other racial/ethnic groups to say they are very </w:t>
      </w:r>
      <w:proofErr w:type="spellStart"/>
      <w:r>
        <w:t>satis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ﬁed</w:t>
      </w:r>
      <w:proofErr w:type="spellEnd"/>
      <w:r>
        <w:t>.</w:t>
      </w:r>
      <w:r>
        <w:rPr>
          <w:spacing w:val="38"/>
        </w:rPr>
        <w:t xml:space="preserve"> </w:t>
      </w:r>
      <w:r>
        <w:t>Yet,</w:t>
      </w:r>
      <w:r>
        <w:rPr>
          <w:spacing w:val="40"/>
        </w:rPr>
        <w:t xml:space="preserve"> </w:t>
      </w:r>
      <w:r>
        <w:t>sa</w:t>
      </w:r>
      <w:r>
        <w:t>tisfaction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public</w:t>
      </w:r>
      <w:r>
        <w:rPr>
          <w:spacing w:val="39"/>
        </w:rPr>
        <w:t xml:space="preserve"> </w:t>
      </w:r>
      <w:r>
        <w:t>transit</w:t>
      </w:r>
      <w:r>
        <w:rPr>
          <w:spacing w:val="39"/>
        </w:rPr>
        <w:t xml:space="preserve"> </w:t>
      </w:r>
      <w:r>
        <w:t>declines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age,</w:t>
      </w:r>
      <w:r>
        <w:rPr>
          <w:spacing w:val="38"/>
        </w:rPr>
        <w:t xml:space="preserve"> </w:t>
      </w:r>
      <w:r>
        <w:t>education,</w:t>
      </w:r>
      <w:r>
        <w:rPr>
          <w:spacing w:val="40"/>
        </w:rPr>
        <w:t xml:space="preserve"> </w:t>
      </w:r>
      <w:r>
        <w:t>homeownership</w:t>
      </w:r>
      <w:r>
        <w:rPr>
          <w:spacing w:val="-50"/>
        </w:rPr>
        <w:t xml:space="preserve"> </w:t>
      </w:r>
      <w:r>
        <w:t>and income (Baldassare 2004, p. 3), and Latina/</w:t>
      </w:r>
      <w:proofErr w:type="spellStart"/>
      <w:r>
        <w:t>os</w:t>
      </w:r>
      <w:proofErr w:type="spellEnd"/>
      <w:r>
        <w:t xml:space="preserve"> rank low along those indicators. Sup-</w:t>
      </w:r>
      <w:r>
        <w:rPr>
          <w:spacing w:val="1"/>
        </w:rPr>
        <w:t xml:space="preserve"> </w:t>
      </w:r>
      <w:r>
        <w:t>port for the state government</w:t>
      </w:r>
      <w:r>
        <w:rPr>
          <w:rFonts w:ascii="Arial" w:hAnsi="Arial"/>
        </w:rPr>
        <w:t>’</w:t>
      </w:r>
      <w:r>
        <w:t xml:space="preserve">s role in promoting smart growth </w:t>
      </w:r>
      <w:r>
        <w:rPr>
          <w:rFonts w:ascii="Arial" w:hAnsi="Arial"/>
        </w:rPr>
        <w:t xml:space="preserve">– </w:t>
      </w:r>
      <w:r>
        <w:t>integrated planning of</w:t>
      </w:r>
      <w:r>
        <w:rPr>
          <w:spacing w:val="1"/>
        </w:rPr>
        <w:t xml:space="preserve"> </w:t>
      </w:r>
      <w:r>
        <w:t xml:space="preserve">housing and land use that would encourage more efﬁcient commuting patterns </w:t>
      </w:r>
      <w:r>
        <w:rPr>
          <w:rFonts w:ascii="Arial" w:hAnsi="Arial"/>
        </w:rPr>
        <w:t xml:space="preserve">– </w:t>
      </w:r>
      <w:r>
        <w:t>is much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Latinos</w:t>
      </w:r>
      <w:r>
        <w:rPr>
          <w:spacing w:val="1"/>
        </w:rPr>
        <w:t xml:space="preserve"> </w:t>
      </w:r>
      <w:r>
        <w:t>(68%)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Blacks</w:t>
      </w:r>
      <w:r>
        <w:rPr>
          <w:spacing w:val="1"/>
        </w:rPr>
        <w:t xml:space="preserve"> </w:t>
      </w:r>
      <w:r>
        <w:t>(59%),</w:t>
      </w:r>
      <w:r>
        <w:rPr>
          <w:spacing w:val="52"/>
        </w:rPr>
        <w:t xml:space="preserve"> </w:t>
      </w:r>
      <w:r>
        <w:t>Asians</w:t>
      </w:r>
      <w:r>
        <w:rPr>
          <w:spacing w:val="53"/>
        </w:rPr>
        <w:t xml:space="preserve"> </w:t>
      </w:r>
      <w:r>
        <w:t>(59%)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Whites</w:t>
      </w:r>
      <w:r>
        <w:rPr>
          <w:spacing w:val="1"/>
        </w:rPr>
        <w:t xml:space="preserve"> </w:t>
      </w:r>
      <w:r>
        <w:t>(55%). Yet, this support also decline</w:t>
      </w:r>
      <w:r>
        <w:t>s with age, homeownership, length of residence and</w:t>
      </w:r>
      <w:r>
        <w:rPr>
          <w:spacing w:val="1"/>
        </w:rPr>
        <w:t xml:space="preserve"> </w:t>
      </w:r>
      <w:r>
        <w:t xml:space="preserve">income (Baldassare 2004, p. 15). In some aspects, the fact that the preference for </w:t>
      </w:r>
      <w:proofErr w:type="spellStart"/>
      <w:r>
        <w:t>residen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tial</w:t>
      </w:r>
      <w:proofErr w:type="spellEnd"/>
      <w:r>
        <w:t>-only neighborhoods increases with income and is higher among Whites (53%) than</w:t>
      </w:r>
      <w:r>
        <w:rPr>
          <w:spacing w:val="1"/>
        </w:rPr>
        <w:t xml:space="preserve"> </w:t>
      </w:r>
      <w:r>
        <w:t>among</w:t>
      </w:r>
      <w:r>
        <w:rPr>
          <w:spacing w:val="34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35"/>
        </w:rPr>
        <w:t xml:space="preserve"> </w:t>
      </w:r>
      <w:r>
        <w:t>(44%),</w:t>
      </w:r>
      <w:r>
        <w:rPr>
          <w:spacing w:val="36"/>
        </w:rPr>
        <w:t xml:space="preserve"> </w:t>
      </w:r>
      <w:r>
        <w:t>Blacks</w:t>
      </w:r>
      <w:r>
        <w:rPr>
          <w:spacing w:val="34"/>
        </w:rPr>
        <w:t xml:space="preserve"> </w:t>
      </w:r>
      <w:r>
        <w:t>(44%)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Asians</w:t>
      </w:r>
      <w:r>
        <w:rPr>
          <w:spacing w:val="35"/>
        </w:rPr>
        <w:t xml:space="preserve"> </w:t>
      </w:r>
      <w:r>
        <w:t>(39%)</w:t>
      </w:r>
      <w:r>
        <w:rPr>
          <w:spacing w:val="36"/>
        </w:rPr>
        <w:t xml:space="preserve"> </w:t>
      </w:r>
      <w:r>
        <w:t>(Baldassare</w:t>
      </w:r>
      <w:r>
        <w:rPr>
          <w:spacing w:val="36"/>
        </w:rPr>
        <w:t xml:space="preserve"> </w:t>
      </w:r>
      <w:r>
        <w:t>2004,</w:t>
      </w:r>
      <w:r>
        <w:rPr>
          <w:spacing w:val="34"/>
        </w:rPr>
        <w:t xml:space="preserve"> </w:t>
      </w:r>
      <w:r>
        <w:t>p.</w:t>
      </w:r>
      <w:r>
        <w:rPr>
          <w:spacing w:val="36"/>
        </w:rPr>
        <w:t xml:space="preserve"> </w:t>
      </w:r>
      <w:r>
        <w:t>11)</w:t>
      </w:r>
      <w:r>
        <w:rPr>
          <w:spacing w:val="36"/>
        </w:rPr>
        <w:t xml:space="preserve"> </w:t>
      </w:r>
      <w:r>
        <w:t>not</w:t>
      </w:r>
      <w:r>
        <w:rPr>
          <w:spacing w:val="-50"/>
        </w:rPr>
        <w:t xml:space="preserve"> </w:t>
      </w:r>
      <w:r>
        <w:t xml:space="preserve">only demonstrates that class plays a role, but also that other </w:t>
      </w:r>
      <w:proofErr w:type="spellStart"/>
      <w:r>
        <w:t>ethnoracial</w:t>
      </w:r>
      <w:proofErr w:type="spellEnd"/>
      <w:r>
        <w:t xml:space="preserve"> groups have simi-</w:t>
      </w:r>
      <w:r>
        <w:rPr>
          <w:spacing w:val="1"/>
        </w:rPr>
        <w:t xml:space="preserve"> </w:t>
      </w:r>
      <w:r>
        <w:t>lar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higher</w:t>
      </w:r>
      <w:r>
        <w:rPr>
          <w:spacing w:val="14"/>
        </w:rPr>
        <w:t xml:space="preserve"> </w:t>
      </w:r>
      <w:r>
        <w:t>preferences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compact-living</w:t>
      </w:r>
      <w:r>
        <w:rPr>
          <w:spacing w:val="14"/>
        </w:rPr>
        <w:t xml:space="preserve"> </w:t>
      </w:r>
      <w:r>
        <w:t>arrangements</w:t>
      </w:r>
      <w:r>
        <w:rPr>
          <w:spacing w:val="12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Latina/</w:t>
      </w:r>
      <w:proofErr w:type="spellStart"/>
      <w:r>
        <w:t>os</w:t>
      </w:r>
      <w:proofErr w:type="spellEnd"/>
      <w:r>
        <w:t>.</w:t>
      </w:r>
    </w:p>
    <w:p w14:paraId="47B5B3F2" w14:textId="77777777" w:rsidR="001D7D47" w:rsidRDefault="001D7D47">
      <w:pPr>
        <w:pStyle w:val="BodyText"/>
        <w:rPr>
          <w:sz w:val="20"/>
        </w:rPr>
      </w:pPr>
    </w:p>
    <w:p w14:paraId="20C53218" w14:textId="77777777" w:rsidR="001D7D47" w:rsidRDefault="00B1129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3E4D79E" wp14:editId="6D30A156">
            <wp:simplePos x="0" y="0"/>
            <wp:positionH relativeFrom="page">
              <wp:posOffset>1584718</wp:posOffset>
            </wp:positionH>
            <wp:positionV relativeFrom="paragraph">
              <wp:posOffset>144499</wp:posOffset>
            </wp:positionV>
            <wp:extent cx="3603269" cy="2401824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69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F7AC4" w14:textId="77777777" w:rsidR="001D7D47" w:rsidRDefault="001D7D47">
      <w:pPr>
        <w:pStyle w:val="BodyText"/>
        <w:spacing w:before="5"/>
        <w:rPr>
          <w:sz w:val="6"/>
        </w:rPr>
      </w:pPr>
    </w:p>
    <w:p w14:paraId="7AB585F2" w14:textId="77777777" w:rsidR="001D7D47" w:rsidRDefault="00B11293">
      <w:pPr>
        <w:spacing w:before="103" w:line="218" w:lineRule="auto"/>
        <w:ind w:left="1311" w:right="1310"/>
        <w:jc w:val="both"/>
        <w:rPr>
          <w:sz w:val="19"/>
        </w:rPr>
      </w:pPr>
      <w:r>
        <w:rPr>
          <w:sz w:val="19"/>
        </w:rPr>
        <w:t>Figure</w:t>
      </w:r>
      <w:r>
        <w:rPr>
          <w:spacing w:val="1"/>
          <w:sz w:val="19"/>
        </w:rPr>
        <w:t xml:space="preserve"> </w:t>
      </w:r>
      <w:r>
        <w:rPr>
          <w:sz w:val="19"/>
        </w:rPr>
        <w:t>7.</w:t>
      </w:r>
      <w:r>
        <w:rPr>
          <w:spacing w:val="1"/>
          <w:sz w:val="19"/>
        </w:rPr>
        <w:t xml:space="preserve"> </w:t>
      </w:r>
      <w:r>
        <w:rPr>
          <w:sz w:val="19"/>
        </w:rPr>
        <w:t>Plaza</w:t>
      </w:r>
      <w:r>
        <w:rPr>
          <w:spacing w:val="1"/>
          <w:sz w:val="19"/>
        </w:rPr>
        <w:t xml:space="preserve"> </w:t>
      </w:r>
      <w:r>
        <w:rPr>
          <w:sz w:val="19"/>
        </w:rPr>
        <w:t>Mexico</w:t>
      </w:r>
      <w:r>
        <w:rPr>
          <w:spacing w:val="1"/>
          <w:sz w:val="19"/>
        </w:rPr>
        <w:t xml:space="preserve"> </w:t>
      </w:r>
      <w:r>
        <w:rPr>
          <w:sz w:val="19"/>
        </w:rPr>
        <w:t>shopping</w:t>
      </w:r>
      <w:r>
        <w:rPr>
          <w:spacing w:val="1"/>
          <w:sz w:val="19"/>
        </w:rPr>
        <w:t xml:space="preserve"> </w:t>
      </w:r>
      <w:r>
        <w:rPr>
          <w:sz w:val="19"/>
        </w:rPr>
        <w:t>mall</w:t>
      </w:r>
      <w:r>
        <w:rPr>
          <w:spacing w:val="1"/>
          <w:sz w:val="19"/>
        </w:rPr>
        <w:t xml:space="preserve"> </w:t>
      </w:r>
      <w:r>
        <w:rPr>
          <w:sz w:val="19"/>
        </w:rPr>
        <w:t>depicting</w:t>
      </w:r>
      <w:r>
        <w:rPr>
          <w:spacing w:val="1"/>
          <w:sz w:val="19"/>
        </w:rPr>
        <w:t xml:space="preserve"> </w:t>
      </w:r>
      <w:r>
        <w:rPr>
          <w:sz w:val="19"/>
        </w:rPr>
        <w:t>replicas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Guadalajara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r>
        <w:rPr>
          <w:spacing w:val="47"/>
          <w:sz w:val="19"/>
        </w:rPr>
        <w:t xml:space="preserve"> </w:t>
      </w:r>
      <w:r>
        <w:rPr>
          <w:sz w:val="19"/>
        </w:rPr>
        <w:t>Palace</w:t>
      </w:r>
      <w:r>
        <w:rPr>
          <w:spacing w:val="48"/>
          <w:sz w:val="19"/>
        </w:rPr>
        <w:t xml:space="preserve"> </w:t>
      </w:r>
      <w:r>
        <w:rPr>
          <w:sz w:val="19"/>
        </w:rPr>
        <w:t>of</w:t>
      </w:r>
      <w:r>
        <w:rPr>
          <w:spacing w:val="47"/>
          <w:sz w:val="19"/>
        </w:rPr>
        <w:t xml:space="preserve"> </w:t>
      </w:r>
      <w:r>
        <w:rPr>
          <w:sz w:val="19"/>
        </w:rPr>
        <w:t>Jalisco</w:t>
      </w:r>
      <w:r>
        <w:rPr>
          <w:spacing w:val="1"/>
          <w:sz w:val="19"/>
        </w:rPr>
        <w:t xml:space="preserve"> </w:t>
      </w:r>
      <w:r>
        <w:rPr>
          <w:sz w:val="19"/>
        </w:rPr>
        <w:t>(façade) and Mexico City</w:t>
      </w:r>
      <w:r>
        <w:rPr>
          <w:rFonts w:ascii="Arial" w:hAnsi="Arial"/>
          <w:sz w:val="19"/>
        </w:rPr>
        <w:t>’</w:t>
      </w:r>
      <w:r>
        <w:rPr>
          <w:sz w:val="19"/>
        </w:rPr>
        <w:t xml:space="preserve">s Angel of Independence. Source: Available from: </w:t>
      </w:r>
      <w:hyperlink r:id="rId21">
        <w:r>
          <w:rPr>
            <w:sz w:val="19"/>
          </w:rPr>
          <w:t>http://plazamexico.</w:t>
        </w:r>
      </w:hyperlink>
      <w:r>
        <w:rPr>
          <w:spacing w:val="1"/>
          <w:sz w:val="19"/>
        </w:rPr>
        <w:t xml:space="preserve"> </w:t>
      </w:r>
      <w:hyperlink r:id="rId22">
        <w:r>
          <w:rPr>
            <w:sz w:val="19"/>
          </w:rPr>
          <w:t>com/</w:t>
        </w:r>
        <w:r>
          <w:rPr>
            <w:spacing w:val="14"/>
            <w:sz w:val="19"/>
          </w:rPr>
          <w:t xml:space="preserve"> </w:t>
        </w:r>
      </w:hyperlink>
      <w:r>
        <w:rPr>
          <w:sz w:val="19"/>
        </w:rPr>
        <w:t>[Ac</w:t>
      </w:r>
      <w:r>
        <w:rPr>
          <w:sz w:val="19"/>
        </w:rPr>
        <w:t>cessed</w:t>
      </w:r>
      <w:r>
        <w:rPr>
          <w:spacing w:val="15"/>
          <w:sz w:val="19"/>
        </w:rPr>
        <w:t xml:space="preserve"> </w:t>
      </w:r>
      <w:r>
        <w:rPr>
          <w:sz w:val="19"/>
        </w:rPr>
        <w:t>21</w:t>
      </w:r>
      <w:r>
        <w:rPr>
          <w:spacing w:val="15"/>
          <w:sz w:val="19"/>
        </w:rPr>
        <w:t xml:space="preserve"> </w:t>
      </w:r>
      <w:r>
        <w:rPr>
          <w:sz w:val="19"/>
        </w:rPr>
        <w:t>February</w:t>
      </w:r>
      <w:r>
        <w:rPr>
          <w:spacing w:val="15"/>
          <w:sz w:val="19"/>
        </w:rPr>
        <w:t xml:space="preserve"> </w:t>
      </w:r>
      <w:r>
        <w:rPr>
          <w:sz w:val="19"/>
        </w:rPr>
        <w:t>2010].</w:t>
      </w:r>
    </w:p>
    <w:p w14:paraId="20E07F77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5F86B718" w14:textId="77777777" w:rsidR="001D7D47" w:rsidRDefault="001D7D47">
      <w:pPr>
        <w:pStyle w:val="BodyText"/>
        <w:spacing w:before="6"/>
        <w:rPr>
          <w:sz w:val="25"/>
        </w:rPr>
      </w:pPr>
    </w:p>
    <w:p w14:paraId="4E2AFCC5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7DAA5161" wp14:editId="0A01013C">
            <wp:extent cx="3600744" cy="2694431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44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DE5E" w14:textId="77777777" w:rsidR="001D7D47" w:rsidRDefault="001D7D47">
      <w:pPr>
        <w:pStyle w:val="BodyText"/>
        <w:spacing w:before="10"/>
        <w:rPr>
          <w:sz w:val="8"/>
        </w:rPr>
      </w:pPr>
    </w:p>
    <w:p w14:paraId="61729CF4" w14:textId="6E3F45D6" w:rsidR="001D7D47" w:rsidRDefault="00B11293">
      <w:pPr>
        <w:spacing w:before="104" w:line="218" w:lineRule="auto"/>
        <w:ind w:left="1311" w:right="1310"/>
        <w:jc w:val="both"/>
        <w:rPr>
          <w:sz w:val="19"/>
        </w:rPr>
      </w:pPr>
      <w:r>
        <w:rPr>
          <w:sz w:val="19"/>
        </w:rPr>
        <w:t>Figure 8.</w:t>
      </w:r>
      <w:r>
        <w:rPr>
          <w:spacing w:val="1"/>
          <w:sz w:val="19"/>
        </w:rPr>
        <w:t xml:space="preserve"> </w:t>
      </w:r>
      <w:r>
        <w:rPr>
          <w:sz w:val="19"/>
        </w:rPr>
        <w:t>Local market on LA</w:t>
      </w:r>
      <w:r>
        <w:rPr>
          <w:rFonts w:ascii="Arial" w:hAnsi="Arial"/>
          <w:sz w:val="19"/>
        </w:rPr>
        <w:t>’</w:t>
      </w:r>
      <w:r>
        <w:rPr>
          <w:sz w:val="19"/>
        </w:rPr>
        <w:t>s Fresno Street depicting a Virgin of Guadalupe mural. Aside from</w:t>
      </w:r>
      <w:r>
        <w:rPr>
          <w:spacing w:val="1"/>
          <w:sz w:val="19"/>
        </w:rPr>
        <w:t xml:space="preserve"> </w:t>
      </w:r>
      <w:r>
        <w:rPr>
          <w:sz w:val="19"/>
        </w:rPr>
        <w:t>serving</w:t>
      </w:r>
      <w:r>
        <w:rPr>
          <w:spacing w:val="1"/>
          <w:sz w:val="19"/>
        </w:rPr>
        <w:t xml:space="preserve"> </w:t>
      </w:r>
      <w:r>
        <w:rPr>
          <w:sz w:val="19"/>
        </w:rPr>
        <w:t>as Latina/o</w:t>
      </w:r>
      <w:r>
        <w:rPr>
          <w:spacing w:val="1"/>
          <w:sz w:val="19"/>
        </w:rPr>
        <w:t xml:space="preserve"> </w:t>
      </w:r>
      <w:r>
        <w:rPr>
          <w:sz w:val="19"/>
        </w:rPr>
        <w:t>marker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sign of faith, these</w:t>
      </w:r>
      <w:r>
        <w:rPr>
          <w:spacing w:val="1"/>
          <w:sz w:val="19"/>
        </w:rPr>
        <w:t xml:space="preserve"> </w:t>
      </w:r>
      <w:r>
        <w:rPr>
          <w:sz w:val="19"/>
        </w:rPr>
        <w:t>murals</w:t>
      </w:r>
      <w:r>
        <w:rPr>
          <w:spacing w:val="47"/>
          <w:sz w:val="19"/>
        </w:rPr>
        <w:t xml:space="preserve"> </w:t>
      </w:r>
      <w:r>
        <w:rPr>
          <w:sz w:val="19"/>
        </w:rPr>
        <w:t>prevent grafﬁti vandalizing.</w:t>
      </w:r>
      <w:r>
        <w:rPr>
          <w:spacing w:val="48"/>
          <w:sz w:val="19"/>
        </w:rPr>
        <w:t xml:space="preserve"> </w:t>
      </w:r>
      <w:r>
        <w:rPr>
          <w:sz w:val="19"/>
        </w:rPr>
        <w:t>Source:</w:t>
      </w:r>
      <w:r>
        <w:rPr>
          <w:spacing w:val="1"/>
          <w:sz w:val="19"/>
        </w:rPr>
        <w:t xml:space="preserve"> </w:t>
      </w:r>
      <w:r>
        <w:rPr>
          <w:sz w:val="19"/>
        </w:rPr>
        <w:t>Clara</w:t>
      </w:r>
      <w:r>
        <w:rPr>
          <w:spacing w:val="15"/>
          <w:sz w:val="19"/>
        </w:rPr>
        <w:t xml:space="preserve"> </w:t>
      </w:r>
      <w:r>
        <w:rPr>
          <w:sz w:val="19"/>
        </w:rPr>
        <w:t>Irazábal,</w:t>
      </w:r>
      <w:r>
        <w:rPr>
          <w:spacing w:val="16"/>
          <w:sz w:val="19"/>
        </w:rPr>
        <w:t xml:space="preserve"> </w:t>
      </w:r>
      <w:r>
        <w:rPr>
          <w:sz w:val="19"/>
        </w:rPr>
        <w:t>2009.</w:t>
      </w:r>
    </w:p>
    <w:p w14:paraId="04FC308F" w14:textId="77777777" w:rsidR="001D7D47" w:rsidRDefault="001D7D47">
      <w:pPr>
        <w:pStyle w:val="BodyText"/>
        <w:rPr>
          <w:sz w:val="20"/>
        </w:rPr>
      </w:pPr>
    </w:p>
    <w:p w14:paraId="59DF9159" w14:textId="77777777" w:rsidR="001D7D47" w:rsidRDefault="001D7D47">
      <w:pPr>
        <w:pStyle w:val="BodyText"/>
        <w:spacing w:before="2"/>
        <w:rPr>
          <w:sz w:val="22"/>
        </w:rPr>
      </w:pPr>
    </w:p>
    <w:p w14:paraId="70D7F465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Lower</w:t>
      </w:r>
      <w:r>
        <w:rPr>
          <w:spacing w:val="34"/>
        </w:rPr>
        <w:t xml:space="preserve"> </w:t>
      </w:r>
      <w:r>
        <w:t>incomes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associated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greater</w:t>
      </w:r>
      <w:r>
        <w:rPr>
          <w:spacing w:val="35"/>
        </w:rPr>
        <w:t xml:space="preserve"> </w:t>
      </w:r>
      <w:r>
        <w:t>likelihood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living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crowded</w:t>
      </w:r>
      <w:r>
        <w:rPr>
          <w:spacing w:val="35"/>
        </w:rPr>
        <w:t xml:space="preserve"> </w:t>
      </w:r>
      <w:proofErr w:type="spellStart"/>
      <w:r>
        <w:t>hous</w:t>
      </w:r>
      <w:proofErr w:type="spellEnd"/>
      <w:r>
        <w:t>-</w:t>
      </w:r>
      <w:r>
        <w:rPr>
          <w:spacing w:val="-51"/>
        </w:rPr>
        <w:t xml:space="preserve"> 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(Myers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</w:t>
      </w:r>
      <w:r>
        <w:rPr>
          <w:spacing w:val="1"/>
        </w:rPr>
        <w:t xml:space="preserve"> </w:t>
      </w:r>
      <w:r>
        <w:t>1996).</w:t>
      </w:r>
      <w:r>
        <w:rPr>
          <w:spacing w:val="1"/>
        </w:rPr>
        <w:t xml:space="preserve"> </w:t>
      </w:r>
      <w:r>
        <w:t>Yet,</w:t>
      </w:r>
      <w:r>
        <w:rPr>
          <w:spacing w:val="1"/>
        </w:rPr>
        <w:t xml:space="preserve"> </w:t>
      </w:r>
      <w:r>
        <w:t>low-income</w:t>
      </w:r>
      <w:r>
        <w:rPr>
          <w:spacing w:val="1"/>
        </w:rPr>
        <w:t xml:space="preserve"> </w:t>
      </w:r>
      <w:r>
        <w:t>immigrants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substantially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likely</w:t>
      </w:r>
      <w:r>
        <w:rPr>
          <w:spacing w:val="52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housing assistance,</w:t>
      </w:r>
      <w:r>
        <w:rPr>
          <w:spacing w:val="1"/>
        </w:rPr>
        <w:t xml:space="preserve"> </w:t>
      </w:r>
      <w:r>
        <w:t>as many immigrants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non-citizens and ineligible</w:t>
      </w:r>
      <w:r>
        <w:rPr>
          <w:spacing w:val="1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fed-</w:t>
      </w:r>
      <w:r>
        <w:rPr>
          <w:spacing w:val="-50"/>
        </w:rPr>
        <w:t xml:space="preserve"> </w:t>
      </w:r>
      <w:proofErr w:type="spellStart"/>
      <w:r>
        <w:t>eral</w:t>
      </w:r>
      <w:proofErr w:type="spellEnd"/>
      <w:r>
        <w:rPr>
          <w:spacing w:val="19"/>
        </w:rPr>
        <w:t xml:space="preserve"> </w:t>
      </w:r>
      <w:r>
        <w:t>assistance.</w:t>
      </w:r>
      <w:r>
        <w:rPr>
          <w:spacing w:val="20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faced</w:t>
      </w:r>
      <w:r>
        <w:rPr>
          <w:spacing w:val="20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numerous</w:t>
      </w:r>
      <w:r>
        <w:rPr>
          <w:spacing w:val="19"/>
        </w:rPr>
        <w:t xml:space="preserve"> </w:t>
      </w:r>
      <w:r>
        <w:t>immigrants</w:t>
      </w:r>
      <w:r>
        <w:rPr>
          <w:spacing w:val="20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live</w:t>
      </w:r>
      <w:r>
        <w:rPr>
          <w:spacing w:val="20"/>
        </w:rPr>
        <w:t xml:space="preserve"> </w:t>
      </w:r>
      <w:r>
        <w:t>compactly</w:t>
      </w:r>
      <w:r>
        <w:rPr>
          <w:spacing w:val="-5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near</w:t>
      </w:r>
      <w:r>
        <w:rPr>
          <w:spacing w:val="30"/>
        </w:rPr>
        <w:t xml:space="preserve"> </w:t>
      </w:r>
      <w:r>
        <w:t>major</w:t>
      </w:r>
      <w:r>
        <w:rPr>
          <w:spacing w:val="29"/>
        </w:rPr>
        <w:t xml:space="preserve"> </w:t>
      </w:r>
      <w:r>
        <w:t>urban</w:t>
      </w:r>
      <w:r>
        <w:rPr>
          <w:spacing w:val="30"/>
        </w:rPr>
        <w:t xml:space="preserve"> </w:t>
      </w:r>
      <w:r>
        <w:t>nodes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Angeles,</w:t>
      </w:r>
      <w:r>
        <w:rPr>
          <w:spacing w:val="30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well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price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housing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urban</w:t>
      </w:r>
      <w:r>
        <w:rPr>
          <w:spacing w:val="-50"/>
        </w:rPr>
        <w:t xml:space="preserve"> </w:t>
      </w:r>
      <w:r>
        <w:t>areas,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standards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living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many</w:t>
      </w:r>
      <w:r>
        <w:rPr>
          <w:spacing w:val="27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27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considerably</w:t>
      </w:r>
      <w:r>
        <w:rPr>
          <w:spacing w:val="27"/>
        </w:rPr>
        <w:t xml:space="preserve"> </w:t>
      </w:r>
      <w:r>
        <w:t>lower.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2005,</w:t>
      </w:r>
      <w:r>
        <w:rPr>
          <w:spacing w:val="27"/>
        </w:rPr>
        <w:t xml:space="preserve"> </w:t>
      </w:r>
      <w:r>
        <w:t>Lati-</w:t>
      </w:r>
      <w:r>
        <w:rPr>
          <w:spacing w:val="-50"/>
        </w:rPr>
        <w:t xml:space="preserve"> </w:t>
      </w:r>
      <w:proofErr w:type="spellStart"/>
      <w:r>
        <w:t>na</w:t>
      </w:r>
      <w:proofErr w:type="spellEnd"/>
      <w:r>
        <w:t>/o</w:t>
      </w:r>
      <w:r>
        <w:rPr>
          <w:spacing w:val="1"/>
        </w:rPr>
        <w:t xml:space="preserve"> </w:t>
      </w:r>
      <w:r>
        <w:t>homeownership stood</w:t>
      </w:r>
      <w:r>
        <w:rPr>
          <w:spacing w:val="1"/>
        </w:rPr>
        <w:t xml:space="preserve"> </w:t>
      </w:r>
      <w:r>
        <w:t>at</w:t>
      </w:r>
      <w:r>
        <w:rPr>
          <w:spacing w:val="52"/>
        </w:rPr>
        <w:t xml:space="preserve"> </w:t>
      </w:r>
      <w:r>
        <w:t>38% compared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59% amo</w:t>
      </w:r>
      <w:r>
        <w:t>ng</w:t>
      </w:r>
      <w:r>
        <w:rPr>
          <w:spacing w:val="53"/>
        </w:rPr>
        <w:t xml:space="preserve"> </w:t>
      </w:r>
      <w:r>
        <w:t>Whites,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disproportion</w:t>
      </w:r>
      <w:r>
        <w:rPr>
          <w:spacing w:val="1"/>
        </w:rPr>
        <w:t xml:space="preserve"> </w:t>
      </w:r>
      <w:r>
        <w:t>due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lower</w:t>
      </w:r>
      <w:r>
        <w:rPr>
          <w:spacing w:val="44"/>
        </w:rPr>
        <w:t xml:space="preserve"> </w:t>
      </w:r>
      <w:r>
        <w:t>income</w:t>
      </w:r>
      <w:r>
        <w:rPr>
          <w:spacing w:val="45"/>
        </w:rPr>
        <w:t xml:space="preserve"> </w:t>
      </w:r>
      <w:r>
        <w:t>levels</w:t>
      </w:r>
      <w:r>
        <w:rPr>
          <w:spacing w:val="44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well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ineligibility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receive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necessary</w:t>
      </w:r>
      <w:r>
        <w:rPr>
          <w:spacing w:val="45"/>
        </w:rPr>
        <w:t xml:space="preserve"> </w:t>
      </w:r>
      <w:r>
        <w:t>loans</w:t>
      </w:r>
      <w:r>
        <w:rPr>
          <w:spacing w:val="-50"/>
        </w:rPr>
        <w:t xml:space="preserve"> </w:t>
      </w:r>
      <w:r>
        <w:t xml:space="preserve">for home acquirement (Guerra </w:t>
      </w:r>
      <w:r>
        <w:rPr>
          <w:i/>
        </w:rPr>
        <w:t>et al</w:t>
      </w:r>
      <w:r>
        <w:t>. 2006, p. 1). In addition, a tremendous increase in</w:t>
      </w:r>
      <w:r>
        <w:rPr>
          <w:spacing w:val="1"/>
        </w:rPr>
        <w:t xml:space="preserve"> </w:t>
      </w:r>
      <w:r>
        <w:t>home prices and inner city rents (until the recession) combined with a relatively low</w:t>
      </w:r>
      <w:r>
        <w:rPr>
          <w:spacing w:val="1"/>
        </w:rPr>
        <w:t xml:space="preserve"> </w:t>
      </w:r>
      <w:r>
        <w:t>increase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incomes</w:t>
      </w:r>
      <w:r>
        <w:rPr>
          <w:spacing w:val="42"/>
        </w:rPr>
        <w:t xml:space="preserve"> </w:t>
      </w:r>
      <w:r>
        <w:t>meant</w:t>
      </w:r>
      <w:r>
        <w:rPr>
          <w:spacing w:val="41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average</w:t>
      </w:r>
      <w:r>
        <w:rPr>
          <w:spacing w:val="41"/>
        </w:rPr>
        <w:t xml:space="preserve"> </w:t>
      </w:r>
      <w:r>
        <w:t>Latina/o</w:t>
      </w:r>
      <w:r>
        <w:rPr>
          <w:spacing w:val="42"/>
        </w:rPr>
        <w:t xml:space="preserve"> </w:t>
      </w:r>
      <w:r>
        <w:t>family</w:t>
      </w:r>
      <w:r>
        <w:rPr>
          <w:spacing w:val="43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spending</w:t>
      </w:r>
      <w:r>
        <w:rPr>
          <w:spacing w:val="41"/>
        </w:rPr>
        <w:t xml:space="preserve"> </w:t>
      </w:r>
      <w:r>
        <w:t>almost</w:t>
      </w:r>
      <w:r>
        <w:rPr>
          <w:spacing w:val="42"/>
        </w:rPr>
        <w:t xml:space="preserve"> </w:t>
      </w:r>
      <w:r>
        <w:t>half</w:t>
      </w:r>
      <w:r>
        <w:rPr>
          <w:spacing w:val="-5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income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housing</w:t>
      </w:r>
      <w:r>
        <w:rPr>
          <w:spacing w:val="29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advised</w:t>
      </w:r>
      <w:r>
        <w:rPr>
          <w:spacing w:val="29"/>
        </w:rPr>
        <w:t xml:space="preserve"> </w:t>
      </w:r>
      <w:r>
        <w:t>maximum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30%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income</w:t>
      </w:r>
      <w:r>
        <w:rPr>
          <w:spacing w:val="29"/>
        </w:rPr>
        <w:t xml:space="preserve"> </w:t>
      </w:r>
      <w:r>
        <w:t>(Guerra</w:t>
      </w:r>
      <w:r>
        <w:rPr>
          <w:spacing w:val="-50"/>
        </w:rPr>
        <w:t xml:space="preserve"> </w:t>
      </w:r>
      <w:r>
        <w:rPr>
          <w:i/>
        </w:rPr>
        <w:t>et</w:t>
      </w:r>
      <w:r>
        <w:rPr>
          <w:i/>
          <w:spacing w:val="39"/>
        </w:rPr>
        <w:t xml:space="preserve"> </w:t>
      </w:r>
      <w:r>
        <w:rPr>
          <w:i/>
        </w:rPr>
        <w:t>al</w:t>
      </w:r>
      <w:r>
        <w:t>.</w:t>
      </w:r>
      <w:r>
        <w:rPr>
          <w:spacing w:val="38"/>
        </w:rPr>
        <w:t xml:space="preserve"> </w:t>
      </w:r>
      <w:r>
        <w:t>2006,</w:t>
      </w:r>
      <w:r>
        <w:rPr>
          <w:spacing w:val="38"/>
        </w:rPr>
        <w:t xml:space="preserve"> </w:t>
      </w:r>
      <w:r>
        <w:t>p.</w:t>
      </w:r>
      <w:r>
        <w:rPr>
          <w:spacing w:val="38"/>
        </w:rPr>
        <w:t xml:space="preserve"> </w:t>
      </w:r>
      <w:r>
        <w:t>1).</w:t>
      </w:r>
      <w:r>
        <w:rPr>
          <w:spacing w:val="39"/>
        </w:rPr>
        <w:t xml:space="preserve"> </w:t>
      </w:r>
      <w:r>
        <w:t>Little</w:t>
      </w:r>
      <w:r>
        <w:rPr>
          <w:spacing w:val="39"/>
        </w:rPr>
        <w:t xml:space="preserve"> </w:t>
      </w:r>
      <w:r>
        <w:t>money</w:t>
      </w:r>
      <w:r>
        <w:rPr>
          <w:spacing w:val="38"/>
        </w:rPr>
        <w:t xml:space="preserve"> </w:t>
      </w:r>
      <w:r>
        <w:t>remained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basic</w:t>
      </w:r>
      <w:r>
        <w:rPr>
          <w:spacing w:val="38"/>
        </w:rPr>
        <w:t xml:space="preserve"> </w:t>
      </w:r>
      <w:r>
        <w:t>necessities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living,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even</w:t>
      </w:r>
      <w:r>
        <w:rPr>
          <w:spacing w:val="-50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spaces,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moving</w:t>
      </w:r>
      <w:r>
        <w:rPr>
          <w:spacing w:val="53"/>
        </w:rPr>
        <w:t xml:space="preserve"> </w:t>
      </w:r>
      <w:r>
        <w:t>up</w:t>
      </w:r>
      <w:r>
        <w:rPr>
          <w:spacing w:val="52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housing</w:t>
      </w:r>
      <w:r>
        <w:rPr>
          <w:spacing w:val="40"/>
        </w:rPr>
        <w:t xml:space="preserve"> </w:t>
      </w:r>
      <w:r>
        <w:t>units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larger</w:t>
      </w:r>
      <w:r>
        <w:rPr>
          <w:spacing w:val="40"/>
        </w:rPr>
        <w:t xml:space="preserve"> </w:t>
      </w:r>
      <w:r>
        <w:t>ones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accommodate</w:t>
      </w:r>
      <w:r>
        <w:rPr>
          <w:spacing w:val="41"/>
        </w:rPr>
        <w:t xml:space="preserve"> </w:t>
      </w:r>
      <w:r>
        <w:t>growing</w:t>
      </w:r>
      <w:r>
        <w:rPr>
          <w:spacing w:val="40"/>
        </w:rPr>
        <w:t xml:space="preserve"> </w:t>
      </w:r>
      <w:r>
        <w:t>families,</w:t>
      </w:r>
      <w:r>
        <w:rPr>
          <w:spacing w:val="42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through</w:t>
      </w:r>
      <w:r>
        <w:rPr>
          <w:spacing w:val="41"/>
        </w:rPr>
        <w:t xml:space="preserve"> </w:t>
      </w:r>
      <w:r>
        <w:t>investment</w:t>
      </w:r>
      <w:r>
        <w:rPr>
          <w:spacing w:val="-5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renovation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addition.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inﬂexible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zoning</w:t>
      </w:r>
      <w:r>
        <w:rPr>
          <w:spacing w:val="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extending of</w:t>
      </w:r>
      <w:r>
        <w:rPr>
          <w:spacing w:val="1"/>
        </w:rPr>
        <w:t xml:space="preserve"> </w:t>
      </w:r>
      <w:r>
        <w:t>living</w:t>
      </w:r>
      <w:r>
        <w:rPr>
          <w:spacing w:val="52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through</w:t>
      </w:r>
      <w:r>
        <w:rPr>
          <w:spacing w:val="47"/>
        </w:rPr>
        <w:t xml:space="preserve"> </w:t>
      </w:r>
      <w:r>
        <w:t>renovation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addition</w:t>
      </w:r>
      <w:r>
        <w:rPr>
          <w:spacing w:val="46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remained</w:t>
      </w:r>
      <w:r>
        <w:rPr>
          <w:spacing w:val="47"/>
        </w:rPr>
        <w:t xml:space="preserve"> </w:t>
      </w:r>
      <w:r>
        <w:t>clandestine,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its</w:t>
      </w:r>
      <w:r>
        <w:rPr>
          <w:spacing w:val="47"/>
        </w:rPr>
        <w:t xml:space="preserve"> </w:t>
      </w:r>
      <w:r>
        <w:t>con</w:t>
      </w:r>
      <w:r>
        <w:t>struction</w:t>
      </w:r>
      <w:r>
        <w:rPr>
          <w:spacing w:val="47"/>
        </w:rPr>
        <w:t xml:space="preserve"> </w:t>
      </w:r>
      <w:proofErr w:type="spellStart"/>
      <w:r>
        <w:t>repre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sents</w:t>
      </w:r>
      <w:proofErr w:type="spellEnd"/>
      <w:r>
        <w:rPr>
          <w:spacing w:val="29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times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dearth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quality</w:t>
      </w:r>
      <w:r>
        <w:rPr>
          <w:spacing w:val="30"/>
        </w:rPr>
        <w:t xml:space="preserve"> </w:t>
      </w:r>
      <w:r>
        <w:t>materials</w:t>
      </w:r>
      <w:r>
        <w:rPr>
          <w:spacing w:val="3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code-compliant</w:t>
      </w:r>
      <w:r>
        <w:rPr>
          <w:spacing w:val="30"/>
        </w:rPr>
        <w:t xml:space="preserve"> </w:t>
      </w:r>
      <w:r>
        <w:t>design,</w:t>
      </w:r>
      <w:r>
        <w:rPr>
          <w:spacing w:val="30"/>
        </w:rPr>
        <w:t xml:space="preserve"> </w:t>
      </w:r>
      <w:r>
        <w:t>posing</w:t>
      </w:r>
      <w:r>
        <w:rPr>
          <w:spacing w:val="30"/>
        </w:rPr>
        <w:t xml:space="preserve"> </w:t>
      </w:r>
      <w:r>
        <w:t>high</w:t>
      </w:r>
      <w:r>
        <w:rPr>
          <w:spacing w:val="30"/>
        </w:rPr>
        <w:t xml:space="preserve"> </w:t>
      </w:r>
      <w:r>
        <w:t>risks</w:t>
      </w:r>
      <w:r>
        <w:rPr>
          <w:spacing w:val="-5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inhabitants.</w:t>
      </w:r>
    </w:p>
    <w:p w14:paraId="27C7CA91" w14:textId="77777777" w:rsidR="001D7D47" w:rsidRDefault="00B11293">
      <w:pPr>
        <w:spacing w:before="191"/>
        <w:ind w:left="1311"/>
        <w:jc w:val="both"/>
        <w:rPr>
          <w:i/>
          <w:sz w:val="21"/>
        </w:rPr>
      </w:pPr>
      <w:r>
        <w:rPr>
          <w:i/>
          <w:sz w:val="21"/>
        </w:rPr>
        <w:t>Justifying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overcrowding?</w:t>
      </w:r>
    </w:p>
    <w:p w14:paraId="36B2EA87" w14:textId="77777777" w:rsidR="001D7D47" w:rsidRDefault="00B11293">
      <w:pPr>
        <w:pStyle w:val="BodyText"/>
        <w:spacing w:before="59" w:line="237" w:lineRule="auto"/>
        <w:ind w:left="1311" w:right="1309"/>
        <w:jc w:val="both"/>
      </w:pPr>
      <w:r>
        <w:t>As mentioned earlier, the average Latina/o family spends nearly half of its income on</w:t>
      </w:r>
      <w:r>
        <w:rPr>
          <w:spacing w:val="1"/>
        </w:rPr>
        <w:t xml:space="preserve"> </w:t>
      </w:r>
      <w:r>
        <w:t xml:space="preserve">housing. This is referred to as </w:t>
      </w:r>
      <w:r>
        <w:rPr>
          <w:rFonts w:ascii="Arial" w:hAnsi="Arial"/>
        </w:rPr>
        <w:t>‘</w:t>
      </w:r>
      <w:r>
        <w:t>severe cost-burden</w:t>
      </w:r>
      <w:r>
        <w:rPr>
          <w:rFonts w:ascii="Arial" w:hAnsi="Arial"/>
        </w:rPr>
        <w:t xml:space="preserve">’ </w:t>
      </w:r>
      <w:r>
        <w:t>by housing analysts. Basic needs for</w:t>
      </w:r>
      <w:r>
        <w:rPr>
          <w:spacing w:val="1"/>
        </w:rPr>
        <w:t xml:space="preserve"> </w:t>
      </w:r>
      <w:r>
        <w:t>transportation,</w:t>
      </w:r>
      <w:r>
        <w:rPr>
          <w:spacing w:val="19"/>
        </w:rPr>
        <w:t xml:space="preserve"> </w:t>
      </w:r>
      <w:r>
        <w:t>child-care,</w:t>
      </w:r>
      <w:r>
        <w:rPr>
          <w:spacing w:val="18"/>
        </w:rPr>
        <w:t xml:space="preserve"> </w:t>
      </w:r>
      <w:r>
        <w:t>education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health</w:t>
      </w:r>
      <w:r>
        <w:rPr>
          <w:spacing w:val="19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4"/>
        </w:rPr>
        <w:t xml:space="preserve"> </w:t>
      </w:r>
      <w:r>
        <w:t>even</w:t>
      </w:r>
      <w:r>
        <w:rPr>
          <w:spacing w:val="18"/>
        </w:rPr>
        <w:t xml:space="preserve"> </w:t>
      </w:r>
      <w:r>
        <w:t>food</w:t>
      </w:r>
      <w:r>
        <w:rPr>
          <w:spacing w:val="19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4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often</w:t>
      </w:r>
      <w:r>
        <w:rPr>
          <w:spacing w:val="20"/>
        </w:rPr>
        <w:t xml:space="preserve"> </w:t>
      </w:r>
      <w:r>
        <w:t>sacriﬁc</w:t>
      </w:r>
      <w:r>
        <w:t>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pay</w:t>
      </w:r>
    </w:p>
    <w:p w14:paraId="08DC0C52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7CD16001" w14:textId="77777777" w:rsidR="001D7D47" w:rsidRDefault="001D7D47">
      <w:pPr>
        <w:pStyle w:val="BodyText"/>
        <w:spacing w:before="3"/>
        <w:rPr>
          <w:sz w:val="13"/>
        </w:rPr>
      </w:pPr>
    </w:p>
    <w:p w14:paraId="075D0BBD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rent or mortgage. For a large percentage of apartment dwellers, more than half of all rent-</w:t>
      </w:r>
      <w:r>
        <w:rPr>
          <w:spacing w:val="1"/>
        </w:rPr>
        <w:t xml:space="preserve"> </w:t>
      </w:r>
      <w:proofErr w:type="spellStart"/>
      <w:r>
        <w:t>ers</w:t>
      </w:r>
      <w:proofErr w:type="spellEnd"/>
      <w:r>
        <w:t xml:space="preserve"> in the Los Angeles area are paying 30% or more of their income on housing. Thus,</w:t>
      </w:r>
      <w:r>
        <w:rPr>
          <w:spacing w:val="1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Latina/o</w:t>
      </w:r>
      <w:r>
        <w:rPr>
          <w:spacing w:val="25"/>
        </w:rPr>
        <w:t xml:space="preserve"> </w:t>
      </w:r>
      <w:r>
        <w:t>families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forced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live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housing</w:t>
      </w:r>
      <w:r>
        <w:rPr>
          <w:spacing w:val="24"/>
        </w:rPr>
        <w:t xml:space="preserve"> </w:t>
      </w:r>
      <w:r>
        <w:t>units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accommodate</w:t>
      </w:r>
      <w:r>
        <w:rPr>
          <w:spacing w:val="25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size of their larger families, experiencing less square footage per person, more people per</w:t>
      </w:r>
      <w:r>
        <w:rPr>
          <w:spacing w:val="1"/>
        </w:rPr>
        <w:t xml:space="preserve"> </w:t>
      </w:r>
      <w:r>
        <w:t>room, and housing of a generally more shabby condition than their non-Latina/o counter-</w:t>
      </w:r>
      <w:r>
        <w:rPr>
          <w:spacing w:val="1"/>
        </w:rPr>
        <w:t xml:space="preserve"> </w:t>
      </w:r>
      <w:r>
        <w:t>parts</w:t>
      </w:r>
      <w:r>
        <w:rPr>
          <w:spacing w:val="16"/>
        </w:rPr>
        <w:t xml:space="preserve"> </w:t>
      </w:r>
      <w:r>
        <w:t>(except</w:t>
      </w:r>
      <w:r>
        <w:rPr>
          <w:spacing w:val="17"/>
        </w:rPr>
        <w:t xml:space="preserve"> </w:t>
      </w:r>
      <w:r>
        <w:t>Blacks).</w:t>
      </w:r>
    </w:p>
    <w:p w14:paraId="1798116D" w14:textId="496C807A" w:rsidR="001D7D47" w:rsidRDefault="00B11293">
      <w:pPr>
        <w:pStyle w:val="BodyText"/>
        <w:spacing w:line="237" w:lineRule="auto"/>
        <w:ind w:left="1311" w:right="1308" w:firstLine="299"/>
        <w:jc w:val="both"/>
      </w:pPr>
      <w:r>
        <w:t>Relying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2003,</w:t>
      </w:r>
      <w:r>
        <w:rPr>
          <w:spacing w:val="-50"/>
        </w:rPr>
        <w:t xml:space="preserve"> </w:t>
      </w:r>
      <w:r>
        <w:t>Vargas-Ramos</w:t>
      </w:r>
      <w:r>
        <w:rPr>
          <w:spacing w:val="1"/>
        </w:rPr>
        <w:t xml:space="preserve"> </w:t>
      </w:r>
      <w:r>
        <w:t>(2005, p. 4) found that</w:t>
      </w:r>
      <w:r>
        <w:rPr>
          <w:spacing w:val="1"/>
        </w:rPr>
        <w:t xml:space="preserve"> </w:t>
      </w:r>
      <w:r>
        <w:t>10% of 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vs. 2%</w:t>
      </w:r>
      <w:r>
        <w:rPr>
          <w:spacing w:val="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households in the</w:t>
      </w:r>
      <w:r>
        <w:rPr>
          <w:spacing w:val="1"/>
        </w:rPr>
        <w:t xml:space="preserve"> </w:t>
      </w:r>
      <w:r>
        <w:t>overall population lived in crowded housing conditions, deﬁned as more than one person</w:t>
      </w:r>
      <w:r>
        <w:rPr>
          <w:spacing w:val="1"/>
        </w:rPr>
        <w:t xml:space="preserve"> </w:t>
      </w:r>
      <w:r>
        <w:t>living in a room. The situation was even worse in homes that were severely overcrowded,</w:t>
      </w:r>
      <w:r>
        <w:rPr>
          <w:spacing w:val="1"/>
        </w:rPr>
        <w:t xml:space="preserve"> </w:t>
      </w:r>
      <w:r>
        <w:t>deﬁned as more</w:t>
      </w:r>
      <w:r>
        <w:rPr>
          <w:spacing w:val="1"/>
        </w:rPr>
        <w:t xml:space="preserve"> </w:t>
      </w:r>
      <w:r>
        <w:t>than 1.5 persons</w:t>
      </w:r>
      <w:r>
        <w:rPr>
          <w:spacing w:val="1"/>
        </w:rPr>
        <w:t xml:space="preserve"> </w:t>
      </w:r>
      <w:r>
        <w:t xml:space="preserve">per room </w:t>
      </w:r>
      <w:r>
        <w:rPr>
          <w:rFonts w:ascii="Arial" w:hAnsi="Arial"/>
        </w:rPr>
        <w:t xml:space="preserve">– </w:t>
      </w:r>
      <w:r>
        <w:t>more than six</w:t>
      </w:r>
      <w:r>
        <w:rPr>
          <w:spacing w:val="52"/>
        </w:rPr>
        <w:t xml:space="preserve"> </w:t>
      </w:r>
      <w:r>
        <w:t>times as</w:t>
      </w:r>
      <w:r>
        <w:rPr>
          <w:spacing w:val="53"/>
        </w:rPr>
        <w:t xml:space="preserve"> </w:t>
      </w:r>
      <w:r>
        <w:t>many 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(2.5%) lived in severely overcrowded homes compared to the population overall (0.4%).</w:t>
      </w:r>
      <w:r>
        <w:rPr>
          <w:spacing w:val="1"/>
        </w:rPr>
        <w:t xml:space="preserve"> </w:t>
      </w:r>
      <w:r>
        <w:t>Estimates for Los Angeles put half of Latina/o households averaging more than one per-</w:t>
      </w:r>
      <w:r>
        <w:rPr>
          <w:spacing w:val="1"/>
        </w:rPr>
        <w:t xml:space="preserve"> </w:t>
      </w:r>
      <w:r>
        <w:t xml:space="preserve">son per room (Guerra </w:t>
      </w:r>
      <w:r>
        <w:rPr>
          <w:i/>
        </w:rPr>
        <w:t>et al</w:t>
      </w:r>
      <w:r>
        <w:t>. 2006, p. 9). In addition to their larger number of chil</w:t>
      </w:r>
      <w:r>
        <w:t>dren per</w:t>
      </w:r>
      <w:r>
        <w:rPr>
          <w:spacing w:val="1"/>
        </w:rPr>
        <w:t xml:space="preserve"> </w:t>
      </w:r>
      <w:r>
        <w:t xml:space="preserve">household on average, it is not unusual to have extended family members or even </w:t>
      </w:r>
      <w:proofErr w:type="spellStart"/>
      <w:r>
        <w:t>unre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lated</w:t>
      </w:r>
      <w:proofErr w:type="spellEnd"/>
      <w:r>
        <w:t xml:space="preserve"> individuals living within the dwelling in order to contribute to the overall household</w:t>
      </w:r>
      <w:r>
        <w:rPr>
          <w:spacing w:val="1"/>
        </w:rPr>
        <w:t xml:space="preserve"> </w:t>
      </w:r>
      <w:r>
        <w:t>income.</w:t>
      </w:r>
      <w:r>
        <w:rPr>
          <w:spacing w:val="29"/>
        </w:rPr>
        <w:t xml:space="preserve"> </w:t>
      </w:r>
      <w:r>
        <w:t>Individuals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families</w:t>
      </w:r>
      <w:r>
        <w:rPr>
          <w:spacing w:val="30"/>
        </w:rPr>
        <w:t xml:space="preserve"> </w:t>
      </w:r>
      <w:r>
        <w:t>often</w:t>
      </w:r>
      <w:r>
        <w:rPr>
          <w:spacing w:val="30"/>
        </w:rPr>
        <w:t xml:space="preserve"> </w:t>
      </w:r>
      <w:r>
        <w:t>double-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triple-up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non</w:t>
      </w:r>
      <w:r>
        <w:t>-related</w:t>
      </w:r>
      <w:r>
        <w:rPr>
          <w:spacing w:val="29"/>
        </w:rPr>
        <w:t xml:space="preserve"> </w:t>
      </w:r>
      <w:r>
        <w:t>individuals</w:t>
      </w:r>
      <w:r>
        <w:rPr>
          <w:spacing w:val="-50"/>
        </w:rPr>
        <w:t xml:space="preserve"> </w:t>
      </w:r>
      <w:r>
        <w:t>or families to be able to afford housing. According to the American Community Survey</w:t>
      </w:r>
      <w:r>
        <w:rPr>
          <w:spacing w:val="1"/>
        </w:rPr>
        <w:t xml:space="preserve"> </w:t>
      </w:r>
      <w:r>
        <w:t>(ACS) 3-year estimate 2008</w:t>
      </w:r>
      <w:r>
        <w:rPr>
          <w:rFonts w:ascii="Arial" w:hAnsi="Arial"/>
        </w:rPr>
        <w:t>–</w:t>
      </w:r>
      <w:r>
        <w:t>2010, Latina/o households in the Los Angeles metropolitan</w:t>
      </w:r>
      <w:r>
        <w:rPr>
          <w:spacing w:val="1"/>
        </w:rPr>
        <w:t xml:space="preserve"> </w:t>
      </w:r>
      <w:r>
        <w:t>area have an average household size of 3.96, as opposed to 2.52 o</w:t>
      </w:r>
      <w:r>
        <w:t>f their non-Latina/o</w:t>
      </w:r>
      <w:r>
        <w:rPr>
          <w:spacing w:val="1"/>
        </w:rPr>
        <w:t xml:space="preserve"> </w:t>
      </w:r>
      <w:r>
        <w:t>counterparts. Similarly, 82% of the households are family households, with 50% of those</w:t>
      </w:r>
      <w:r>
        <w:rPr>
          <w:spacing w:val="1"/>
        </w:rPr>
        <w:t xml:space="preserve"> </w:t>
      </w:r>
      <w:r>
        <w:t>having children under the age of 18; this compares to the non-Latina/o population in Los</w:t>
      </w:r>
      <w:r>
        <w:rPr>
          <w:spacing w:val="1"/>
        </w:rPr>
        <w:t xml:space="preserve"> </w:t>
      </w:r>
      <w:r>
        <w:t>Angeles, where 61% of the households are family households</w:t>
      </w:r>
      <w:r>
        <w:t>, with only 25% of them</w:t>
      </w:r>
      <w:r>
        <w:rPr>
          <w:spacing w:val="1"/>
        </w:rPr>
        <w:t xml:space="preserve"> </w:t>
      </w:r>
      <w:r>
        <w:t>having children under the age of 18. A total of 16% of Latina/o households have other</w:t>
      </w:r>
      <w:r>
        <w:rPr>
          <w:spacing w:val="1"/>
        </w:rPr>
        <w:t xml:space="preserve"> </w:t>
      </w:r>
      <w:r>
        <w:t>relatives while 7.2% include non-relatives, whereas the percentage of non-Latina/o house-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(ACS</w:t>
      </w:r>
      <w:r>
        <w:rPr>
          <w:spacing w:val="1"/>
        </w:rPr>
        <w:t xml:space="preserve"> </w:t>
      </w:r>
      <w:r>
        <w:t>2010b).</w:t>
      </w:r>
      <w:r>
        <w:rPr>
          <w:spacing w:val="1"/>
        </w:rPr>
        <w:t xml:space="preserve"> </w:t>
      </w:r>
      <w:r>
        <w:t>Ironically,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challenging</w:t>
      </w:r>
      <w:r>
        <w:rPr>
          <w:spacing w:val="36"/>
        </w:rPr>
        <w:t xml:space="preserve"> </w:t>
      </w:r>
      <w:r>
        <w:t>living</w:t>
      </w:r>
      <w:r>
        <w:rPr>
          <w:spacing w:val="37"/>
        </w:rPr>
        <w:t xml:space="preserve"> </w:t>
      </w:r>
      <w:r>
        <w:t>arrangement</w:t>
      </w:r>
      <w:r>
        <w:rPr>
          <w:spacing w:val="37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prevented</w:t>
      </w:r>
      <w:r>
        <w:rPr>
          <w:spacing w:val="37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t>Latina/o</w:t>
      </w:r>
      <w:r>
        <w:rPr>
          <w:spacing w:val="38"/>
        </w:rPr>
        <w:t xml:space="preserve"> </w:t>
      </w:r>
      <w:r>
        <w:t>families</w:t>
      </w:r>
      <w:r>
        <w:rPr>
          <w:spacing w:val="36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losing</w:t>
      </w:r>
      <w:r>
        <w:rPr>
          <w:spacing w:val="37"/>
        </w:rPr>
        <w:t xml:space="preserve"> </w:t>
      </w:r>
      <w:r>
        <w:t>their</w:t>
      </w:r>
    </w:p>
    <w:p w14:paraId="3FE14C2D" w14:textId="77777777" w:rsidR="001D7D47" w:rsidRDefault="001D7D47">
      <w:pPr>
        <w:pStyle w:val="BodyText"/>
        <w:rPr>
          <w:sz w:val="20"/>
        </w:rPr>
      </w:pPr>
    </w:p>
    <w:p w14:paraId="4134426C" w14:textId="77777777" w:rsidR="001D7D47" w:rsidRDefault="00B11293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72F9D0E" wp14:editId="08A8EE84">
            <wp:simplePos x="0" y="0"/>
            <wp:positionH relativeFrom="page">
              <wp:posOffset>1584718</wp:posOffset>
            </wp:positionH>
            <wp:positionV relativeFrom="paragraph">
              <wp:posOffset>145649</wp:posOffset>
            </wp:positionV>
            <wp:extent cx="3604666" cy="268224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66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50E8A" w14:textId="77777777" w:rsidR="001D7D47" w:rsidRDefault="001D7D47">
      <w:pPr>
        <w:pStyle w:val="BodyText"/>
        <w:spacing w:before="1"/>
        <w:rPr>
          <w:sz w:val="6"/>
        </w:rPr>
      </w:pPr>
    </w:p>
    <w:p w14:paraId="4A6B8DC9" w14:textId="77777777" w:rsidR="001D7D47" w:rsidRDefault="00B11293">
      <w:pPr>
        <w:spacing w:before="104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31"/>
          <w:sz w:val="19"/>
        </w:rPr>
        <w:t xml:space="preserve"> </w:t>
      </w:r>
      <w:r>
        <w:rPr>
          <w:sz w:val="19"/>
        </w:rPr>
        <w:t>9.</w:t>
      </w:r>
      <w:r>
        <w:rPr>
          <w:spacing w:val="23"/>
          <w:sz w:val="19"/>
        </w:rPr>
        <w:t xml:space="preserve"> </w:t>
      </w:r>
      <w:r>
        <w:rPr>
          <w:sz w:val="19"/>
        </w:rPr>
        <w:t>Modern</w:t>
      </w:r>
      <w:r>
        <w:rPr>
          <w:spacing w:val="31"/>
          <w:sz w:val="19"/>
        </w:rPr>
        <w:t xml:space="preserve"> </w:t>
      </w:r>
      <w:r>
        <w:rPr>
          <w:sz w:val="19"/>
        </w:rPr>
        <w:t>Mexican</w:t>
      </w:r>
      <w:r>
        <w:rPr>
          <w:spacing w:val="32"/>
          <w:sz w:val="19"/>
        </w:rPr>
        <w:t xml:space="preserve"> </w:t>
      </w:r>
      <w:r>
        <w:rPr>
          <w:sz w:val="19"/>
        </w:rPr>
        <w:t>design</w:t>
      </w:r>
      <w:r>
        <w:rPr>
          <w:spacing w:val="31"/>
          <w:sz w:val="19"/>
        </w:rPr>
        <w:t xml:space="preserve"> </w:t>
      </w:r>
      <w:r>
        <w:rPr>
          <w:sz w:val="19"/>
        </w:rPr>
        <w:t>motifs</w:t>
      </w:r>
      <w:r>
        <w:rPr>
          <w:spacing w:val="33"/>
          <w:sz w:val="19"/>
        </w:rPr>
        <w:t xml:space="preserve"> </w:t>
      </w:r>
      <w:r>
        <w:rPr>
          <w:sz w:val="19"/>
        </w:rPr>
        <w:t>and</w:t>
      </w:r>
      <w:r>
        <w:rPr>
          <w:spacing w:val="31"/>
          <w:sz w:val="19"/>
        </w:rPr>
        <w:t xml:space="preserve"> </w:t>
      </w:r>
      <w:r>
        <w:rPr>
          <w:sz w:val="19"/>
        </w:rPr>
        <w:t>colors</w:t>
      </w:r>
      <w:r>
        <w:rPr>
          <w:spacing w:val="31"/>
          <w:sz w:val="19"/>
        </w:rPr>
        <w:t xml:space="preserve"> </w:t>
      </w:r>
      <w:r>
        <w:rPr>
          <w:sz w:val="19"/>
        </w:rPr>
        <w:t>at</w:t>
      </w:r>
      <w:r>
        <w:rPr>
          <w:spacing w:val="32"/>
          <w:sz w:val="19"/>
        </w:rPr>
        <w:t xml:space="preserve"> </w:t>
      </w:r>
      <w:r>
        <w:rPr>
          <w:sz w:val="19"/>
        </w:rPr>
        <w:t>Pershing</w:t>
      </w:r>
      <w:r>
        <w:rPr>
          <w:spacing w:val="31"/>
          <w:sz w:val="19"/>
        </w:rPr>
        <w:t xml:space="preserve"> </w:t>
      </w:r>
      <w:r>
        <w:rPr>
          <w:sz w:val="19"/>
        </w:rPr>
        <w:t>Square,</w:t>
      </w:r>
      <w:r>
        <w:rPr>
          <w:spacing w:val="32"/>
          <w:sz w:val="19"/>
        </w:rPr>
        <w:t xml:space="preserve"> </w:t>
      </w:r>
      <w:r>
        <w:rPr>
          <w:sz w:val="19"/>
        </w:rPr>
        <w:t>designed</w:t>
      </w:r>
      <w:r>
        <w:rPr>
          <w:spacing w:val="32"/>
          <w:sz w:val="19"/>
        </w:rPr>
        <w:t xml:space="preserve"> </w:t>
      </w:r>
      <w:r>
        <w:rPr>
          <w:sz w:val="19"/>
        </w:rPr>
        <w:t>by</w:t>
      </w:r>
      <w:r>
        <w:rPr>
          <w:spacing w:val="32"/>
          <w:sz w:val="19"/>
        </w:rPr>
        <w:t xml:space="preserve"> </w:t>
      </w:r>
      <w:r>
        <w:rPr>
          <w:sz w:val="19"/>
        </w:rPr>
        <w:t>architect</w:t>
      </w:r>
      <w:r>
        <w:rPr>
          <w:spacing w:val="-45"/>
          <w:sz w:val="19"/>
        </w:rPr>
        <w:t xml:space="preserve"> </w:t>
      </w:r>
      <w:r>
        <w:rPr>
          <w:sz w:val="19"/>
        </w:rPr>
        <w:t>Ricardo</w:t>
      </w:r>
      <w:r>
        <w:rPr>
          <w:spacing w:val="12"/>
          <w:sz w:val="19"/>
        </w:rPr>
        <w:t xml:space="preserve"> </w:t>
      </w:r>
      <w:proofErr w:type="spellStart"/>
      <w:r>
        <w:rPr>
          <w:sz w:val="19"/>
        </w:rPr>
        <w:t>Legorreta</w:t>
      </w:r>
      <w:proofErr w:type="spellEnd"/>
      <w:r>
        <w:rPr>
          <w:sz w:val="19"/>
        </w:rPr>
        <w:t>.</w:t>
      </w:r>
      <w:r>
        <w:rPr>
          <w:spacing w:val="12"/>
          <w:sz w:val="19"/>
        </w:rPr>
        <w:t xml:space="preserve"> </w:t>
      </w:r>
      <w:r>
        <w:rPr>
          <w:sz w:val="19"/>
        </w:rPr>
        <w:t>Source:</w:t>
      </w:r>
      <w:r>
        <w:rPr>
          <w:spacing w:val="11"/>
          <w:sz w:val="19"/>
        </w:rPr>
        <w:t xml:space="preserve"> </w:t>
      </w:r>
      <w:r>
        <w:rPr>
          <w:sz w:val="19"/>
        </w:rPr>
        <w:t>Available</w:t>
      </w:r>
      <w:r>
        <w:rPr>
          <w:spacing w:val="11"/>
          <w:sz w:val="19"/>
        </w:rPr>
        <w:t xml:space="preserve"> </w:t>
      </w:r>
      <w:r>
        <w:rPr>
          <w:sz w:val="19"/>
        </w:rPr>
        <w:t>from:</w:t>
      </w:r>
      <w:r>
        <w:rPr>
          <w:spacing w:val="12"/>
          <w:sz w:val="19"/>
        </w:rPr>
        <w:t xml:space="preserve"> </w:t>
      </w:r>
      <w:hyperlink r:id="rId25">
        <w:r>
          <w:rPr>
            <w:sz w:val="19"/>
          </w:rPr>
          <w:t>laist.com</w:t>
        </w:r>
        <w:r>
          <w:rPr>
            <w:spacing w:val="11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2"/>
          <w:sz w:val="19"/>
        </w:rPr>
        <w:t xml:space="preserve"> </w:t>
      </w:r>
      <w:r>
        <w:rPr>
          <w:sz w:val="19"/>
        </w:rPr>
        <w:t>25</w:t>
      </w:r>
      <w:r>
        <w:rPr>
          <w:spacing w:val="10"/>
          <w:sz w:val="19"/>
        </w:rPr>
        <w:t xml:space="preserve"> </w:t>
      </w:r>
      <w:r>
        <w:rPr>
          <w:sz w:val="19"/>
        </w:rPr>
        <w:t>February</w:t>
      </w:r>
      <w:r>
        <w:rPr>
          <w:spacing w:val="11"/>
          <w:sz w:val="19"/>
        </w:rPr>
        <w:t xml:space="preserve"> </w:t>
      </w:r>
      <w:r>
        <w:rPr>
          <w:sz w:val="19"/>
        </w:rPr>
        <w:t>2011].</w:t>
      </w:r>
    </w:p>
    <w:p w14:paraId="1B2B4711" w14:textId="77777777" w:rsidR="001D7D47" w:rsidRDefault="001D7D47">
      <w:pPr>
        <w:spacing w:line="218" w:lineRule="auto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665211FE" w14:textId="77777777" w:rsidR="001D7D47" w:rsidRDefault="001D7D47">
      <w:pPr>
        <w:pStyle w:val="BodyText"/>
        <w:spacing w:before="6"/>
        <w:rPr>
          <w:sz w:val="25"/>
        </w:rPr>
      </w:pPr>
    </w:p>
    <w:p w14:paraId="75892DAA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53D2FBEB" wp14:editId="60174887">
            <wp:extent cx="3607671" cy="2389631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671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BE48" w14:textId="77777777" w:rsidR="001D7D47" w:rsidRDefault="001D7D47">
      <w:pPr>
        <w:pStyle w:val="BodyText"/>
        <w:spacing w:before="3"/>
        <w:rPr>
          <w:sz w:val="8"/>
        </w:rPr>
      </w:pPr>
    </w:p>
    <w:p w14:paraId="4CF59CCF" w14:textId="1422208E" w:rsidR="001D7D47" w:rsidRDefault="00B11293">
      <w:pPr>
        <w:spacing w:before="107" w:line="218" w:lineRule="auto"/>
        <w:ind w:left="1311" w:right="1309" w:hanging="1"/>
        <w:jc w:val="both"/>
        <w:rPr>
          <w:sz w:val="19"/>
        </w:rPr>
      </w:pPr>
      <w:r>
        <w:rPr>
          <w:sz w:val="19"/>
        </w:rPr>
        <w:t>Figure</w:t>
      </w:r>
      <w:r>
        <w:rPr>
          <w:spacing w:val="16"/>
          <w:sz w:val="19"/>
        </w:rPr>
        <w:t xml:space="preserve"> </w:t>
      </w:r>
      <w:r>
        <w:rPr>
          <w:sz w:val="19"/>
        </w:rPr>
        <w:t>10.</w:t>
      </w:r>
      <w:r>
        <w:rPr>
          <w:spacing w:val="26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South</w:t>
      </w:r>
      <w:r>
        <w:rPr>
          <w:spacing w:val="17"/>
          <w:sz w:val="19"/>
        </w:rPr>
        <w:t xml:space="preserve"> </w:t>
      </w:r>
      <w:r>
        <w:rPr>
          <w:sz w:val="19"/>
        </w:rPr>
        <w:t>Central</w:t>
      </w:r>
      <w:r>
        <w:rPr>
          <w:spacing w:val="17"/>
          <w:sz w:val="19"/>
        </w:rPr>
        <w:t xml:space="preserve"> </w:t>
      </w:r>
      <w:r>
        <w:rPr>
          <w:sz w:val="19"/>
        </w:rPr>
        <w:t>Farm</w:t>
      </w:r>
      <w:r>
        <w:rPr>
          <w:spacing w:val="18"/>
          <w:sz w:val="19"/>
        </w:rPr>
        <w:t xml:space="preserve"> </w:t>
      </w:r>
      <w:r>
        <w:rPr>
          <w:sz w:val="19"/>
        </w:rPr>
        <w:t>in</w:t>
      </w:r>
      <w:r>
        <w:rPr>
          <w:spacing w:val="17"/>
          <w:sz w:val="19"/>
        </w:rPr>
        <w:t xml:space="preserve"> </w:t>
      </w:r>
      <w:r>
        <w:rPr>
          <w:sz w:val="19"/>
        </w:rPr>
        <w:t>LA</w:t>
      </w:r>
      <w:r>
        <w:rPr>
          <w:spacing w:val="17"/>
          <w:sz w:val="19"/>
        </w:rPr>
        <w:t xml:space="preserve"> </w:t>
      </w:r>
      <w:r>
        <w:rPr>
          <w:sz w:val="19"/>
        </w:rPr>
        <w:t>site</w:t>
      </w:r>
      <w:r>
        <w:rPr>
          <w:spacing w:val="17"/>
          <w:sz w:val="19"/>
        </w:rPr>
        <w:t xml:space="preserve"> </w:t>
      </w:r>
      <w:r>
        <w:rPr>
          <w:sz w:val="19"/>
        </w:rPr>
        <w:t>and</w:t>
      </w:r>
      <w:r>
        <w:rPr>
          <w:spacing w:val="17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story</w:t>
      </w:r>
      <w:r>
        <w:rPr>
          <w:spacing w:val="17"/>
          <w:sz w:val="19"/>
        </w:rPr>
        <w:t xml:space="preserve"> </w:t>
      </w:r>
      <w:r>
        <w:rPr>
          <w:sz w:val="19"/>
        </w:rPr>
        <w:t>of</w:t>
      </w:r>
      <w:r>
        <w:rPr>
          <w:spacing w:val="17"/>
          <w:sz w:val="19"/>
        </w:rPr>
        <w:t xml:space="preserve"> </w:t>
      </w:r>
      <w:r>
        <w:rPr>
          <w:sz w:val="19"/>
        </w:rPr>
        <w:t>how</w:t>
      </w:r>
      <w:r>
        <w:rPr>
          <w:spacing w:val="17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farmers</w:t>
      </w:r>
      <w:r>
        <w:rPr>
          <w:spacing w:val="17"/>
          <w:sz w:val="19"/>
        </w:rPr>
        <w:t xml:space="preserve"> </w:t>
      </w:r>
      <w:r>
        <w:rPr>
          <w:sz w:val="19"/>
        </w:rPr>
        <w:t>made</w:t>
      </w:r>
      <w:r>
        <w:rPr>
          <w:spacing w:val="16"/>
          <w:sz w:val="19"/>
        </w:rPr>
        <w:t xml:space="preserve"> </w:t>
      </w:r>
      <w:r>
        <w:rPr>
          <w:sz w:val="19"/>
        </w:rPr>
        <w:t>it</w:t>
      </w:r>
      <w:r>
        <w:rPr>
          <w:spacing w:val="17"/>
          <w:sz w:val="19"/>
        </w:rPr>
        <w:t xml:space="preserve"> </w:t>
      </w:r>
      <w:r>
        <w:rPr>
          <w:sz w:val="19"/>
        </w:rPr>
        <w:t>ﬂourish</w:t>
      </w:r>
      <w:r>
        <w:rPr>
          <w:spacing w:val="-46"/>
          <w:sz w:val="19"/>
        </w:rPr>
        <w:t xml:space="preserve"> </w:t>
      </w:r>
      <w:r>
        <w:rPr>
          <w:sz w:val="19"/>
        </w:rPr>
        <w:t>had</w:t>
      </w:r>
      <w:r>
        <w:rPr>
          <w:spacing w:val="38"/>
          <w:sz w:val="19"/>
        </w:rPr>
        <w:t xml:space="preserve"> </w:t>
      </w:r>
      <w:r>
        <w:rPr>
          <w:sz w:val="19"/>
        </w:rPr>
        <w:t>become</w:t>
      </w:r>
      <w:r>
        <w:rPr>
          <w:spacing w:val="38"/>
          <w:sz w:val="19"/>
        </w:rPr>
        <w:t xml:space="preserve"> </w:t>
      </w:r>
      <w:r>
        <w:rPr>
          <w:sz w:val="19"/>
        </w:rPr>
        <w:t>a</w:t>
      </w:r>
      <w:r>
        <w:rPr>
          <w:spacing w:val="37"/>
          <w:sz w:val="19"/>
        </w:rPr>
        <w:t xml:space="preserve"> </w:t>
      </w:r>
      <w:r>
        <w:rPr>
          <w:sz w:val="19"/>
        </w:rPr>
        <w:t>symbol</w:t>
      </w:r>
      <w:r>
        <w:rPr>
          <w:spacing w:val="39"/>
          <w:sz w:val="19"/>
        </w:rPr>
        <w:t xml:space="preserve"> </w:t>
      </w:r>
      <w:r>
        <w:rPr>
          <w:sz w:val="19"/>
        </w:rPr>
        <w:t>of</w:t>
      </w:r>
      <w:r>
        <w:rPr>
          <w:spacing w:val="38"/>
          <w:sz w:val="19"/>
        </w:rPr>
        <w:t xml:space="preserve"> </w:t>
      </w:r>
      <w:r>
        <w:rPr>
          <w:sz w:val="19"/>
        </w:rPr>
        <w:t>hope</w:t>
      </w:r>
      <w:r>
        <w:rPr>
          <w:spacing w:val="38"/>
          <w:sz w:val="19"/>
        </w:rPr>
        <w:t xml:space="preserve"> </w:t>
      </w:r>
      <w:r>
        <w:rPr>
          <w:sz w:val="19"/>
        </w:rPr>
        <w:t>to</w:t>
      </w:r>
      <w:r>
        <w:rPr>
          <w:spacing w:val="38"/>
          <w:sz w:val="19"/>
        </w:rPr>
        <w:t xml:space="preserve"> </w:t>
      </w:r>
      <w:r>
        <w:rPr>
          <w:sz w:val="19"/>
        </w:rPr>
        <w:t>many.</w:t>
      </w:r>
      <w:r>
        <w:rPr>
          <w:spacing w:val="39"/>
          <w:sz w:val="19"/>
        </w:rPr>
        <w:t xml:space="preserve"> </w:t>
      </w:r>
      <w:r>
        <w:rPr>
          <w:sz w:val="19"/>
        </w:rPr>
        <w:t>Source:</w:t>
      </w:r>
      <w:r>
        <w:rPr>
          <w:spacing w:val="38"/>
          <w:sz w:val="19"/>
        </w:rPr>
        <w:t xml:space="preserve"> </w:t>
      </w:r>
      <w:r>
        <w:rPr>
          <w:sz w:val="19"/>
        </w:rPr>
        <w:t>Javier</w:t>
      </w:r>
      <w:r>
        <w:rPr>
          <w:spacing w:val="39"/>
          <w:sz w:val="19"/>
        </w:rPr>
        <w:t xml:space="preserve"> </w:t>
      </w:r>
      <w:r>
        <w:rPr>
          <w:sz w:val="19"/>
        </w:rPr>
        <w:t>Manzano,</w:t>
      </w:r>
      <w:r>
        <w:rPr>
          <w:spacing w:val="38"/>
          <w:sz w:val="19"/>
        </w:rPr>
        <w:t xml:space="preserve"> </w:t>
      </w:r>
      <w:r>
        <w:rPr>
          <w:i/>
          <w:sz w:val="19"/>
        </w:rPr>
        <w:t>Los</w:t>
      </w:r>
      <w:r>
        <w:rPr>
          <w:i/>
          <w:spacing w:val="39"/>
          <w:sz w:val="19"/>
        </w:rPr>
        <w:t xml:space="preserve"> </w:t>
      </w:r>
      <w:r>
        <w:rPr>
          <w:i/>
          <w:sz w:val="19"/>
        </w:rPr>
        <w:t>Angeles</w:t>
      </w:r>
      <w:r>
        <w:rPr>
          <w:i/>
          <w:spacing w:val="38"/>
          <w:sz w:val="19"/>
        </w:rPr>
        <w:t xml:space="preserve"> </w:t>
      </w:r>
      <w:r>
        <w:rPr>
          <w:i/>
          <w:sz w:val="19"/>
        </w:rPr>
        <w:t>Times</w:t>
      </w:r>
      <w:r>
        <w:rPr>
          <w:sz w:val="19"/>
        </w:rPr>
        <w:t>,</w:t>
      </w:r>
      <w:r>
        <w:rPr>
          <w:spacing w:val="38"/>
          <w:sz w:val="19"/>
        </w:rPr>
        <w:t xml:space="preserve"> </w:t>
      </w:r>
      <w:r>
        <w:rPr>
          <w:sz w:val="19"/>
        </w:rPr>
        <w:t>13</w:t>
      </w:r>
      <w:r>
        <w:rPr>
          <w:spacing w:val="39"/>
          <w:sz w:val="19"/>
        </w:rPr>
        <w:t xml:space="preserve"> </w:t>
      </w:r>
      <w:r>
        <w:rPr>
          <w:sz w:val="19"/>
        </w:rPr>
        <w:t>June</w:t>
      </w:r>
      <w:r>
        <w:rPr>
          <w:spacing w:val="-45"/>
          <w:sz w:val="19"/>
        </w:rPr>
        <w:t xml:space="preserve"> </w:t>
      </w:r>
      <w:r>
        <w:rPr>
          <w:sz w:val="19"/>
        </w:rPr>
        <w:t>2006.</w:t>
      </w:r>
    </w:p>
    <w:p w14:paraId="058D8413" w14:textId="77777777" w:rsidR="001D7D47" w:rsidRDefault="001D7D47">
      <w:pPr>
        <w:pStyle w:val="BodyText"/>
        <w:spacing w:before="6"/>
        <w:rPr>
          <w:sz w:val="24"/>
        </w:rPr>
      </w:pPr>
    </w:p>
    <w:p w14:paraId="21107C56" w14:textId="77777777" w:rsidR="001D7D47" w:rsidRDefault="00B11293">
      <w:pPr>
        <w:pStyle w:val="BodyText"/>
        <w:spacing w:before="90" w:line="237" w:lineRule="auto"/>
        <w:ind w:left="1311" w:right="1310"/>
        <w:jc w:val="both"/>
      </w:pPr>
      <w:r>
        <w:t>homes</w:t>
      </w:r>
      <w:r>
        <w:rPr>
          <w:spacing w:val="29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current</w:t>
      </w:r>
      <w:r>
        <w:rPr>
          <w:spacing w:val="30"/>
        </w:rPr>
        <w:t xml:space="preserve"> </w:t>
      </w:r>
      <w:r>
        <w:t>economic</w:t>
      </w:r>
      <w:r>
        <w:rPr>
          <w:spacing w:val="27"/>
        </w:rPr>
        <w:t xml:space="preserve"> </w:t>
      </w:r>
      <w:r>
        <w:t>crisis;</w:t>
      </w:r>
      <w:r>
        <w:rPr>
          <w:spacing w:val="30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employed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house-</w:t>
      </w:r>
      <w:r>
        <w:rPr>
          <w:spacing w:val="-50"/>
        </w:rPr>
        <w:t xml:space="preserve"> </w:t>
      </w:r>
      <w:r>
        <w:t>hold that are able to pay for mortgages or rents when a contributing member becomes</w:t>
      </w:r>
      <w:r>
        <w:rPr>
          <w:spacing w:val="1"/>
        </w:rPr>
        <w:t xml:space="preserve"> </w:t>
      </w:r>
      <w:r>
        <w:t>unemployed (Myers, personal interview, 4 January 2011). Nonetheless, this has not pre-</w:t>
      </w:r>
      <w:r>
        <w:rPr>
          <w:spacing w:val="1"/>
        </w:rPr>
        <w:t xml:space="preserve"> </w:t>
      </w:r>
      <w:r>
        <w:t>vented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greater</w:t>
      </w:r>
      <w:r>
        <w:rPr>
          <w:spacing w:val="35"/>
        </w:rPr>
        <w:t xml:space="preserve"> </w:t>
      </w:r>
      <w:r>
        <w:t>net</w:t>
      </w:r>
      <w:r>
        <w:rPr>
          <w:spacing w:val="35"/>
        </w:rPr>
        <w:t xml:space="preserve"> </w:t>
      </w:r>
      <w:r>
        <w:t>loss</w:t>
      </w:r>
      <w:r>
        <w:rPr>
          <w:spacing w:val="33"/>
        </w:rPr>
        <w:t xml:space="preserve"> </w:t>
      </w:r>
      <w:r>
        <w:t>among</w:t>
      </w:r>
      <w:r>
        <w:rPr>
          <w:spacing w:val="35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groups</w:t>
      </w:r>
      <w:r>
        <w:rPr>
          <w:spacing w:val="35"/>
        </w:rPr>
        <w:t xml:space="preserve"> </w:t>
      </w:r>
      <w:r>
        <w:t>(together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Blacks)</w:t>
      </w:r>
      <w:r>
        <w:rPr>
          <w:spacing w:val="-50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impacted</w:t>
      </w:r>
      <w:r>
        <w:rPr>
          <w:spacing w:val="1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foreclosure</w:t>
      </w:r>
      <w:r>
        <w:rPr>
          <w:spacing w:val="17"/>
        </w:rPr>
        <w:t xml:space="preserve"> </w:t>
      </w:r>
      <w:r>
        <w:t>crisis</w:t>
      </w:r>
      <w:r>
        <w:rPr>
          <w:spacing w:val="14"/>
        </w:rPr>
        <w:t xml:space="preserve"> </w:t>
      </w:r>
      <w:r>
        <w:t>(Bocian</w:t>
      </w:r>
      <w:r>
        <w:rPr>
          <w:spacing w:val="15"/>
        </w:rPr>
        <w:t xml:space="preserve"> </w:t>
      </w:r>
      <w:r>
        <w:rPr>
          <w:i/>
        </w:rPr>
        <w:t>et</w:t>
      </w:r>
      <w:r>
        <w:rPr>
          <w:i/>
          <w:spacing w:val="16"/>
        </w:rPr>
        <w:t xml:space="preserve"> </w:t>
      </w:r>
      <w:r>
        <w:rPr>
          <w:i/>
        </w:rPr>
        <w:t>al</w:t>
      </w:r>
      <w:r>
        <w:t>.</w:t>
      </w:r>
      <w:r>
        <w:rPr>
          <w:spacing w:val="14"/>
        </w:rPr>
        <w:t xml:space="preserve"> </w:t>
      </w:r>
      <w:r>
        <w:t>2010).</w:t>
      </w:r>
    </w:p>
    <w:p w14:paraId="107EA1E6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Despite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apparent</w:t>
      </w:r>
      <w:r>
        <w:rPr>
          <w:spacing w:val="21"/>
        </w:rPr>
        <w:t xml:space="preserve"> </w:t>
      </w:r>
      <w:r>
        <w:t>recent</w:t>
      </w:r>
      <w:r>
        <w:rPr>
          <w:spacing w:val="21"/>
        </w:rPr>
        <w:t xml:space="preserve"> </w:t>
      </w:r>
      <w:r>
        <w:t>drop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overcrowding</w:t>
      </w:r>
      <w:r>
        <w:rPr>
          <w:spacing w:val="20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Angeles</w:t>
      </w:r>
      <w:r>
        <w:rPr>
          <w:spacing w:val="20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t>within</w:t>
      </w:r>
      <w:r>
        <w:rPr>
          <w:spacing w:val="-50"/>
        </w:rPr>
        <w:t xml:space="preserve"> </w:t>
      </w:r>
      <w:r>
        <w:t>the period of 2000</w:t>
      </w:r>
      <w:r>
        <w:rPr>
          <w:rFonts w:ascii="Arial" w:hAnsi="Arial"/>
        </w:rPr>
        <w:t>–</w:t>
      </w:r>
      <w:r>
        <w:t>2007 (Ong and Ong 2009), the recent collapse in construction follow-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2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period</w:t>
      </w:r>
      <w:r>
        <w:rPr>
          <w:spacing w:val="25"/>
        </w:rPr>
        <w:t xml:space="preserve"> </w:t>
      </w:r>
      <w:r>
        <w:t>combined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current</w:t>
      </w:r>
      <w:r>
        <w:rPr>
          <w:spacing w:val="24"/>
        </w:rPr>
        <w:t xml:space="preserve"> </w:t>
      </w:r>
      <w:r>
        <w:t>population</w:t>
      </w:r>
      <w:r>
        <w:rPr>
          <w:spacing w:val="26"/>
        </w:rPr>
        <w:t xml:space="preserve"> </w:t>
      </w:r>
      <w:r>
        <w:t>projections</w:t>
      </w:r>
      <w:r>
        <w:rPr>
          <w:spacing w:val="24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see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serious</w:t>
      </w:r>
      <w:r>
        <w:rPr>
          <w:spacing w:val="24"/>
        </w:rPr>
        <w:t xml:space="preserve"> </w:t>
      </w:r>
      <w:r>
        <w:t>reversal</w:t>
      </w:r>
      <w:r>
        <w:rPr>
          <w:spacing w:val="-50"/>
        </w:rPr>
        <w:t xml:space="preserve"> </w:t>
      </w:r>
      <w:r>
        <w:t>in this trend. Overcrowding issues and the decline in living standards will continue unless</w:t>
      </w:r>
      <w:r>
        <w:rPr>
          <w:spacing w:val="1"/>
        </w:rPr>
        <w:t xml:space="preserve"> </w:t>
      </w:r>
      <w:r>
        <w:t>substan</w:t>
      </w:r>
      <w:r>
        <w:t>tial action to address those conditions is taken. Together with the current housing</w:t>
      </w:r>
      <w:r>
        <w:rPr>
          <w:spacing w:val="1"/>
        </w:rPr>
        <w:t xml:space="preserve"> </w:t>
      </w:r>
      <w:r>
        <w:t>deﬁcit, the expected growth within the next 20 years of 600,000 in Los Angeles County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(SCAG 2007, 2011) represents a demand for housing and infrastructure in the region th</w:t>
      </w:r>
      <w:r>
        <w:t>at</w:t>
      </w:r>
      <w:r>
        <w:rPr>
          <w:spacing w:val="1"/>
        </w:rPr>
        <w:t xml:space="preserve"> </w:t>
      </w:r>
      <w:r>
        <w:t>must be addressed to avoid a growing crisis of urban congestion and poverty. Housing</w:t>
      </w:r>
      <w:r>
        <w:rPr>
          <w:spacing w:val="1"/>
        </w:rPr>
        <w:t xml:space="preserve"> </w:t>
      </w:r>
      <w:r>
        <w:t>overcrowding together with closing of public schools has contributed to school over-</w:t>
      </w:r>
      <w:r>
        <w:rPr>
          <w:spacing w:val="1"/>
        </w:rPr>
        <w:t xml:space="preserve"> </w:t>
      </w:r>
      <w:r>
        <w:t>crowding and the burdening of the city</w:t>
      </w:r>
      <w:r>
        <w:rPr>
          <w:rFonts w:ascii="Arial" w:hAnsi="Arial"/>
        </w:rPr>
        <w:t>’</w:t>
      </w:r>
      <w:r>
        <w:t>s parks and infrastructure. Yet, the areas m</w:t>
      </w:r>
      <w:r>
        <w:t>ost</w:t>
      </w:r>
      <w:r>
        <w:rPr>
          <w:spacing w:val="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overcrowding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heavily</w:t>
      </w:r>
      <w:r>
        <w:rPr>
          <w:spacing w:val="1"/>
        </w:rPr>
        <w:t xml:space="preserve"> </w:t>
      </w:r>
      <w:r>
        <w:t>populated</w:t>
      </w:r>
      <w:r>
        <w:rPr>
          <w:spacing w:val="1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53"/>
        </w:rPr>
        <w:t xml:space="preserve"> </w:t>
      </w:r>
      <w:r>
        <w:rPr>
          <w:rFonts w:ascii="Arial" w:hAnsi="Arial"/>
        </w:rPr>
        <w:t xml:space="preserve">– </w:t>
      </w:r>
      <w:r>
        <w:t>Central</w:t>
      </w:r>
      <w:r>
        <w:rPr>
          <w:spacing w:val="5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South Los Angeles, East San Fernando Valley, and San Pedro </w:t>
      </w:r>
      <w:r>
        <w:rPr>
          <w:rFonts w:ascii="Arial" w:hAnsi="Arial"/>
        </w:rPr>
        <w:t xml:space="preserve">– </w:t>
      </w:r>
      <w:r>
        <w:t>have seen little new</w:t>
      </w:r>
      <w:r>
        <w:rPr>
          <w:spacing w:val="1"/>
        </w:rPr>
        <w:t xml:space="preserve"> </w:t>
      </w:r>
      <w:r>
        <w:t>housing or infrastructure construction in the past decade. This is consistent with the belief</w:t>
      </w:r>
      <w:r>
        <w:rPr>
          <w:spacing w:val="1"/>
        </w:rPr>
        <w:t xml:space="preserve"> </w:t>
      </w:r>
      <w:r>
        <w:t>of a majority of Californians (55%) that low-income and minoritized neighborhoods are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neighborhoods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attract</w:t>
      </w:r>
      <w:r>
        <w:rPr>
          <w:spacing w:val="1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t>sing</w:t>
      </w:r>
      <w:r>
        <w:t>le-family</w:t>
      </w:r>
      <w:r>
        <w:rPr>
          <w:spacing w:val="-50"/>
        </w:rPr>
        <w:t xml:space="preserve"> </w:t>
      </w:r>
      <w:r>
        <w:t>homes</w:t>
      </w:r>
      <w:r>
        <w:rPr>
          <w:spacing w:val="16"/>
        </w:rPr>
        <w:t xml:space="preserve"> </w:t>
      </w:r>
      <w:r>
        <w:t>(Baldassare</w:t>
      </w:r>
      <w:r>
        <w:rPr>
          <w:spacing w:val="17"/>
        </w:rPr>
        <w:t xml:space="preserve"> </w:t>
      </w:r>
      <w:r>
        <w:t>2004,</w:t>
      </w:r>
      <w:r>
        <w:rPr>
          <w:spacing w:val="15"/>
        </w:rPr>
        <w:t xml:space="preserve"> </w:t>
      </w:r>
      <w:r>
        <w:t>p.</w:t>
      </w:r>
      <w:r>
        <w:rPr>
          <w:spacing w:val="17"/>
        </w:rPr>
        <w:t xml:space="preserve"> </w:t>
      </w:r>
      <w:r>
        <w:t>12).</w:t>
      </w:r>
    </w:p>
    <w:p w14:paraId="65159FF0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Overcrowding issues will probably be compounded in the Latina/o community by the</w:t>
      </w:r>
      <w:r>
        <w:rPr>
          <w:spacing w:val="1"/>
        </w:rPr>
        <w:t xml:space="preserve"> </w:t>
      </w:r>
      <w:r>
        <w:t>ongoing foreclosure crisis. Although ofﬁcial statistics have shown that the majority of</w:t>
      </w:r>
      <w:r>
        <w:rPr>
          <w:spacing w:val="1"/>
        </w:rPr>
        <w:t xml:space="preserve"> </w:t>
      </w:r>
      <w:r>
        <w:t>families</w:t>
      </w:r>
      <w:r>
        <w:rPr>
          <w:spacing w:val="14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lost</w:t>
      </w:r>
      <w:r>
        <w:rPr>
          <w:spacing w:val="14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homes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past</w:t>
      </w:r>
      <w:r>
        <w:rPr>
          <w:spacing w:val="14"/>
        </w:rPr>
        <w:t xml:space="preserve"> </w:t>
      </w:r>
      <w:r>
        <w:t>ye</w:t>
      </w:r>
      <w:r>
        <w:t>ars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non-Hispanic</w:t>
      </w:r>
      <w:r>
        <w:rPr>
          <w:spacing w:val="14"/>
        </w:rPr>
        <w:t xml:space="preserve"> </w:t>
      </w:r>
      <w:r>
        <w:t>Whites,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must</w:t>
      </w:r>
      <w:r>
        <w:rPr>
          <w:spacing w:val="-50"/>
        </w:rPr>
        <w:t xml:space="preserve"> </w:t>
      </w:r>
      <w:r>
        <w:t>be noted that non-Whites have been disproportionately affected relative to their mortgage</w:t>
      </w:r>
      <w:r>
        <w:rPr>
          <w:spacing w:val="1"/>
        </w:rPr>
        <w:t xml:space="preserve"> </w:t>
      </w:r>
      <w:r>
        <w:t>originations</w:t>
      </w:r>
      <w:r>
        <w:rPr>
          <w:spacing w:val="31"/>
        </w:rPr>
        <w:t xml:space="preserve"> </w:t>
      </w:r>
      <w:r>
        <w:t>(Bocian</w:t>
      </w:r>
      <w:r>
        <w:rPr>
          <w:spacing w:val="30"/>
        </w:rPr>
        <w:t xml:space="preserve"> </w:t>
      </w:r>
      <w:r>
        <w:rPr>
          <w:i/>
        </w:rPr>
        <w:t>et</w:t>
      </w:r>
      <w:r>
        <w:rPr>
          <w:i/>
          <w:spacing w:val="32"/>
        </w:rPr>
        <w:t xml:space="preserve"> </w:t>
      </w:r>
      <w:r>
        <w:rPr>
          <w:i/>
        </w:rPr>
        <w:t>al</w:t>
      </w:r>
      <w:r>
        <w:t>.</w:t>
      </w:r>
      <w:r>
        <w:rPr>
          <w:spacing w:val="31"/>
        </w:rPr>
        <w:t xml:space="preserve"> </w:t>
      </w:r>
      <w:r>
        <w:t>2010).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addition,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possibility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future</w:t>
      </w:r>
      <w:r>
        <w:rPr>
          <w:spacing w:val="30"/>
        </w:rPr>
        <w:t xml:space="preserve"> </w:t>
      </w:r>
      <w:r>
        <w:t>foreclosures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 xml:space="preserve">clear and present danger with 21.4% of Latina/o borrowers being at </w:t>
      </w:r>
      <w:r>
        <w:rPr>
          <w:rFonts w:ascii="Arial" w:hAnsi="Arial"/>
        </w:rPr>
        <w:t>‘</w:t>
      </w:r>
      <w:r>
        <w:t>imminent</w:t>
      </w:r>
      <w:r>
        <w:rPr>
          <w:rFonts w:ascii="Arial" w:hAnsi="Arial"/>
        </w:rPr>
        <w:t xml:space="preserve">’ </w:t>
      </w:r>
      <w:r>
        <w:t>risk of</w:t>
      </w:r>
      <w:r>
        <w:rPr>
          <w:spacing w:val="1"/>
        </w:rPr>
        <w:t xml:space="preserve"> </w:t>
      </w:r>
      <w:r>
        <w:t>foreclosure,</w:t>
      </w:r>
      <w:r>
        <w:rPr>
          <w:spacing w:val="9"/>
        </w:rPr>
        <w:t xml:space="preserve"> </w:t>
      </w:r>
      <w:r>
        <w:t>compared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14.8%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non-Hispanic</w:t>
      </w:r>
      <w:r>
        <w:rPr>
          <w:spacing w:val="10"/>
        </w:rPr>
        <w:t xml:space="preserve"> </w:t>
      </w:r>
      <w:r>
        <w:t>White</w:t>
      </w:r>
      <w:r>
        <w:rPr>
          <w:spacing w:val="9"/>
        </w:rPr>
        <w:t xml:space="preserve"> </w:t>
      </w:r>
      <w:r>
        <w:t>counterparts</w:t>
      </w:r>
      <w:r>
        <w:rPr>
          <w:spacing w:val="9"/>
        </w:rPr>
        <w:t xml:space="preserve"> </w:t>
      </w:r>
      <w:r>
        <w:t>(Bocian</w:t>
      </w:r>
    </w:p>
    <w:p w14:paraId="09A59A8D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3126B6F7" w14:textId="77777777" w:rsidR="001D7D47" w:rsidRDefault="001D7D47">
      <w:pPr>
        <w:pStyle w:val="BodyText"/>
        <w:spacing w:before="3"/>
        <w:rPr>
          <w:sz w:val="13"/>
        </w:rPr>
      </w:pPr>
    </w:p>
    <w:p w14:paraId="3545EDDC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rPr>
          <w:i/>
        </w:rPr>
        <w:t>et</w:t>
      </w:r>
      <w:r>
        <w:rPr>
          <w:i/>
          <w:spacing w:val="14"/>
        </w:rPr>
        <w:t xml:space="preserve"> </w:t>
      </w:r>
      <w:r>
        <w:rPr>
          <w:i/>
        </w:rPr>
        <w:t>al</w:t>
      </w:r>
      <w:r>
        <w:t>.</w:t>
      </w:r>
      <w:r>
        <w:rPr>
          <w:spacing w:val="16"/>
        </w:rPr>
        <w:t xml:space="preserve"> </w:t>
      </w:r>
      <w:r>
        <w:t>2010).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addition,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two-to-one</w:t>
      </w:r>
      <w:r>
        <w:rPr>
          <w:spacing w:val="15"/>
        </w:rPr>
        <w:t xml:space="preserve"> </w:t>
      </w:r>
      <w:r>
        <w:t>margin,</w:t>
      </w:r>
      <w:r>
        <w:rPr>
          <w:spacing w:val="15"/>
        </w:rPr>
        <w:t xml:space="preserve"> </w:t>
      </w:r>
      <w:r>
        <w:t>Californians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likely</w:t>
      </w:r>
      <w:r>
        <w:rPr>
          <w:spacing w:val="-50"/>
        </w:rPr>
        <w:t xml:space="preserve"> </w:t>
      </w:r>
      <w:r>
        <w:t>to think that buyers in low-income and minoritized neighborhoods have a more difﬁcult</w:t>
      </w:r>
      <w:r>
        <w:rPr>
          <w:spacing w:val="1"/>
        </w:rPr>
        <w:t xml:space="preserve"> </w:t>
      </w:r>
      <w:r>
        <w:t>time qualifying for loans than in other neighborhoods, with Blacks (74%), Latinos (62%),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Asians</w:t>
      </w:r>
      <w:r>
        <w:rPr>
          <w:spacing w:val="16"/>
        </w:rPr>
        <w:t xml:space="preserve"> </w:t>
      </w:r>
      <w:r>
        <w:t>(60%)</w:t>
      </w:r>
      <w:r>
        <w:rPr>
          <w:spacing w:val="17"/>
        </w:rPr>
        <w:t xml:space="preserve"> </w:t>
      </w:r>
      <w:r>
        <w:t>much</w:t>
      </w:r>
      <w:r>
        <w:rPr>
          <w:spacing w:val="16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likely</w:t>
      </w:r>
      <w:r>
        <w:rPr>
          <w:spacing w:val="17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White</w:t>
      </w:r>
      <w:r>
        <w:t>s</w:t>
      </w:r>
      <w:r>
        <w:rPr>
          <w:spacing w:val="16"/>
        </w:rPr>
        <w:t xml:space="preserve"> </w:t>
      </w:r>
      <w:r>
        <w:t>(48%)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say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relatively</w:t>
      </w:r>
      <w:r>
        <w:rPr>
          <w:spacing w:val="16"/>
        </w:rPr>
        <w:t xml:space="preserve"> </w:t>
      </w:r>
      <w:r>
        <w:t>harder</w:t>
      </w:r>
      <w:r>
        <w:rPr>
          <w:spacing w:val="-50"/>
        </w:rPr>
        <w:t xml:space="preserve"> </w:t>
      </w:r>
      <w:r>
        <w:t>for buyers in low-income and minoritized neighborhoods. This belief is strongest among</w:t>
      </w:r>
      <w:r>
        <w:rPr>
          <w:spacing w:val="1"/>
        </w:rPr>
        <w:t xml:space="preserve"> </w:t>
      </w:r>
      <w:r>
        <w:t>lower-income</w:t>
      </w:r>
      <w:r>
        <w:rPr>
          <w:spacing w:val="13"/>
        </w:rPr>
        <w:t xml:space="preserve"> </w:t>
      </w:r>
      <w:r>
        <w:t>residents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among</w:t>
      </w:r>
      <w:r>
        <w:rPr>
          <w:spacing w:val="15"/>
        </w:rPr>
        <w:t xml:space="preserve"> </w:t>
      </w:r>
      <w:r>
        <w:t>renters</w:t>
      </w:r>
      <w:r>
        <w:rPr>
          <w:spacing w:val="15"/>
        </w:rPr>
        <w:t xml:space="preserve"> </w:t>
      </w:r>
      <w:r>
        <w:t>(Baldassare</w:t>
      </w:r>
      <w:r>
        <w:rPr>
          <w:spacing w:val="14"/>
        </w:rPr>
        <w:t xml:space="preserve"> </w:t>
      </w:r>
      <w:r>
        <w:t>2004,</w:t>
      </w:r>
      <w:r>
        <w:rPr>
          <w:spacing w:val="14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t>12).</w:t>
      </w:r>
    </w:p>
    <w:p w14:paraId="56C2D960" w14:textId="657BEDF8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 xml:space="preserve">According to Janet </w:t>
      </w:r>
      <w:proofErr w:type="spellStart"/>
      <w:r>
        <w:t>Murguía</w:t>
      </w:r>
      <w:proofErr w:type="spellEnd"/>
      <w:r>
        <w:t>, President and CEO of the National Council of La Raza,</w:t>
      </w:r>
      <w:r>
        <w:rPr>
          <w:spacing w:val="1"/>
        </w:rPr>
        <w:t xml:space="preserve"> </w:t>
      </w:r>
      <w:r>
        <w:t>studies have estimated that within the years 2009</w:t>
      </w:r>
      <w:r>
        <w:rPr>
          <w:rFonts w:ascii="Arial" w:hAnsi="Arial"/>
        </w:rPr>
        <w:t>–</w:t>
      </w:r>
      <w:r>
        <w:t xml:space="preserve">2012 nearly 1.3 million Latina/o </w:t>
      </w:r>
      <w:proofErr w:type="spellStart"/>
      <w:r>
        <w:t>fami</w:t>
      </w:r>
      <w:proofErr w:type="spellEnd"/>
      <w:r>
        <w:t>-</w:t>
      </w:r>
      <w:r>
        <w:rPr>
          <w:spacing w:val="1"/>
        </w:rPr>
        <w:t xml:space="preserve"> </w:t>
      </w:r>
      <w:r>
        <w:t>lies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lost</w:t>
      </w:r>
      <w:r>
        <w:rPr>
          <w:spacing w:val="26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homes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foreclosure</w:t>
      </w:r>
      <w:r>
        <w:rPr>
          <w:spacing w:val="26"/>
        </w:rPr>
        <w:t xml:space="preserve"> </w:t>
      </w:r>
      <w:r>
        <w:t>(Bowdl</w:t>
      </w:r>
      <w:r>
        <w:t>er</w:t>
      </w:r>
      <w:r>
        <w:rPr>
          <w:spacing w:val="20"/>
        </w:rPr>
        <w:t xml:space="preserve"> </w:t>
      </w:r>
      <w:r>
        <w:rPr>
          <w:i/>
        </w:rPr>
        <w:t>et</w:t>
      </w:r>
      <w:r>
        <w:rPr>
          <w:i/>
          <w:spacing w:val="25"/>
        </w:rPr>
        <w:t xml:space="preserve"> </w:t>
      </w:r>
      <w:r>
        <w:rPr>
          <w:i/>
        </w:rPr>
        <w:t>al</w:t>
      </w:r>
      <w:r>
        <w:t>.</w:t>
      </w:r>
      <w:r>
        <w:rPr>
          <w:spacing w:val="27"/>
        </w:rPr>
        <w:t xml:space="preserve"> </w:t>
      </w:r>
      <w:r>
        <w:t>2010).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growing</w:t>
      </w:r>
      <w:r>
        <w:rPr>
          <w:spacing w:val="25"/>
        </w:rPr>
        <w:t xml:space="preserve"> </w:t>
      </w:r>
      <w:r>
        <w:t>issue</w:t>
      </w:r>
      <w:r>
        <w:rPr>
          <w:spacing w:val="-50"/>
        </w:rPr>
        <w:t xml:space="preserve"> </w:t>
      </w:r>
      <w:r>
        <w:t>has already contributed to numerous adaptive moves, such as downsizing to small apart-</w:t>
      </w:r>
      <w:r>
        <w:rPr>
          <w:spacing w:val="1"/>
        </w:rPr>
        <w:t xml:space="preserve"> </w:t>
      </w:r>
      <w:proofErr w:type="spellStart"/>
      <w:r>
        <w:t>ments</w:t>
      </w:r>
      <w:proofErr w:type="spellEnd"/>
      <w:r>
        <w:t xml:space="preserve"> and the doubling up of families, and in addition has added to the growth of illegal</w:t>
      </w:r>
      <w:r>
        <w:rPr>
          <w:spacing w:val="1"/>
        </w:rPr>
        <w:t xml:space="preserve"> </w:t>
      </w:r>
      <w:r>
        <w:t>garage conversions, particularly in the gre</w:t>
      </w:r>
      <w:r>
        <w:t xml:space="preserve">ater Los Angeles area (Bowdler </w:t>
      </w:r>
      <w:r>
        <w:rPr>
          <w:i/>
        </w:rPr>
        <w:t>et al</w:t>
      </w:r>
      <w:r>
        <w:t>. 2010,</w:t>
      </w:r>
      <w:r>
        <w:rPr>
          <w:spacing w:val="1"/>
        </w:rPr>
        <w:t xml:space="preserve"> </w:t>
      </w:r>
      <w:r>
        <w:t>Rojas, personal comm., 13 February 2011). As the effects of the crisis continue to be felt</w:t>
      </w:r>
      <w:r>
        <w:rPr>
          <w:spacing w:val="1"/>
        </w:rPr>
        <w:t xml:space="preserve"> </w:t>
      </w:r>
      <w:r>
        <w:t>throughout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decade,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dream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single</w:t>
      </w:r>
      <w:r>
        <w:rPr>
          <w:spacing w:val="17"/>
        </w:rPr>
        <w:t xml:space="preserve"> </w:t>
      </w:r>
      <w:r>
        <w:t>family</w:t>
      </w:r>
      <w:r>
        <w:rPr>
          <w:spacing w:val="18"/>
        </w:rPr>
        <w:t xml:space="preserve"> </w:t>
      </w:r>
      <w:r>
        <w:t>home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sizeable</w:t>
      </w:r>
      <w:r>
        <w:rPr>
          <w:spacing w:val="18"/>
        </w:rPr>
        <w:t xml:space="preserve"> </w:t>
      </w:r>
      <w:r>
        <w:t>manicured</w:t>
      </w:r>
      <w:r>
        <w:rPr>
          <w:spacing w:val="17"/>
        </w:rPr>
        <w:t xml:space="preserve"> </w:t>
      </w:r>
      <w:r>
        <w:t>plot</w:t>
      </w:r>
      <w:r>
        <w:rPr>
          <w:spacing w:val="-5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land</w:t>
      </w:r>
      <w:r>
        <w:rPr>
          <w:spacing w:val="37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probably</w:t>
      </w:r>
      <w:r>
        <w:rPr>
          <w:spacing w:val="38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held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skepticism</w:t>
      </w:r>
      <w:r>
        <w:rPr>
          <w:spacing w:val="3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future</w:t>
      </w:r>
      <w:r>
        <w:rPr>
          <w:spacing w:val="36"/>
        </w:rPr>
        <w:t xml:space="preserve"> </w:t>
      </w:r>
      <w:r>
        <w:t>generations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-51"/>
        </w:rPr>
        <w:t xml:space="preserve"> </w:t>
      </w:r>
      <w:r>
        <w:t>who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grow</w:t>
      </w:r>
      <w:r>
        <w:rPr>
          <w:spacing w:val="24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crisis.</w:t>
      </w:r>
      <w:r>
        <w:rPr>
          <w:spacing w:val="24"/>
        </w:rPr>
        <w:t xml:space="preserve"> </w:t>
      </w:r>
      <w:r>
        <w:t>Further</w:t>
      </w:r>
      <w:r>
        <w:rPr>
          <w:spacing w:val="25"/>
        </w:rPr>
        <w:t xml:space="preserve"> </w:t>
      </w:r>
      <w:r>
        <w:t>estimates</w:t>
      </w:r>
      <w:r>
        <w:rPr>
          <w:spacing w:val="24"/>
        </w:rPr>
        <w:t xml:space="preserve"> </w:t>
      </w:r>
      <w:r>
        <w:t>show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2009</w:t>
      </w:r>
      <w:r>
        <w:rPr>
          <w:rFonts w:ascii="Arial" w:hAnsi="Arial"/>
        </w:rPr>
        <w:t>–</w:t>
      </w:r>
      <w:r>
        <w:t>2012</w:t>
      </w:r>
      <w:r>
        <w:rPr>
          <w:spacing w:val="24"/>
        </w:rPr>
        <w:t xml:space="preserve"> </w:t>
      </w:r>
      <w:r>
        <w:t>period</w:t>
      </w:r>
      <w:r>
        <w:rPr>
          <w:spacing w:val="-50"/>
        </w:rPr>
        <w:t xml:space="preserve"> </w:t>
      </w:r>
      <w:r>
        <w:t>will have seen a loss</w:t>
      </w:r>
      <w:r>
        <w:rPr>
          <w:spacing w:val="52"/>
        </w:rPr>
        <w:t xml:space="preserve"> </w:t>
      </w:r>
      <w:r>
        <w:t>of over $177 billion from the Latina/o community in</w:t>
      </w:r>
      <w:r>
        <w:rPr>
          <w:spacing w:val="53"/>
        </w:rPr>
        <w:t xml:space="preserve"> </w:t>
      </w:r>
      <w:r>
        <w:t>the US, much</w:t>
      </w:r>
      <w:r>
        <w:rPr>
          <w:spacing w:val="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centered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foreclosure</w:t>
      </w:r>
      <w:r>
        <w:rPr>
          <w:spacing w:val="16"/>
        </w:rPr>
        <w:t xml:space="preserve"> </w:t>
      </w:r>
      <w:r>
        <w:t>rates</w:t>
      </w:r>
      <w:r>
        <w:rPr>
          <w:spacing w:val="14"/>
        </w:rPr>
        <w:t xml:space="preserve"> </w:t>
      </w:r>
      <w:r>
        <w:t>(Bocian</w:t>
      </w:r>
      <w:r>
        <w:rPr>
          <w:spacing w:val="14"/>
        </w:rPr>
        <w:t xml:space="preserve"> </w:t>
      </w:r>
      <w:r>
        <w:rPr>
          <w:i/>
        </w:rPr>
        <w:t>et</w:t>
      </w:r>
      <w:r>
        <w:rPr>
          <w:i/>
          <w:spacing w:val="14"/>
        </w:rPr>
        <w:t xml:space="preserve"> </w:t>
      </w:r>
      <w:r>
        <w:rPr>
          <w:i/>
        </w:rPr>
        <w:t>al</w:t>
      </w:r>
      <w:r>
        <w:t>.</w:t>
      </w:r>
      <w:r>
        <w:rPr>
          <w:spacing w:val="15"/>
        </w:rPr>
        <w:t xml:space="preserve"> </w:t>
      </w:r>
      <w:r>
        <w:t>2010).</w:t>
      </w:r>
    </w:p>
    <w:p w14:paraId="0C1A2A85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This loss in capital that otherwise could have contributed to local communities is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>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36%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Latina/o</w:t>
      </w:r>
      <w:r>
        <w:rPr>
          <w:spacing w:val="1"/>
        </w:rPr>
        <w:t xml:space="preserve"> </w:t>
      </w:r>
      <w:r>
        <w:t>homeowners feel that they are in dang</w:t>
      </w:r>
      <w:r>
        <w:t xml:space="preserve">er of losing their homes, a number that is </w:t>
      </w:r>
      <w:proofErr w:type="spellStart"/>
      <w:r>
        <w:t>signiﬁ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cantly</w:t>
      </w:r>
      <w:proofErr w:type="spellEnd"/>
      <w:r>
        <w:rPr>
          <w:spacing w:val="29"/>
        </w:rPr>
        <w:t xml:space="preserve"> </w:t>
      </w:r>
      <w:r>
        <w:t>higher</w:t>
      </w:r>
      <w:r>
        <w:rPr>
          <w:spacing w:val="28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53%</w:t>
      </w:r>
      <w:r>
        <w:rPr>
          <w:spacing w:val="29"/>
        </w:rPr>
        <w:t xml:space="preserve"> </w:t>
      </w:r>
      <w:r>
        <w:t>amongst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foreign-born</w:t>
      </w:r>
      <w:r>
        <w:rPr>
          <w:spacing w:val="28"/>
        </w:rPr>
        <w:t xml:space="preserve"> </w:t>
      </w:r>
      <w:r>
        <w:t>population</w:t>
      </w:r>
      <w:r>
        <w:rPr>
          <w:spacing w:val="29"/>
        </w:rPr>
        <w:t xml:space="preserve"> </w:t>
      </w:r>
      <w:r>
        <w:t>(López</w:t>
      </w:r>
      <w:r>
        <w:rPr>
          <w:spacing w:val="28"/>
        </w:rPr>
        <w:t xml:space="preserve"> </w:t>
      </w:r>
      <w:r>
        <w:rPr>
          <w:i/>
        </w:rPr>
        <w:t>et</w:t>
      </w:r>
      <w:r>
        <w:rPr>
          <w:i/>
          <w:spacing w:val="29"/>
        </w:rPr>
        <w:t xml:space="preserve"> </w:t>
      </w:r>
      <w:r>
        <w:rPr>
          <w:i/>
        </w:rPr>
        <w:t>al</w:t>
      </w:r>
      <w:r>
        <w:t>.</w:t>
      </w:r>
      <w:r>
        <w:rPr>
          <w:spacing w:val="30"/>
        </w:rPr>
        <w:t xml:space="preserve"> </w:t>
      </w:r>
      <w:r>
        <w:t>2009,</w:t>
      </w:r>
      <w:r>
        <w:rPr>
          <w:spacing w:val="28"/>
        </w:rPr>
        <w:t xml:space="preserve"> </w:t>
      </w:r>
      <w:r>
        <w:t>Bowdler</w:t>
      </w:r>
      <w:r>
        <w:rPr>
          <w:spacing w:val="-50"/>
        </w:rPr>
        <w:t xml:space="preserve"> </w:t>
      </w:r>
      <w:r>
        <w:rPr>
          <w:i/>
        </w:rPr>
        <w:t>et al</w:t>
      </w:r>
      <w:r>
        <w:t>. 2010). This uncertainty has been felt throughout the entire Latina/o community,</w:t>
      </w:r>
      <w:r>
        <w:rPr>
          <w:spacing w:val="1"/>
        </w:rPr>
        <w:t xml:space="preserve"> </w:t>
      </w:r>
      <w:r>
        <w:t>lowering consumer conﬁdence and t</w:t>
      </w:r>
      <w:r>
        <w:t>herefore hurting local businesses. In addition, these</w:t>
      </w:r>
      <w:r>
        <w:rPr>
          <w:spacing w:val="1"/>
        </w:rPr>
        <w:t xml:space="preserve"> </w:t>
      </w:r>
      <w:r>
        <w:t>difﬁcult economic times are negatively affecting the Latina/o community as a whole, with</w:t>
      </w:r>
      <w:r>
        <w:rPr>
          <w:spacing w:val="1"/>
        </w:rPr>
        <w:t xml:space="preserve"> </w:t>
      </w:r>
      <w:r>
        <w:t>ﬁnancial</w:t>
      </w:r>
      <w:r>
        <w:rPr>
          <w:spacing w:val="1"/>
        </w:rPr>
        <w:t xml:space="preserve"> </w:t>
      </w:r>
      <w:r>
        <w:t>woes causing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amongst working</w:t>
      </w:r>
      <w:r>
        <w:rPr>
          <w:spacing w:val="1"/>
        </w:rPr>
        <w:t xml:space="preserve"> </w:t>
      </w:r>
      <w:r>
        <w:t>age adults,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issues amongst</w:t>
      </w:r>
      <w:r>
        <w:rPr>
          <w:spacing w:val="1"/>
        </w:rPr>
        <w:t xml:space="preserve"> </w:t>
      </w:r>
      <w:r>
        <w:t>Latina/o</w:t>
      </w:r>
      <w:r>
        <w:rPr>
          <w:spacing w:val="9"/>
        </w:rPr>
        <w:t xml:space="preserve"> </w:t>
      </w:r>
      <w:r>
        <w:t>youths</w:t>
      </w:r>
      <w:r>
        <w:rPr>
          <w:spacing w:val="8"/>
        </w:rPr>
        <w:t xml:space="preserve"> </w:t>
      </w:r>
      <w:r>
        <w:t>affected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domestic</w:t>
      </w:r>
      <w:r>
        <w:rPr>
          <w:spacing w:val="8"/>
        </w:rPr>
        <w:t xml:space="preserve"> </w:t>
      </w:r>
      <w:r>
        <w:t>stress,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interfamilial</w:t>
      </w:r>
      <w:r>
        <w:rPr>
          <w:spacing w:val="8"/>
        </w:rPr>
        <w:t xml:space="preserve"> </w:t>
      </w:r>
      <w:r>
        <w:t>issues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informal</w:t>
      </w:r>
      <w:r>
        <w:rPr>
          <w:spacing w:val="10"/>
        </w:rPr>
        <w:t xml:space="preserve"> </w:t>
      </w:r>
      <w:r>
        <w:t>loans</w:t>
      </w:r>
      <w:r>
        <w:rPr>
          <w:spacing w:val="8"/>
        </w:rPr>
        <w:t xml:space="preserve"> </w:t>
      </w:r>
      <w:r>
        <w:t>and</w:t>
      </w:r>
    </w:p>
    <w:p w14:paraId="62DDE058" w14:textId="77777777" w:rsidR="001D7D47" w:rsidRDefault="001D7D47">
      <w:pPr>
        <w:pStyle w:val="BodyText"/>
        <w:rPr>
          <w:sz w:val="20"/>
        </w:rPr>
      </w:pPr>
    </w:p>
    <w:p w14:paraId="74F47A5D" w14:textId="77777777" w:rsidR="001D7D47" w:rsidRDefault="00B11293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515119D" wp14:editId="34517EBD">
            <wp:simplePos x="0" y="0"/>
            <wp:positionH relativeFrom="page">
              <wp:posOffset>1584718</wp:posOffset>
            </wp:positionH>
            <wp:positionV relativeFrom="paragraph">
              <wp:posOffset>126929</wp:posOffset>
            </wp:positionV>
            <wp:extent cx="3607117" cy="2700528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17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73F4A" w14:textId="77777777" w:rsidR="001D7D47" w:rsidRDefault="001D7D47">
      <w:pPr>
        <w:pStyle w:val="BodyText"/>
        <w:spacing w:before="1"/>
        <w:rPr>
          <w:sz w:val="6"/>
        </w:rPr>
      </w:pPr>
    </w:p>
    <w:p w14:paraId="4B13DD50" w14:textId="77777777" w:rsidR="001D7D47" w:rsidRDefault="00B11293">
      <w:pPr>
        <w:spacing w:before="105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1"/>
          <w:sz w:val="19"/>
        </w:rPr>
        <w:t xml:space="preserve"> </w:t>
      </w:r>
      <w:r>
        <w:rPr>
          <w:sz w:val="19"/>
        </w:rPr>
        <w:t>11.</w:t>
      </w:r>
      <w:r>
        <w:rPr>
          <w:spacing w:val="1"/>
          <w:sz w:val="19"/>
        </w:rPr>
        <w:t xml:space="preserve"> </w:t>
      </w:r>
      <w:r>
        <w:rPr>
          <w:sz w:val="19"/>
        </w:rPr>
        <w:t>Community</w:t>
      </w:r>
      <w:r>
        <w:rPr>
          <w:spacing w:val="1"/>
          <w:sz w:val="19"/>
        </w:rPr>
        <w:t xml:space="preserve"> </w:t>
      </w:r>
      <w:r>
        <w:rPr>
          <w:sz w:val="19"/>
        </w:rPr>
        <w:t>meeting</w:t>
      </w:r>
      <w:r>
        <w:rPr>
          <w:spacing w:val="1"/>
          <w:sz w:val="19"/>
        </w:rPr>
        <w:t xml:space="preserve"> </w:t>
      </w:r>
      <w:r>
        <w:rPr>
          <w:sz w:val="19"/>
        </w:rPr>
        <w:t>at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South</w:t>
      </w:r>
      <w:r>
        <w:rPr>
          <w:spacing w:val="1"/>
          <w:sz w:val="19"/>
        </w:rPr>
        <w:t xml:space="preserve"> </w:t>
      </w:r>
      <w:r>
        <w:rPr>
          <w:sz w:val="19"/>
        </w:rPr>
        <w:t>Central</w:t>
      </w:r>
      <w:r>
        <w:rPr>
          <w:spacing w:val="1"/>
          <w:sz w:val="19"/>
        </w:rPr>
        <w:t xml:space="preserve"> </w:t>
      </w:r>
      <w:r>
        <w:rPr>
          <w:sz w:val="19"/>
        </w:rPr>
        <w:t>Farm.</w:t>
      </w:r>
      <w:r>
        <w:rPr>
          <w:spacing w:val="1"/>
          <w:sz w:val="19"/>
        </w:rPr>
        <w:t xml:space="preserve"> </w:t>
      </w:r>
      <w:r>
        <w:rPr>
          <w:sz w:val="19"/>
        </w:rPr>
        <w:t>Source:</w:t>
      </w:r>
      <w:r>
        <w:rPr>
          <w:spacing w:val="1"/>
          <w:sz w:val="19"/>
        </w:rPr>
        <w:t xml:space="preserve"> </w:t>
      </w:r>
      <w:r>
        <w:rPr>
          <w:sz w:val="19"/>
        </w:rPr>
        <w:t>Wikipedia</w:t>
      </w:r>
      <w:r>
        <w:rPr>
          <w:spacing w:val="1"/>
          <w:sz w:val="19"/>
        </w:rPr>
        <w:t xml:space="preserve"> </w:t>
      </w:r>
      <w:r>
        <w:rPr>
          <w:sz w:val="19"/>
        </w:rPr>
        <w:t>commons,</w:t>
      </w:r>
      <w:r>
        <w:rPr>
          <w:spacing w:val="1"/>
          <w:sz w:val="19"/>
        </w:rPr>
        <w:t xml:space="preserve"> </w:t>
      </w:r>
      <w:r>
        <w:rPr>
          <w:sz w:val="19"/>
        </w:rPr>
        <w:t>25</w:t>
      </w:r>
      <w:r>
        <w:rPr>
          <w:spacing w:val="-46"/>
          <w:sz w:val="19"/>
        </w:rPr>
        <w:t xml:space="preserve"> </w:t>
      </w:r>
      <w:r>
        <w:rPr>
          <w:sz w:val="19"/>
        </w:rPr>
        <w:t>February</w:t>
      </w:r>
      <w:r>
        <w:rPr>
          <w:spacing w:val="14"/>
          <w:sz w:val="19"/>
        </w:rPr>
        <w:t xml:space="preserve"> </w:t>
      </w:r>
      <w:r>
        <w:rPr>
          <w:sz w:val="19"/>
        </w:rPr>
        <w:t>2011.</w:t>
      </w:r>
    </w:p>
    <w:p w14:paraId="541E2153" w14:textId="77777777" w:rsidR="001D7D47" w:rsidRDefault="001D7D47">
      <w:pPr>
        <w:spacing w:line="218" w:lineRule="auto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22F15022" w14:textId="77777777" w:rsidR="001D7D47" w:rsidRDefault="001D7D47">
      <w:pPr>
        <w:pStyle w:val="BodyText"/>
        <w:spacing w:before="6"/>
        <w:rPr>
          <w:sz w:val="25"/>
        </w:rPr>
      </w:pPr>
    </w:p>
    <w:p w14:paraId="1E9C002B" w14:textId="77777777" w:rsidR="001D7D47" w:rsidRDefault="00B11293">
      <w:pPr>
        <w:pStyle w:val="BodyText"/>
        <w:ind w:left="2275"/>
        <w:rPr>
          <w:sz w:val="20"/>
        </w:rPr>
      </w:pPr>
      <w:r>
        <w:rPr>
          <w:noProof/>
          <w:sz w:val="20"/>
        </w:rPr>
        <w:drawing>
          <wp:inline distT="0" distB="0" distL="0" distR="0" wp14:anchorId="3577F62C" wp14:editId="562BC3D5">
            <wp:extent cx="3604501" cy="2706624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501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46F6" w14:textId="77777777" w:rsidR="001D7D47" w:rsidRDefault="001D7D47">
      <w:pPr>
        <w:pStyle w:val="BodyText"/>
        <w:spacing w:before="5"/>
        <w:rPr>
          <w:sz w:val="8"/>
        </w:rPr>
      </w:pPr>
    </w:p>
    <w:p w14:paraId="0212474D" w14:textId="2CD81107" w:rsidR="001D7D47" w:rsidRDefault="00B11293">
      <w:pPr>
        <w:spacing w:before="104" w:line="218" w:lineRule="auto"/>
        <w:ind w:left="1311" w:right="1348"/>
        <w:rPr>
          <w:sz w:val="19"/>
        </w:rPr>
      </w:pPr>
      <w:r>
        <w:rPr>
          <w:sz w:val="19"/>
        </w:rPr>
        <w:t>Figure</w:t>
      </w:r>
      <w:r>
        <w:rPr>
          <w:spacing w:val="25"/>
          <w:sz w:val="19"/>
        </w:rPr>
        <w:t xml:space="preserve"> </w:t>
      </w:r>
      <w:r>
        <w:rPr>
          <w:sz w:val="19"/>
        </w:rPr>
        <w:t>12.</w:t>
      </w:r>
      <w:r>
        <w:rPr>
          <w:spacing w:val="19"/>
          <w:sz w:val="19"/>
        </w:rPr>
        <w:t xml:space="preserve"> </w:t>
      </w:r>
      <w:r>
        <w:rPr>
          <w:sz w:val="19"/>
        </w:rPr>
        <w:t>Religious</w:t>
      </w:r>
      <w:r>
        <w:rPr>
          <w:spacing w:val="26"/>
          <w:sz w:val="19"/>
        </w:rPr>
        <w:t xml:space="preserve"> </w:t>
      </w:r>
      <w:r>
        <w:rPr>
          <w:sz w:val="19"/>
        </w:rPr>
        <w:t>procession</w:t>
      </w:r>
      <w:r>
        <w:rPr>
          <w:spacing w:val="25"/>
          <w:sz w:val="19"/>
        </w:rPr>
        <w:t xml:space="preserve"> </w:t>
      </w:r>
      <w:r>
        <w:rPr>
          <w:sz w:val="19"/>
        </w:rPr>
        <w:t>in</w:t>
      </w:r>
      <w:r>
        <w:rPr>
          <w:spacing w:val="26"/>
          <w:sz w:val="19"/>
        </w:rPr>
        <w:t xml:space="preserve"> </w:t>
      </w:r>
      <w:r>
        <w:rPr>
          <w:sz w:val="19"/>
        </w:rPr>
        <w:t>front</w:t>
      </w:r>
      <w:r>
        <w:rPr>
          <w:spacing w:val="26"/>
          <w:sz w:val="19"/>
        </w:rPr>
        <w:t xml:space="preserve"> </w:t>
      </w:r>
      <w:r>
        <w:rPr>
          <w:sz w:val="19"/>
        </w:rPr>
        <w:t>of</w:t>
      </w:r>
      <w:r>
        <w:rPr>
          <w:spacing w:val="25"/>
          <w:sz w:val="19"/>
        </w:rPr>
        <w:t xml:space="preserve"> </w:t>
      </w:r>
      <w:r>
        <w:rPr>
          <w:sz w:val="19"/>
        </w:rPr>
        <w:t>Aliso</w:t>
      </w:r>
      <w:r>
        <w:rPr>
          <w:spacing w:val="25"/>
          <w:sz w:val="19"/>
        </w:rPr>
        <w:t xml:space="preserve"> </w:t>
      </w:r>
      <w:r>
        <w:rPr>
          <w:sz w:val="19"/>
        </w:rPr>
        <w:t>Village</w:t>
      </w:r>
      <w:r>
        <w:rPr>
          <w:spacing w:val="24"/>
          <w:sz w:val="19"/>
        </w:rPr>
        <w:t xml:space="preserve"> </w:t>
      </w:r>
      <w:r>
        <w:rPr>
          <w:sz w:val="19"/>
        </w:rPr>
        <w:t>in</w:t>
      </w:r>
      <w:r>
        <w:rPr>
          <w:spacing w:val="27"/>
          <w:sz w:val="19"/>
        </w:rPr>
        <w:t xml:space="preserve"> </w:t>
      </w:r>
      <w:r>
        <w:rPr>
          <w:sz w:val="19"/>
        </w:rPr>
        <w:t>LA.</w:t>
      </w:r>
      <w:r>
        <w:rPr>
          <w:spacing w:val="25"/>
          <w:sz w:val="19"/>
        </w:rPr>
        <w:t xml:space="preserve"> </w:t>
      </w:r>
      <w:r>
        <w:rPr>
          <w:sz w:val="19"/>
        </w:rPr>
        <w:t>Circa</w:t>
      </w:r>
      <w:r>
        <w:rPr>
          <w:spacing w:val="25"/>
          <w:sz w:val="19"/>
        </w:rPr>
        <w:t xml:space="preserve"> </w:t>
      </w:r>
      <w:r>
        <w:rPr>
          <w:sz w:val="19"/>
        </w:rPr>
        <w:t>1980.</w:t>
      </w:r>
      <w:r>
        <w:rPr>
          <w:spacing w:val="25"/>
          <w:sz w:val="19"/>
        </w:rPr>
        <w:t xml:space="preserve"> </w:t>
      </w:r>
      <w:r>
        <w:rPr>
          <w:sz w:val="19"/>
        </w:rPr>
        <w:t>Source:</w:t>
      </w:r>
      <w:r>
        <w:rPr>
          <w:spacing w:val="25"/>
          <w:sz w:val="19"/>
        </w:rPr>
        <w:t xml:space="preserve"> </w:t>
      </w:r>
      <w:r>
        <w:rPr>
          <w:sz w:val="19"/>
        </w:rPr>
        <w:t>Available</w:t>
      </w:r>
      <w:r>
        <w:rPr>
          <w:spacing w:val="-45"/>
          <w:sz w:val="19"/>
        </w:rPr>
        <w:t xml:space="preserve"> </w:t>
      </w:r>
      <w:r>
        <w:rPr>
          <w:sz w:val="19"/>
        </w:rPr>
        <w:t>from:</w:t>
      </w:r>
      <w:r>
        <w:rPr>
          <w:spacing w:val="15"/>
          <w:sz w:val="19"/>
        </w:rPr>
        <w:t xml:space="preserve"> </w:t>
      </w:r>
      <w:r>
        <w:rPr>
          <w:sz w:val="19"/>
        </w:rPr>
        <w:t>laeastside.com</w:t>
      </w:r>
    </w:p>
    <w:p w14:paraId="12461916" w14:textId="77777777" w:rsidR="001D7D47" w:rsidRDefault="001D7D47">
      <w:pPr>
        <w:pStyle w:val="BodyText"/>
        <w:spacing w:before="8"/>
        <w:rPr>
          <w:sz w:val="24"/>
        </w:rPr>
      </w:pPr>
    </w:p>
    <w:p w14:paraId="263D18BE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the</w:t>
      </w:r>
      <w:r>
        <w:rPr>
          <w:spacing w:val="35"/>
        </w:rPr>
        <w:t xml:space="preserve"> </w:t>
      </w:r>
      <w:r>
        <w:t>sharing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homes</w:t>
      </w:r>
      <w:r>
        <w:rPr>
          <w:spacing w:val="36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stretched</w:t>
      </w:r>
      <w:r>
        <w:rPr>
          <w:spacing w:val="35"/>
        </w:rPr>
        <w:t xml:space="preserve"> </w:t>
      </w:r>
      <w:r>
        <w:t>family</w:t>
      </w:r>
      <w:r>
        <w:rPr>
          <w:spacing w:val="37"/>
        </w:rPr>
        <w:t xml:space="preserve"> </w:t>
      </w:r>
      <w:r>
        <w:t>ties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awkward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circumstances.</w:t>
      </w:r>
      <w:r>
        <w:rPr>
          <w:spacing w:val="-50"/>
        </w:rPr>
        <w:t xml:space="preserve"> </w:t>
      </w:r>
      <w:r>
        <w:t>Some analysts argue that the latter circumstances are evidence of strong communal and</w:t>
      </w:r>
      <w:r>
        <w:rPr>
          <w:spacing w:val="1"/>
        </w:rPr>
        <w:t xml:space="preserve"> </w:t>
      </w:r>
      <w:r>
        <w:t>familial bond amongst Latina/</w:t>
      </w:r>
      <w:proofErr w:type="spellStart"/>
      <w:r>
        <w:t>os</w:t>
      </w:r>
      <w:proofErr w:type="spellEnd"/>
      <w:r>
        <w:t>, something weaker within Anglo communities and an</w:t>
      </w:r>
      <w:r>
        <w:rPr>
          <w:spacing w:val="1"/>
        </w:rPr>
        <w:t xml:space="preserve"> </w:t>
      </w:r>
      <w:r>
        <w:t>important factor in preventing higher foreclosure rates amongst Latina/</w:t>
      </w:r>
      <w:proofErr w:type="spellStart"/>
      <w:r>
        <w:t>os</w:t>
      </w:r>
      <w:proofErr w:type="spellEnd"/>
      <w:r>
        <w:t xml:space="preserve"> (Myers, per-</w:t>
      </w:r>
      <w:r>
        <w:rPr>
          <w:spacing w:val="1"/>
        </w:rPr>
        <w:t xml:space="preserve"> </w:t>
      </w:r>
      <w:proofErr w:type="spellStart"/>
      <w:r>
        <w:t>s</w:t>
      </w:r>
      <w:r>
        <w:t>onal</w:t>
      </w:r>
      <w:proofErr w:type="spellEnd"/>
      <w:r>
        <w:t xml:space="preserve"> interview, 4 January 2011, López </w:t>
      </w:r>
      <w:r>
        <w:rPr>
          <w:i/>
        </w:rPr>
        <w:t>et al</w:t>
      </w:r>
      <w:r>
        <w:t xml:space="preserve">. 2009, Bowdler </w:t>
      </w:r>
      <w:r>
        <w:rPr>
          <w:i/>
        </w:rPr>
        <w:t>et al</w:t>
      </w:r>
      <w:r>
        <w:t>. 2010). With this major</w:t>
      </w:r>
      <w:r>
        <w:rPr>
          <w:spacing w:val="1"/>
        </w:rPr>
        <w:t xml:space="preserve"> </w:t>
      </w:r>
      <w:r>
        <w:t xml:space="preserve">tremble in the </w:t>
      </w:r>
      <w:r>
        <w:rPr>
          <w:rFonts w:ascii="Arial" w:hAnsi="Arial"/>
        </w:rPr>
        <w:t>‘</w:t>
      </w:r>
      <w:r>
        <w:t>American Dream</w:t>
      </w:r>
      <w:r>
        <w:rPr>
          <w:rFonts w:ascii="Arial" w:hAnsi="Arial"/>
        </w:rPr>
        <w:t>’</w:t>
      </w:r>
      <w:r>
        <w:t>, a number of Latina/</w:t>
      </w:r>
      <w:proofErr w:type="spellStart"/>
      <w:r>
        <w:t>os</w:t>
      </w:r>
      <w:proofErr w:type="spellEnd"/>
      <w:r>
        <w:t xml:space="preserve"> are now searching for other</w:t>
      </w:r>
      <w:r>
        <w:rPr>
          <w:spacing w:val="1"/>
        </w:rPr>
        <w:t xml:space="preserve"> </w:t>
      </w:r>
      <w:r>
        <w:t>alternatives in housing, often closer to their jobs or in lower-priced urban neighbo</w:t>
      </w:r>
      <w:r>
        <w:t>rhoods.</w:t>
      </w:r>
      <w:r>
        <w:rPr>
          <w:spacing w:val="1"/>
        </w:rPr>
        <w:t xml:space="preserve"> </w:t>
      </w:r>
      <w:r>
        <w:t>However, a lack of construction in these areas has caused further overcrowding in exist-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16"/>
        </w:rPr>
        <w:t xml:space="preserve"> </w:t>
      </w:r>
      <w:r>
        <w:t>units.</w:t>
      </w:r>
    </w:p>
    <w:p w14:paraId="10EB00E6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California</w:t>
      </w:r>
      <w:r>
        <w:rPr>
          <w:rFonts w:ascii="Arial" w:hAnsi="Arial"/>
        </w:rPr>
        <w:t>’</w:t>
      </w:r>
      <w:r>
        <w:t>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(DHCD), the rate of building in the state does not meet the concurrent pop</w:t>
      </w:r>
      <w:r>
        <w:t>ulation growth.</w:t>
      </w:r>
      <w:r>
        <w:rPr>
          <w:spacing w:val="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2000s,</w:t>
      </w:r>
      <w:r>
        <w:rPr>
          <w:spacing w:val="50"/>
        </w:rPr>
        <w:t xml:space="preserve"> </w:t>
      </w:r>
      <w:r>
        <w:t>residential</w:t>
      </w:r>
      <w:r>
        <w:rPr>
          <w:spacing w:val="50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construction</w:t>
      </w:r>
      <w:r>
        <w:rPr>
          <w:spacing w:val="49"/>
        </w:rPr>
        <w:t xml:space="preserve"> </w:t>
      </w:r>
      <w:r>
        <w:t>permits</w:t>
      </w:r>
      <w:r>
        <w:rPr>
          <w:spacing w:val="49"/>
        </w:rPr>
        <w:t xml:space="preserve"> </w:t>
      </w:r>
      <w:r>
        <w:t>averaged</w:t>
      </w:r>
      <w:r>
        <w:rPr>
          <w:spacing w:val="50"/>
        </w:rPr>
        <w:t xml:space="preserve"> </w:t>
      </w:r>
      <w:r>
        <w:t>150,000/year,</w:t>
      </w:r>
      <w:r>
        <w:rPr>
          <w:spacing w:val="49"/>
        </w:rPr>
        <w:t xml:space="preserve"> </w:t>
      </w:r>
      <w:r>
        <w:t>behind</w:t>
      </w:r>
      <w:r>
        <w:rPr>
          <w:spacing w:val="49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state</w:t>
      </w:r>
      <w:r>
        <w:rPr>
          <w:rFonts w:ascii="Arial" w:hAnsi="Arial"/>
        </w:rPr>
        <w:t>’</w:t>
      </w:r>
      <w:r>
        <w:t>s annual average need of 220,000 (DHCD 2011, p. 3). Furthermore, residential per-</w:t>
      </w:r>
      <w:r>
        <w:rPr>
          <w:spacing w:val="1"/>
        </w:rPr>
        <w:t xml:space="preserve"> </w:t>
      </w:r>
      <w:proofErr w:type="spellStart"/>
      <w:r>
        <w:t>mits</w:t>
      </w:r>
      <w:proofErr w:type="spellEnd"/>
      <w:r>
        <w:rPr>
          <w:spacing w:val="39"/>
        </w:rPr>
        <w:t xml:space="preserve"> </w:t>
      </w:r>
      <w:r>
        <w:t>plummeted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2009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over</w:t>
      </w:r>
      <w:r>
        <w:rPr>
          <w:spacing w:val="40"/>
        </w:rPr>
        <w:t xml:space="preserve"> </w:t>
      </w:r>
      <w:r>
        <w:t>35,000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have</w:t>
      </w:r>
      <w:r>
        <w:rPr>
          <w:spacing w:val="38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recovered</w:t>
      </w:r>
      <w:r>
        <w:rPr>
          <w:spacing w:val="39"/>
        </w:rPr>
        <w:t xml:space="preserve"> </w:t>
      </w:r>
      <w:r>
        <w:t>much,</w:t>
      </w:r>
      <w:r>
        <w:rPr>
          <w:spacing w:val="39"/>
        </w:rPr>
        <w:t xml:space="preserve"> </w:t>
      </w:r>
      <w:r>
        <w:t>worsening</w:t>
      </w:r>
      <w:r>
        <w:rPr>
          <w:spacing w:val="39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state</w:t>
      </w:r>
      <w:r>
        <w:rPr>
          <w:rFonts w:ascii="Arial" w:hAnsi="Arial"/>
        </w:rPr>
        <w:t>’</w:t>
      </w:r>
      <w:r>
        <w:t>s housing deﬁcit and compromising its economic recovery (DHCD 2011, p. 4). Eco-</w:t>
      </w:r>
      <w:r>
        <w:rPr>
          <w:spacing w:val="1"/>
        </w:rPr>
        <w:t xml:space="preserve"> </w:t>
      </w:r>
      <w:r>
        <w:t>nomic f</w:t>
      </w:r>
      <w:r>
        <w:t>actors, e.g. a high vacancy rate in the urban periphery, many units resulting from</w:t>
      </w:r>
      <w:r>
        <w:rPr>
          <w:spacing w:val="1"/>
        </w:rPr>
        <w:t xml:space="preserve"> </w:t>
      </w:r>
      <w:r>
        <w:t>foreclosures or few buyers following the crisis, combined with changing values is shifting</w:t>
      </w:r>
      <w:r>
        <w:rPr>
          <w:spacing w:val="1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 preferences and promoting the location of new housing in or close to exis</w:t>
      </w:r>
      <w:r>
        <w:t>ting</w:t>
      </w:r>
      <w:r>
        <w:rPr>
          <w:spacing w:val="1"/>
        </w:rPr>
        <w:t xml:space="preserve"> </w:t>
      </w:r>
      <w:r>
        <w:t>urban centers. The projected population growth will probably exacerbate the situation.</w:t>
      </w:r>
      <w:r>
        <w:rPr>
          <w:spacing w:val="1"/>
        </w:rPr>
        <w:t xml:space="preserve"> </w:t>
      </w:r>
      <w:r>
        <w:t>Foreseeing this, the Southern California Association of Governments (SCAG) has pro-</w:t>
      </w:r>
      <w:r>
        <w:rPr>
          <w:spacing w:val="1"/>
        </w:rPr>
        <w:t xml:space="preserve"> </w:t>
      </w:r>
      <w:r>
        <w:t xml:space="preserve">posed the </w:t>
      </w:r>
      <w:r>
        <w:rPr>
          <w:i/>
        </w:rPr>
        <w:t>Compass Blueprint</w:t>
      </w:r>
      <w:r>
        <w:t>, a plan aimed at increasing residents</w:t>
      </w:r>
      <w:r>
        <w:rPr>
          <w:rFonts w:ascii="Arial" w:hAnsi="Arial"/>
        </w:rPr>
        <w:t xml:space="preserve">’ </w:t>
      </w:r>
      <w:r>
        <w:t>mobility, liv</w:t>
      </w:r>
      <w:r>
        <w:t>ability,</w:t>
      </w:r>
      <w:r>
        <w:rPr>
          <w:spacing w:val="1"/>
        </w:rPr>
        <w:t xml:space="preserve"> </w:t>
      </w:r>
      <w:r>
        <w:t>prosperity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sustainability</w:t>
      </w:r>
      <w:r>
        <w:rPr>
          <w:spacing w:val="26"/>
        </w:rPr>
        <w:t xml:space="preserve"> </w:t>
      </w:r>
      <w:r>
        <w:t>(SCAG</w:t>
      </w:r>
      <w:r>
        <w:rPr>
          <w:spacing w:val="27"/>
        </w:rPr>
        <w:t xml:space="preserve"> </w:t>
      </w:r>
      <w:r>
        <w:t>2004).</w:t>
      </w:r>
      <w:r>
        <w:rPr>
          <w:spacing w:val="27"/>
        </w:rPr>
        <w:t xml:space="preserve"> </w:t>
      </w:r>
      <w:r>
        <w:t>On</w:t>
      </w:r>
      <w:r>
        <w:t>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key</w:t>
      </w:r>
      <w:r>
        <w:rPr>
          <w:spacing w:val="27"/>
        </w:rPr>
        <w:t xml:space="preserve"> </w:t>
      </w:r>
      <w:r>
        <w:t>parts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proposal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rFonts w:ascii="Arial" w:hAnsi="Arial"/>
        </w:rPr>
        <w:t>‘</w:t>
      </w:r>
      <w:r>
        <w:t>2% strategy</w:t>
      </w:r>
      <w:r>
        <w:rPr>
          <w:rFonts w:ascii="Arial" w:hAnsi="Arial"/>
        </w:rPr>
        <w:t>’</w:t>
      </w:r>
      <w:r>
        <w:t>, which shows that the projected growth in the area could be accommodated</w:t>
      </w:r>
      <w:r>
        <w:rPr>
          <w:spacing w:val="1"/>
        </w:rPr>
        <w:t xml:space="preserve"> </w:t>
      </w:r>
      <w:r>
        <w:t>within and around current existing urban centers and transportation corridors, needing to</w:t>
      </w:r>
      <w:r>
        <w:rPr>
          <w:spacing w:val="1"/>
        </w:rPr>
        <w:t xml:space="preserve"> </w:t>
      </w:r>
      <w:r>
        <w:t>alter only 2% of the currently urbanized land use. If implemented, it would be a major</w:t>
      </w:r>
      <w:r>
        <w:rPr>
          <w:spacing w:val="1"/>
        </w:rPr>
        <w:t xml:space="preserve"> </w:t>
      </w:r>
      <w:r>
        <w:t>reversal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sprawl</w:t>
      </w:r>
      <w:r>
        <w:rPr>
          <w:spacing w:val="14"/>
        </w:rPr>
        <w:t xml:space="preserve"> </w:t>
      </w:r>
      <w:r>
        <w:t>trends,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mean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10%</w:t>
      </w:r>
      <w:r>
        <w:rPr>
          <w:spacing w:val="14"/>
        </w:rPr>
        <w:t xml:space="preserve"> </w:t>
      </w:r>
      <w:r>
        <w:t>decrease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vehicle</w:t>
      </w:r>
      <w:r>
        <w:rPr>
          <w:spacing w:val="15"/>
        </w:rPr>
        <w:t xml:space="preserve"> </w:t>
      </w:r>
      <w:r>
        <w:t>miles</w:t>
      </w:r>
      <w:r>
        <w:rPr>
          <w:spacing w:val="13"/>
        </w:rPr>
        <w:t xml:space="preserve"> </w:t>
      </w:r>
      <w:r>
        <w:t>traveled,</w:t>
      </w:r>
      <w:r>
        <w:rPr>
          <w:spacing w:val="-5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1.5%</w:t>
      </w:r>
      <w:r>
        <w:rPr>
          <w:spacing w:val="24"/>
        </w:rPr>
        <w:t xml:space="preserve"> </w:t>
      </w:r>
      <w:r>
        <w:t>vacancy</w:t>
      </w:r>
      <w:r>
        <w:rPr>
          <w:spacing w:val="24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owner-occupied</w:t>
      </w:r>
      <w:r>
        <w:rPr>
          <w:spacing w:val="24"/>
        </w:rPr>
        <w:t xml:space="preserve"> </w:t>
      </w:r>
      <w:r>
        <w:t>units,</w:t>
      </w:r>
      <w:r>
        <w:rPr>
          <w:spacing w:val="24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5%</w:t>
      </w:r>
      <w:r>
        <w:rPr>
          <w:spacing w:val="25"/>
        </w:rPr>
        <w:t xml:space="preserve"> </w:t>
      </w:r>
      <w:r>
        <w:t>vacancy</w:t>
      </w:r>
      <w:r>
        <w:rPr>
          <w:spacing w:val="25"/>
        </w:rPr>
        <w:t xml:space="preserve"> </w:t>
      </w:r>
      <w:r>
        <w:t>rate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renter-</w:t>
      </w:r>
    </w:p>
    <w:p w14:paraId="228E4329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46B339EF" w14:textId="77777777" w:rsidR="001D7D47" w:rsidRDefault="001D7D47">
      <w:pPr>
        <w:pStyle w:val="BodyText"/>
        <w:spacing w:before="3"/>
        <w:rPr>
          <w:sz w:val="13"/>
        </w:rPr>
      </w:pPr>
    </w:p>
    <w:p w14:paraId="64C26EF2" w14:textId="77777777" w:rsidR="001D7D47" w:rsidRDefault="00B11293">
      <w:pPr>
        <w:pStyle w:val="BodyText"/>
        <w:spacing w:before="88" w:line="237" w:lineRule="auto"/>
        <w:ind w:left="1311" w:right="1309"/>
        <w:jc w:val="both"/>
      </w:pPr>
      <w:r>
        <w:t xml:space="preserve">occupied units </w:t>
      </w:r>
      <w:r>
        <w:rPr>
          <w:rFonts w:ascii="Arial" w:hAnsi="Arial"/>
        </w:rPr>
        <w:t xml:space="preserve">– </w:t>
      </w:r>
      <w:r>
        <w:t>signs of a robust housing market (SCAG 2004). The plan would also</w:t>
      </w:r>
      <w:r>
        <w:rPr>
          <w:spacing w:val="1"/>
        </w:rPr>
        <w:t xml:space="preserve"> </w:t>
      </w:r>
      <w:r>
        <w:t>avoid a lot of NIMBY-type resistance originating in the suburbs, as it would not advocate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 transformation.</w:t>
      </w:r>
      <w:r>
        <w:rPr>
          <w:spacing w:val="1"/>
        </w:rPr>
        <w:t xml:space="preserve"> </w:t>
      </w:r>
      <w:r>
        <w:t>This plan for</w:t>
      </w:r>
      <w:r>
        <w:rPr>
          <w:spacing w:val="1"/>
        </w:rPr>
        <w:t xml:space="preserve"> </w:t>
      </w:r>
      <w:r>
        <w:t>a denser Southland region would</w:t>
      </w:r>
      <w:r>
        <w:rPr>
          <w:spacing w:val="52"/>
        </w:rPr>
        <w:t xml:space="preserve"> </w:t>
      </w:r>
      <w:r>
        <w:t>begin to address</w:t>
      </w:r>
      <w:r>
        <w:rPr>
          <w:spacing w:val="1"/>
        </w:rPr>
        <w:t xml:space="preserve"> </w:t>
      </w:r>
      <w:r>
        <w:t>the housing</w:t>
      </w:r>
      <w:r>
        <w:t xml:space="preserve"> cost issue that grew partly out of the housing deﬁcit of the previous two dec-</w:t>
      </w:r>
      <w:r>
        <w:rPr>
          <w:spacing w:val="1"/>
        </w:rPr>
        <w:t xml:space="preserve"> </w:t>
      </w:r>
      <w:proofErr w:type="spellStart"/>
      <w:r>
        <w:t>ades</w:t>
      </w:r>
      <w:proofErr w:type="spellEnd"/>
      <w:r>
        <w:t>, reducing by up to 20% the severe housing costs spent by the region</w:t>
      </w:r>
      <w:r>
        <w:rPr>
          <w:rFonts w:ascii="Arial" w:hAnsi="Arial"/>
        </w:rPr>
        <w:t>’</w:t>
      </w:r>
      <w:r>
        <w:t xml:space="preserve">s poorest </w:t>
      </w:r>
      <w:proofErr w:type="spellStart"/>
      <w:r>
        <w:t>resi</w:t>
      </w:r>
      <w:proofErr w:type="spellEnd"/>
      <w:r>
        <w:t>-</w:t>
      </w:r>
      <w:r>
        <w:rPr>
          <w:spacing w:val="1"/>
        </w:rPr>
        <w:t xml:space="preserve"> </w:t>
      </w:r>
      <w:r>
        <w:t>dents (SCAG 2004). Needless to say, with the majority of Los Angeles</w:t>
      </w:r>
      <w:r>
        <w:rPr>
          <w:rFonts w:ascii="Arial" w:hAnsi="Arial"/>
        </w:rPr>
        <w:t>’</w:t>
      </w:r>
      <w:r>
        <w:t>s residents below</w:t>
      </w:r>
      <w:r>
        <w:rPr>
          <w:spacing w:val="1"/>
        </w:rPr>
        <w:t xml:space="preserve"> </w:t>
      </w:r>
      <w:r>
        <w:t>the poverty line coming from minoritized backgrounds, these people stand to beneﬁt the</w:t>
      </w:r>
      <w:r>
        <w:rPr>
          <w:spacing w:val="1"/>
        </w:rPr>
        <w:t xml:space="preserve"> </w:t>
      </w:r>
      <w:r>
        <w:t>most from a denser residential model with more affordable housing units embedded in</w:t>
      </w:r>
      <w:r>
        <w:rPr>
          <w:spacing w:val="1"/>
        </w:rPr>
        <w:t xml:space="preserve"> </w:t>
      </w:r>
      <w:r>
        <w:t>multi-modal</w:t>
      </w:r>
      <w:r>
        <w:rPr>
          <w:spacing w:val="16"/>
        </w:rPr>
        <w:t xml:space="preserve"> </w:t>
      </w:r>
      <w:r>
        <w:t>transportation</w:t>
      </w:r>
      <w:r>
        <w:rPr>
          <w:spacing w:val="16"/>
        </w:rPr>
        <w:t xml:space="preserve"> </w:t>
      </w:r>
      <w:r>
        <w:t>systems.</w:t>
      </w:r>
    </w:p>
    <w:p w14:paraId="1227340D" w14:textId="77777777" w:rsidR="001D7D47" w:rsidRDefault="001D7D47">
      <w:pPr>
        <w:pStyle w:val="BodyText"/>
        <w:rPr>
          <w:sz w:val="22"/>
        </w:rPr>
      </w:pPr>
    </w:p>
    <w:p w14:paraId="05048D0D" w14:textId="712BC5E6" w:rsidR="001D7D47" w:rsidRDefault="00B11293">
      <w:pPr>
        <w:spacing w:before="163"/>
        <w:ind w:left="1311"/>
        <w:jc w:val="both"/>
        <w:rPr>
          <w:i/>
          <w:sz w:val="21"/>
        </w:rPr>
      </w:pPr>
      <w:r>
        <w:rPr>
          <w:i/>
          <w:sz w:val="21"/>
        </w:rPr>
        <w:t>Diluting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vs.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celebrating</w:t>
      </w:r>
      <w:r>
        <w:rPr>
          <w:i/>
          <w:spacing w:val="20"/>
          <w:sz w:val="21"/>
        </w:rPr>
        <w:t xml:space="preserve"> </w:t>
      </w:r>
      <w:proofErr w:type="spellStart"/>
      <w:r>
        <w:rPr>
          <w:i/>
          <w:sz w:val="21"/>
        </w:rPr>
        <w:t>ethnoracial</w:t>
      </w:r>
      <w:proofErr w:type="spellEnd"/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differences</w:t>
      </w:r>
    </w:p>
    <w:p w14:paraId="1AA3D34A" w14:textId="77777777" w:rsidR="001D7D47" w:rsidRDefault="00B11293">
      <w:pPr>
        <w:spacing w:before="57"/>
        <w:ind w:left="1311"/>
        <w:jc w:val="both"/>
        <w:rPr>
          <w:i/>
          <w:sz w:val="21"/>
        </w:rPr>
      </w:pPr>
      <w:r>
        <w:rPr>
          <w:i/>
          <w:sz w:val="21"/>
        </w:rPr>
        <w:t>Domesticating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Latina/</w:t>
      </w:r>
      <w:proofErr w:type="spellStart"/>
      <w:r>
        <w:rPr>
          <w:i/>
          <w:sz w:val="21"/>
        </w:rPr>
        <w:t>os</w:t>
      </w:r>
      <w:proofErr w:type="spellEnd"/>
      <w:r>
        <w:rPr>
          <w:i/>
          <w:sz w:val="21"/>
        </w:rPr>
        <w:t>?</w:t>
      </w:r>
    </w:p>
    <w:p w14:paraId="19ED6DC4" w14:textId="77777777" w:rsidR="001D7D47" w:rsidRDefault="00B11293">
      <w:pPr>
        <w:pStyle w:val="BodyText"/>
        <w:spacing w:before="60" w:line="237" w:lineRule="auto"/>
        <w:ind w:left="1311" w:right="1309"/>
        <w:jc w:val="both"/>
      </w:pPr>
      <w:r>
        <w:t>Mendez</w:t>
      </w:r>
      <w:r>
        <w:rPr>
          <w:spacing w:val="1"/>
        </w:rPr>
        <w:t xml:space="preserve"> </w:t>
      </w:r>
      <w:r>
        <w:t>(2005,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40)</w:t>
      </w:r>
      <w:r>
        <w:rPr>
          <w:spacing w:val="1"/>
        </w:rPr>
        <w:t xml:space="preserve"> </w:t>
      </w:r>
      <w:r>
        <w:t>urged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compact</w:t>
      </w:r>
      <w:r>
        <w:rPr>
          <w:spacing w:val="1"/>
        </w:rPr>
        <w:t xml:space="preserve"> </w:t>
      </w:r>
      <w:r>
        <w:t>living</w:t>
      </w:r>
      <w:r>
        <w:rPr>
          <w:spacing w:val="52"/>
        </w:rPr>
        <w:t xml:space="preserve"> </w:t>
      </w:r>
      <w:r>
        <w:t>spaces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rFonts w:ascii="Arial" w:hAnsi="Arial"/>
        </w:rPr>
        <w:t>“</w:t>
      </w:r>
      <w:r>
        <w:t>broadly acceptable</w:t>
      </w:r>
      <w:r>
        <w:rPr>
          <w:rFonts w:ascii="Arial" w:hAnsi="Arial"/>
        </w:rPr>
        <w:t xml:space="preserve">” </w:t>
      </w:r>
      <w:r>
        <w:t>to include the</w:t>
      </w:r>
      <w:r>
        <w:rPr>
          <w:spacing w:val="1"/>
        </w:rPr>
        <w:t xml:space="preserve"> </w:t>
      </w:r>
      <w:r>
        <w:t>participation and inclusion of</w:t>
      </w:r>
      <w:r>
        <w:rPr>
          <w:spacing w:val="1"/>
        </w:rPr>
        <w:t xml:space="preserve"> </w:t>
      </w:r>
      <w:r>
        <w:t>non-Latina/</w:t>
      </w:r>
      <w:proofErr w:type="spellStart"/>
      <w:r>
        <w:t>os</w:t>
      </w:r>
      <w:proofErr w:type="spellEnd"/>
      <w:r>
        <w:t>. In</w:t>
      </w:r>
      <w:r>
        <w:rPr>
          <w:spacing w:val="5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 xml:space="preserve">effort to make a more </w:t>
      </w:r>
      <w:proofErr w:type="spellStart"/>
      <w:r>
        <w:t>ethnoracially</w:t>
      </w:r>
      <w:proofErr w:type="spellEnd"/>
      <w:r>
        <w:t xml:space="preserve"> and culturally integrated urban environment, he </w:t>
      </w:r>
      <w:proofErr w:type="spellStart"/>
      <w:r>
        <w:t>advo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cated</w:t>
      </w:r>
      <w:proofErr w:type="spellEnd"/>
      <w:r>
        <w:t xml:space="preserve"> a form of development that would appeal to a large audience, encouraging a mutual</w:t>
      </w:r>
      <w:r>
        <w:rPr>
          <w:spacing w:val="1"/>
        </w:rPr>
        <w:t xml:space="preserve"> </w:t>
      </w:r>
      <w:r>
        <w:t>exchange of living practic</w:t>
      </w:r>
      <w:r>
        <w:t>es, while also strongly urging for non-Latina/</w:t>
      </w:r>
      <w:proofErr w:type="spellStart"/>
      <w:r>
        <w:t>os</w:t>
      </w:r>
      <w:proofErr w:type="spellEnd"/>
      <w:r>
        <w:t xml:space="preserve"> to </w:t>
      </w:r>
      <w:r>
        <w:rPr>
          <w:rFonts w:ascii="Arial" w:hAnsi="Arial"/>
        </w:rPr>
        <w:t>“</w:t>
      </w:r>
      <w:r>
        <w:t>adopt a por-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 xml:space="preserve"> of the compact lifestyle of Latinos</w:t>
      </w:r>
      <w:r>
        <w:rPr>
          <w:rFonts w:ascii="Arial" w:hAnsi="Arial"/>
        </w:rPr>
        <w:t>”</w:t>
      </w:r>
      <w:r>
        <w:t>. He encouraged an urbanizing pattern that would</w:t>
      </w:r>
      <w:r>
        <w:rPr>
          <w:spacing w:val="1"/>
        </w:rPr>
        <w:t xml:space="preserve"> </w:t>
      </w:r>
      <w:r>
        <w:t xml:space="preserve">prevent the growth of a divided city. </w:t>
      </w:r>
      <w:proofErr w:type="spellStart"/>
      <w:r>
        <w:t>Ethnoracial</w:t>
      </w:r>
      <w:proofErr w:type="spellEnd"/>
      <w:r>
        <w:t xml:space="preserve"> integration would be promoted by the</w:t>
      </w:r>
      <w:r>
        <w:rPr>
          <w:spacing w:val="1"/>
        </w:rPr>
        <w:t xml:space="preserve"> </w:t>
      </w:r>
      <w:r>
        <w:t>planned</w:t>
      </w:r>
      <w:r>
        <w:rPr>
          <w:spacing w:val="18"/>
        </w:rPr>
        <w:t xml:space="preserve"> </w:t>
      </w:r>
      <w:r>
        <w:t>excha</w:t>
      </w:r>
      <w:r>
        <w:t>nge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living</w:t>
      </w:r>
      <w:r>
        <w:rPr>
          <w:spacing w:val="19"/>
        </w:rPr>
        <w:t xml:space="preserve"> </w:t>
      </w:r>
      <w:r>
        <w:t>practices</w:t>
      </w:r>
      <w:r>
        <w:rPr>
          <w:spacing w:val="20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adoption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Urbanism</w:t>
      </w:r>
      <w:r>
        <w:rPr>
          <w:spacing w:val="19"/>
        </w:rPr>
        <w:t xml:space="preserve"> </w:t>
      </w:r>
      <w:r>
        <w:t>practices</w:t>
      </w:r>
      <w:r>
        <w:rPr>
          <w:spacing w:val="-50"/>
        </w:rPr>
        <w:t xml:space="preserve"> </w:t>
      </w:r>
      <w:r>
        <w:t>of compact living, reliance on public transportation (promoting further social interaction),</w:t>
      </w:r>
      <w:r>
        <w:rPr>
          <w:spacing w:val="1"/>
        </w:rPr>
        <w:t xml:space="preserve"> </w:t>
      </w:r>
      <w:r>
        <w:t>as well as the utilization of semi-public spaces such as porches and balconies fostering a</w:t>
      </w:r>
      <w:r>
        <w:rPr>
          <w:spacing w:val="1"/>
        </w:rPr>
        <w:t xml:space="preserve"> </w:t>
      </w:r>
      <w:r>
        <w:t>closer</w:t>
      </w:r>
      <w:r>
        <w:rPr>
          <w:spacing w:val="15"/>
        </w:rPr>
        <w:t xml:space="preserve"> </w:t>
      </w:r>
      <w:r>
        <w:t>sense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community.</w:t>
      </w:r>
    </w:p>
    <w:p w14:paraId="4498AE4D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According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Mendez,</w:t>
      </w:r>
      <w:r>
        <w:rPr>
          <w:spacing w:val="30"/>
        </w:rPr>
        <w:t xml:space="preserve"> </w:t>
      </w:r>
      <w:r>
        <w:t>Rojas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others,</w:t>
      </w:r>
      <w:r>
        <w:rPr>
          <w:spacing w:val="32"/>
        </w:rPr>
        <w:t xml:space="preserve"> </w:t>
      </w:r>
      <w:r>
        <w:t>porche</w:t>
      </w:r>
      <w:r>
        <w:t>s</w:t>
      </w:r>
      <w:r>
        <w:rPr>
          <w:spacing w:val="31"/>
        </w:rPr>
        <w:t xml:space="preserve"> </w:t>
      </w:r>
      <w:r>
        <w:t>serve</w:t>
      </w:r>
      <w:r>
        <w:rPr>
          <w:spacing w:val="3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hubs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activities.</w:t>
      </w:r>
      <w:r>
        <w:rPr>
          <w:spacing w:val="-50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Latina/o</w:t>
      </w:r>
      <w:r>
        <w:rPr>
          <w:spacing w:val="26"/>
        </w:rPr>
        <w:t xml:space="preserve"> </w:t>
      </w:r>
      <w:r>
        <w:t>colloquial</w:t>
      </w:r>
      <w:r>
        <w:rPr>
          <w:spacing w:val="28"/>
        </w:rPr>
        <w:t xml:space="preserve"> </w:t>
      </w:r>
      <w:r>
        <w:t>architecture,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informal</w:t>
      </w:r>
      <w:r>
        <w:rPr>
          <w:spacing w:val="27"/>
        </w:rPr>
        <w:t xml:space="preserve"> </w:t>
      </w:r>
      <w:r>
        <w:t>practice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converting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extending</w:t>
      </w:r>
    </w:p>
    <w:p w14:paraId="30639F5C" w14:textId="77777777" w:rsidR="001D7D47" w:rsidRDefault="001D7D47">
      <w:pPr>
        <w:pStyle w:val="BodyText"/>
        <w:rPr>
          <w:sz w:val="20"/>
        </w:rPr>
      </w:pPr>
    </w:p>
    <w:p w14:paraId="78E548A9" w14:textId="77777777" w:rsidR="001D7D47" w:rsidRDefault="00B11293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50A7E50" wp14:editId="5E9CAB23">
            <wp:simplePos x="0" y="0"/>
            <wp:positionH relativeFrom="page">
              <wp:posOffset>1584718</wp:posOffset>
            </wp:positionH>
            <wp:positionV relativeFrom="paragraph">
              <wp:posOffset>125364</wp:posOffset>
            </wp:positionV>
            <wp:extent cx="3607198" cy="2688336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9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17D19" w14:textId="77777777" w:rsidR="001D7D47" w:rsidRDefault="00B11293">
      <w:pPr>
        <w:spacing w:before="173" w:line="218" w:lineRule="auto"/>
        <w:ind w:left="1311" w:right="1310"/>
        <w:jc w:val="both"/>
        <w:rPr>
          <w:sz w:val="19"/>
        </w:rPr>
      </w:pPr>
      <w:r>
        <w:rPr>
          <w:sz w:val="19"/>
        </w:rPr>
        <w:t>Figure</w:t>
      </w:r>
      <w:r>
        <w:rPr>
          <w:spacing w:val="1"/>
          <w:sz w:val="19"/>
        </w:rPr>
        <w:t xml:space="preserve"> </w:t>
      </w:r>
      <w:r>
        <w:rPr>
          <w:sz w:val="19"/>
        </w:rPr>
        <w:t>13.</w:t>
      </w:r>
      <w:r>
        <w:rPr>
          <w:spacing w:val="1"/>
          <w:sz w:val="19"/>
        </w:rPr>
        <w:t xml:space="preserve"> </w:t>
      </w:r>
      <w:r>
        <w:rPr>
          <w:sz w:val="19"/>
        </w:rPr>
        <w:t>Pueblo</w:t>
      </w:r>
      <w:r>
        <w:rPr>
          <w:spacing w:val="1"/>
          <w:sz w:val="19"/>
        </w:rPr>
        <w:t xml:space="preserve"> </w:t>
      </w:r>
      <w:r>
        <w:rPr>
          <w:sz w:val="19"/>
        </w:rPr>
        <w:t>del</w:t>
      </w:r>
      <w:r>
        <w:rPr>
          <w:spacing w:val="1"/>
          <w:sz w:val="19"/>
        </w:rPr>
        <w:t xml:space="preserve"> </w:t>
      </w:r>
      <w:r>
        <w:rPr>
          <w:sz w:val="19"/>
        </w:rPr>
        <w:t>Sol</w:t>
      </w:r>
      <w:r>
        <w:rPr>
          <w:spacing w:val="1"/>
          <w:sz w:val="19"/>
        </w:rPr>
        <w:t xml:space="preserve"> </w:t>
      </w:r>
      <w:r>
        <w:rPr>
          <w:sz w:val="19"/>
        </w:rPr>
        <w:t>replaced</w:t>
      </w:r>
      <w:r>
        <w:rPr>
          <w:spacing w:val="1"/>
          <w:sz w:val="19"/>
        </w:rPr>
        <w:t xml:space="preserve"> </w:t>
      </w:r>
      <w:r>
        <w:rPr>
          <w:sz w:val="19"/>
        </w:rPr>
        <w:t>Aliso</w:t>
      </w:r>
      <w:r>
        <w:rPr>
          <w:spacing w:val="1"/>
          <w:sz w:val="19"/>
        </w:rPr>
        <w:t xml:space="preserve"> </w:t>
      </w:r>
      <w:r>
        <w:rPr>
          <w:sz w:val="19"/>
        </w:rPr>
        <w:t>Village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r>
        <w:rPr>
          <w:spacing w:val="1"/>
          <w:sz w:val="19"/>
        </w:rPr>
        <w:t xml:space="preserve"> </w:t>
      </w:r>
      <w:r>
        <w:rPr>
          <w:sz w:val="19"/>
        </w:rPr>
        <w:t>public</w:t>
      </w:r>
      <w:r>
        <w:rPr>
          <w:spacing w:val="1"/>
          <w:sz w:val="19"/>
        </w:rPr>
        <w:t xml:space="preserve"> </w:t>
      </w:r>
      <w:r>
        <w:rPr>
          <w:sz w:val="19"/>
        </w:rPr>
        <w:t>housing</w:t>
      </w:r>
      <w:r>
        <w:rPr>
          <w:spacing w:val="1"/>
          <w:sz w:val="19"/>
        </w:rPr>
        <w:t xml:space="preserve"> </w:t>
      </w:r>
      <w:r>
        <w:rPr>
          <w:sz w:val="19"/>
        </w:rPr>
        <w:t>buildings</w:t>
      </w:r>
      <w:r>
        <w:rPr>
          <w:spacing w:val="1"/>
          <w:sz w:val="19"/>
        </w:rPr>
        <w:t xml:space="preserve"> </w:t>
      </w:r>
      <w:r>
        <w:rPr>
          <w:sz w:val="19"/>
        </w:rPr>
        <w:t>with</w:t>
      </w:r>
      <w:r>
        <w:rPr>
          <w:spacing w:val="1"/>
          <w:sz w:val="19"/>
        </w:rPr>
        <w:t xml:space="preserve"> </w:t>
      </w:r>
      <w:r>
        <w:rPr>
          <w:sz w:val="19"/>
        </w:rPr>
        <w:t>NU-styled</w:t>
      </w:r>
      <w:r>
        <w:rPr>
          <w:spacing w:val="1"/>
          <w:sz w:val="19"/>
        </w:rPr>
        <w:t xml:space="preserve"> </w:t>
      </w:r>
      <w:r>
        <w:rPr>
          <w:sz w:val="19"/>
        </w:rPr>
        <w:t>development with a Latina/o-</w:t>
      </w:r>
      <w:proofErr w:type="spellStart"/>
      <w:r>
        <w:rPr>
          <w:sz w:val="19"/>
        </w:rPr>
        <w:t>ish</w:t>
      </w:r>
      <w:proofErr w:type="spellEnd"/>
      <w:r>
        <w:rPr>
          <w:sz w:val="19"/>
        </w:rPr>
        <w:t xml:space="preserve"> ﬂavor. Source: McCormack Baron Salazar</w:t>
      </w:r>
      <w:r>
        <w:rPr>
          <w:rFonts w:ascii="Arial" w:hAnsi="Arial"/>
          <w:sz w:val="19"/>
        </w:rPr>
        <w:t>’</w:t>
      </w:r>
      <w:r>
        <w:rPr>
          <w:sz w:val="19"/>
        </w:rPr>
        <w:t xml:space="preserve">s </w:t>
      </w:r>
      <w:proofErr w:type="spellStart"/>
      <w:r>
        <w:rPr>
          <w:sz w:val="19"/>
        </w:rPr>
        <w:t>photostream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ﬂickr</w:t>
      </w:r>
      <w:proofErr w:type="spellEnd"/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>com</w:t>
      </w:r>
      <w:r>
        <w:rPr>
          <w:spacing w:val="15"/>
          <w:sz w:val="19"/>
        </w:rPr>
        <w:t xml:space="preserve"> </w:t>
      </w:r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25</w:t>
      </w:r>
      <w:r>
        <w:rPr>
          <w:spacing w:val="15"/>
          <w:sz w:val="19"/>
        </w:rPr>
        <w:t xml:space="preserve"> </w:t>
      </w:r>
      <w:r>
        <w:rPr>
          <w:sz w:val="19"/>
        </w:rPr>
        <w:t>February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12C8EBBF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4108B2B0" w14:textId="77777777" w:rsidR="001D7D47" w:rsidRDefault="001D7D47">
      <w:pPr>
        <w:pStyle w:val="BodyText"/>
        <w:spacing w:before="3"/>
        <w:rPr>
          <w:sz w:val="13"/>
        </w:rPr>
      </w:pPr>
    </w:p>
    <w:p w14:paraId="05BBDB8A" w14:textId="35FC7785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porches in East Los Angeles has aided in the promotion of tighter-knit communities, and</w:t>
      </w:r>
      <w:r>
        <w:rPr>
          <w:spacing w:val="1"/>
        </w:rPr>
        <w:t xml:space="preserve"> </w:t>
      </w:r>
      <w:r>
        <w:t>could therefore act as a tool to promote more uniﬁed neighborhoods with residents of</w:t>
      </w:r>
      <w:r>
        <w:rPr>
          <w:spacing w:val="1"/>
        </w:rPr>
        <w:t xml:space="preserve"> </w:t>
      </w:r>
      <w:r>
        <w:t>mixed ancestry. The question that arises out of this planning strategy, however, is whether</w:t>
      </w:r>
      <w:r>
        <w:rPr>
          <w:spacing w:val="1"/>
        </w:rPr>
        <w:t xml:space="preserve"> </w:t>
      </w:r>
      <w:r>
        <w:t>the adoption of a New Urbanist plan loosely modeled after the East Los Angeles arche-</w:t>
      </w:r>
      <w:r>
        <w:rPr>
          <w:spacing w:val="1"/>
        </w:rPr>
        <w:t xml:space="preserve"> </w:t>
      </w:r>
      <w:r>
        <w:t xml:space="preserve">type will have the effect of building a community that will reinforce the </w:t>
      </w:r>
      <w:proofErr w:type="spellStart"/>
      <w:r>
        <w:rPr>
          <w:i/>
        </w:rPr>
        <w:t>Lati</w:t>
      </w:r>
      <w:r>
        <w:rPr>
          <w:i/>
        </w:rPr>
        <w:t>nidad</w:t>
      </w:r>
      <w:proofErr w:type="spellEnd"/>
      <w:r>
        <w:rPr>
          <w:i/>
        </w:rPr>
        <w:t xml:space="preserve"> </w:t>
      </w:r>
      <w:r>
        <w:t>of its</w:t>
      </w:r>
      <w:r>
        <w:rPr>
          <w:spacing w:val="1"/>
        </w:rPr>
        <w:t xml:space="preserve"> </w:t>
      </w:r>
      <w:r>
        <w:t>residents or will, as other New Urbanist projects have been accused of, dissolve ethnic</w:t>
      </w:r>
      <w:r>
        <w:rPr>
          <w:spacing w:val="1"/>
        </w:rPr>
        <w:t xml:space="preserve"> </w:t>
      </w:r>
      <w:r>
        <w:t>traits and indeed the individuality of its residents by forcing them to conform to the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suburban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strict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aesthetics</w:t>
      </w:r>
      <w:r>
        <w:rPr>
          <w:spacing w:val="1"/>
        </w:rPr>
        <w:t xml:space="preserve"> </w:t>
      </w:r>
      <w:r>
        <w:t>code</w:t>
      </w:r>
      <w:r>
        <w:rPr>
          <w:spacing w:val="-50"/>
        </w:rPr>
        <w:t xml:space="preserve"> </w:t>
      </w:r>
      <w:r>
        <w:t>enforcements</w:t>
      </w:r>
      <w:r>
        <w:rPr>
          <w:spacing w:val="1"/>
        </w:rPr>
        <w:t xml:space="preserve"> </w:t>
      </w:r>
      <w:r>
        <w:t>(Marcuse</w:t>
      </w:r>
      <w:r>
        <w:rPr>
          <w:spacing w:val="1"/>
        </w:rPr>
        <w:t xml:space="preserve"> </w:t>
      </w:r>
      <w:r>
        <w:t>2000).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self-containment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emphasis on </w:t>
      </w:r>
      <w:r>
        <w:rPr>
          <w:rFonts w:ascii="Arial" w:hAnsi="Arial"/>
        </w:rPr>
        <w:t>‘</w:t>
      </w:r>
      <w:r>
        <w:t>community</w:t>
      </w:r>
      <w:r>
        <w:rPr>
          <w:rFonts w:ascii="Arial" w:hAnsi="Arial"/>
        </w:rPr>
        <w:t xml:space="preserve">’ </w:t>
      </w:r>
      <w:r>
        <w:t>itself may prove to be the efforts of planners to quell any per-</w:t>
      </w:r>
      <w:r>
        <w:rPr>
          <w:spacing w:val="1"/>
        </w:rPr>
        <w:t xml:space="preserve"> </w:t>
      </w:r>
      <w:proofErr w:type="spellStart"/>
      <w:r>
        <w:t>ceived</w:t>
      </w:r>
      <w:proofErr w:type="spellEnd"/>
      <w:r>
        <w:t xml:space="preserve"> social disorder through a spatial determinism that promotes surv</w:t>
      </w:r>
      <w:r>
        <w:t>eillance (Harvey</w:t>
      </w:r>
      <w:r>
        <w:rPr>
          <w:spacing w:val="1"/>
        </w:rPr>
        <w:t xml:space="preserve"> </w:t>
      </w:r>
      <w:r>
        <w:t>2001).</w:t>
      </w:r>
    </w:p>
    <w:p w14:paraId="12E1E932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A</w:t>
      </w:r>
      <w:r>
        <w:rPr>
          <w:spacing w:val="41"/>
        </w:rPr>
        <w:t xml:space="preserve"> </w:t>
      </w:r>
      <w:r>
        <w:t>portion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LNU</w:t>
      </w:r>
      <w:r>
        <w:rPr>
          <w:spacing w:val="43"/>
        </w:rPr>
        <w:t xml:space="preserve"> </w:t>
      </w:r>
      <w:r>
        <w:t>schemes</w:t>
      </w:r>
      <w:r>
        <w:rPr>
          <w:spacing w:val="42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Southern</w:t>
      </w:r>
      <w:r>
        <w:rPr>
          <w:spacing w:val="43"/>
        </w:rPr>
        <w:t xml:space="preserve"> </w:t>
      </w:r>
      <w:r>
        <w:t>California</w:t>
      </w:r>
      <w:r>
        <w:rPr>
          <w:spacing w:val="43"/>
        </w:rPr>
        <w:t xml:space="preserve"> </w:t>
      </w:r>
      <w:r>
        <w:t>denote</w:t>
      </w:r>
      <w:r>
        <w:rPr>
          <w:spacing w:val="43"/>
        </w:rPr>
        <w:t xml:space="preserve"> </w:t>
      </w:r>
      <w:r>
        <w:t>longing</w:t>
      </w:r>
      <w:r>
        <w:rPr>
          <w:spacing w:val="4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nostalgia</w:t>
      </w:r>
      <w:r>
        <w:rPr>
          <w:spacing w:val="43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behalf of their designers for a pattern of living that historically did not originate in the</w:t>
      </w:r>
      <w:r>
        <w:rPr>
          <w:spacing w:val="1"/>
        </w:rPr>
        <w:t xml:space="preserve"> </w:t>
      </w:r>
      <w:r>
        <w:t>Latina/o communities of the region. The insular nature of a layout emphasizing small</w:t>
      </w:r>
      <w:r>
        <w:rPr>
          <w:spacing w:val="1"/>
        </w:rPr>
        <w:t xml:space="preserve"> </w:t>
      </w:r>
      <w:r>
        <w:t>single family homes closely placed together, semi-private porches and self-con</w:t>
      </w:r>
      <w:r>
        <w:t>tained rec-</w:t>
      </w:r>
      <w:r>
        <w:rPr>
          <w:spacing w:val="1"/>
        </w:rPr>
        <w:t xml:space="preserve"> </w:t>
      </w:r>
      <w:proofErr w:type="spellStart"/>
      <w:r>
        <w:t>reation</w:t>
      </w:r>
      <w:proofErr w:type="spellEnd"/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community</w:t>
      </w:r>
      <w:r>
        <w:rPr>
          <w:spacing w:val="50"/>
        </w:rPr>
        <w:t xml:space="preserve"> </w:t>
      </w:r>
      <w:r>
        <w:t>centers,</w:t>
      </w:r>
      <w:r>
        <w:rPr>
          <w:spacing w:val="51"/>
        </w:rPr>
        <w:t xml:space="preserve"> </w:t>
      </w:r>
      <w:r>
        <w:t>typiﬁed</w:t>
      </w:r>
      <w:r>
        <w:rPr>
          <w:spacing w:val="52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developments</w:t>
      </w:r>
      <w:r>
        <w:rPr>
          <w:spacing w:val="51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Pueblo</w:t>
      </w:r>
      <w:r>
        <w:rPr>
          <w:spacing w:val="50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Sol,</w:t>
      </w:r>
      <w:r>
        <w:rPr>
          <w:spacing w:val="51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Boyle Heights, is actually more akin to both a small US town archetype and newer gated</w:t>
      </w:r>
      <w:r>
        <w:rPr>
          <w:spacing w:val="1"/>
        </w:rPr>
        <w:t xml:space="preserve"> </w:t>
      </w:r>
      <w:r>
        <w:t>communities. This conservative, middle-class small town tastes appear simil</w:t>
      </w:r>
      <w:r>
        <w:t>ar enough to</w:t>
      </w:r>
      <w:r>
        <w:rPr>
          <w:spacing w:val="1"/>
        </w:rPr>
        <w:t xml:space="preserve"> </w:t>
      </w:r>
      <w:r>
        <w:t>the current</w:t>
      </w:r>
      <w:r>
        <w:rPr>
          <w:spacing w:val="52"/>
        </w:rPr>
        <w:t xml:space="preserve"> </w:t>
      </w:r>
      <w:r>
        <w:rPr>
          <w:rFonts w:ascii="Arial" w:hAnsi="Arial"/>
        </w:rPr>
        <w:t>‘</w:t>
      </w:r>
      <w:r>
        <w:t>enacted environment</w:t>
      </w:r>
      <w:r>
        <w:rPr>
          <w:rFonts w:ascii="Arial" w:hAnsi="Arial"/>
        </w:rPr>
        <w:t xml:space="preserve">’ </w:t>
      </w:r>
      <w:r>
        <w:t>mentioned in Rojas</w:t>
      </w:r>
      <w:r>
        <w:rPr>
          <w:rFonts w:ascii="Arial" w:hAnsi="Arial"/>
        </w:rPr>
        <w:t>’</w:t>
      </w:r>
      <w:r>
        <w:t>s thesis (which should be regarded</w:t>
      </w:r>
      <w:r>
        <w:rPr>
          <w:spacing w:val="1"/>
        </w:rPr>
        <w:t xml:space="preserve"> </w:t>
      </w:r>
      <w:r>
        <w:t>as a 60-year-long organic process of transformation and face-lifting of an Anglo arche-</w:t>
      </w:r>
      <w:r>
        <w:rPr>
          <w:spacing w:val="1"/>
        </w:rPr>
        <w:t xml:space="preserve"> </w:t>
      </w:r>
      <w:r>
        <w:t>type).</w:t>
      </w:r>
      <w:r>
        <w:rPr>
          <w:spacing w:val="27"/>
        </w:rPr>
        <w:t xml:space="preserve"> </w:t>
      </w:r>
      <w:r>
        <w:t>Thus,</w:t>
      </w:r>
      <w:r>
        <w:rPr>
          <w:spacing w:val="28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planners</w:t>
      </w:r>
      <w:r>
        <w:rPr>
          <w:spacing w:val="28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decided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apply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top-down</w:t>
      </w:r>
      <w:r>
        <w:rPr>
          <w:spacing w:val="28"/>
        </w:rPr>
        <w:t xml:space="preserve"> </w:t>
      </w:r>
      <w:r>
        <w:t>f</w:t>
      </w:r>
      <w:r>
        <w:t>ashion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vibrant</w:t>
      </w:r>
      <w:r>
        <w:rPr>
          <w:spacing w:val="-50"/>
        </w:rPr>
        <w:t xml:space="preserve"> </w:t>
      </w:r>
      <w:r>
        <w:t>and rapidly transforming ethnic community. Although probably not the intention of some</w:t>
      </w:r>
      <w:r>
        <w:rPr>
          <w:spacing w:val="1"/>
        </w:rPr>
        <w:t xml:space="preserve"> </w:t>
      </w:r>
      <w:r>
        <w:t>of its creators and promoters, the development of such a stereotyped, rigid and top-down</w:t>
      </w:r>
      <w:r>
        <w:rPr>
          <w:spacing w:val="1"/>
        </w:rPr>
        <w:t xml:space="preserve"> </w:t>
      </w:r>
      <w:r>
        <w:t>LNU aesthetics may turn out to be, in practice, an attempt t</w:t>
      </w:r>
      <w:r>
        <w:t>o domesticate Latina/</w:t>
      </w:r>
      <w:proofErr w:type="spellStart"/>
      <w:r>
        <w:t>os</w:t>
      </w:r>
      <w:proofErr w:type="spellEnd"/>
      <w:r>
        <w:t xml:space="preserve">, </w:t>
      </w:r>
      <w:proofErr w:type="spellStart"/>
      <w:r>
        <w:t>mak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rPr>
          <w:spacing w:val="11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conform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conceived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normative</w:t>
      </w:r>
      <w:r>
        <w:rPr>
          <w:spacing w:val="11"/>
        </w:rPr>
        <w:t xml:space="preserve"> </w:t>
      </w:r>
      <w:r>
        <w:t>urban</w:t>
      </w:r>
      <w:r>
        <w:rPr>
          <w:spacing w:val="12"/>
        </w:rPr>
        <w:t xml:space="preserve"> </w:t>
      </w:r>
      <w:r>
        <w:t>lifestyles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patterns.</w:t>
      </w:r>
    </w:p>
    <w:p w14:paraId="7FBBCF25" w14:textId="77777777" w:rsidR="001D7D47" w:rsidRDefault="001D7D47">
      <w:pPr>
        <w:pStyle w:val="BodyText"/>
        <w:rPr>
          <w:sz w:val="22"/>
        </w:rPr>
      </w:pPr>
    </w:p>
    <w:p w14:paraId="6306B02E" w14:textId="77777777" w:rsidR="001D7D47" w:rsidRDefault="00B11293">
      <w:pPr>
        <w:spacing w:before="163"/>
        <w:ind w:left="1311"/>
        <w:jc w:val="both"/>
        <w:rPr>
          <w:i/>
          <w:sz w:val="21"/>
        </w:rPr>
      </w:pPr>
      <w:r>
        <w:rPr>
          <w:i/>
          <w:sz w:val="21"/>
        </w:rPr>
        <w:t>Balkanizing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multi-ethnic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societies?</w:t>
      </w:r>
    </w:p>
    <w:p w14:paraId="12A1CABA" w14:textId="77777777" w:rsidR="001D7D47" w:rsidRDefault="00B11293">
      <w:pPr>
        <w:pStyle w:val="BodyText"/>
        <w:spacing w:before="58" w:line="237" w:lineRule="auto"/>
        <w:ind w:left="1311" w:right="1309"/>
        <w:jc w:val="both"/>
      </w:pPr>
      <w:r>
        <w:t>The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Mexican-American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inhabits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ﬂatlands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Angeles River has largely inspired LNU architectural and communal concepts. Although</w:t>
      </w:r>
      <w:r>
        <w:rPr>
          <w:spacing w:val="1"/>
        </w:rPr>
        <w:t xml:space="preserve"> </w:t>
      </w:r>
      <w:r>
        <w:t>Mexican Americans account for a vast majority of the Southland Latina/o population, the</w:t>
      </w:r>
      <w:r>
        <w:rPr>
          <w:spacing w:val="1"/>
        </w:rPr>
        <w:t xml:space="preserve"> </w:t>
      </w:r>
      <w:r>
        <w:t>signiﬁcant number of Central Americans, and to a lesser extent South Americans and</w:t>
      </w:r>
      <w:r>
        <w:rPr>
          <w:spacing w:val="1"/>
        </w:rPr>
        <w:t xml:space="preserve"> </w:t>
      </w:r>
      <w:r>
        <w:t>Caribbean people, must also be taken into account when analyzing variances in their liv-</w:t>
      </w:r>
      <w:r>
        <w:rPr>
          <w:spacing w:val="1"/>
        </w:rPr>
        <w:t xml:space="preserve"> </w:t>
      </w:r>
      <w:proofErr w:type="spellStart"/>
      <w:r>
        <w:t>ing</w:t>
      </w:r>
      <w:proofErr w:type="spellEnd"/>
      <w:r>
        <w:t xml:space="preserve"> practices and community structures. Although the single-family detached home is</w:t>
      </w:r>
      <w:r>
        <w:rPr>
          <w:spacing w:val="1"/>
        </w:rPr>
        <w:t xml:space="preserve"> </w:t>
      </w:r>
      <w:r>
        <w:t>common throughout Latina/o communities in Los Angeles, many Latina/</w:t>
      </w:r>
      <w:proofErr w:type="spellStart"/>
      <w:r>
        <w:t>os</w:t>
      </w:r>
      <w:proofErr w:type="spellEnd"/>
      <w:r>
        <w:t xml:space="preserve"> have settled</w:t>
      </w:r>
      <w:r>
        <w:rPr>
          <w:spacing w:val="1"/>
        </w:rPr>
        <w:t xml:space="preserve"> </w:t>
      </w:r>
      <w:r>
        <w:t>and formed communities within the old apartment blocks of the MacArthur Park/West-</w:t>
      </w:r>
      <w:r>
        <w:rPr>
          <w:spacing w:val="1"/>
        </w:rPr>
        <w:t xml:space="preserve"> </w:t>
      </w:r>
      <w:r>
        <w:t>lake district as well as the Wilshire corridor, or have settled into post-war ranch-style</w:t>
      </w:r>
      <w:r>
        <w:rPr>
          <w:spacing w:val="1"/>
        </w:rPr>
        <w:t xml:space="preserve"> </w:t>
      </w:r>
      <w:r>
        <w:t xml:space="preserve">homes and </w:t>
      </w:r>
      <w:r>
        <w:rPr>
          <w:rFonts w:ascii="Arial" w:hAnsi="Arial"/>
        </w:rPr>
        <w:t>‘</w:t>
      </w:r>
      <w:r>
        <w:t>dingbat</w:t>
      </w:r>
      <w:r>
        <w:rPr>
          <w:rFonts w:ascii="Arial" w:hAnsi="Arial"/>
        </w:rPr>
        <w:t xml:space="preserve">’ </w:t>
      </w:r>
      <w:r>
        <w:t>apartments of the San Fernando Valley. The diversity of housing</w:t>
      </w:r>
      <w:r>
        <w:rPr>
          <w:spacing w:val="1"/>
        </w:rPr>
        <w:t xml:space="preserve"> </w:t>
      </w:r>
      <w:r>
        <w:t>typologies and living practices among Latina/</w:t>
      </w:r>
      <w:proofErr w:type="spellStart"/>
      <w:r>
        <w:t>os</w:t>
      </w:r>
      <w:proofErr w:type="spellEnd"/>
      <w:r>
        <w:t xml:space="preserve"> in the Southern California region pre-</w:t>
      </w:r>
      <w:r>
        <w:rPr>
          <w:spacing w:val="1"/>
        </w:rPr>
        <w:t xml:space="preserve"> </w:t>
      </w:r>
      <w:r>
        <w:t>vents deﬁning their way of life and the spaces they occupy solely considering a speciﬁc</w:t>
      </w:r>
      <w:r>
        <w:rPr>
          <w:spacing w:val="1"/>
        </w:rPr>
        <w:t xml:space="preserve"> </w:t>
      </w:r>
      <w:r>
        <w:t>living pattern amongst a speciﬁc group of Latina/</w:t>
      </w:r>
      <w:proofErr w:type="spellStart"/>
      <w:r>
        <w:t>os</w:t>
      </w:r>
      <w:proofErr w:type="spellEnd"/>
      <w:r>
        <w:t>. Therefore, it is important to further</w:t>
      </w:r>
      <w:r>
        <w:rPr>
          <w:spacing w:val="1"/>
        </w:rPr>
        <w:t xml:space="preserve"> </w:t>
      </w:r>
      <w:r>
        <w:t>account for the wider variety of urban practices of the diverse and diversify</w:t>
      </w:r>
      <w:r>
        <w:t>ing Latina/o</w:t>
      </w:r>
      <w:r>
        <w:rPr>
          <w:spacing w:val="1"/>
        </w:rPr>
        <w:t xml:space="preserve"> </w:t>
      </w:r>
      <w:r>
        <w:t>make ups. By doing so, the social mixing envisioned in LNU work will serve not only to</w:t>
      </w:r>
      <w:r>
        <w:rPr>
          <w:spacing w:val="1"/>
        </w:rPr>
        <w:t xml:space="preserve"> </w:t>
      </w:r>
      <w:r>
        <w:t>reduce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ethnic</w:t>
      </w:r>
      <w:r>
        <w:rPr>
          <w:spacing w:val="37"/>
        </w:rPr>
        <w:t xml:space="preserve"> </w:t>
      </w:r>
      <w:r>
        <w:t>divisions</w:t>
      </w:r>
      <w:r>
        <w:rPr>
          <w:spacing w:val="36"/>
        </w:rPr>
        <w:t xml:space="preserve"> </w:t>
      </w:r>
      <w:r>
        <w:t>between</w:t>
      </w:r>
      <w:r>
        <w:rPr>
          <w:spacing w:val="36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non-Latina/</w:t>
      </w:r>
      <w:proofErr w:type="spellStart"/>
      <w:r>
        <w:t>os</w:t>
      </w:r>
      <w:proofErr w:type="spellEnd"/>
      <w:r>
        <w:t>,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amongst</w:t>
      </w:r>
      <w:r>
        <w:rPr>
          <w:spacing w:val="36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wide</w:t>
      </w:r>
      <w:r>
        <w:rPr>
          <w:spacing w:val="14"/>
        </w:rPr>
        <w:t xml:space="preserve"> </w:t>
      </w:r>
      <w:r>
        <w:t>variety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conﬂicting</w:t>
      </w:r>
      <w:r>
        <w:rPr>
          <w:spacing w:val="14"/>
        </w:rPr>
        <w:t xml:space="preserve"> </w:t>
      </w:r>
      <w:r>
        <w:t>Latina/o</w:t>
      </w:r>
      <w:r>
        <w:rPr>
          <w:spacing w:val="16"/>
        </w:rPr>
        <w:t xml:space="preserve"> </w:t>
      </w:r>
      <w:r>
        <w:t>identities.</w:t>
      </w:r>
    </w:p>
    <w:p w14:paraId="63EAF844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The type of reconceptualization of urban growth strategies that need to take place in</w:t>
      </w:r>
      <w:r>
        <w:rPr>
          <w:spacing w:val="1"/>
        </w:rPr>
        <w:t xml:space="preserve"> </w:t>
      </w:r>
      <w:r>
        <w:t>Southern California ought to be responsive to its ethnic diversity, which can only be</w:t>
      </w:r>
      <w:r>
        <w:rPr>
          <w:spacing w:val="1"/>
        </w:rPr>
        <w:t xml:space="preserve"> </w:t>
      </w:r>
      <w:r>
        <w:t>explored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practice</w:t>
      </w:r>
      <w:r>
        <w:rPr>
          <w:spacing w:val="39"/>
        </w:rPr>
        <w:t xml:space="preserve"> </w:t>
      </w:r>
      <w:r>
        <w:t>via</w:t>
      </w:r>
      <w:r>
        <w:rPr>
          <w:spacing w:val="37"/>
        </w:rPr>
        <w:t xml:space="preserve"> </w:t>
      </w:r>
      <w:r>
        <w:t>neighborhood</w:t>
      </w:r>
      <w:r>
        <w:rPr>
          <w:spacing w:val="39"/>
        </w:rPr>
        <w:t xml:space="preserve"> </w:t>
      </w:r>
      <w:r>
        <w:t>planning</w:t>
      </w:r>
      <w:r>
        <w:rPr>
          <w:spacing w:val="38"/>
        </w:rPr>
        <w:t xml:space="preserve"> </w:t>
      </w:r>
      <w:r>
        <w:t>efforts</w:t>
      </w:r>
      <w:r>
        <w:rPr>
          <w:spacing w:val="39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genuinely</w:t>
      </w:r>
      <w:r>
        <w:rPr>
          <w:spacing w:val="39"/>
        </w:rPr>
        <w:t xml:space="preserve"> </w:t>
      </w:r>
      <w:r>
        <w:t>take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time</w:t>
      </w:r>
      <w:r>
        <w:rPr>
          <w:spacing w:val="38"/>
        </w:rPr>
        <w:t xml:space="preserve"> </w:t>
      </w:r>
      <w:r>
        <w:t>to</w:t>
      </w:r>
    </w:p>
    <w:p w14:paraId="48433978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56009898" w14:textId="77777777" w:rsidR="001D7D47" w:rsidRDefault="001D7D47">
      <w:pPr>
        <w:pStyle w:val="BodyText"/>
        <w:spacing w:before="3"/>
        <w:rPr>
          <w:sz w:val="13"/>
        </w:rPr>
      </w:pPr>
    </w:p>
    <w:p w14:paraId="6FEADD8D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capture</w:t>
      </w:r>
      <w:r>
        <w:rPr>
          <w:spacing w:val="27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complexity.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diverse</w:t>
      </w:r>
      <w:r>
        <w:rPr>
          <w:spacing w:val="29"/>
        </w:rPr>
        <w:t xml:space="preserve"> </w:t>
      </w:r>
      <w:r>
        <w:t>cultural</w:t>
      </w:r>
      <w:r>
        <w:rPr>
          <w:spacing w:val="29"/>
        </w:rPr>
        <w:t xml:space="preserve"> </w:t>
      </w:r>
      <w:r>
        <w:t>origin,</w:t>
      </w:r>
      <w:r>
        <w:rPr>
          <w:spacing w:val="28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also part of a region populated with a large and diverse Asian population, and a sizeable</w:t>
      </w:r>
      <w:r>
        <w:rPr>
          <w:spacing w:val="1"/>
        </w:rPr>
        <w:t xml:space="preserve"> </w:t>
      </w:r>
      <w:r>
        <w:t>well-rooted African American population. In addition, it must be remembered that native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 xml:space="preserve"> are in turn descended from an equally variegated society made up of </w:t>
      </w:r>
      <w:proofErr w:type="spellStart"/>
      <w:r>
        <w:t>Indige</w:t>
      </w:r>
      <w:proofErr w:type="spellEnd"/>
      <w:r>
        <w:t>-</w:t>
      </w:r>
      <w:r>
        <w:rPr>
          <w:spacing w:val="1"/>
        </w:rPr>
        <w:t xml:space="preserve"> </w:t>
      </w:r>
      <w:r>
        <w:t>nous,</w:t>
      </w:r>
      <w:r>
        <w:rPr>
          <w:spacing w:val="14"/>
        </w:rPr>
        <w:t xml:space="preserve"> </w:t>
      </w:r>
      <w:r>
        <w:t>European,</w:t>
      </w:r>
      <w:r>
        <w:rPr>
          <w:spacing w:val="14"/>
        </w:rPr>
        <w:t xml:space="preserve"> </w:t>
      </w:r>
      <w:r>
        <w:t>African,</w:t>
      </w:r>
      <w:r>
        <w:rPr>
          <w:spacing w:val="16"/>
        </w:rPr>
        <w:t xml:space="preserve"> </w:t>
      </w:r>
      <w:r>
        <w:t>Asian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Middle-Eastern</w:t>
      </w:r>
      <w:r>
        <w:rPr>
          <w:spacing w:val="15"/>
        </w:rPr>
        <w:t xml:space="preserve"> </w:t>
      </w:r>
      <w:r>
        <w:t>backgrounds.</w:t>
      </w:r>
    </w:p>
    <w:p w14:paraId="20425E5D" w14:textId="77777777" w:rsidR="001D7D47" w:rsidRDefault="001D7D47">
      <w:pPr>
        <w:pStyle w:val="BodyText"/>
        <w:rPr>
          <w:sz w:val="22"/>
        </w:rPr>
      </w:pPr>
    </w:p>
    <w:p w14:paraId="2D2ADE3E" w14:textId="77777777" w:rsidR="001D7D47" w:rsidRDefault="00B11293">
      <w:pPr>
        <w:spacing w:before="176"/>
        <w:ind w:left="1311"/>
        <w:jc w:val="both"/>
        <w:rPr>
          <w:i/>
          <w:sz w:val="21"/>
        </w:rPr>
      </w:pPr>
      <w:r>
        <w:rPr>
          <w:i/>
          <w:sz w:val="21"/>
        </w:rPr>
        <w:t>Othering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Latina/o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urban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environments?</w:t>
      </w:r>
    </w:p>
    <w:p w14:paraId="609CBCCC" w14:textId="761E4BDC" w:rsidR="001D7D47" w:rsidRDefault="00B11293">
      <w:pPr>
        <w:pStyle w:val="BodyText"/>
        <w:spacing w:before="60" w:line="237" w:lineRule="auto"/>
        <w:ind w:left="1311" w:right="1307"/>
        <w:jc w:val="both"/>
      </w:pPr>
      <w:r>
        <w:t xml:space="preserve">While the core principle of Latino New Urbanism is very much a celebration of </w:t>
      </w:r>
      <w:proofErr w:type="spellStart"/>
      <w:r>
        <w:t>ethnora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cial</w:t>
      </w:r>
      <w:proofErr w:type="spellEnd"/>
      <w:r>
        <w:t xml:space="preserve"> identity, its practice can have the effect of further segregating Latina/</w:t>
      </w:r>
      <w:proofErr w:type="spellStart"/>
      <w:r>
        <w:t>os</w:t>
      </w:r>
      <w:proofErr w:type="spellEnd"/>
      <w:r>
        <w:t>. A narrow</w:t>
      </w:r>
      <w:r>
        <w:rPr>
          <w:spacing w:val="1"/>
        </w:rPr>
        <w:t xml:space="preserve"> </w:t>
      </w:r>
      <w:r>
        <w:t>vision of what the institutionalization of LNU urban practices could architect</w:t>
      </w:r>
      <w:r>
        <w:t>urally and</w:t>
      </w:r>
      <w:r>
        <w:rPr>
          <w:spacing w:val="1"/>
        </w:rPr>
        <w:t xml:space="preserve"> </w:t>
      </w:r>
      <w:r>
        <w:t>culturally mean may</w:t>
      </w:r>
      <w:r>
        <w:rPr>
          <w:spacing w:val="1"/>
        </w:rPr>
        <w:t xml:space="preserve"> </w:t>
      </w:r>
      <w:r>
        <w:t>place some subcultural groups among 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into spatial and</w:t>
      </w:r>
      <w:r>
        <w:rPr>
          <w:spacing w:val="1"/>
        </w:rPr>
        <w:t xml:space="preserve"> </w:t>
      </w:r>
      <w:r>
        <w:t xml:space="preserve">infrastructural contexts that are alien to them. The easiest means of marking LNU </w:t>
      </w:r>
      <w:proofErr w:type="spellStart"/>
      <w:r>
        <w:t>devel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opments</w:t>
      </w:r>
      <w:proofErr w:type="spellEnd"/>
      <w:r>
        <w:t xml:space="preserve"> arises from an over-simpliﬁcation of what is perceived to be </w:t>
      </w:r>
      <w:r>
        <w:rPr>
          <w:rFonts w:ascii="Arial" w:hAnsi="Arial"/>
        </w:rPr>
        <w:t>‘</w:t>
      </w:r>
      <w:r>
        <w:t>Lat</w:t>
      </w:r>
      <w:r>
        <w:t>ina/o</w:t>
      </w:r>
      <w:r>
        <w:rPr>
          <w:rFonts w:ascii="Arial" w:hAnsi="Arial"/>
        </w:rPr>
        <w:t xml:space="preserve">’ </w:t>
      </w:r>
      <w:proofErr w:type="spellStart"/>
      <w:r>
        <w:t>architec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ture</w:t>
      </w:r>
      <w:proofErr w:type="spellEnd"/>
      <w:r>
        <w:t>. This aesthetic has been</w:t>
      </w:r>
      <w:r>
        <w:rPr>
          <w:spacing w:val="1"/>
        </w:rPr>
        <w:t xml:space="preserve"> </w:t>
      </w:r>
      <w:r>
        <w:t>roughly deﬁned as</w:t>
      </w:r>
      <w:r>
        <w:rPr>
          <w:spacing w:val="52"/>
        </w:rPr>
        <w:t xml:space="preserve"> </w:t>
      </w:r>
      <w:r>
        <w:t>a combination of</w:t>
      </w:r>
      <w:r>
        <w:rPr>
          <w:spacing w:val="53"/>
        </w:rPr>
        <w:t xml:space="preserve"> </w:t>
      </w:r>
      <w:r>
        <w:t>primary geometric</w:t>
      </w:r>
      <w:r>
        <w:rPr>
          <w:spacing w:val="1"/>
        </w:rPr>
        <w:t xml:space="preserve"> </w:t>
      </w:r>
      <w:r>
        <w:t xml:space="preserve">forms, </w:t>
      </w:r>
      <w:proofErr w:type="spellStart"/>
      <w:r>
        <w:t>polychromy</w:t>
      </w:r>
      <w:proofErr w:type="spellEnd"/>
      <w:r>
        <w:t xml:space="preserve"> and distinct texture and materiality. Employment of these features var-</w:t>
      </w:r>
      <w:r>
        <w:rPr>
          <w:spacing w:val="1"/>
        </w:rPr>
        <w:t xml:space="preserve"> </w:t>
      </w:r>
      <w:proofErr w:type="spellStart"/>
      <w:r>
        <w:t>ies</w:t>
      </w:r>
      <w:proofErr w:type="spellEnd"/>
      <w:r>
        <w:t>, however, and can reﬂect either a sincere effort in creating s</w:t>
      </w:r>
      <w:r>
        <w:t>yntheses of current and/or</w:t>
      </w:r>
      <w:r>
        <w:rPr>
          <w:spacing w:val="1"/>
        </w:rPr>
        <w:t xml:space="preserve"> </w:t>
      </w:r>
      <w:r>
        <w:t>historic Latina/o formal and spatial environments, or a vulgarization of the most basic</w:t>
      </w:r>
      <w:r>
        <w:rPr>
          <w:spacing w:val="1"/>
        </w:rPr>
        <w:t xml:space="preserve"> </w:t>
      </w:r>
      <w:r>
        <w:t>aspects of these features. Perhaps the most noticeable of these aesthetic qualities is the</w:t>
      </w:r>
      <w:r>
        <w:rPr>
          <w:spacing w:val="1"/>
        </w:rPr>
        <w:t xml:space="preserve"> </w:t>
      </w:r>
      <w:proofErr w:type="spellStart"/>
      <w:r>
        <w:t>polychromy</w:t>
      </w:r>
      <w:proofErr w:type="spellEnd"/>
      <w:r>
        <w:t xml:space="preserve"> or use of color. Pre-Columbian and colo</w:t>
      </w:r>
      <w:r>
        <w:t>nial architecture are well known for</w:t>
      </w:r>
      <w:r>
        <w:rPr>
          <w:spacing w:val="1"/>
        </w:rPr>
        <w:t xml:space="preserve"> </w:t>
      </w:r>
      <w:r>
        <w:t>their use of color, a quality that numerous designers have caught on to. In contemporary</w:t>
      </w:r>
      <w:r>
        <w:rPr>
          <w:spacing w:val="1"/>
        </w:rPr>
        <w:t xml:space="preserve"> </w:t>
      </w:r>
      <w:r>
        <w:t>architecture, however, it has been employed with mixed results, often due to the fact that</w:t>
      </w:r>
      <w:r>
        <w:rPr>
          <w:spacing w:val="1"/>
        </w:rPr>
        <w:t xml:space="preserve"> </w:t>
      </w:r>
      <w:r>
        <w:t>the original symbolism in color usage h</w:t>
      </w:r>
      <w:r>
        <w:t>as been lost. In many design scenarios throughout</w:t>
      </w:r>
      <w:r>
        <w:rPr>
          <w:spacing w:val="1"/>
        </w:rPr>
        <w:t xml:space="preserve"> </w:t>
      </w:r>
      <w:r>
        <w:t>the Southland, this has also manifested itself in the abusive use of bright colors on spatial</w:t>
      </w:r>
      <w:r>
        <w:rPr>
          <w:spacing w:val="1"/>
        </w:rPr>
        <w:t xml:space="preserve"> </w:t>
      </w:r>
      <w:r>
        <w:t>types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little</w:t>
      </w:r>
      <w:r>
        <w:rPr>
          <w:spacing w:val="20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connection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actual</w:t>
      </w:r>
      <w:r>
        <w:rPr>
          <w:spacing w:val="19"/>
        </w:rPr>
        <w:t xml:space="preserve"> </w:t>
      </w:r>
      <w:r>
        <w:t>Latina/o</w:t>
      </w:r>
      <w:r>
        <w:rPr>
          <w:spacing w:val="19"/>
        </w:rPr>
        <w:t xml:space="preserve"> </w:t>
      </w:r>
      <w:r>
        <w:t>living</w:t>
      </w:r>
      <w:r>
        <w:rPr>
          <w:spacing w:val="19"/>
        </w:rPr>
        <w:t xml:space="preserve"> </w:t>
      </w:r>
      <w:r>
        <w:t>practice.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often</w:t>
      </w:r>
      <w:r>
        <w:rPr>
          <w:spacing w:val="20"/>
        </w:rPr>
        <w:t xml:space="preserve"> </w:t>
      </w:r>
      <w:proofErr w:type="spellStart"/>
      <w:r>
        <w:t>utiliz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colors-based</w:t>
      </w:r>
      <w:r>
        <w:rPr>
          <w:spacing w:val="1"/>
        </w:rPr>
        <w:t xml:space="preserve"> </w:t>
      </w:r>
      <w:r>
        <w:t>palette,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developments</w:t>
      </w:r>
      <w:r>
        <w:rPr>
          <w:spacing w:val="5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marketed</w:t>
      </w:r>
      <w:r>
        <w:rPr>
          <w:spacing w:val="1"/>
        </w:rPr>
        <w:t xml:space="preserve"> </w:t>
      </w:r>
      <w:r>
        <w:t>toward lower-income Latina/o families with the expectation that color alone will make</w:t>
      </w:r>
      <w:r>
        <w:rPr>
          <w:spacing w:val="1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feel</w:t>
      </w:r>
      <w:r>
        <w:rPr>
          <w:spacing w:val="16"/>
        </w:rPr>
        <w:t xml:space="preserve"> </w:t>
      </w:r>
      <w:r>
        <w:t>satisfaction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environments.</w:t>
      </w:r>
    </w:p>
    <w:p w14:paraId="7803DADD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In broad terms, the Latin American (and speciﬁcally the Mexican) conception of his-</w:t>
      </w:r>
      <w:r>
        <w:rPr>
          <w:spacing w:val="1"/>
        </w:rPr>
        <w:t xml:space="preserve"> </w:t>
      </w:r>
      <w:proofErr w:type="spellStart"/>
      <w:r>
        <w:t>torical</w:t>
      </w:r>
      <w:proofErr w:type="spellEnd"/>
      <w:r>
        <w:t xml:space="preserve"> time is composed of three layers: the indigenous, the colonial, and the modern</w:t>
      </w:r>
      <w:r>
        <w:rPr>
          <w:spacing w:val="1"/>
        </w:rPr>
        <w:t xml:space="preserve"> </w:t>
      </w:r>
      <w:r>
        <w:t>(Herzog 2001). Based on these grand categories, an essential sense of history has bee</w:t>
      </w:r>
      <w:r>
        <w:t>n a</w:t>
      </w:r>
      <w:r>
        <w:rPr>
          <w:spacing w:val="1"/>
        </w:rPr>
        <w:t xml:space="preserve"> </w:t>
      </w:r>
      <w:r>
        <w:t>major deﬁning factor in the formation of Latina/o architecture in the US. The ﬁrst epoch,</w:t>
      </w:r>
      <w:r>
        <w:rPr>
          <w:spacing w:val="1"/>
        </w:rPr>
        <w:t xml:space="preserve"> </w:t>
      </w:r>
      <w:r>
        <w:t>the indigenous, is typically referenced by some designers</w:t>
      </w:r>
      <w:r>
        <w:rPr>
          <w:rFonts w:ascii="Arial" w:hAnsi="Arial"/>
        </w:rPr>
        <w:t xml:space="preserve">’ </w:t>
      </w:r>
      <w:r>
        <w:t>interpretations of the mono-</w:t>
      </w:r>
      <w:r>
        <w:rPr>
          <w:spacing w:val="1"/>
        </w:rPr>
        <w:t xml:space="preserve"> </w:t>
      </w:r>
      <w:r>
        <w:t xml:space="preserve">lithic practices of pre-Aztec Teotihuacán or </w:t>
      </w:r>
      <w:proofErr w:type="spellStart"/>
      <w:r>
        <w:t>Chichen</w:t>
      </w:r>
      <w:proofErr w:type="spellEnd"/>
      <w:r>
        <w:t xml:space="preserve"> Itza, transformed and</w:t>
      </w:r>
      <w:r>
        <w:t xml:space="preserve"> </w:t>
      </w:r>
      <w:proofErr w:type="spellStart"/>
      <w:r>
        <w:t>transmutated</w:t>
      </w:r>
      <w:proofErr w:type="spellEnd"/>
      <w:r>
        <w:rPr>
          <w:spacing w:val="1"/>
        </w:rPr>
        <w:t xml:space="preserve"> </w:t>
      </w:r>
      <w:r>
        <w:t>into stylistic glyphs in plaster or feathered serpents in cast resin. What signiﬁcance can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motifs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cater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increasingly diverse and non-Mexican Latina/o community? The second epoch and most</w:t>
      </w:r>
      <w:r>
        <w:rPr>
          <w:spacing w:val="1"/>
        </w:rPr>
        <w:t xml:space="preserve"> </w:t>
      </w:r>
      <w:r>
        <w:t>commonly utilized is the colonial, with its romantic tile roofs, bright primary and second-</w:t>
      </w:r>
      <w:r>
        <w:rPr>
          <w:spacing w:val="1"/>
        </w:rPr>
        <w:t xml:space="preserve"> </w:t>
      </w:r>
      <w:proofErr w:type="spellStart"/>
      <w:r>
        <w:t>ary</w:t>
      </w:r>
      <w:proofErr w:type="spellEnd"/>
      <w:r>
        <w:t xml:space="preserve"> colored façades, wrought iron balustrades and window grilles. It remains a </w:t>
      </w:r>
      <w:proofErr w:type="spellStart"/>
      <w:r>
        <w:t>di</w:t>
      </w:r>
      <w:r>
        <w:t>stin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guishing</w:t>
      </w:r>
      <w:proofErr w:type="spellEnd"/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America,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ﬁrst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 xml:space="preserve">twentieth century with the craze for the mission revival style, it has been a deﬁning </w:t>
      </w:r>
      <w:proofErr w:type="spellStart"/>
      <w:r>
        <w:t>fea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ture</w:t>
      </w:r>
      <w:proofErr w:type="spellEnd"/>
      <w:r>
        <w:t xml:space="preserve"> of the Southern California landscape (Irazábal and Farhat 2008). Use o</w:t>
      </w:r>
      <w:r>
        <w:t>f ceramic tiles</w:t>
      </w:r>
      <w:r>
        <w:rPr>
          <w:spacing w:val="1"/>
        </w:rPr>
        <w:t xml:space="preserve"> </w:t>
      </w:r>
      <w:r>
        <w:t>and terracotta roofs continue to be used throughout the state in non-Latina/o oriented pro-</w:t>
      </w:r>
      <w:r>
        <w:rPr>
          <w:spacing w:val="1"/>
        </w:rPr>
        <w:t xml:space="preserve"> </w:t>
      </w:r>
      <w:r>
        <w:t>jects,</w:t>
      </w:r>
      <w:r>
        <w:rPr>
          <w:spacing w:val="31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t>almost</w:t>
      </w:r>
      <w:r>
        <w:rPr>
          <w:spacing w:val="32"/>
        </w:rPr>
        <w:t xml:space="preserve"> </w:t>
      </w:r>
      <w:r>
        <w:t>mandatory</w:t>
      </w:r>
      <w:r>
        <w:rPr>
          <w:spacing w:val="31"/>
        </w:rPr>
        <w:t xml:space="preserve"> </w:t>
      </w:r>
      <w:r>
        <w:t>requirements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buildings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spaces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target</w:t>
      </w:r>
      <w:r>
        <w:rPr>
          <w:spacing w:val="-50"/>
        </w:rPr>
        <w:t xml:space="preserve"> </w:t>
      </w:r>
      <w:r>
        <w:t>the Latina/o demographic, such as the Plaza Mexico complex, a</w:t>
      </w:r>
      <w:r>
        <w:t xml:space="preserve"> shopping mall in Los</w:t>
      </w:r>
      <w:r>
        <w:rPr>
          <w:spacing w:val="1"/>
        </w:rPr>
        <w:t xml:space="preserve"> </w:t>
      </w:r>
      <w:r>
        <w:t>Angeles conceived by Korean investors for Latina/o patrons with the desire to make them</w:t>
      </w:r>
      <w:r>
        <w:rPr>
          <w:spacing w:val="1"/>
        </w:rPr>
        <w:t xml:space="preserve"> </w:t>
      </w:r>
      <w:r>
        <w:t>feel</w:t>
      </w:r>
      <w:r>
        <w:rPr>
          <w:spacing w:val="15"/>
        </w:rPr>
        <w:t xml:space="preserve"> </w:t>
      </w:r>
      <w:r>
        <w:rPr>
          <w:rFonts w:ascii="Arial" w:hAnsi="Arial"/>
        </w:rPr>
        <w:t>‘</w:t>
      </w:r>
      <w:r>
        <w:t>as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Mexico</w:t>
      </w:r>
      <w:r>
        <w:rPr>
          <w:rFonts w:ascii="Arial" w:hAnsi="Arial"/>
        </w:rPr>
        <w:t>’</w:t>
      </w:r>
      <w:r>
        <w:rPr>
          <w:rFonts w:ascii="Arial" w:hAnsi="Arial"/>
          <w:spacing w:val="10"/>
        </w:rPr>
        <w:t xml:space="preserve"> </w:t>
      </w:r>
      <w:r>
        <w:t>(Irazábal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Gómez-</w:t>
      </w:r>
      <w:proofErr w:type="spellStart"/>
      <w:r>
        <w:t>Barris</w:t>
      </w:r>
      <w:proofErr w:type="spellEnd"/>
      <w:r>
        <w:rPr>
          <w:spacing w:val="17"/>
        </w:rPr>
        <w:t xml:space="preserve"> </w:t>
      </w:r>
      <w:r>
        <w:t>2007).</w:t>
      </w:r>
    </w:p>
    <w:p w14:paraId="46F03AAF" w14:textId="77777777" w:rsidR="001D7D47" w:rsidRDefault="00B11293">
      <w:pPr>
        <w:pStyle w:val="BodyText"/>
        <w:spacing w:line="237" w:lineRule="auto"/>
        <w:ind w:left="1311" w:right="1310" w:firstLine="299"/>
        <w:jc w:val="both"/>
      </w:pPr>
      <w:r>
        <w:t xml:space="preserve">Highly ornamental design is also ubiquitous, with reliance on either indigenous </w:t>
      </w:r>
      <w:proofErr w:type="spellStart"/>
      <w:r>
        <w:t>sym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bolism</w:t>
      </w:r>
      <w:proofErr w:type="spellEnd"/>
      <w:r>
        <w:t>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case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neo-colonial,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high</w:t>
      </w:r>
      <w:r>
        <w:rPr>
          <w:spacing w:val="30"/>
        </w:rPr>
        <w:t xml:space="preserve"> </w:t>
      </w:r>
      <w:r>
        <w:t>emphasis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Catholic</w:t>
      </w:r>
      <w:r>
        <w:rPr>
          <w:spacing w:val="30"/>
        </w:rPr>
        <w:t xml:space="preserve"> </w:t>
      </w:r>
      <w:r>
        <w:t>iconography;</w:t>
      </w:r>
      <w:r>
        <w:rPr>
          <w:spacing w:val="31"/>
        </w:rPr>
        <w:t xml:space="preserve"> </w:t>
      </w:r>
      <w:r>
        <w:t>a</w:t>
      </w:r>
    </w:p>
    <w:p w14:paraId="090822B8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1828A9D7" w14:textId="77777777" w:rsidR="001D7D47" w:rsidRDefault="001D7D47">
      <w:pPr>
        <w:pStyle w:val="BodyText"/>
        <w:spacing w:before="3"/>
        <w:rPr>
          <w:sz w:val="13"/>
        </w:rPr>
      </w:pPr>
    </w:p>
    <w:p w14:paraId="6B084B09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r>
        <w:t>frequent</w:t>
      </w:r>
      <w:r>
        <w:rPr>
          <w:spacing w:val="30"/>
        </w:rPr>
        <w:t xml:space="preserve"> </w:t>
      </w:r>
      <w:r>
        <w:t>example</w:t>
      </w:r>
      <w:r>
        <w:rPr>
          <w:spacing w:val="30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i/>
        </w:rPr>
        <w:t>La</w:t>
      </w:r>
      <w:r>
        <w:rPr>
          <w:i/>
          <w:spacing w:val="29"/>
        </w:rPr>
        <w:t xml:space="preserve"> </w:t>
      </w:r>
      <w:r>
        <w:rPr>
          <w:i/>
        </w:rPr>
        <w:t>Virgen</w:t>
      </w:r>
      <w:r>
        <w:rPr>
          <w:i/>
          <w:spacing w:val="31"/>
        </w:rPr>
        <w:t xml:space="preserve"> </w:t>
      </w:r>
      <w:r>
        <w:rPr>
          <w:i/>
        </w:rPr>
        <w:t>de</w:t>
      </w:r>
      <w:r>
        <w:rPr>
          <w:i/>
          <w:spacing w:val="29"/>
        </w:rPr>
        <w:t xml:space="preserve"> </w:t>
      </w:r>
      <w:r>
        <w:rPr>
          <w:i/>
        </w:rPr>
        <w:t>Guadalupe</w:t>
      </w:r>
      <w:r>
        <w:rPr>
          <w:i/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tile,</w:t>
      </w:r>
      <w:r>
        <w:rPr>
          <w:spacing w:val="31"/>
        </w:rPr>
        <w:t xml:space="preserve"> </w:t>
      </w:r>
      <w:r>
        <w:t>mural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sculptural</w:t>
      </w:r>
      <w:r>
        <w:rPr>
          <w:spacing w:val="-50"/>
        </w:rPr>
        <w:t xml:space="preserve"> </w:t>
      </w:r>
      <w:r>
        <w:t>form</w:t>
      </w:r>
      <w:r>
        <w:rPr>
          <w:spacing w:val="44"/>
        </w:rPr>
        <w:t xml:space="preserve"> </w:t>
      </w:r>
      <w:r>
        <w:t>(Gómez-</w:t>
      </w:r>
      <w:proofErr w:type="spellStart"/>
      <w:r>
        <w:t>Barris</w:t>
      </w:r>
      <w:proofErr w:type="spellEnd"/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Irazábal</w:t>
      </w:r>
      <w:r>
        <w:rPr>
          <w:spacing w:val="45"/>
        </w:rPr>
        <w:t xml:space="preserve"> </w:t>
      </w:r>
      <w:r>
        <w:t>2009,</w:t>
      </w:r>
      <w:r>
        <w:rPr>
          <w:spacing w:val="43"/>
        </w:rPr>
        <w:t xml:space="preserve"> </w:t>
      </w:r>
      <w:r>
        <w:t>Irazábal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proofErr w:type="spellStart"/>
      <w:r>
        <w:t>Dyrness</w:t>
      </w:r>
      <w:proofErr w:type="spellEnd"/>
      <w:r>
        <w:rPr>
          <w:spacing w:val="44"/>
        </w:rPr>
        <w:t xml:space="preserve"> </w:t>
      </w:r>
      <w:r>
        <w:t>2010).</w:t>
      </w:r>
      <w:r>
        <w:rPr>
          <w:spacing w:val="42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aesthetic</w:t>
      </w:r>
      <w:r>
        <w:rPr>
          <w:spacing w:val="44"/>
        </w:rPr>
        <w:t xml:space="preserve"> </w:t>
      </w:r>
      <w:r>
        <w:t>is</w:t>
      </w:r>
      <w:r>
        <w:rPr>
          <w:spacing w:val="-50"/>
        </w:rPr>
        <w:t xml:space="preserve"> </w:t>
      </w:r>
      <w:r>
        <w:t>used with such popularity that designers seem to forget that Los Angeles was a colonial</w:t>
      </w:r>
      <w:r>
        <w:rPr>
          <w:spacing w:val="1"/>
        </w:rPr>
        <w:t xml:space="preserve"> </w:t>
      </w:r>
      <w:r>
        <w:t>outpost of mud and tar roofs, alien to the glamour of the colonial capitals of the south.</w:t>
      </w:r>
      <w:r>
        <w:rPr>
          <w:spacing w:val="1"/>
        </w:rPr>
        <w:t xml:space="preserve"> </w:t>
      </w:r>
      <w:r>
        <w:t>Furthermore, it is also forgotten that colonial architecture is the original a</w:t>
      </w:r>
      <w:r>
        <w:t>rchitecture of</w:t>
      </w:r>
      <w:r>
        <w:rPr>
          <w:spacing w:val="1"/>
        </w:rPr>
        <w:t xml:space="preserve"> </w:t>
      </w:r>
      <w:r>
        <w:t>oppression, 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 of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connected 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roots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inﬂuenced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Hispanic</w:t>
      </w:r>
      <w:r>
        <w:rPr>
          <w:spacing w:val="1"/>
        </w:rPr>
        <w:t xml:space="preserve"> </w:t>
      </w:r>
      <w:r>
        <w:t>hegemony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motherland.</w:t>
      </w:r>
    </w:p>
    <w:p w14:paraId="38337F5F" w14:textId="33361EA9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Finally,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third</w:t>
      </w:r>
      <w:r>
        <w:rPr>
          <w:spacing w:val="3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last</w:t>
      </w:r>
      <w:r>
        <w:rPr>
          <w:spacing w:val="37"/>
        </w:rPr>
        <w:t xml:space="preserve"> </w:t>
      </w:r>
      <w:r>
        <w:t>epoch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Latina/o</w:t>
      </w:r>
      <w:r>
        <w:rPr>
          <w:spacing w:val="37"/>
        </w:rPr>
        <w:t xml:space="preserve"> </w:t>
      </w:r>
      <w:r>
        <w:t>cultural</w:t>
      </w:r>
      <w:r>
        <w:rPr>
          <w:spacing w:val="36"/>
        </w:rPr>
        <w:t xml:space="preserve"> </w:t>
      </w:r>
      <w:r>
        <w:t>design</w:t>
      </w:r>
      <w:r>
        <w:rPr>
          <w:spacing w:val="36"/>
        </w:rPr>
        <w:t xml:space="preserve"> </w:t>
      </w:r>
      <w:r>
        <w:t>pertains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modern</w:t>
      </w:r>
      <w:r>
        <w:rPr>
          <w:spacing w:val="-51"/>
        </w:rPr>
        <w:t xml:space="preserve"> </w:t>
      </w:r>
      <w:r>
        <w:t>era. This design aesthetic, greatly inﬂuenced by the work of Mexican architect Luis Bar-</w:t>
      </w:r>
      <w:r>
        <w:rPr>
          <w:spacing w:val="1"/>
        </w:rPr>
        <w:t xml:space="preserve"> </w:t>
      </w:r>
      <w:proofErr w:type="spellStart"/>
      <w:r>
        <w:t>ragán</w:t>
      </w:r>
      <w:proofErr w:type="spellEnd"/>
      <w:r>
        <w:rPr>
          <w:spacing w:val="20"/>
        </w:rPr>
        <w:t xml:space="preserve"> </w:t>
      </w:r>
      <w:r>
        <w:t>(one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esteemed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Latin</w:t>
      </w:r>
      <w:r>
        <w:rPr>
          <w:spacing w:val="19"/>
        </w:rPr>
        <w:t xml:space="preserve"> </w:t>
      </w:r>
      <w:r>
        <w:t>American</w:t>
      </w:r>
      <w:r>
        <w:rPr>
          <w:spacing w:val="21"/>
        </w:rPr>
        <w:t xml:space="preserve"> </w:t>
      </w:r>
      <w:r>
        <w:t>architects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often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very</w:t>
      </w:r>
      <w:r>
        <w:rPr>
          <w:spacing w:val="-50"/>
        </w:rPr>
        <w:t xml:space="preserve"> </w:t>
      </w:r>
      <w:r>
        <w:t>few that North American architecture students will ever hear of), has inspired large public</w:t>
      </w:r>
      <w:r>
        <w:rPr>
          <w:spacing w:val="1"/>
        </w:rPr>
        <w:t xml:space="preserve"> </w:t>
      </w:r>
      <w:r>
        <w:t>commissions</w:t>
      </w:r>
      <w:r>
        <w:rPr>
          <w:spacing w:val="39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Latina/o</w:t>
      </w:r>
      <w:r>
        <w:rPr>
          <w:spacing w:val="41"/>
        </w:rPr>
        <w:t xml:space="preserve"> </w:t>
      </w:r>
      <w:r>
        <w:t>neighborhoods.</w:t>
      </w:r>
      <w:r>
        <w:rPr>
          <w:spacing w:val="39"/>
        </w:rPr>
        <w:t xml:space="preserve"> </w:t>
      </w:r>
      <w:r>
        <w:t>Perhaps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most</w:t>
      </w:r>
      <w:r>
        <w:rPr>
          <w:spacing w:val="40"/>
        </w:rPr>
        <w:t xml:space="preserve"> </w:t>
      </w:r>
      <w:r>
        <w:t>notable</w:t>
      </w:r>
      <w:r>
        <w:rPr>
          <w:spacing w:val="39"/>
        </w:rPr>
        <w:t xml:space="preserve"> </w:t>
      </w:r>
      <w:r>
        <w:t>example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Angeles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Pershing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Mexican</w:t>
      </w:r>
      <w:r>
        <w:rPr>
          <w:spacing w:val="1"/>
        </w:rPr>
        <w:t xml:space="preserve"> </w:t>
      </w:r>
      <w:r>
        <w:t>architect</w:t>
      </w:r>
      <w:r>
        <w:rPr>
          <w:spacing w:val="1"/>
        </w:rPr>
        <w:t xml:space="preserve"> </w:t>
      </w:r>
      <w:r>
        <w:t>Ricardo</w:t>
      </w:r>
      <w:r>
        <w:rPr>
          <w:spacing w:val="-50"/>
        </w:rPr>
        <w:t xml:space="preserve"> </w:t>
      </w:r>
      <w:proofErr w:type="spellStart"/>
      <w:r>
        <w:t>Legorreta</w:t>
      </w:r>
      <w:proofErr w:type="spellEnd"/>
      <w:r>
        <w:t xml:space="preserve">, whose work largely recalls that of </w:t>
      </w:r>
      <w:proofErr w:type="spellStart"/>
      <w:r>
        <w:t>Barragán</w:t>
      </w:r>
      <w:r>
        <w:rPr>
          <w:rFonts w:ascii="Arial" w:hAnsi="Arial"/>
        </w:rPr>
        <w:t>’</w:t>
      </w:r>
      <w:r>
        <w:t>s</w:t>
      </w:r>
      <w:proofErr w:type="spellEnd"/>
      <w:r>
        <w:t>. Clearly intended as a bridging</w:t>
      </w:r>
      <w:r>
        <w:rPr>
          <w:spacing w:val="1"/>
        </w:rPr>
        <w:t xml:space="preserve"> </w:t>
      </w:r>
      <w:r>
        <w:t>element between the city</w:t>
      </w:r>
      <w:r>
        <w:rPr>
          <w:rFonts w:ascii="Arial" w:hAnsi="Arial"/>
        </w:rPr>
        <w:t>’</w:t>
      </w:r>
      <w:r>
        <w:t>s business center and the Latina/o shopping district on Broad-</w:t>
      </w:r>
      <w:r>
        <w:rPr>
          <w:spacing w:val="1"/>
        </w:rPr>
        <w:t xml:space="preserve"> </w:t>
      </w:r>
      <w:r>
        <w:t>way and Hill Street, it was design</w:t>
      </w:r>
      <w:r>
        <w:t>ed as a symbol of the city</w:t>
      </w:r>
      <w:r>
        <w:rPr>
          <w:rFonts w:ascii="Arial" w:hAnsi="Arial"/>
        </w:rPr>
        <w:t>’</w:t>
      </w:r>
      <w:r>
        <w:t xml:space="preserve">s growing </w:t>
      </w:r>
      <w:proofErr w:type="spellStart"/>
      <w:r>
        <w:rPr>
          <w:i/>
        </w:rPr>
        <w:t>Latinidad</w:t>
      </w:r>
      <w:proofErr w:type="spellEnd"/>
      <w:r>
        <w:t xml:space="preserve">. </w:t>
      </w:r>
      <w:proofErr w:type="spellStart"/>
      <w:r>
        <w:t>Unfor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tunately</w:t>
      </w:r>
      <w:proofErr w:type="spellEnd"/>
      <w:r>
        <w:t>, as a third possible archetype of Latina/o architecture, it is still found to be</w:t>
      </w:r>
      <w:r>
        <w:rPr>
          <w:spacing w:val="1"/>
        </w:rPr>
        <w:t xml:space="preserve"> </w:t>
      </w:r>
      <w:r>
        <w:t xml:space="preserve">inadequate since even </w:t>
      </w:r>
      <w:proofErr w:type="spellStart"/>
      <w:r>
        <w:t>Barragán</w:t>
      </w:r>
      <w:proofErr w:type="spellEnd"/>
      <w:r>
        <w:t xml:space="preserve"> was primarily an architect for the wealthy of Mexico, a</w:t>
      </w:r>
      <w:r>
        <w:rPr>
          <w:spacing w:val="1"/>
        </w:rPr>
        <w:t xml:space="preserve"> </w:t>
      </w:r>
      <w:r>
        <w:t>clientele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possessed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nostalgia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i/>
        </w:rPr>
        <w:t>hacienda</w:t>
      </w:r>
      <w:r>
        <w:t>,</w:t>
      </w:r>
      <w:r>
        <w:rPr>
          <w:spacing w:val="12"/>
        </w:rPr>
        <w:t xml:space="preserve"> </w:t>
      </w:r>
      <w:proofErr w:type="spellStart"/>
      <w:r>
        <w:rPr>
          <w:i/>
        </w:rPr>
        <w:t>peones</w:t>
      </w:r>
      <w:proofErr w:type="spellEnd"/>
      <w:r>
        <w:rPr>
          <w:i/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all.</w:t>
      </w:r>
    </w:p>
    <w:p w14:paraId="2AAA36F4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These categorizations of Latina/o architecture may end up doing more damage to the</w:t>
      </w:r>
      <w:r>
        <w:rPr>
          <w:spacing w:val="1"/>
        </w:rPr>
        <w:t xml:space="preserve"> </w:t>
      </w:r>
      <w:r>
        <w:t xml:space="preserve">Latina/o populations than good since they enable the othering, </w:t>
      </w:r>
      <w:proofErr w:type="spellStart"/>
      <w:r>
        <w:t>orientalizing</w:t>
      </w:r>
      <w:proofErr w:type="spellEnd"/>
      <w:r>
        <w:t xml:space="preserve"> or </w:t>
      </w:r>
      <w:proofErr w:type="spellStart"/>
      <w:r>
        <w:t>exotisizing</w:t>
      </w:r>
      <w:proofErr w:type="spellEnd"/>
      <w:r>
        <w:rPr>
          <w:spacing w:val="1"/>
        </w:rPr>
        <w:t xml:space="preserve"> </w:t>
      </w:r>
      <w:r>
        <w:t xml:space="preserve">of their demographic through the built environment. In addition, the </w:t>
      </w:r>
      <w:r>
        <w:rPr>
          <w:rFonts w:ascii="Arial" w:hAnsi="Arial"/>
        </w:rPr>
        <w:t>‘</w:t>
      </w:r>
      <w:proofErr w:type="spellStart"/>
      <w:r>
        <w:t>Mexicentrism</w:t>
      </w:r>
      <w:proofErr w:type="spellEnd"/>
      <w:r>
        <w:rPr>
          <w:rFonts w:ascii="Arial" w:hAnsi="Arial"/>
        </w:rPr>
        <w:t xml:space="preserve">’ </w:t>
      </w:r>
      <w:r>
        <w:t>in</w:t>
      </w:r>
      <w:r>
        <w:rPr>
          <w:spacing w:val="1"/>
        </w:rPr>
        <w:t xml:space="preserve"> </w:t>
      </w:r>
      <w:r>
        <w:t>design is particularly incongruent with the identities of non-Mexican Latina/</w:t>
      </w:r>
      <w:proofErr w:type="spellStart"/>
      <w:r>
        <w:t>os</w:t>
      </w:r>
      <w:proofErr w:type="spellEnd"/>
      <w:r>
        <w:t xml:space="preserve"> whose</w:t>
      </w:r>
      <w:r>
        <w:rPr>
          <w:spacing w:val="1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differing</w:t>
      </w:r>
      <w:r>
        <w:rPr>
          <w:spacing w:val="1"/>
        </w:rPr>
        <w:t xml:space="preserve"> </w:t>
      </w:r>
      <w:r>
        <w:t>manners,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respective</w:t>
      </w:r>
      <w:r>
        <w:rPr>
          <w:spacing w:val="14"/>
        </w:rPr>
        <w:t xml:space="preserve"> </w:t>
      </w:r>
      <w:r>
        <w:t>histories/geographies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inﬂuences.</w:t>
      </w:r>
    </w:p>
    <w:p w14:paraId="5F0B0781" w14:textId="77777777" w:rsidR="001D7D47" w:rsidRDefault="001D7D47">
      <w:pPr>
        <w:pStyle w:val="BodyText"/>
        <w:rPr>
          <w:sz w:val="22"/>
        </w:rPr>
      </w:pPr>
    </w:p>
    <w:p w14:paraId="452BCA09" w14:textId="77777777" w:rsidR="001D7D47" w:rsidRDefault="001D7D47">
      <w:pPr>
        <w:pStyle w:val="BodyText"/>
        <w:spacing w:before="11"/>
        <w:rPr>
          <w:sz w:val="23"/>
        </w:rPr>
      </w:pPr>
    </w:p>
    <w:p w14:paraId="3BF2A3DF" w14:textId="77777777" w:rsidR="001D7D47" w:rsidRDefault="00B11293">
      <w:pPr>
        <w:ind w:left="1311"/>
        <w:jc w:val="both"/>
        <w:rPr>
          <w:i/>
          <w:sz w:val="21"/>
        </w:rPr>
      </w:pPr>
      <w:r>
        <w:rPr>
          <w:i/>
          <w:sz w:val="21"/>
        </w:rPr>
        <w:t>Oppressive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vs.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liberating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urban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design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community-building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practices</w:t>
      </w:r>
    </w:p>
    <w:p w14:paraId="66856B5D" w14:textId="77777777" w:rsidR="001D7D47" w:rsidRDefault="00B11293">
      <w:pPr>
        <w:pStyle w:val="BodyText"/>
        <w:spacing w:before="59" w:line="237" w:lineRule="auto"/>
        <w:ind w:left="1311" w:right="1309"/>
        <w:jc w:val="both"/>
      </w:pP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revised</w:t>
      </w:r>
      <w:r>
        <w:rPr>
          <w:spacing w:val="18"/>
        </w:rPr>
        <w:t xml:space="preserve"> </w:t>
      </w:r>
      <w: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Latino</w:t>
      </w:r>
      <w:r>
        <w:rPr>
          <w:spacing w:val="17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Urbanism,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indeed</w:t>
      </w:r>
      <w:r>
        <w:rPr>
          <w:spacing w:val="17"/>
        </w:rPr>
        <w:t xml:space="preserve"> </w:t>
      </w:r>
      <w:proofErr w:type="spellStart"/>
      <w:r>
        <w:t>ethnurbanisms</w:t>
      </w:r>
      <w:proofErr w:type="spellEnd"/>
      <w:r>
        <w:t>,</w:t>
      </w:r>
      <w:r>
        <w:rPr>
          <w:spacing w:val="17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necessary</w:t>
      </w:r>
      <w:r>
        <w:rPr>
          <w:spacing w:val="-50"/>
        </w:rPr>
        <w:t xml:space="preserve"> </w:t>
      </w:r>
      <w:r>
        <w:t>to involve the members of the community that it will affect (Ochoa and Ochoa 2005). In</w:t>
      </w:r>
      <w:r>
        <w:rPr>
          <w:spacing w:val="1"/>
        </w:rPr>
        <w:t xml:space="preserve"> </w:t>
      </w:r>
      <w:r>
        <w:t>numerous examples of community redevelopment, the actual members of the community</w:t>
      </w:r>
      <w:r>
        <w:rPr>
          <w:spacing w:val="1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been</w:t>
      </w:r>
      <w:r>
        <w:rPr>
          <w:spacing w:val="50"/>
        </w:rPr>
        <w:t xml:space="preserve"> </w:t>
      </w:r>
      <w:r>
        <w:t>inco</w:t>
      </w:r>
      <w:r>
        <w:t>rporated</w:t>
      </w:r>
      <w:r>
        <w:rPr>
          <w:spacing w:val="5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design</w:t>
      </w:r>
      <w:r>
        <w:rPr>
          <w:spacing w:val="50"/>
        </w:rPr>
        <w:t xml:space="preserve"> </w:t>
      </w:r>
      <w:r>
        <w:t>process</w:t>
      </w:r>
      <w:r>
        <w:rPr>
          <w:spacing w:val="50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too</w:t>
      </w:r>
      <w:r>
        <w:rPr>
          <w:spacing w:val="49"/>
        </w:rPr>
        <w:t xml:space="preserve"> </w:t>
      </w:r>
      <w:r>
        <w:t>infrequently.</w:t>
      </w:r>
      <w:r>
        <w:rPr>
          <w:spacing w:val="48"/>
        </w:rPr>
        <w:t xml:space="preserve"> </w:t>
      </w:r>
      <w:r>
        <w:t>Some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New</w:t>
      </w:r>
      <w:r>
        <w:rPr>
          <w:spacing w:val="-50"/>
        </w:rPr>
        <w:t xml:space="preserve"> </w:t>
      </w:r>
      <w:r>
        <w:t>Urbanist</w:t>
      </w:r>
      <w:r>
        <w:rPr>
          <w:spacing w:val="1"/>
        </w:rPr>
        <w:t xml:space="preserve"> </w:t>
      </w:r>
      <w:r>
        <w:rPr>
          <w:i/>
        </w:rPr>
        <w:t xml:space="preserve">charrette </w:t>
      </w:r>
      <w:r>
        <w:t>and neighborhood planning methods are</w:t>
      </w:r>
      <w:r>
        <w:rPr>
          <w:spacing w:val="1"/>
        </w:rPr>
        <w:t xml:space="preserve"> </w:t>
      </w:r>
      <w:r>
        <w:t>not culturally</w:t>
      </w:r>
      <w:r>
        <w:rPr>
          <w:spacing w:val="52"/>
        </w:rPr>
        <w:t xml:space="preserve"> </w:t>
      </w:r>
      <w:r>
        <w:t>sensitive and it</w:t>
      </w:r>
      <w:r>
        <w:rPr>
          <w:spacing w:val="-5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plan</w:t>
      </w:r>
      <w:r>
        <w:rPr>
          <w:spacing w:val="52"/>
        </w:rPr>
        <w:t xml:space="preserve"> </w:t>
      </w:r>
      <w:r>
        <w:t>making.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 xml:space="preserve">recent revitalization planning of Santa Ana, California, for example, the </w:t>
      </w:r>
      <w:r>
        <w:rPr>
          <w:rFonts w:ascii="Arial" w:hAnsi="Arial"/>
        </w:rPr>
        <w:t>‘</w:t>
      </w:r>
      <w:r>
        <w:t>community</w:t>
      </w:r>
      <w:r>
        <w:rPr>
          <w:rFonts w:ascii="Arial" w:hAnsi="Arial"/>
        </w:rPr>
        <w:t xml:space="preserve">’ </w:t>
      </w:r>
      <w:r>
        <w:t>was</w:t>
      </w:r>
      <w:r>
        <w:rPr>
          <w:spacing w:val="1"/>
        </w:rPr>
        <w:t xml:space="preserve"> </w:t>
      </w:r>
      <w:r>
        <w:t>consulted, yet Gonzalez (2012) contends the process has been a charade, casting doubt to</w:t>
      </w:r>
      <w:r>
        <w:rPr>
          <w:spacing w:val="1"/>
        </w:rPr>
        <w:t xml:space="preserve"> </w:t>
      </w:r>
      <w:r>
        <w:t>participatory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public-private</w:t>
      </w:r>
      <w:r>
        <w:rPr>
          <w:spacing w:val="1"/>
        </w:rPr>
        <w:t xml:space="preserve"> </w:t>
      </w:r>
      <w:r>
        <w:t>partnerships,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be</w:t>
      </w:r>
      <w:r>
        <w:t>tween</w:t>
      </w:r>
      <w:r>
        <w:rPr>
          <w:spacing w:val="52"/>
        </w:rPr>
        <w:t xml:space="preserve"> </w:t>
      </w:r>
      <w:r>
        <w:t>some</w:t>
      </w:r>
      <w:r>
        <w:rPr>
          <w:spacing w:val="-50"/>
        </w:rPr>
        <w:t xml:space="preserve"> </w:t>
      </w:r>
      <w:r>
        <w:t>New Urbanists and cities. Ultimately, the quality and quantity of participatory methods</w:t>
      </w:r>
      <w:r>
        <w:rPr>
          <w:spacing w:val="1"/>
        </w:rPr>
        <w:t xml:space="preserve"> </w:t>
      </w:r>
      <w:r>
        <w:t>matter</w:t>
      </w:r>
      <w:r>
        <w:rPr>
          <w:spacing w:val="16"/>
        </w:rPr>
        <w:t xml:space="preserve"> </w:t>
      </w:r>
      <w:r>
        <w:t>(Irazábal</w:t>
      </w:r>
      <w:r>
        <w:rPr>
          <w:spacing w:val="17"/>
        </w:rPr>
        <w:t xml:space="preserve"> </w:t>
      </w:r>
      <w:r>
        <w:t>2005).</w:t>
      </w:r>
    </w:p>
    <w:p w14:paraId="2774C852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There are numerous examples of municipal and private forces dismantling many care-</w:t>
      </w:r>
      <w:r>
        <w:rPr>
          <w:spacing w:val="1"/>
        </w:rPr>
        <w:t xml:space="preserve"> </w:t>
      </w:r>
      <w:r>
        <w:t>fully long-woven community structures and enterpri</w:t>
      </w:r>
      <w:r>
        <w:t>ses with little regard for the citizens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existence.</w:t>
      </w:r>
      <w:r>
        <w:rPr>
          <w:spacing w:val="1"/>
        </w:rPr>
        <w:t xml:space="preserve"> </w:t>
      </w:r>
      <w:r>
        <w:t>Perhaps,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famous</w:t>
      </w:r>
      <w:r>
        <w:rPr>
          <w:spacing w:val="1"/>
        </w:rPr>
        <w:t xml:space="preserve"> </w:t>
      </w:r>
      <w:r>
        <w:t>example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Chavez</w:t>
      </w:r>
      <w:r>
        <w:rPr>
          <w:spacing w:val="-50"/>
        </w:rPr>
        <w:t xml:space="preserve"> </w:t>
      </w:r>
      <w:r>
        <w:t xml:space="preserve">Ravine incident were an entire </w:t>
      </w:r>
      <w:r>
        <w:rPr>
          <w:i/>
        </w:rPr>
        <w:t xml:space="preserve">barrio </w:t>
      </w:r>
      <w:r>
        <w:t>was demolished with the promise of being replaced</w:t>
      </w:r>
      <w:r>
        <w:rPr>
          <w:spacing w:val="1"/>
        </w:rPr>
        <w:t xml:space="preserve"> </w:t>
      </w:r>
      <w:r>
        <w:t>by public housing designed by the renowned arc</w:t>
      </w:r>
      <w:r>
        <w:t xml:space="preserve">hitect Richard </w:t>
      </w:r>
      <w:proofErr w:type="spellStart"/>
      <w:r>
        <w:t>Neutra</w:t>
      </w:r>
      <w:proofErr w:type="spellEnd"/>
      <w:r>
        <w:t>. Community mem-</w:t>
      </w:r>
      <w:r>
        <w:rPr>
          <w:spacing w:val="1"/>
        </w:rPr>
        <w:t xml:space="preserve"> </w:t>
      </w:r>
      <w:proofErr w:type="spellStart"/>
      <w:r>
        <w:t>bers</w:t>
      </w:r>
      <w:proofErr w:type="spellEnd"/>
      <w:r>
        <w:t xml:space="preserve"> were opposed to the plan because they would be transferred to a dwelling typology</w:t>
      </w:r>
      <w:r>
        <w:rPr>
          <w:spacing w:val="1"/>
        </w:rPr>
        <w:t xml:space="preserve"> </w:t>
      </w:r>
      <w:r>
        <w:t>alien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them,</w:t>
      </w:r>
      <w:r>
        <w:rPr>
          <w:spacing w:val="19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plot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garden</w:t>
      </w:r>
      <w:r>
        <w:rPr>
          <w:spacing w:val="20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raise</w:t>
      </w:r>
      <w:r>
        <w:rPr>
          <w:spacing w:val="20"/>
        </w:rPr>
        <w:t xml:space="preserve"> </w:t>
      </w:r>
      <w:r>
        <w:t>animals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to.</w:t>
      </w:r>
      <w:r>
        <w:rPr>
          <w:spacing w:val="-5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addition,</w:t>
      </w:r>
      <w:r>
        <w:rPr>
          <w:spacing w:val="20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pay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unit</w:t>
      </w:r>
      <w:r>
        <w:rPr>
          <w:spacing w:val="20"/>
        </w:rPr>
        <w:t xml:space="preserve"> </w:t>
      </w:r>
      <w:r>
        <w:t>(as</w:t>
      </w:r>
      <w:r>
        <w:rPr>
          <w:spacing w:val="22"/>
        </w:rPr>
        <w:t xml:space="preserve"> </w:t>
      </w:r>
      <w:r>
        <w:t>supposed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being</w:t>
      </w:r>
      <w:r>
        <w:rPr>
          <w:spacing w:val="20"/>
        </w:rPr>
        <w:t xml:space="preserve"> </w:t>
      </w:r>
      <w:proofErr w:type="spellStart"/>
      <w:r>
        <w:t>homeown</w:t>
      </w:r>
      <w:proofErr w:type="spellEnd"/>
      <w:r>
        <w:t>-</w:t>
      </w:r>
    </w:p>
    <w:p w14:paraId="4635BD18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16A40A41" w14:textId="77777777" w:rsidR="001D7D47" w:rsidRDefault="001D7D47">
      <w:pPr>
        <w:pStyle w:val="BodyText"/>
        <w:spacing w:before="3"/>
        <w:rPr>
          <w:sz w:val="13"/>
        </w:rPr>
      </w:pPr>
    </w:p>
    <w:p w14:paraId="2E2A0C7F" w14:textId="77777777" w:rsidR="001D7D47" w:rsidRDefault="00B11293">
      <w:pPr>
        <w:pStyle w:val="BodyText"/>
        <w:spacing w:before="89" w:line="237" w:lineRule="auto"/>
        <w:ind w:left="1311" w:right="1309"/>
        <w:jc w:val="both"/>
      </w:pPr>
      <w:proofErr w:type="spellStart"/>
      <w:r>
        <w:t>ers</w:t>
      </w:r>
      <w:proofErr w:type="spellEnd"/>
      <w:r>
        <w:t xml:space="preserve"> where they were) that they could not organically adapt to their needs and likes. If this</w:t>
      </w:r>
      <w:r>
        <w:rPr>
          <w:spacing w:val="1"/>
        </w:rPr>
        <w:t xml:space="preserve"> </w:t>
      </w:r>
      <w:r>
        <w:t>plan had not been disenfranchising enough for this community, a grotesque turn of events</w:t>
      </w:r>
      <w:r>
        <w:rPr>
          <w:spacing w:val="1"/>
        </w:rPr>
        <w:t xml:space="preserve"> </w:t>
      </w:r>
      <w:r>
        <w:t>had the community evicted, the housing plans ditched, and the land ultimately granted 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Dodgers</w:t>
      </w:r>
      <w:r>
        <w:rPr>
          <w:spacing w:val="12"/>
        </w:rPr>
        <w:t xml:space="preserve"> </w:t>
      </w:r>
      <w:r>
        <w:t>baseball</w:t>
      </w:r>
      <w:r>
        <w:rPr>
          <w:spacing w:val="12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stadium</w:t>
      </w:r>
      <w:r>
        <w:rPr>
          <w:spacing w:val="11"/>
        </w:rPr>
        <w:t xml:space="preserve"> </w:t>
      </w:r>
      <w:r>
        <w:t>(Irazábal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Farhat</w:t>
      </w:r>
      <w:r>
        <w:rPr>
          <w:spacing w:val="12"/>
        </w:rPr>
        <w:t xml:space="preserve"> </w:t>
      </w:r>
      <w:r>
        <w:t>2008,</w:t>
      </w:r>
      <w:r>
        <w:rPr>
          <w:spacing w:val="12"/>
        </w:rPr>
        <w:t xml:space="preserve"> </w:t>
      </w:r>
      <w:r>
        <w:t>López</w:t>
      </w:r>
      <w:r>
        <w:rPr>
          <w:spacing w:val="11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2009).</w:t>
      </w:r>
    </w:p>
    <w:p w14:paraId="1E2E3669" w14:textId="23EFAC00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More</w:t>
      </w:r>
      <w:r>
        <w:rPr>
          <w:spacing w:val="13"/>
        </w:rPr>
        <w:t xml:space="preserve"> </w:t>
      </w:r>
      <w:r>
        <w:t>recent</w:t>
      </w:r>
      <w:r>
        <w:rPr>
          <w:spacing w:val="15"/>
        </w:rPr>
        <w:t xml:space="preserve"> </w:t>
      </w:r>
      <w:r>
        <w:t>examples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practice</w:t>
      </w:r>
      <w:r>
        <w:rPr>
          <w:spacing w:val="14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exist.</w:t>
      </w:r>
      <w:r>
        <w:rPr>
          <w:spacing w:val="15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notorious</w:t>
      </w:r>
      <w:r>
        <w:rPr>
          <w:spacing w:val="15"/>
        </w:rPr>
        <w:t xml:space="preserve"> </w:t>
      </w:r>
      <w:r>
        <w:t>examples</w:t>
      </w:r>
      <w:r>
        <w:rPr>
          <w:spacing w:val="-51"/>
        </w:rPr>
        <w:t xml:space="preserve"> </w:t>
      </w:r>
      <w:r>
        <w:t>of this blatant disregard for communities was the 2006 destruction of the South Centr</w:t>
      </w:r>
      <w:r>
        <w:t>al</w:t>
      </w:r>
      <w:r>
        <w:rPr>
          <w:spacing w:val="1"/>
        </w:rPr>
        <w:t xml:space="preserve"> </w:t>
      </w:r>
      <w:r>
        <w:t>Farm, a 14-acre urban farm that served as a communal focal point for one of the most</w:t>
      </w:r>
      <w:r>
        <w:rPr>
          <w:spacing w:val="1"/>
        </w:rPr>
        <w:t xml:space="preserve"> </w:t>
      </w:r>
      <w:r>
        <w:t>impoverished and park-poor communities in the County of Los Angeles (Irazábal and</w:t>
      </w:r>
      <w:r>
        <w:rPr>
          <w:spacing w:val="1"/>
        </w:rPr>
        <w:t xml:space="preserve"> </w:t>
      </w:r>
      <w:proofErr w:type="spellStart"/>
      <w:r>
        <w:t>Punja</w:t>
      </w:r>
      <w:proofErr w:type="spellEnd"/>
      <w:r>
        <w:t xml:space="preserve"> 2009). Originally set aside by the Los Angeles Regional Foodbank as a </w:t>
      </w:r>
      <w:r>
        <w:rPr>
          <w:rFonts w:ascii="Arial" w:hAnsi="Arial"/>
        </w:rPr>
        <w:t>‘</w:t>
      </w:r>
      <w:r>
        <w:t>survival</w:t>
      </w:r>
      <w:r>
        <w:rPr>
          <w:spacing w:val="1"/>
        </w:rPr>
        <w:t xml:space="preserve"> </w:t>
      </w:r>
      <w:r>
        <w:t>garden</w:t>
      </w:r>
      <w:r>
        <w:rPr>
          <w:rFonts w:ascii="Arial" w:hAnsi="Arial"/>
        </w:rPr>
        <w:t xml:space="preserve">’ </w:t>
      </w:r>
      <w:r>
        <w:t>to aid the community</w:t>
      </w:r>
      <w:r>
        <w:rPr>
          <w:rFonts w:ascii="Arial" w:hAnsi="Arial"/>
        </w:rPr>
        <w:t>’</w:t>
      </w:r>
      <w:r>
        <w:t>s dietary needs as well as providing a surplus for sale, this</w:t>
      </w:r>
      <w:r>
        <w:rPr>
          <w:spacing w:val="1"/>
        </w:rPr>
        <w:t xml:space="preserve"> </w:t>
      </w:r>
      <w:r>
        <w:t xml:space="preserve">symbol of urban sustainability was demolished in the name of private interest. After </w:t>
      </w:r>
      <w:proofErr w:type="spellStart"/>
      <w:r>
        <w:t>hel</w:t>
      </w:r>
      <w:proofErr w:type="spellEnd"/>
      <w:r>
        <w:t>-</w:t>
      </w:r>
      <w:r>
        <w:rPr>
          <w:spacing w:val="1"/>
        </w:rPr>
        <w:t xml:space="preserve"> </w:t>
      </w:r>
      <w:r>
        <w:t>meted ofﬁcers of the Los Angeles Police Department cleared the sit</w:t>
      </w:r>
      <w:r>
        <w:t>e of resisting residents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disobedience,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bulldozed.</w:t>
      </w:r>
      <w:r>
        <w:rPr>
          <w:spacing w:val="1"/>
        </w:rPr>
        <w:t xml:space="preserve"> </w:t>
      </w:r>
      <w:r>
        <w:t>Meanwhile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city</w:t>
      </w:r>
      <w:r>
        <w:rPr>
          <w:rFonts w:ascii="Arial" w:hAnsi="Arial"/>
        </w:rPr>
        <w:t>’</w:t>
      </w:r>
      <w:r>
        <w:t>s</w:t>
      </w:r>
      <w:r>
        <w:rPr>
          <w:spacing w:val="53"/>
        </w:rPr>
        <w:t xml:space="preserve"> </w:t>
      </w:r>
      <w:r>
        <w:t>ﬁrst</w:t>
      </w:r>
      <w:r>
        <w:rPr>
          <w:spacing w:val="-50"/>
        </w:rPr>
        <w:t xml:space="preserve"> </w:t>
      </w:r>
      <w:r>
        <w:t>Latino</w:t>
      </w:r>
      <w:r>
        <w:rPr>
          <w:spacing w:val="21"/>
        </w:rPr>
        <w:t xml:space="preserve"> </w:t>
      </w:r>
      <w:r>
        <w:t>mayor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100</w:t>
      </w:r>
      <w:r>
        <w:rPr>
          <w:spacing w:val="22"/>
        </w:rPr>
        <w:t xml:space="preserve"> </w:t>
      </w:r>
      <w:r>
        <w:t>years,</w:t>
      </w:r>
      <w:r>
        <w:rPr>
          <w:spacing w:val="22"/>
        </w:rPr>
        <w:t xml:space="preserve"> </w:t>
      </w:r>
      <w:r>
        <w:t>Antonio</w:t>
      </w:r>
      <w:r>
        <w:rPr>
          <w:spacing w:val="21"/>
        </w:rPr>
        <w:t xml:space="preserve"> </w:t>
      </w:r>
      <w:r>
        <w:t>Villaraigosa,</w:t>
      </w:r>
      <w:r>
        <w:rPr>
          <w:spacing w:val="21"/>
        </w:rPr>
        <w:t xml:space="preserve"> </w:t>
      </w:r>
      <w:r>
        <w:t>remained</w:t>
      </w:r>
      <w:r>
        <w:rPr>
          <w:spacing w:val="22"/>
        </w:rPr>
        <w:t xml:space="preserve"> </w:t>
      </w:r>
      <w:r>
        <w:t>relatively</w:t>
      </w:r>
      <w:r>
        <w:rPr>
          <w:spacing w:val="22"/>
        </w:rPr>
        <w:t xml:space="preserve"> </w:t>
      </w:r>
      <w:r>
        <w:t>indifferent</w:t>
      </w:r>
      <w:r>
        <w:rPr>
          <w:spacing w:val="23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plight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farm.</w:t>
      </w:r>
      <w:r>
        <w:rPr>
          <w:spacing w:val="21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end,</w:t>
      </w:r>
      <w:r>
        <w:rPr>
          <w:spacing w:val="22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t>vo</w:t>
      </w:r>
      <w:r>
        <w:t>iced</w:t>
      </w:r>
      <w:r>
        <w:rPr>
          <w:spacing w:val="22"/>
        </w:rPr>
        <w:t xml:space="preserve"> </w:t>
      </w:r>
      <w:r>
        <w:t>understanding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both</w:t>
      </w:r>
      <w:r>
        <w:rPr>
          <w:spacing w:val="22"/>
        </w:rPr>
        <w:t xml:space="preserve"> </w:t>
      </w:r>
      <w:r>
        <w:t>sides</w:t>
      </w:r>
      <w:r>
        <w:rPr>
          <w:spacing w:val="-51"/>
        </w:rPr>
        <w:t xml:space="preserve"> </w:t>
      </w:r>
      <w:r>
        <w:t xml:space="preserve">in an act of political </w:t>
      </w:r>
      <w:r>
        <w:rPr>
          <w:rFonts w:ascii="Arial" w:hAnsi="Arial"/>
        </w:rPr>
        <w:t>‘</w:t>
      </w:r>
      <w:r>
        <w:t>sitting on the fence</w:t>
      </w:r>
      <w:r>
        <w:rPr>
          <w:rFonts w:ascii="Arial" w:hAnsi="Arial"/>
        </w:rPr>
        <w:t xml:space="preserve">’ </w:t>
      </w:r>
      <w:r>
        <w:t xml:space="preserve">(Irazábal and </w:t>
      </w:r>
      <w:proofErr w:type="spellStart"/>
      <w:r>
        <w:t>Punja</w:t>
      </w:r>
      <w:proofErr w:type="spellEnd"/>
      <w:r>
        <w:t xml:space="preserve"> 2009). After six years with</w:t>
      </w:r>
      <w:r>
        <w:rPr>
          <w:spacing w:val="1"/>
        </w:rPr>
        <w:t xml:space="preserve"> </w:t>
      </w:r>
      <w:r>
        <w:t>the lot vacant, Ralph Horowitz, who bought the land in a back-room deal below market</w:t>
      </w:r>
      <w:r>
        <w:rPr>
          <w:spacing w:val="1"/>
        </w:rPr>
        <w:t xml:space="preserve"> </w:t>
      </w:r>
      <w:r>
        <w:t xml:space="preserve">price, is working with </w:t>
      </w:r>
      <w:r>
        <w:rPr>
          <w:i/>
        </w:rPr>
        <w:t xml:space="preserve">Forever 21 </w:t>
      </w:r>
      <w:r>
        <w:t>(contributor to the Villaraigosa political machine) and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develop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trucking</w:t>
      </w:r>
      <w:r>
        <w:rPr>
          <w:spacing w:val="10"/>
        </w:rPr>
        <w:t xml:space="preserve"> </w:t>
      </w:r>
      <w:r>
        <w:t>center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women</w:t>
      </w:r>
      <w:r>
        <w:rPr>
          <w:rFonts w:ascii="Arial" w:hAnsi="Arial"/>
        </w:rPr>
        <w:t>’</w:t>
      </w:r>
      <w:r>
        <w:t>s</w:t>
      </w:r>
      <w:r>
        <w:rPr>
          <w:spacing w:val="10"/>
        </w:rPr>
        <w:t xml:space="preserve"> </w:t>
      </w:r>
      <w:r>
        <w:t>clothing</w:t>
      </w:r>
      <w:r>
        <w:rPr>
          <w:spacing w:val="11"/>
        </w:rPr>
        <w:t xml:space="preserve"> </w:t>
      </w:r>
      <w:r>
        <w:t>manufa</w:t>
      </w:r>
      <w:r>
        <w:t>cturer.</w:t>
      </w:r>
    </w:p>
    <w:p w14:paraId="6DEA1E8D" w14:textId="77777777" w:rsidR="001D7D47" w:rsidRDefault="00B11293">
      <w:pPr>
        <w:pStyle w:val="BodyText"/>
        <w:spacing w:line="237" w:lineRule="auto"/>
        <w:ind w:left="1311" w:right="1309" w:firstLine="299"/>
        <w:jc w:val="both"/>
      </w:pPr>
      <w:r>
        <w:t>Another example that occurred recently in Los Angeles was the demolition of Aliso</w:t>
      </w:r>
      <w:r>
        <w:rPr>
          <w:spacing w:val="1"/>
        </w:rPr>
        <w:t xml:space="preserve"> </w:t>
      </w:r>
      <w:r>
        <w:t>Village. Although cut off from the city due to the construction of the East Los Angeles</w:t>
      </w:r>
      <w:r>
        <w:rPr>
          <w:spacing w:val="1"/>
        </w:rPr>
        <w:t xml:space="preserve"> </w:t>
      </w:r>
      <w:r>
        <w:t xml:space="preserve">freeway interchange, in the last decades the involvement of community members </w:t>
      </w:r>
      <w:r>
        <w:t>and the</w:t>
      </w:r>
      <w:r>
        <w:rPr>
          <w:spacing w:val="1"/>
        </w:rPr>
        <w:t xml:space="preserve"> </w:t>
      </w:r>
      <w:r>
        <w:t>local Catholic parish of Dolores Mission had ﬁnally begun the process of improving ser-</w:t>
      </w:r>
      <w:r>
        <w:rPr>
          <w:spacing w:val="1"/>
        </w:rPr>
        <w:t xml:space="preserve"> </w:t>
      </w:r>
      <w:r>
        <w:t>vices as well as easing the conﬂict of the numerous gangs that had torn the neighborhood</w:t>
      </w:r>
      <w:r>
        <w:rPr>
          <w:spacing w:val="1"/>
        </w:rPr>
        <w:t xml:space="preserve"> </w:t>
      </w:r>
      <w:r>
        <w:t xml:space="preserve">apart. After years of </w:t>
      </w:r>
      <w:r>
        <w:rPr>
          <w:rFonts w:ascii="Arial" w:hAnsi="Arial"/>
        </w:rPr>
        <w:t>‘</w:t>
      </w:r>
      <w:proofErr w:type="spellStart"/>
      <w:r>
        <w:t>barrioization</w:t>
      </w:r>
      <w:proofErr w:type="spellEnd"/>
      <w:r>
        <w:rPr>
          <w:rFonts w:ascii="Arial" w:hAnsi="Arial"/>
        </w:rPr>
        <w:t>’</w:t>
      </w:r>
      <w:r>
        <w:t xml:space="preserve">, i.e. </w:t>
      </w:r>
      <w:r>
        <w:rPr>
          <w:rFonts w:ascii="Arial" w:hAnsi="Arial"/>
        </w:rPr>
        <w:t>“</w:t>
      </w:r>
      <w:r>
        <w:t>the formation of residenti</w:t>
      </w:r>
      <w:r>
        <w:t xml:space="preserve">ally and socially </w:t>
      </w:r>
      <w:proofErr w:type="spellStart"/>
      <w:r>
        <w:t>segre</w:t>
      </w:r>
      <w:proofErr w:type="spellEnd"/>
      <w:r>
        <w:t>-</w:t>
      </w:r>
      <w:r>
        <w:rPr>
          <w:spacing w:val="1"/>
        </w:rPr>
        <w:t xml:space="preserve"> </w:t>
      </w:r>
      <w:r>
        <w:t>gated Chicano barrios or neighborhoods</w:t>
      </w:r>
      <w:r>
        <w:rPr>
          <w:rFonts w:ascii="Arial" w:hAnsi="Arial"/>
        </w:rPr>
        <w:t xml:space="preserve">” </w:t>
      </w:r>
      <w:r>
        <w:t>(Villa 2000, p. 4, Herzog 2004), the imposed</w:t>
      </w:r>
      <w:r>
        <w:rPr>
          <w:spacing w:val="1"/>
        </w:rPr>
        <w:t xml:space="preserve"> </w:t>
      </w:r>
      <w:r>
        <w:t>marginalization of a community due to insensitive planning moves, divisive infrastructure</w:t>
      </w:r>
      <w:r>
        <w:rPr>
          <w:spacing w:val="1"/>
        </w:rPr>
        <w:t xml:space="preserve"> </w:t>
      </w:r>
      <w:r>
        <w:t>layout, and neglect of city services, the neighborhood w</w:t>
      </w:r>
      <w:r>
        <w:t>as beginning to unify through</w:t>
      </w:r>
      <w:r>
        <w:rPr>
          <w:spacing w:val="1"/>
        </w:rPr>
        <w:t xml:space="preserve"> </w:t>
      </w:r>
      <w:r>
        <w:t>community organization. As this was being achieved, however, the Housing Authority of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City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Angeles</w:t>
      </w:r>
      <w:r>
        <w:rPr>
          <w:spacing w:val="28"/>
        </w:rPr>
        <w:t xml:space="preserve"> </w:t>
      </w:r>
      <w:r>
        <w:t>abandoned</w:t>
      </w:r>
      <w:r>
        <w:rPr>
          <w:spacing w:val="26"/>
        </w:rPr>
        <w:t xml:space="preserve"> </w:t>
      </w:r>
      <w:r>
        <w:t>Aliso</w:t>
      </w:r>
      <w:r>
        <w:rPr>
          <w:spacing w:val="28"/>
        </w:rPr>
        <w:t xml:space="preserve"> </w:t>
      </w:r>
      <w:r>
        <w:t>Village,</w:t>
      </w:r>
      <w:r>
        <w:rPr>
          <w:spacing w:val="28"/>
        </w:rPr>
        <w:t xml:space="preserve"> </w:t>
      </w:r>
      <w:r>
        <w:t>allowing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demolished</w:t>
      </w:r>
      <w:r>
        <w:rPr>
          <w:spacing w:val="27"/>
        </w:rPr>
        <w:t xml:space="preserve"> </w:t>
      </w:r>
      <w:r>
        <w:t>against</w:t>
      </w:r>
      <w:r>
        <w:rPr>
          <w:spacing w:val="-50"/>
        </w:rPr>
        <w:t xml:space="preserve"> </w:t>
      </w:r>
      <w:r>
        <w:t>the residents</w:t>
      </w:r>
      <w:r>
        <w:rPr>
          <w:rFonts w:ascii="Arial" w:hAnsi="Arial"/>
        </w:rPr>
        <w:t xml:space="preserve">’ </w:t>
      </w:r>
      <w:r>
        <w:t>wishes, in favor of a lower density, New Urbanist housing scheme named</w:t>
      </w:r>
      <w:r>
        <w:rPr>
          <w:spacing w:val="1"/>
        </w:rPr>
        <w:t xml:space="preserve"> </w:t>
      </w:r>
      <w:r>
        <w:t>Pueblo del Sol. Residents were vacated after units were declared either unsafe or obsolete</w:t>
      </w:r>
      <w:r>
        <w:rPr>
          <w:spacing w:val="1"/>
        </w:rPr>
        <w:t xml:space="preserve"> </w:t>
      </w:r>
      <w:r>
        <w:t>(Burnett-Stuart n.d.). Arguably, the construction of Pueblo del Sol, although physically</w:t>
      </w:r>
      <w:r>
        <w:rPr>
          <w:spacing w:val="1"/>
        </w:rPr>
        <w:t xml:space="preserve"> </w:t>
      </w:r>
      <w:r>
        <w:t>super</w:t>
      </w:r>
      <w:r>
        <w:t>ior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predecessor</w:t>
      </w:r>
      <w:r>
        <w:rPr>
          <w:spacing w:val="21"/>
        </w:rPr>
        <w:t xml:space="preserve"> </w:t>
      </w:r>
      <w:r>
        <w:t>after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former</w:t>
      </w:r>
      <w:r>
        <w:rPr>
          <w:rFonts w:ascii="Arial" w:hAnsi="Arial"/>
        </w:rPr>
        <w:t>’</w:t>
      </w:r>
      <w:r>
        <w:t>s</w:t>
      </w:r>
      <w:r>
        <w:rPr>
          <w:spacing w:val="22"/>
        </w:rPr>
        <w:t xml:space="preserve"> </w:t>
      </w:r>
      <w:r>
        <w:t>years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neglect,</w:t>
      </w:r>
      <w:r>
        <w:rPr>
          <w:spacing w:val="21"/>
        </w:rPr>
        <w:t xml:space="preserve"> </w:t>
      </w:r>
      <w:r>
        <w:t>symbolizes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perpetuation</w:t>
      </w:r>
      <w:r>
        <w:rPr>
          <w:spacing w:val="-50"/>
        </w:rPr>
        <w:t xml:space="preserve"> </w:t>
      </w:r>
      <w:r>
        <w:t xml:space="preserve">of </w:t>
      </w:r>
      <w:r>
        <w:rPr>
          <w:rFonts w:ascii="Arial" w:hAnsi="Arial"/>
        </w:rPr>
        <w:t>‘</w:t>
      </w:r>
      <w:proofErr w:type="spellStart"/>
      <w:r>
        <w:t>barrioization</w:t>
      </w:r>
      <w:proofErr w:type="spellEnd"/>
      <w:r>
        <w:rPr>
          <w:rFonts w:ascii="Arial" w:hAnsi="Arial"/>
        </w:rPr>
        <w:t xml:space="preserve">’ </w:t>
      </w:r>
      <w:r>
        <w:t>of urban Latina/</w:t>
      </w:r>
      <w:proofErr w:type="spellStart"/>
      <w:r>
        <w:t>os</w:t>
      </w:r>
      <w:proofErr w:type="spellEnd"/>
      <w:r>
        <w:t xml:space="preserve">, understood by Villa as a </w:t>
      </w:r>
      <w:r>
        <w:rPr>
          <w:rFonts w:ascii="Arial" w:hAnsi="Arial"/>
        </w:rPr>
        <w:t>“</w:t>
      </w:r>
      <w:r>
        <w:t>complex of dominating</w:t>
      </w:r>
      <w:r>
        <w:rPr>
          <w:spacing w:val="1"/>
        </w:rPr>
        <w:t xml:space="preserve"> </w:t>
      </w:r>
      <w:r>
        <w:t>social processes originating outside of the barrios</w:t>
      </w:r>
      <w:r>
        <w:rPr>
          <w:rFonts w:ascii="Arial" w:hAnsi="Arial"/>
        </w:rPr>
        <w:t xml:space="preserve">” </w:t>
      </w:r>
      <w:r>
        <w:t>(Villa 2000, p. 4). The reside</w:t>
      </w:r>
      <w:r>
        <w:t>nts</w:t>
      </w:r>
      <w:r>
        <w:rPr>
          <w:rFonts w:ascii="Arial" w:hAnsi="Arial"/>
        </w:rPr>
        <w:t xml:space="preserve">’ </w:t>
      </w:r>
      <w:proofErr w:type="spellStart"/>
      <w:r>
        <w:t>opin</w:t>
      </w:r>
      <w:proofErr w:type="spellEnd"/>
      <w:r>
        <w:t>-</w:t>
      </w:r>
      <w:r>
        <w:rPr>
          <w:spacing w:val="1"/>
        </w:rPr>
        <w:t xml:space="preserve"> </w:t>
      </w:r>
      <w:r>
        <w:t>ions did not matter by-and-large to the development envisioned, and they were given a</w:t>
      </w:r>
      <w:r>
        <w:rPr>
          <w:spacing w:val="1"/>
        </w:rPr>
        <w:t xml:space="preserve"> </w:t>
      </w:r>
      <w:r>
        <w:t>place to live that was largely not of their choosing. In addition, of the existing 685 units</w:t>
      </w:r>
      <w:r>
        <w:rPr>
          <w:spacing w:val="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existed,</w:t>
      </w:r>
      <w:r>
        <w:rPr>
          <w:spacing w:val="50"/>
        </w:rPr>
        <w:t xml:space="preserve"> </w:t>
      </w:r>
      <w:r>
        <w:t>only</w:t>
      </w:r>
      <w:r>
        <w:rPr>
          <w:spacing w:val="50"/>
        </w:rPr>
        <w:t xml:space="preserve"> </w:t>
      </w:r>
      <w:r>
        <w:t>469</w:t>
      </w:r>
      <w:r>
        <w:rPr>
          <w:spacing w:val="50"/>
        </w:rPr>
        <w:t xml:space="preserve"> </w:t>
      </w:r>
      <w:r>
        <w:t>were</w:t>
      </w:r>
      <w:r>
        <w:rPr>
          <w:spacing w:val="50"/>
        </w:rPr>
        <w:t xml:space="preserve"> </w:t>
      </w:r>
      <w:r>
        <w:t>constructed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replace</w:t>
      </w:r>
      <w:r>
        <w:rPr>
          <w:spacing w:val="49"/>
        </w:rPr>
        <w:t xml:space="preserve"> </w:t>
      </w:r>
      <w:r>
        <w:t>those</w:t>
      </w:r>
      <w:r>
        <w:rPr>
          <w:spacing w:val="50"/>
        </w:rPr>
        <w:t xml:space="preserve"> </w:t>
      </w:r>
      <w:r>
        <w:t>demolished,</w:t>
      </w:r>
      <w:r>
        <w:rPr>
          <w:spacing w:val="49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403</w:t>
      </w:r>
      <w:r>
        <w:rPr>
          <w:spacing w:val="50"/>
        </w:rPr>
        <w:t xml:space="preserve"> </w:t>
      </w:r>
      <w:r>
        <w:t>being</w:t>
      </w:r>
      <w:r>
        <w:rPr>
          <w:spacing w:val="-50"/>
        </w:rPr>
        <w:t xml:space="preserve"> </w:t>
      </w:r>
      <w:r>
        <w:t>reserved for former residents (Villa 2000). The new complex had replaced a bottom-up</w:t>
      </w:r>
      <w:r>
        <w:rPr>
          <w:spacing w:val="1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referred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rFonts w:ascii="Arial" w:hAnsi="Arial"/>
        </w:rPr>
        <w:t>‘</w:t>
      </w:r>
      <w:proofErr w:type="spellStart"/>
      <w:r>
        <w:t>barriology</w:t>
      </w:r>
      <w:proofErr w:type="spellEnd"/>
      <w:r>
        <w:rPr>
          <w:rFonts w:ascii="Arial" w:hAnsi="Arial"/>
        </w:rPr>
        <w:t>’</w:t>
      </w:r>
      <w:r>
        <w:t>,</w:t>
      </w:r>
      <w:r>
        <w:rPr>
          <w:spacing w:val="14"/>
        </w:rPr>
        <w:t xml:space="preserve"> </w:t>
      </w:r>
      <w:r>
        <w:t>where</w:t>
      </w:r>
    </w:p>
    <w:p w14:paraId="49A30135" w14:textId="77777777" w:rsidR="001D7D47" w:rsidRDefault="001D7D47">
      <w:pPr>
        <w:pStyle w:val="BodyText"/>
        <w:spacing w:before="9"/>
        <w:rPr>
          <w:sz w:val="22"/>
        </w:rPr>
      </w:pPr>
    </w:p>
    <w:p w14:paraId="0D721D02" w14:textId="77777777" w:rsidR="001D7D47" w:rsidRDefault="00B11293">
      <w:pPr>
        <w:spacing w:line="218" w:lineRule="auto"/>
        <w:ind w:left="1551" w:right="1549"/>
        <w:jc w:val="both"/>
        <w:rPr>
          <w:sz w:val="19"/>
        </w:rPr>
      </w:pPr>
      <w:r>
        <w:rPr>
          <w:sz w:val="19"/>
        </w:rPr>
        <w:t>the practice of everyday life</w:t>
      </w:r>
      <w:r>
        <w:rPr>
          <w:rFonts w:ascii="Arial" w:hAnsi="Arial"/>
          <w:sz w:val="19"/>
        </w:rPr>
        <w:t xml:space="preserve">… </w:t>
      </w:r>
      <w:r>
        <w:rPr>
          <w:sz w:val="19"/>
        </w:rPr>
        <w:t>manifesting alternative needs and interes</w:t>
      </w:r>
      <w:r>
        <w:rPr>
          <w:sz w:val="19"/>
        </w:rPr>
        <w:t>ts from those of the</w:t>
      </w:r>
      <w:r>
        <w:rPr>
          <w:spacing w:val="1"/>
          <w:sz w:val="19"/>
        </w:rPr>
        <w:t xml:space="preserve"> </w:t>
      </w:r>
      <w:r>
        <w:rPr>
          <w:sz w:val="19"/>
        </w:rPr>
        <w:t>dominant public sphere</w:t>
      </w:r>
      <w:r>
        <w:rPr>
          <w:rFonts w:ascii="Arial" w:hAnsi="Arial"/>
          <w:sz w:val="19"/>
        </w:rPr>
        <w:t xml:space="preserve">… </w:t>
      </w:r>
      <w:r>
        <w:rPr>
          <w:sz w:val="19"/>
        </w:rPr>
        <w:t>reveal[</w:t>
      </w:r>
      <w:proofErr w:type="spellStart"/>
      <w:r>
        <w:rPr>
          <w:sz w:val="19"/>
        </w:rPr>
        <w:t>ing</w:t>
      </w:r>
      <w:proofErr w:type="spellEnd"/>
      <w:r>
        <w:rPr>
          <w:sz w:val="19"/>
        </w:rPr>
        <w:t>] multiple possibilities for re-creating and re-imagining</w:t>
      </w:r>
      <w:r>
        <w:rPr>
          <w:spacing w:val="1"/>
          <w:sz w:val="19"/>
        </w:rPr>
        <w:t xml:space="preserve"> </w:t>
      </w:r>
      <w:r>
        <w:rPr>
          <w:sz w:val="19"/>
        </w:rPr>
        <w:t>dominant urban space as community-enabling place</w:t>
      </w:r>
      <w:r>
        <w:rPr>
          <w:rFonts w:ascii="Arial" w:hAnsi="Arial"/>
          <w:sz w:val="19"/>
        </w:rPr>
        <w:t xml:space="preserve">… </w:t>
      </w:r>
      <w:r>
        <w:rPr>
          <w:sz w:val="19"/>
        </w:rPr>
        <w:t xml:space="preserve">contribute to a cumulative </w:t>
      </w:r>
      <w:r>
        <w:rPr>
          <w:rFonts w:ascii="Arial" w:hAnsi="Arial"/>
          <w:sz w:val="19"/>
        </w:rPr>
        <w:t>“</w:t>
      </w:r>
      <w:r>
        <w:rPr>
          <w:sz w:val="19"/>
        </w:rPr>
        <w:t>anti-</w:t>
      </w:r>
      <w:proofErr w:type="spellStart"/>
      <w:r>
        <w:rPr>
          <w:sz w:val="19"/>
        </w:rPr>
        <w:t>disci</w:t>
      </w:r>
      <w:proofErr w:type="spellEnd"/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pline</w:t>
      </w:r>
      <w:proofErr w:type="spellEnd"/>
      <w:r>
        <w:rPr>
          <w:rFonts w:ascii="Arial" w:hAnsi="Arial"/>
          <w:sz w:val="19"/>
        </w:rPr>
        <w:t xml:space="preserve">” </w:t>
      </w:r>
      <w:r>
        <w:rPr>
          <w:sz w:val="19"/>
        </w:rPr>
        <w:t>[where] collectively, these community-sustaini</w:t>
      </w:r>
      <w:r>
        <w:rPr>
          <w:sz w:val="19"/>
        </w:rPr>
        <w:t>ng practices constitute a tactical ethos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(and aesthetic) of </w:t>
      </w:r>
      <w:proofErr w:type="spellStart"/>
      <w:r>
        <w:rPr>
          <w:i/>
          <w:sz w:val="19"/>
        </w:rPr>
        <w:t>barriology</w:t>
      </w:r>
      <w:proofErr w:type="spellEnd"/>
      <w:r>
        <w:rPr>
          <w:i/>
          <w:sz w:val="19"/>
        </w:rPr>
        <w:t xml:space="preserve"> </w:t>
      </w:r>
      <w:r>
        <w:rPr>
          <w:sz w:val="19"/>
        </w:rPr>
        <w:t xml:space="preserve">ever engaged in counterpoint to external </w:t>
      </w:r>
      <w:proofErr w:type="spellStart"/>
      <w:r>
        <w:rPr>
          <w:i/>
          <w:sz w:val="19"/>
        </w:rPr>
        <w:t>barrioization</w:t>
      </w:r>
      <w:proofErr w:type="spellEnd"/>
      <w:r>
        <w:rPr>
          <w:sz w:val="19"/>
        </w:rPr>
        <w:t>. (Villa</w:t>
      </w:r>
      <w:r>
        <w:rPr>
          <w:spacing w:val="1"/>
          <w:sz w:val="19"/>
        </w:rPr>
        <w:t xml:space="preserve"> </w:t>
      </w:r>
      <w:r>
        <w:rPr>
          <w:sz w:val="19"/>
        </w:rPr>
        <w:t>2000,</w:t>
      </w:r>
      <w:r>
        <w:rPr>
          <w:spacing w:val="14"/>
          <w:sz w:val="19"/>
        </w:rPr>
        <w:t xml:space="preserve"> </w:t>
      </w:r>
      <w:r>
        <w:rPr>
          <w:sz w:val="19"/>
        </w:rPr>
        <w:t>p.</w:t>
      </w:r>
      <w:r>
        <w:rPr>
          <w:spacing w:val="15"/>
          <w:sz w:val="19"/>
        </w:rPr>
        <w:t xml:space="preserve"> </w:t>
      </w:r>
      <w:r>
        <w:rPr>
          <w:sz w:val="19"/>
        </w:rPr>
        <w:t>6)</w:t>
      </w:r>
    </w:p>
    <w:p w14:paraId="6DCF8587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4D4287E6" w14:textId="77777777" w:rsidR="001D7D47" w:rsidRDefault="001D7D47">
      <w:pPr>
        <w:pStyle w:val="BodyText"/>
        <w:spacing w:before="3"/>
        <w:rPr>
          <w:sz w:val="13"/>
        </w:rPr>
      </w:pPr>
    </w:p>
    <w:p w14:paraId="0C646623" w14:textId="1DF52DB6" w:rsidR="001D7D47" w:rsidRDefault="00B11293">
      <w:pPr>
        <w:pStyle w:val="BodyText"/>
        <w:spacing w:before="89" w:line="237" w:lineRule="auto"/>
        <w:ind w:left="1311" w:right="1309" w:firstLine="4"/>
        <w:jc w:val="both"/>
      </w:pPr>
      <w:r>
        <w:t>Pueblo del Sol replaced the former organic social structure by a homogeneity typical of</w:t>
      </w:r>
      <w:r>
        <w:rPr>
          <w:spacing w:val="1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Urbanist</w:t>
      </w:r>
      <w:r>
        <w:rPr>
          <w:spacing w:val="39"/>
        </w:rPr>
        <w:t xml:space="preserve"> </w:t>
      </w:r>
      <w:r>
        <w:t>plans.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case,</w:t>
      </w:r>
      <w:r>
        <w:rPr>
          <w:spacing w:val="39"/>
        </w:rPr>
        <w:t xml:space="preserve"> </w:t>
      </w:r>
      <w:r>
        <w:t>however,</w:t>
      </w:r>
      <w:r>
        <w:rPr>
          <w:spacing w:val="39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masked</w:t>
      </w:r>
      <w:r>
        <w:rPr>
          <w:spacing w:val="3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architectural</w:t>
      </w:r>
      <w:r>
        <w:rPr>
          <w:spacing w:val="-50"/>
        </w:rPr>
        <w:t xml:space="preserve"> </w:t>
      </w:r>
      <w:r>
        <w:t>style</w:t>
      </w:r>
      <w:r>
        <w:rPr>
          <w:spacing w:val="18"/>
        </w:rPr>
        <w:t xml:space="preserve"> </w:t>
      </w:r>
      <w:r>
        <w:t>vaguely</w:t>
      </w:r>
      <w:r>
        <w:rPr>
          <w:spacing w:val="17"/>
        </w:rPr>
        <w:t xml:space="preserve"> </w:t>
      </w:r>
      <w:r>
        <w:t>reminiscent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East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stucco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tile,</w:t>
      </w:r>
      <w:r>
        <w:rPr>
          <w:spacing w:val="18"/>
        </w:rPr>
        <w:t xml:space="preserve"> </w:t>
      </w:r>
      <w:r>
        <w:t>followed</w:t>
      </w:r>
      <w:r>
        <w:rPr>
          <w:spacing w:val="17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remodeling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expansion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numerous</w:t>
      </w:r>
      <w:r>
        <w:rPr>
          <w:spacing w:val="50"/>
        </w:rPr>
        <w:t xml:space="preserve"> </w:t>
      </w:r>
      <w:r>
        <w:t>Victorian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early</w:t>
      </w:r>
      <w:r>
        <w:rPr>
          <w:spacing w:val="50"/>
        </w:rPr>
        <w:t xml:space="preserve"> </w:t>
      </w:r>
      <w:r>
        <w:t>twentieth-century</w:t>
      </w:r>
      <w:r>
        <w:rPr>
          <w:spacing w:val="-50"/>
        </w:rPr>
        <w:t xml:space="preserve"> </w:t>
      </w:r>
      <w:r>
        <w:t>homes in that area. Pueblo del Sol, however, has been heralded as a successful LNU</w:t>
      </w:r>
      <w:r>
        <w:rPr>
          <w:spacing w:val="1"/>
        </w:rPr>
        <w:t xml:space="preserve"> </w:t>
      </w:r>
      <w:r>
        <w:t>intervention.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quality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its</w:t>
      </w:r>
      <w:r>
        <w:rPr>
          <w:spacing w:val="44"/>
        </w:rPr>
        <w:t xml:space="preserve"> </w:t>
      </w:r>
      <w:r>
        <w:t>urban</w:t>
      </w:r>
      <w:r>
        <w:rPr>
          <w:spacing w:val="43"/>
        </w:rPr>
        <w:t xml:space="preserve"> </w:t>
      </w:r>
      <w:r>
        <w:t>design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level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relative</w:t>
      </w:r>
      <w:r>
        <w:rPr>
          <w:spacing w:val="44"/>
        </w:rPr>
        <w:t xml:space="preserve"> </w:t>
      </w:r>
      <w:r>
        <w:t>afford</w:t>
      </w:r>
      <w:r>
        <w:t>ability</w:t>
      </w:r>
      <w:r>
        <w:rPr>
          <w:spacing w:val="44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indeed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socio-culturally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accomplish when the project is considered in a vacuum, i.e. without the socio-historical</w:t>
      </w:r>
      <w:r>
        <w:rPr>
          <w:spacing w:val="1"/>
        </w:rPr>
        <w:t xml:space="preserve"> </w:t>
      </w:r>
      <w:r>
        <w:t>context commented about above. If the historical and social setting is considered more</w:t>
      </w:r>
      <w:r>
        <w:rPr>
          <w:spacing w:val="1"/>
        </w:rPr>
        <w:t xml:space="preserve"> </w:t>
      </w:r>
      <w:r>
        <w:t>systematically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trajectory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input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community</w:t>
      </w:r>
      <w:r>
        <w:rPr>
          <w:spacing w:val="33"/>
        </w:rPr>
        <w:t xml:space="preserve"> </w:t>
      </w:r>
      <w:r>
        <w:t>recognized,</w:t>
      </w:r>
      <w:r>
        <w:rPr>
          <w:spacing w:val="34"/>
        </w:rPr>
        <w:t xml:space="preserve"> </w:t>
      </w:r>
      <w:r>
        <w:t>however,</w:t>
      </w:r>
      <w:r>
        <w:rPr>
          <w:spacing w:val="-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questionable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LNU.</w:t>
      </w:r>
      <w:r>
        <w:rPr>
          <w:spacing w:val="52"/>
        </w:rPr>
        <w:t xml:space="preserve"> </w:t>
      </w:r>
      <w:r>
        <w:t>Particularly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question</w:t>
      </w:r>
      <w:r>
        <w:rPr>
          <w:spacing w:val="-50"/>
        </w:rPr>
        <w:t xml:space="preserve"> </w:t>
      </w:r>
      <w:r>
        <w:t>w</w:t>
      </w:r>
      <w:r>
        <w:t>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residents</w:t>
      </w:r>
      <w:r>
        <w:rPr>
          <w:rFonts w:ascii="Arial" w:hAnsi="Arial"/>
        </w:rPr>
        <w:t xml:space="preserve">’ </w:t>
      </w:r>
      <w:r>
        <w:t>involvement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integration</w:t>
      </w:r>
      <w:r>
        <w:rPr>
          <w:spacing w:val="53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desires and hopes for the future of their community. Not only do Latina/</w:t>
      </w:r>
      <w:proofErr w:type="spellStart"/>
      <w:r>
        <w:t>os</w:t>
      </w:r>
      <w:proofErr w:type="spellEnd"/>
      <w:r>
        <w:t xml:space="preserve"> assert owner-</w:t>
      </w:r>
      <w:r>
        <w:rPr>
          <w:spacing w:val="1"/>
        </w:rPr>
        <w:t xml:space="preserve"> </w:t>
      </w:r>
      <w:r>
        <w:t>ship over the neighborhoods that they inhabit through ethnic marking of the built</w:t>
      </w:r>
      <w:r>
        <w:t xml:space="preserve"> </w:t>
      </w:r>
      <w:proofErr w:type="spellStart"/>
      <w:r>
        <w:t>envi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ronment</w:t>
      </w:r>
      <w:proofErr w:type="spellEnd"/>
      <w:r>
        <w:t>,</w:t>
      </w:r>
      <w:r>
        <w:rPr>
          <w:spacing w:val="52"/>
        </w:rPr>
        <w:t xml:space="preserve"> </w:t>
      </w:r>
      <w:r>
        <w:t>but</w:t>
      </w:r>
      <w:r>
        <w:rPr>
          <w:spacing w:val="51"/>
        </w:rPr>
        <w:t xml:space="preserve"> </w:t>
      </w:r>
      <w:r>
        <w:t>most</w:t>
      </w:r>
      <w:r>
        <w:rPr>
          <w:spacing w:val="52"/>
        </w:rPr>
        <w:t xml:space="preserve"> </w:t>
      </w:r>
      <w:r>
        <w:t>importantly,</w:t>
      </w:r>
      <w:r>
        <w:rPr>
          <w:spacing w:val="51"/>
        </w:rPr>
        <w:t xml:space="preserve"> </w:t>
      </w:r>
      <w:r>
        <w:t>through</w:t>
      </w:r>
      <w:r>
        <w:rPr>
          <w:spacing w:val="52"/>
        </w:rPr>
        <w:t xml:space="preserve"> </w:t>
      </w:r>
      <w:r>
        <w:t>community</w:t>
      </w:r>
      <w:r>
        <w:rPr>
          <w:spacing w:val="51"/>
        </w:rPr>
        <w:t xml:space="preserve"> </w:t>
      </w:r>
      <w:r>
        <w:t>involvement</w:t>
      </w:r>
      <w:r>
        <w:rPr>
          <w:spacing w:val="51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well</w:t>
      </w:r>
      <w:r>
        <w:rPr>
          <w:spacing w:val="52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acquisition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political</w:t>
      </w:r>
      <w:r>
        <w:rPr>
          <w:spacing w:val="13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t>(Irazábal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proofErr w:type="spellStart"/>
      <w:r>
        <w:t>Dyrness</w:t>
      </w:r>
      <w:proofErr w:type="spellEnd"/>
      <w:r>
        <w:rPr>
          <w:spacing w:val="12"/>
        </w:rPr>
        <w:t xml:space="preserve"> </w:t>
      </w:r>
      <w:r>
        <w:t>2010,</w:t>
      </w:r>
      <w:r>
        <w:rPr>
          <w:spacing w:val="13"/>
        </w:rPr>
        <w:t xml:space="preserve"> </w:t>
      </w:r>
      <w:proofErr w:type="spellStart"/>
      <w:r>
        <w:t>Kotin</w:t>
      </w:r>
      <w:proofErr w:type="spellEnd"/>
      <w:r>
        <w:rPr>
          <w:spacing w:val="14"/>
        </w:rPr>
        <w:t xml:space="preserve"> </w:t>
      </w:r>
      <w:r>
        <w:rPr>
          <w:i/>
        </w:rPr>
        <w:t>et</w:t>
      </w:r>
      <w:r>
        <w:rPr>
          <w:i/>
          <w:spacing w:val="14"/>
        </w:rPr>
        <w:t xml:space="preserve"> </w:t>
      </w:r>
      <w:r>
        <w:rPr>
          <w:i/>
        </w:rPr>
        <w:t>al</w:t>
      </w:r>
      <w:r>
        <w:t>.</w:t>
      </w:r>
      <w:r>
        <w:rPr>
          <w:spacing w:val="13"/>
        </w:rPr>
        <w:t xml:space="preserve"> </w:t>
      </w:r>
      <w:r>
        <w:t>2011).</w:t>
      </w:r>
    </w:p>
    <w:p w14:paraId="02AF0F8E" w14:textId="77777777" w:rsidR="001D7D47" w:rsidRDefault="00B11293">
      <w:pPr>
        <w:pStyle w:val="BodyText"/>
        <w:spacing w:line="237" w:lineRule="auto"/>
        <w:ind w:left="1311" w:right="1308" w:firstLine="299"/>
        <w:jc w:val="both"/>
      </w:pPr>
      <w:r>
        <w:t xml:space="preserve">The paradigm of </w:t>
      </w:r>
      <w:proofErr w:type="spellStart"/>
      <w:r>
        <w:t>barriology</w:t>
      </w:r>
      <w:proofErr w:type="spellEnd"/>
      <w:r>
        <w:t xml:space="preserve"> </w:t>
      </w:r>
      <w:r>
        <w:rPr>
          <w:rFonts w:ascii="Arial" w:hAnsi="Arial"/>
        </w:rPr>
        <w:t xml:space="preserve">– </w:t>
      </w:r>
      <w:r>
        <w:t>encouraging and supporting the practices of endogenous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Latina/</w:t>
      </w:r>
      <w:proofErr w:type="spellStart"/>
      <w:r>
        <w:t>os</w:t>
      </w:r>
      <w:proofErr w:type="spellEnd"/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extension,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minoritized</w:t>
      </w:r>
      <w:r>
        <w:rPr>
          <w:spacing w:val="1"/>
        </w:rPr>
        <w:t xml:space="preserve"> </w:t>
      </w:r>
      <w:r>
        <w:t>populations</w:t>
      </w:r>
      <w:r>
        <w:rPr>
          <w:spacing w:val="52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6"/>
        </w:rPr>
        <w:t xml:space="preserve"> </w:t>
      </w:r>
      <w:r>
        <w:t xml:space="preserve">should form the backbone of renewed </w:t>
      </w:r>
      <w:proofErr w:type="spellStart"/>
      <w:r>
        <w:t>ethnurbanisms</w:t>
      </w:r>
      <w:proofErr w:type="spellEnd"/>
      <w:r>
        <w:t xml:space="preserve"> that can better reﬂect the living</w:t>
      </w:r>
      <w:r>
        <w:rPr>
          <w:spacing w:val="1"/>
        </w:rPr>
        <w:t xml:space="preserve"> </w:t>
      </w:r>
      <w:r>
        <w:t xml:space="preserve">preferences of an already diverse </w:t>
      </w:r>
      <w:r>
        <w:t>and rapidly diversifying Southern California region.</w:t>
      </w:r>
      <w:r>
        <w:rPr>
          <w:spacing w:val="1"/>
        </w:rPr>
        <w:t xml:space="preserve"> </w:t>
      </w:r>
      <w:r>
        <w:t>Ultimately, community involvement, together with the efforts of policy makers, planners</w:t>
      </w:r>
      <w:r>
        <w:rPr>
          <w:spacing w:val="1"/>
        </w:rPr>
        <w:t xml:space="preserve"> </w:t>
      </w:r>
      <w:r>
        <w:t xml:space="preserve">and designers, is required to spark and nurture desired </w:t>
      </w:r>
      <w:proofErr w:type="spellStart"/>
      <w:r>
        <w:t>ethnurbanisms</w:t>
      </w:r>
      <w:proofErr w:type="spellEnd"/>
      <w:r>
        <w:t>. However, main-</w:t>
      </w:r>
      <w:r>
        <w:rPr>
          <w:spacing w:val="1"/>
        </w:rPr>
        <w:t xml:space="preserve"> </w:t>
      </w:r>
      <w:proofErr w:type="spellStart"/>
      <w:r>
        <w:t>taining</w:t>
      </w:r>
      <w:proofErr w:type="spellEnd"/>
      <w:r>
        <w:t xml:space="preserve"> meaningful involvemen</w:t>
      </w:r>
      <w:r>
        <w:t xml:space="preserve">t is particularly challenging for low-income and </w:t>
      </w:r>
      <w:proofErr w:type="spellStart"/>
      <w:r>
        <w:t>minori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tized</w:t>
      </w:r>
      <w:proofErr w:type="spellEnd"/>
      <w:r>
        <w:t xml:space="preserve"> communities, as demonstrated by the Santa Ana revitalization process. As analyzed</w:t>
      </w:r>
      <w:r>
        <w:rPr>
          <w:spacing w:val="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Gonzalez</w:t>
      </w:r>
      <w:r>
        <w:rPr>
          <w:spacing w:val="31"/>
        </w:rPr>
        <w:t xml:space="preserve"> </w:t>
      </w:r>
      <w:r>
        <w:t>(2012),</w:t>
      </w:r>
      <w:r>
        <w:rPr>
          <w:spacing w:val="32"/>
        </w:rPr>
        <w:t xml:space="preserve"> </w:t>
      </w:r>
      <w:r>
        <w:t>community</w:t>
      </w:r>
      <w:r>
        <w:rPr>
          <w:spacing w:val="32"/>
        </w:rPr>
        <w:t xml:space="preserve"> </w:t>
      </w:r>
      <w:r>
        <w:t>members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Santa</w:t>
      </w:r>
      <w:r>
        <w:rPr>
          <w:spacing w:val="33"/>
        </w:rPr>
        <w:t xml:space="preserve"> </w:t>
      </w:r>
      <w:r>
        <w:t>Ana</w:t>
      </w:r>
      <w:r>
        <w:rPr>
          <w:spacing w:val="32"/>
        </w:rPr>
        <w:t xml:space="preserve"> </w:t>
      </w:r>
      <w:r>
        <w:t>felt</w:t>
      </w:r>
      <w:r>
        <w:rPr>
          <w:spacing w:val="32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needed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go</w:t>
      </w:r>
      <w:r>
        <w:rPr>
          <w:spacing w:val="32"/>
        </w:rPr>
        <w:t xml:space="preserve"> </w:t>
      </w:r>
      <w:r>
        <w:t>beyond</w:t>
      </w:r>
      <w:r>
        <w:rPr>
          <w:spacing w:val="-50"/>
        </w:rPr>
        <w:t xml:space="preserve"> </w:t>
      </w:r>
      <w:r>
        <w:t xml:space="preserve">the </w:t>
      </w:r>
      <w:r>
        <w:rPr>
          <w:rFonts w:ascii="Arial" w:hAnsi="Arial"/>
        </w:rPr>
        <w:t>‘</w:t>
      </w:r>
      <w:r>
        <w:t>community involvement</w:t>
      </w:r>
      <w:r>
        <w:rPr>
          <w:rFonts w:ascii="Arial" w:hAnsi="Arial"/>
        </w:rPr>
        <w:t xml:space="preserve">’ </w:t>
      </w:r>
      <w:r>
        <w:t>opportunities provided within the formal public-private pro-</w:t>
      </w:r>
      <w:r>
        <w:rPr>
          <w:spacing w:val="1"/>
        </w:rPr>
        <w:t xml:space="preserve"> </w:t>
      </w:r>
      <w:proofErr w:type="spellStart"/>
      <w:r>
        <w:t>cesses</w:t>
      </w:r>
      <w:proofErr w:type="spellEnd"/>
      <w:r>
        <w:t>. They had to work both inside and outside the formal process, creating its own</w:t>
      </w:r>
      <w:r>
        <w:rPr>
          <w:spacing w:val="1"/>
        </w:rPr>
        <w:t xml:space="preserve"> </w:t>
      </w:r>
      <w:r>
        <w:t>multi-year</w:t>
      </w:r>
      <w:r>
        <w:rPr>
          <w:spacing w:val="22"/>
        </w:rPr>
        <w:t xml:space="preserve"> </w:t>
      </w:r>
      <w:r>
        <w:t>process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eventually</w:t>
      </w:r>
      <w:r>
        <w:rPr>
          <w:spacing w:val="21"/>
        </w:rPr>
        <w:t xml:space="preserve"> </w:t>
      </w:r>
      <w:r>
        <w:t>negotiating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city</w:t>
      </w:r>
      <w:r>
        <w:rPr>
          <w:spacing w:val="21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Bene-</w:t>
      </w:r>
      <w:r>
        <w:rPr>
          <w:spacing w:val="-51"/>
        </w:rPr>
        <w:t xml:space="preserve"> </w:t>
      </w:r>
      <w:r>
        <w:t>ﬁts</w:t>
      </w:r>
      <w:r>
        <w:rPr>
          <w:spacing w:val="12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try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affect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inﬂuence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process.</w:t>
      </w:r>
    </w:p>
    <w:p w14:paraId="10F46EF7" w14:textId="77777777" w:rsidR="001D7D47" w:rsidRDefault="001D7D47">
      <w:pPr>
        <w:pStyle w:val="BodyText"/>
        <w:rPr>
          <w:sz w:val="22"/>
        </w:rPr>
      </w:pPr>
    </w:p>
    <w:p w14:paraId="0C51ABF0" w14:textId="77777777" w:rsidR="001D7D47" w:rsidRDefault="00B11293">
      <w:pPr>
        <w:pStyle w:val="BodyText"/>
        <w:spacing w:before="189"/>
        <w:ind w:left="1311"/>
        <w:jc w:val="both"/>
      </w:pPr>
      <w:r>
        <w:rPr>
          <w:w w:val="105"/>
        </w:rPr>
        <w:t>Towards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ethnurbanisms</w:t>
      </w:r>
      <w:proofErr w:type="spellEnd"/>
    </w:p>
    <w:p w14:paraId="343DD521" w14:textId="77777777" w:rsidR="001D7D47" w:rsidRDefault="00B11293">
      <w:pPr>
        <w:pStyle w:val="BodyText"/>
        <w:spacing w:before="59" w:line="237" w:lineRule="auto"/>
        <w:ind w:left="1311" w:right="1309"/>
        <w:jc w:val="both"/>
      </w:pPr>
      <w:r>
        <w:t>The research work produced so far on Latina/o urbanism helps to disentangle Latina/o</w:t>
      </w:r>
      <w:r>
        <w:rPr>
          <w:spacing w:val="1"/>
        </w:rPr>
        <w:t xml:space="preserve"> </w:t>
      </w:r>
      <w:r>
        <w:t>urban</w:t>
      </w:r>
      <w:r>
        <w:rPr>
          <w:spacing w:val="47"/>
        </w:rPr>
        <w:t xml:space="preserve"> </w:t>
      </w:r>
      <w:r>
        <w:t>living</w:t>
      </w:r>
      <w:r>
        <w:rPr>
          <w:spacing w:val="48"/>
        </w:rPr>
        <w:t xml:space="preserve"> </w:t>
      </w:r>
      <w:r>
        <w:t>preferences</w:t>
      </w:r>
      <w:r>
        <w:rPr>
          <w:spacing w:val="48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constraints</w:t>
      </w:r>
      <w:r>
        <w:rPr>
          <w:spacing w:val="48"/>
        </w:rPr>
        <w:t xml:space="preserve"> </w:t>
      </w:r>
      <w:r>
        <w:t>determined</w:t>
      </w:r>
      <w:r>
        <w:rPr>
          <w:spacing w:val="48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economic</w:t>
      </w:r>
      <w:r>
        <w:rPr>
          <w:spacing w:val="47"/>
        </w:rPr>
        <w:t xml:space="preserve"> </w:t>
      </w:r>
      <w:r>
        <w:t>circumstances,</w:t>
      </w:r>
      <w:r>
        <w:rPr>
          <w:spacing w:val="49"/>
        </w:rPr>
        <w:t xml:space="preserve"> </w:t>
      </w:r>
      <w:r>
        <w:t>but</w:t>
      </w:r>
      <w:r>
        <w:rPr>
          <w:spacing w:val="-5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needed. Culture</w:t>
      </w:r>
      <w:r>
        <w:rPr>
          <w:spacing w:val="1"/>
        </w:rPr>
        <w:t xml:space="preserve"> </w:t>
      </w:r>
      <w:r>
        <w:t>needs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understood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intersectional</w:t>
      </w:r>
      <w:r>
        <w:rPr>
          <w:spacing w:val="53"/>
        </w:rPr>
        <w:t xml:space="preserve"> </w:t>
      </w:r>
      <w:r>
        <w:t>terms.</w:t>
      </w:r>
      <w:r>
        <w:rPr>
          <w:spacing w:val="-50"/>
        </w:rPr>
        <w:t xml:space="preserve"> </w:t>
      </w:r>
      <w:r>
        <w:t>Whi</w:t>
      </w:r>
      <w:r>
        <w:t>le there are certain cultural traditions and desires that incline certain Latina/o groups,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immigrants,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compactly,</w:t>
      </w:r>
      <w:r>
        <w:rPr>
          <w:spacing w:val="1"/>
        </w:rPr>
        <w:t xml:space="preserve"> </w:t>
      </w:r>
      <w:r>
        <w:t>composing</w:t>
      </w:r>
      <w:r>
        <w:rPr>
          <w:spacing w:val="1"/>
        </w:rPr>
        <w:t xml:space="preserve"> </w:t>
      </w:r>
      <w:r>
        <w:t>multi-</w:t>
      </w:r>
      <w:r>
        <w:rPr>
          <w:spacing w:val="1"/>
        </w:rPr>
        <w:t xml:space="preserve"> </w:t>
      </w:r>
      <w:r>
        <w:t>generational households, relying on public transportation and socializing in public sp</w:t>
      </w:r>
      <w:r>
        <w:t>aces,</w:t>
      </w:r>
      <w:r>
        <w:rPr>
          <w:spacing w:val="1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t>preferences</w:t>
      </w:r>
      <w:r>
        <w:rPr>
          <w:spacing w:val="21"/>
        </w:rPr>
        <w:t xml:space="preserve"> </w:t>
      </w:r>
      <w:r>
        <w:t>tend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age,</w:t>
      </w:r>
      <w:r>
        <w:rPr>
          <w:spacing w:val="22"/>
        </w:rPr>
        <w:t xml:space="preserve"> </w:t>
      </w:r>
      <w:r>
        <w:t>increase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income,</w:t>
      </w:r>
      <w:r>
        <w:rPr>
          <w:spacing w:val="21"/>
        </w:rPr>
        <w:t xml:space="preserve"> </w:t>
      </w:r>
      <w:r>
        <w:t>expand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stay</w:t>
      </w:r>
      <w:r>
        <w:rPr>
          <w:spacing w:val="-5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US</w:t>
      </w:r>
      <w:r>
        <w:rPr>
          <w:spacing w:val="19"/>
        </w:rPr>
        <w:t xml:space="preserve"> </w:t>
      </w:r>
      <w:r>
        <w:t>(in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case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immigrants),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assimilate</w:t>
      </w:r>
      <w:r>
        <w:rPr>
          <w:spacing w:val="20"/>
        </w:rPr>
        <w:t xml:space="preserve"> </w:t>
      </w:r>
      <w:r>
        <w:t>conventional</w:t>
      </w:r>
      <w:r>
        <w:rPr>
          <w:spacing w:val="20"/>
        </w:rPr>
        <w:t xml:space="preserve"> </w:t>
      </w:r>
      <w:r>
        <w:t>capitalist</w:t>
      </w:r>
      <w:r>
        <w:rPr>
          <w:spacing w:val="19"/>
        </w:rPr>
        <w:t xml:space="preserve"> </w:t>
      </w:r>
      <w:r>
        <w:t>conceptions</w:t>
      </w:r>
      <w:r>
        <w:rPr>
          <w:spacing w:val="-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individualism,</w:t>
      </w:r>
      <w:r>
        <w:rPr>
          <w:spacing w:val="50"/>
        </w:rPr>
        <w:t xml:space="preserve"> </w:t>
      </w:r>
      <w:r>
        <w:t>comfort,</w:t>
      </w:r>
      <w:r>
        <w:rPr>
          <w:spacing w:val="49"/>
        </w:rPr>
        <w:t xml:space="preserve"> </w:t>
      </w:r>
      <w:r>
        <w:t>security,</w:t>
      </w:r>
      <w:r>
        <w:rPr>
          <w:spacing w:val="50"/>
        </w:rPr>
        <w:t xml:space="preserve"> </w:t>
      </w:r>
      <w:r>
        <w:t>consumption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need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show-off</w:t>
      </w:r>
      <w:r>
        <w:rPr>
          <w:spacing w:val="50"/>
        </w:rPr>
        <w:t xml:space="preserve"> </w:t>
      </w:r>
      <w:r>
        <w:t>ascending</w:t>
      </w:r>
      <w:r>
        <w:rPr>
          <w:spacing w:val="-50"/>
        </w:rPr>
        <w:t xml:space="preserve"> </w:t>
      </w:r>
      <w:r>
        <w:t>social status. Intersectionality also alerts us to the fact that in any given context, ethnic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markers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compounded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classist,</w:t>
      </w:r>
      <w:r>
        <w:rPr>
          <w:spacing w:val="1"/>
        </w:rPr>
        <w:t xml:space="preserve"> </w:t>
      </w:r>
      <w:r>
        <w:t>racialized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gendered</w:t>
      </w:r>
      <w:r>
        <w:rPr>
          <w:spacing w:val="-50"/>
        </w:rPr>
        <w:t xml:space="preserve"> </w:t>
      </w:r>
      <w:r>
        <w:t>systems that impact individuals and collectives differently. This is why the importance of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speciﬁc</w:t>
      </w:r>
      <w:r>
        <w:rPr>
          <w:spacing w:val="1"/>
        </w:rPr>
        <w:t xml:space="preserve"> </w:t>
      </w:r>
      <w:r>
        <w:t>communities</w:t>
      </w:r>
      <w:r>
        <w:rPr>
          <w:rFonts w:ascii="Arial" w:hAnsi="Arial"/>
        </w:rPr>
        <w:t xml:space="preserve">’ </w:t>
      </w:r>
      <w:r>
        <w:t>relations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rPr>
          <w:rFonts w:ascii="Arial" w:hAnsi="Arial"/>
        </w:rPr>
        <w:t xml:space="preserve">– </w:t>
      </w:r>
      <w:r>
        <w:t>something</w:t>
      </w:r>
      <w:r>
        <w:rPr>
          <w:spacing w:val="52"/>
        </w:rPr>
        <w:t xml:space="preserve"> </w:t>
      </w:r>
      <w:r>
        <w:t>that</w:t>
      </w:r>
      <w:r>
        <w:rPr>
          <w:spacing w:val="-50"/>
        </w:rPr>
        <w:t xml:space="preserve"> </w:t>
      </w:r>
      <w:r>
        <w:t xml:space="preserve">some of the papers in this collection do </w:t>
      </w:r>
      <w:r>
        <w:rPr>
          <w:rFonts w:ascii="Arial" w:hAnsi="Arial"/>
        </w:rPr>
        <w:t xml:space="preserve">– </w:t>
      </w:r>
      <w:r>
        <w:t xml:space="preserve">cannot be over-emphasized if we are </w:t>
      </w:r>
      <w:r>
        <w:t>serious</w:t>
      </w:r>
      <w:r>
        <w:rPr>
          <w:spacing w:val="1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contributing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interventions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built</w:t>
      </w:r>
      <w:r>
        <w:rPr>
          <w:spacing w:val="25"/>
        </w:rPr>
        <w:t xml:space="preserve"> </w:t>
      </w:r>
      <w:r>
        <w:t>environment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empower</w:t>
      </w:r>
      <w:r>
        <w:rPr>
          <w:spacing w:val="24"/>
        </w:rPr>
        <w:t xml:space="preserve"> </w:t>
      </w:r>
      <w:proofErr w:type="spellStart"/>
      <w:r>
        <w:t>communi</w:t>
      </w:r>
      <w:proofErr w:type="spellEnd"/>
      <w:r>
        <w:t>-</w:t>
      </w:r>
      <w:r>
        <w:rPr>
          <w:spacing w:val="-50"/>
        </w:rPr>
        <w:t xml:space="preserve"> </w:t>
      </w:r>
      <w:r>
        <w:t>ties in place. The built environment is the material basis of city life that supports the</w:t>
      </w:r>
      <w:r>
        <w:rPr>
          <w:spacing w:val="1"/>
        </w:rPr>
        <w:t xml:space="preserve"> </w:t>
      </w:r>
      <w:r>
        <w:t>everyday-life</w:t>
      </w:r>
      <w:r>
        <w:rPr>
          <w:spacing w:val="33"/>
        </w:rPr>
        <w:t xml:space="preserve"> </w:t>
      </w:r>
      <w:r>
        <w:t>practices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its</w:t>
      </w:r>
      <w:r>
        <w:rPr>
          <w:spacing w:val="34"/>
        </w:rPr>
        <w:t xml:space="preserve"> </w:t>
      </w:r>
      <w:r>
        <w:t>inhabitants.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visible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constitute</w:t>
      </w:r>
      <w:r>
        <w:t>s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shared</w:t>
      </w:r>
      <w:r>
        <w:rPr>
          <w:spacing w:val="33"/>
        </w:rPr>
        <w:t xml:space="preserve"> </w:t>
      </w:r>
      <w:r>
        <w:t>space</w:t>
      </w:r>
      <w:r>
        <w:rPr>
          <w:spacing w:val="34"/>
        </w:rPr>
        <w:t xml:space="preserve"> </w:t>
      </w:r>
      <w:r>
        <w:t>of</w:t>
      </w:r>
    </w:p>
    <w:p w14:paraId="43261CA5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2825AEA0" w14:textId="77777777" w:rsidR="001D7D47" w:rsidRDefault="001D7D47">
      <w:pPr>
        <w:pStyle w:val="BodyText"/>
        <w:spacing w:before="3"/>
        <w:rPr>
          <w:sz w:val="13"/>
        </w:rPr>
      </w:pPr>
    </w:p>
    <w:p w14:paraId="48A8EAF2" w14:textId="7D949156" w:rsidR="001D7D47" w:rsidRDefault="00B11293">
      <w:pPr>
        <w:pStyle w:val="BodyText"/>
        <w:spacing w:before="89" w:line="237" w:lineRule="auto"/>
        <w:ind w:left="1311" w:right="1309"/>
        <w:jc w:val="right"/>
      </w:pPr>
      <w:r>
        <w:t>conviviality</w:t>
      </w:r>
      <w:r>
        <w:rPr>
          <w:spacing w:val="24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placemaking</w:t>
      </w:r>
      <w:r>
        <w:rPr>
          <w:spacing w:val="25"/>
        </w:rPr>
        <w:t xml:space="preserve"> </w:t>
      </w:r>
      <w:r>
        <w:t>dynamics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negotiations</w:t>
      </w:r>
      <w:r>
        <w:rPr>
          <w:spacing w:val="26"/>
        </w:rPr>
        <w:t xml:space="preserve"> </w:t>
      </w:r>
      <w:r>
        <w:t>around</w:t>
      </w:r>
      <w:r>
        <w:rPr>
          <w:spacing w:val="24"/>
        </w:rPr>
        <w:t xml:space="preserve"> </w:t>
      </w:r>
      <w:r>
        <w:t>identity</w:t>
      </w:r>
      <w:r>
        <w:rPr>
          <w:spacing w:val="25"/>
        </w:rPr>
        <w:t xml:space="preserve"> </w:t>
      </w:r>
      <w:r>
        <w:t>formulations</w:t>
      </w:r>
      <w:r>
        <w:rPr>
          <w:spacing w:val="-5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reformulations</w:t>
      </w:r>
      <w:r>
        <w:rPr>
          <w:spacing w:val="10"/>
        </w:rPr>
        <w:t xml:space="preserve"> </w:t>
      </w:r>
      <w:r>
        <w:rPr>
          <w:i/>
        </w:rPr>
        <w:t>take</w:t>
      </w:r>
      <w:r>
        <w:rPr>
          <w:i/>
          <w:spacing w:val="8"/>
        </w:rPr>
        <w:t xml:space="preserve"> </w:t>
      </w:r>
      <w:r>
        <w:rPr>
          <w:i/>
        </w:rPr>
        <w:t>place</w:t>
      </w:r>
      <w:r>
        <w:t>.</w:t>
      </w:r>
      <w:r>
        <w:rPr>
          <w:spacing w:val="10"/>
        </w:rPr>
        <w:t xml:space="preserve"> </w:t>
      </w:r>
      <w:r>
        <w:t>Thus,</w:t>
      </w:r>
      <w:r>
        <w:rPr>
          <w:spacing w:val="9"/>
        </w:rPr>
        <w:t xml:space="preserve"> </w:t>
      </w:r>
      <w:r>
        <w:t>material</w:t>
      </w:r>
      <w:r>
        <w:rPr>
          <w:spacing w:val="8"/>
        </w:rPr>
        <w:t xml:space="preserve"> </w:t>
      </w:r>
      <w:r>
        <w:t>transformations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urban</w:t>
      </w:r>
      <w:r>
        <w:rPr>
          <w:spacing w:val="10"/>
        </w:rPr>
        <w:t xml:space="preserve"> </w:t>
      </w:r>
      <w:r>
        <w:t>realm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</w:t>
      </w:r>
      <w:r>
        <w:rPr>
          <w:spacing w:val="-49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tangible</w:t>
      </w:r>
      <w:r>
        <w:rPr>
          <w:spacing w:val="8"/>
        </w:rPr>
        <w:t xml:space="preserve"> </w:t>
      </w:r>
      <w:r>
        <w:t>indicator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identity,</w:t>
      </w:r>
      <w:r>
        <w:rPr>
          <w:spacing w:val="7"/>
        </w:rPr>
        <w:t xml:space="preserve"> </w:t>
      </w:r>
      <w:r>
        <w:t>city-making</w:t>
      </w:r>
      <w:r>
        <w:rPr>
          <w:spacing w:val="7"/>
        </w:rPr>
        <w:t xml:space="preserve"> </w:t>
      </w:r>
      <w:r>
        <w:t>practices,</w:t>
      </w:r>
      <w:r>
        <w:rPr>
          <w:spacing w:val="8"/>
        </w:rPr>
        <w:t xml:space="preserve"> </w:t>
      </w:r>
      <w:r>
        <w:t>assimilation/integration</w:t>
      </w:r>
      <w:r>
        <w:rPr>
          <w:spacing w:val="8"/>
        </w:rPr>
        <w:t xml:space="preserve"> </w:t>
      </w:r>
      <w:proofErr w:type="spellStart"/>
      <w:r>
        <w:t>dynam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ics</w:t>
      </w:r>
      <w:proofErr w:type="spellEnd"/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contestations</w:t>
      </w:r>
      <w:r>
        <w:rPr>
          <w:spacing w:val="8"/>
        </w:rPr>
        <w:t xml:space="preserve"> </w:t>
      </w:r>
      <w:r>
        <w:t>thereof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education,</w:t>
      </w:r>
      <w:r>
        <w:rPr>
          <w:spacing w:val="9"/>
        </w:rPr>
        <w:t xml:space="preserve"> </w:t>
      </w:r>
      <w:r>
        <w:t>economic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immigration</w:t>
      </w:r>
      <w:r>
        <w:rPr>
          <w:spacing w:val="8"/>
        </w:rPr>
        <w:t xml:space="preserve"> </w:t>
      </w:r>
      <w:r>
        <w:t>cohort</w:t>
      </w:r>
      <w:r>
        <w:rPr>
          <w:spacing w:val="9"/>
        </w:rPr>
        <w:t xml:space="preserve"> </w:t>
      </w:r>
      <w:r>
        <w:t>indicators,</w:t>
      </w:r>
      <w:r>
        <w:rPr>
          <w:spacing w:val="-50"/>
        </w:rPr>
        <w:t xml:space="preserve"> </w:t>
      </w:r>
      <w:r>
        <w:t>although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latter</w:t>
      </w:r>
      <w:r>
        <w:rPr>
          <w:spacing w:val="7"/>
        </w:rPr>
        <w:t xml:space="preserve"> </w:t>
      </w:r>
      <w:r>
        <w:t>factors</w:t>
      </w:r>
      <w:r>
        <w:rPr>
          <w:spacing w:val="8"/>
        </w:rPr>
        <w:t xml:space="preserve"> </w:t>
      </w:r>
      <w:r>
        <w:t>often</w:t>
      </w:r>
      <w:r>
        <w:rPr>
          <w:spacing w:val="8"/>
        </w:rPr>
        <w:t xml:space="preserve"> </w:t>
      </w:r>
      <w:r>
        <w:t>receive</w:t>
      </w:r>
      <w:r>
        <w:rPr>
          <w:spacing w:val="7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research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policy-making</w:t>
      </w:r>
      <w:r>
        <w:rPr>
          <w:spacing w:val="7"/>
        </w:rPr>
        <w:t xml:space="preserve"> </w:t>
      </w:r>
      <w:r>
        <w:t>attention.</w:t>
      </w:r>
      <w:r>
        <w:rPr>
          <w:spacing w:val="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Urbanism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attention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designers,</w:t>
      </w:r>
      <w:r>
        <w:rPr>
          <w:spacing w:val="1"/>
        </w:rPr>
        <w:t xml:space="preserve"> </w:t>
      </w:r>
      <w:r>
        <w:t>planners,</w:t>
      </w:r>
      <w:r>
        <w:rPr>
          <w:spacing w:val="29"/>
        </w:rPr>
        <w:t xml:space="preserve"> </w:t>
      </w:r>
      <w:r>
        <w:t>developers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makers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plight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needs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Latina/</w:t>
      </w:r>
      <w:proofErr w:type="spellStart"/>
      <w:r>
        <w:t>os</w:t>
      </w:r>
      <w:proofErr w:type="spellEnd"/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proofErr w:type="spellStart"/>
      <w:r>
        <w:t>Califor</w:t>
      </w:r>
      <w:proofErr w:type="spellEnd"/>
      <w:r>
        <w:t>-</w:t>
      </w:r>
      <w:r>
        <w:rPr>
          <w:spacing w:val="-49"/>
        </w:rPr>
        <w:t xml:space="preserve"> </w:t>
      </w:r>
      <w:proofErr w:type="spellStart"/>
      <w:r>
        <w:t>nia</w:t>
      </w:r>
      <w:proofErr w:type="spellEnd"/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Southwest,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beneﬁts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learning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catering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some</w:t>
      </w:r>
      <w:r>
        <w:rPr>
          <w:spacing w:val="-5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urban</w:t>
      </w:r>
      <w:r>
        <w:rPr>
          <w:spacing w:val="38"/>
        </w:rPr>
        <w:t xml:space="preserve"> </w:t>
      </w:r>
      <w:r>
        <w:t>practices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could</w:t>
      </w:r>
      <w:r>
        <w:rPr>
          <w:spacing w:val="37"/>
        </w:rPr>
        <w:t xml:space="preserve"> </w:t>
      </w:r>
      <w:r>
        <w:t>spur</w:t>
      </w:r>
      <w:r>
        <w:rPr>
          <w:spacing w:val="38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t>sustainable</w:t>
      </w:r>
      <w:r>
        <w:rPr>
          <w:spacing w:val="38"/>
        </w:rPr>
        <w:t xml:space="preserve"> </w:t>
      </w:r>
      <w:r>
        <w:t>growth</w:t>
      </w:r>
      <w:r>
        <w:rPr>
          <w:spacing w:val="37"/>
        </w:rPr>
        <w:t xml:space="preserve"> </w:t>
      </w:r>
      <w:r>
        <w:t>patterns</w:t>
      </w:r>
      <w:r>
        <w:rPr>
          <w:spacing w:val="38"/>
        </w:rPr>
        <w:t xml:space="preserve"> </w:t>
      </w:r>
      <w:r>
        <w:t>if</w:t>
      </w:r>
      <w:r>
        <w:rPr>
          <w:spacing w:val="37"/>
        </w:rPr>
        <w:t xml:space="preserve"> </w:t>
      </w:r>
      <w:proofErr w:type="spellStart"/>
      <w:r>
        <w:t>mainstrea</w:t>
      </w:r>
      <w:proofErr w:type="spellEnd"/>
      <w:r>
        <w:t>-</w:t>
      </w:r>
      <w:r>
        <w:rPr>
          <w:spacing w:val="-49"/>
        </w:rPr>
        <w:t xml:space="preserve"> </w:t>
      </w:r>
      <w:r>
        <w:t>med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adopted</w:t>
      </w:r>
      <w:r>
        <w:rPr>
          <w:spacing w:val="18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broadly</w:t>
      </w:r>
      <w:r>
        <w:rPr>
          <w:spacing w:val="19"/>
        </w:rPr>
        <w:t xml:space="preserve"> </w:t>
      </w:r>
      <w:r>
        <w:t>(Irazábal</w:t>
      </w:r>
      <w:r>
        <w:rPr>
          <w:spacing w:val="20"/>
        </w:rPr>
        <w:t xml:space="preserve"> </w:t>
      </w:r>
      <w:r>
        <w:t>2011).</w:t>
      </w:r>
      <w:r>
        <w:rPr>
          <w:spacing w:val="20"/>
        </w:rPr>
        <w:t xml:space="preserve"> </w:t>
      </w:r>
      <w:r>
        <w:t>Having</w:t>
      </w:r>
      <w:r>
        <w:rPr>
          <w:spacing w:val="19"/>
        </w:rPr>
        <w:t xml:space="preserve"> </w:t>
      </w:r>
      <w:r>
        <w:t>done</w:t>
      </w:r>
      <w:r>
        <w:rPr>
          <w:spacing w:val="19"/>
        </w:rPr>
        <w:t xml:space="preserve"> </w:t>
      </w:r>
      <w:r>
        <w:t>so,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concept</w:t>
      </w:r>
      <w:r>
        <w:rPr>
          <w:spacing w:val="71"/>
        </w:rPr>
        <w:t xml:space="preserve"> </w:t>
      </w:r>
      <w:r>
        <w:t>has</w:t>
      </w:r>
      <w:r>
        <w:rPr>
          <w:spacing w:val="-50"/>
        </w:rPr>
        <w:t xml:space="preserve"> </w:t>
      </w:r>
      <w:r>
        <w:t>already</w:t>
      </w:r>
      <w:r>
        <w:rPr>
          <w:spacing w:val="50"/>
        </w:rPr>
        <w:t xml:space="preserve"> </w:t>
      </w:r>
      <w:r>
        <w:t>outlived</w:t>
      </w:r>
      <w:r>
        <w:rPr>
          <w:spacing w:val="51"/>
        </w:rPr>
        <w:t xml:space="preserve"> </w:t>
      </w:r>
      <w:r>
        <w:t>its</w:t>
      </w:r>
      <w:r>
        <w:rPr>
          <w:spacing w:val="50"/>
        </w:rPr>
        <w:t xml:space="preserve"> </w:t>
      </w:r>
      <w:r>
        <w:t>usefulness.</w:t>
      </w:r>
      <w:r>
        <w:rPr>
          <w:spacing w:val="5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prevent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risks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running</w:t>
      </w:r>
      <w:r>
        <w:rPr>
          <w:spacing w:val="51"/>
        </w:rPr>
        <w:t xml:space="preserve"> </w:t>
      </w:r>
      <w:r>
        <w:t>into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counter-pro-</w:t>
      </w:r>
      <w:r>
        <w:rPr>
          <w:spacing w:val="-49"/>
        </w:rPr>
        <w:t xml:space="preserve"> </w:t>
      </w:r>
      <w:proofErr w:type="spellStart"/>
      <w:r>
        <w:t>ductive</w:t>
      </w:r>
      <w:proofErr w:type="spellEnd"/>
      <w:r>
        <w:rPr>
          <w:spacing w:val="38"/>
        </w:rPr>
        <w:t xml:space="preserve"> </w:t>
      </w:r>
      <w:r>
        <w:t>practices</w:t>
      </w:r>
      <w:r>
        <w:rPr>
          <w:spacing w:val="38"/>
        </w:rPr>
        <w:t xml:space="preserve"> </w:t>
      </w:r>
      <w:r>
        <w:t>referred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paper,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able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inclusively</w:t>
      </w:r>
      <w:r>
        <w:rPr>
          <w:spacing w:val="39"/>
        </w:rPr>
        <w:t xml:space="preserve"> </w:t>
      </w:r>
      <w:r>
        <w:t>respond</w:t>
      </w:r>
      <w:r>
        <w:rPr>
          <w:spacing w:val="-5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both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diverse</w:t>
      </w:r>
      <w:r>
        <w:rPr>
          <w:spacing w:val="34"/>
        </w:rPr>
        <w:t xml:space="preserve"> </w:t>
      </w:r>
      <w:r>
        <w:t>body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proofErr w:type="spellStart"/>
      <w:r>
        <w:rPr>
          <w:i/>
        </w:rPr>
        <w:t>Latinidades</w:t>
      </w:r>
      <w:proofErr w:type="spellEnd"/>
      <w:r>
        <w:rPr>
          <w:i/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ever</w:t>
      </w:r>
      <w:r>
        <w:rPr>
          <w:spacing w:val="34"/>
        </w:rPr>
        <w:t xml:space="preserve"> </w:t>
      </w:r>
      <w:r>
        <w:t>more</w:t>
      </w:r>
      <w:r>
        <w:rPr>
          <w:spacing w:val="33"/>
        </w:rPr>
        <w:t xml:space="preserve"> </w:t>
      </w:r>
      <w:r>
        <w:t>multi-ethnic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multicultural</w:t>
      </w:r>
      <w:r>
        <w:rPr>
          <w:spacing w:val="-50"/>
        </w:rPr>
        <w:t xml:space="preserve"> </w:t>
      </w:r>
      <w:r>
        <w:t>society,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ethnurbanisms</w:t>
      </w:r>
      <w:proofErr w:type="spellEnd"/>
      <w:r>
        <w:rPr>
          <w:spacing w:val="1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"/>
        </w:rPr>
        <w:t xml:space="preserve"> </w:t>
      </w:r>
      <w:r>
        <w:t>multiple,</w:t>
      </w:r>
      <w:r>
        <w:rPr>
          <w:spacing w:val="1"/>
        </w:rPr>
        <w:t xml:space="preserve"> </w:t>
      </w:r>
      <w:r>
        <w:t>evolving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intermixing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placemaking</w:t>
      </w:r>
      <w:r>
        <w:rPr>
          <w:spacing w:val="33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spring</w:t>
      </w:r>
      <w:r>
        <w:rPr>
          <w:spacing w:val="33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resonate</w:t>
      </w:r>
      <w:r>
        <w:rPr>
          <w:spacing w:val="33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people</w:t>
      </w:r>
      <w:r>
        <w:rPr>
          <w:rFonts w:ascii="Arial" w:hAnsi="Arial"/>
        </w:rPr>
        <w:t>’</w:t>
      </w:r>
      <w:r>
        <w:t>s</w:t>
      </w:r>
      <w:r>
        <w:rPr>
          <w:spacing w:val="33"/>
        </w:rPr>
        <w:t xml:space="preserve"> </w:t>
      </w:r>
      <w:r>
        <w:t>cultural</w:t>
      </w:r>
      <w:r>
        <w:rPr>
          <w:spacing w:val="34"/>
        </w:rPr>
        <w:t xml:space="preserve"> </w:t>
      </w:r>
      <w:r>
        <w:t>traits</w:t>
      </w:r>
      <w:r>
        <w:rPr>
          <w:spacing w:val="34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21"/>
        </w:rPr>
        <w:t xml:space="preserve"> </w:t>
      </w:r>
      <w:r>
        <w:t>should</w:t>
      </w:r>
      <w:r>
        <w:rPr>
          <w:spacing w:val="-50"/>
        </w:rPr>
        <w:t xml:space="preserve"> </w:t>
      </w:r>
      <w:r>
        <w:t>replace</w:t>
      </w:r>
      <w:r>
        <w:rPr>
          <w:spacing w:val="45"/>
        </w:rPr>
        <w:t xml:space="preserve"> </w:t>
      </w:r>
      <w:r>
        <w:t>it.</w:t>
      </w:r>
      <w:r>
        <w:rPr>
          <w:spacing w:val="45"/>
        </w:rPr>
        <w:t xml:space="preserve"> </w:t>
      </w:r>
      <w:proofErr w:type="spellStart"/>
      <w:r>
        <w:t>Ethnurbanisms</w:t>
      </w:r>
      <w:proofErr w:type="spellEnd"/>
      <w:r>
        <w:rPr>
          <w:spacing w:val="44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heuristic</w:t>
      </w:r>
      <w:r>
        <w:rPr>
          <w:spacing w:val="44"/>
        </w:rPr>
        <w:t xml:space="preserve"> </w:t>
      </w:r>
      <w:r>
        <w:t>motivation</w:t>
      </w:r>
      <w:r>
        <w:rPr>
          <w:spacing w:val="45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help</w:t>
      </w:r>
      <w:r>
        <w:rPr>
          <w:spacing w:val="44"/>
        </w:rPr>
        <w:t xml:space="preserve"> </w:t>
      </w:r>
      <w:r>
        <w:t>us</w:t>
      </w:r>
      <w:r>
        <w:rPr>
          <w:spacing w:val="45"/>
        </w:rPr>
        <w:t xml:space="preserve"> </w:t>
      </w:r>
      <w:r>
        <w:t>move</w:t>
      </w:r>
      <w:r>
        <w:rPr>
          <w:spacing w:val="45"/>
        </w:rPr>
        <w:t xml:space="preserve"> </w:t>
      </w:r>
      <w:r>
        <w:t>beyond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prob-</w:t>
      </w:r>
      <w:r>
        <w:rPr>
          <w:spacing w:val="-50"/>
        </w:rPr>
        <w:t xml:space="preserve"> </w:t>
      </w:r>
      <w:proofErr w:type="spellStart"/>
      <w:r>
        <w:t>lems</w:t>
      </w:r>
      <w:proofErr w:type="spellEnd"/>
      <w:r>
        <w:rPr>
          <w:spacing w:val="5"/>
        </w:rPr>
        <w:t xml:space="preserve"> </w:t>
      </w:r>
      <w:r>
        <w:t>inherent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LNU,</w:t>
      </w:r>
      <w:r>
        <w:rPr>
          <w:spacing w:val="5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Latino-centrism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LA-speciﬁcity.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notion</w:t>
      </w:r>
      <w:r>
        <w:rPr>
          <w:spacing w:val="-50"/>
        </w:rPr>
        <w:t xml:space="preserve"> </w:t>
      </w:r>
      <w:r>
        <w:t>complicates</w:t>
      </w:r>
      <w:r>
        <w:rPr>
          <w:spacing w:val="9"/>
        </w:rPr>
        <w:t xml:space="preserve"> </w:t>
      </w:r>
      <w:r>
        <w:t>urban</w:t>
      </w:r>
      <w:r>
        <w:rPr>
          <w:spacing w:val="8"/>
        </w:rPr>
        <w:t xml:space="preserve"> </w:t>
      </w:r>
      <w:r>
        <w:t>design,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making,</w:t>
      </w:r>
      <w:r>
        <w:rPr>
          <w:spacing w:val="8"/>
        </w:rPr>
        <w:t xml:space="preserve"> </w:t>
      </w:r>
      <w:r>
        <w:t>planning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development,</w:t>
      </w:r>
      <w:r>
        <w:rPr>
          <w:spacing w:val="8"/>
        </w:rPr>
        <w:t xml:space="preserve"> </w:t>
      </w:r>
      <w:r>
        <w:t>problematizing</w:t>
      </w:r>
      <w:r>
        <w:rPr>
          <w:spacing w:val="-50"/>
        </w:rPr>
        <w:t xml:space="preserve"> </w:t>
      </w:r>
      <w:r>
        <w:t>prevalent</w:t>
      </w:r>
      <w:r>
        <w:rPr>
          <w:spacing w:val="47"/>
        </w:rPr>
        <w:t xml:space="preserve"> </w:t>
      </w:r>
      <w:r>
        <w:t>top-down,</w:t>
      </w:r>
      <w:r>
        <w:rPr>
          <w:spacing w:val="47"/>
        </w:rPr>
        <w:t xml:space="preserve"> </w:t>
      </w:r>
      <w:r>
        <w:t>technically</w:t>
      </w:r>
      <w:r>
        <w:rPr>
          <w:spacing w:val="48"/>
        </w:rPr>
        <w:t xml:space="preserve"> </w:t>
      </w:r>
      <w:r>
        <w:t>driven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proﬁt-seeking</w:t>
      </w:r>
      <w:r>
        <w:rPr>
          <w:spacing w:val="48"/>
        </w:rPr>
        <w:t xml:space="preserve"> </w:t>
      </w:r>
      <w:r>
        <w:t>approaches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</w:t>
      </w:r>
      <w:r>
        <w:t>e</w:t>
      </w:r>
      <w:r>
        <w:rPr>
          <w:spacing w:val="48"/>
        </w:rPr>
        <w:t xml:space="preserve"> </w:t>
      </w:r>
      <w:proofErr w:type="spellStart"/>
      <w:r>
        <w:t>transfor</w:t>
      </w:r>
      <w:proofErr w:type="spellEnd"/>
      <w:r>
        <w:t>-</w:t>
      </w:r>
      <w:r>
        <w:rPr>
          <w:spacing w:val="-50"/>
        </w:rPr>
        <w:t xml:space="preserve"> </w:t>
      </w:r>
      <w:proofErr w:type="spellStart"/>
      <w:r>
        <w:t>mation</w:t>
      </w:r>
      <w:proofErr w:type="spellEnd"/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communities.</w:t>
      </w:r>
      <w:r>
        <w:rPr>
          <w:spacing w:val="24"/>
        </w:rPr>
        <w:t xml:space="preserve"> </w:t>
      </w:r>
      <w:r>
        <w:t>Sensitivity</w:t>
      </w:r>
      <w:r>
        <w:rPr>
          <w:spacing w:val="24"/>
        </w:rPr>
        <w:t xml:space="preserve"> </w:t>
      </w:r>
      <w:r>
        <w:t>towards</w:t>
      </w:r>
      <w:r>
        <w:rPr>
          <w:spacing w:val="25"/>
        </w:rPr>
        <w:t xml:space="preserve"> </w:t>
      </w:r>
      <w:r>
        <w:t>inclusion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indigenous</w:t>
      </w:r>
      <w:r>
        <w:rPr>
          <w:spacing w:val="24"/>
        </w:rPr>
        <w:t xml:space="preserve"> </w:t>
      </w:r>
      <w:proofErr w:type="spellStart"/>
      <w:r>
        <w:t>ethnurbanisms</w:t>
      </w:r>
      <w:proofErr w:type="spellEnd"/>
      <w:r>
        <w:t>,</w:t>
      </w:r>
      <w:r>
        <w:rPr>
          <w:spacing w:val="-50"/>
        </w:rPr>
        <w:t xml:space="preserve"> </w:t>
      </w:r>
      <w:r>
        <w:t>earned</w:t>
      </w:r>
      <w:r>
        <w:rPr>
          <w:spacing w:val="46"/>
        </w:rPr>
        <w:t xml:space="preserve"> </w:t>
      </w:r>
      <w:r>
        <w:t>through</w:t>
      </w:r>
      <w:r>
        <w:rPr>
          <w:spacing w:val="46"/>
        </w:rPr>
        <w:t xml:space="preserve"> </w:t>
      </w:r>
      <w:r>
        <w:t>ethnographic</w:t>
      </w:r>
      <w:r>
        <w:rPr>
          <w:spacing w:val="45"/>
        </w:rPr>
        <w:t xml:space="preserve"> </w:t>
      </w:r>
      <w:r>
        <w:t>community</w:t>
      </w:r>
      <w:r>
        <w:rPr>
          <w:spacing w:val="46"/>
        </w:rPr>
        <w:t xml:space="preserve"> </w:t>
      </w:r>
      <w:r>
        <w:t>learning,</w:t>
      </w:r>
      <w:r>
        <w:rPr>
          <w:spacing w:val="45"/>
        </w:rPr>
        <w:t xml:space="preserve"> </w:t>
      </w:r>
      <w:r>
        <w:t>genuine</w:t>
      </w:r>
      <w:r>
        <w:rPr>
          <w:spacing w:val="45"/>
        </w:rPr>
        <w:t xml:space="preserve"> </w:t>
      </w:r>
      <w:r>
        <w:t>community</w:t>
      </w:r>
      <w:r>
        <w:rPr>
          <w:spacing w:val="46"/>
        </w:rPr>
        <w:t xml:space="preserve"> </w:t>
      </w:r>
      <w:r>
        <w:t>participation</w:t>
      </w:r>
      <w:r>
        <w:rPr>
          <w:spacing w:val="46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design,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service-learning</w:t>
      </w:r>
      <w:r>
        <w:rPr>
          <w:spacing w:val="11"/>
        </w:rPr>
        <w:t xml:space="preserve"> </w:t>
      </w:r>
      <w:r>
        <w:t>project-making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implementation</w:t>
      </w:r>
      <w:r>
        <w:rPr>
          <w:spacing w:val="10"/>
        </w:rPr>
        <w:t xml:space="preserve"> </w:t>
      </w:r>
      <w:r>
        <w:t>would</w:t>
      </w:r>
      <w:r>
        <w:rPr>
          <w:spacing w:val="-50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urban</w:t>
      </w:r>
      <w:r>
        <w:rPr>
          <w:spacing w:val="22"/>
        </w:rPr>
        <w:t xml:space="preserve"> </w:t>
      </w:r>
      <w:r>
        <w:t>design,</w:t>
      </w:r>
      <w:r>
        <w:rPr>
          <w:spacing w:val="23"/>
        </w:rPr>
        <w:t xml:space="preserve"> </w:t>
      </w:r>
      <w:r>
        <w:t>policy</w:t>
      </w:r>
      <w:r>
        <w:rPr>
          <w:spacing w:val="23"/>
        </w:rPr>
        <w:t xml:space="preserve"> </w:t>
      </w:r>
      <w:r>
        <w:t>making,</w:t>
      </w:r>
      <w:r>
        <w:rPr>
          <w:spacing w:val="24"/>
        </w:rPr>
        <w:t xml:space="preserve"> </w:t>
      </w:r>
      <w:r>
        <w:t>planning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responsive</w:t>
      </w:r>
      <w:r>
        <w:rPr>
          <w:spacing w:val="24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intercultural,</w:t>
      </w:r>
      <w:r>
        <w:rPr>
          <w:spacing w:val="32"/>
        </w:rPr>
        <w:t xml:space="preserve"> </w:t>
      </w:r>
      <w:r>
        <w:t>multi-ethnic</w:t>
      </w:r>
      <w:r>
        <w:rPr>
          <w:spacing w:val="32"/>
        </w:rPr>
        <w:t xml:space="preserve"> </w:t>
      </w:r>
      <w:r>
        <w:t>urban</w:t>
      </w:r>
      <w:r>
        <w:rPr>
          <w:spacing w:val="33"/>
        </w:rPr>
        <w:t xml:space="preserve"> </w:t>
      </w:r>
      <w:r>
        <w:t>conditions.</w:t>
      </w:r>
      <w:r>
        <w:rPr>
          <w:spacing w:val="32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supposes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substantial</w:t>
      </w:r>
      <w:r>
        <w:rPr>
          <w:spacing w:val="33"/>
        </w:rPr>
        <w:t xml:space="preserve"> </w:t>
      </w:r>
      <w:r>
        <w:t>overhaul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conceive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both</w:t>
      </w:r>
      <w:r>
        <w:rPr>
          <w:spacing w:val="65"/>
        </w:rPr>
        <w:t xml:space="preserve"> </w:t>
      </w:r>
      <w:r>
        <w:t>design/development</w:t>
      </w:r>
      <w:r>
        <w:rPr>
          <w:spacing w:val="67"/>
        </w:rPr>
        <w:t xml:space="preserve"> </w:t>
      </w:r>
      <w:r>
        <w:t>pedagogies</w:t>
      </w:r>
      <w:r>
        <w:rPr>
          <w:spacing w:val="65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professional</w:t>
      </w:r>
      <w:r>
        <w:rPr>
          <w:spacing w:val="66"/>
        </w:rPr>
        <w:t xml:space="preserve"> </w:t>
      </w:r>
      <w:r>
        <w:t>practice,</w:t>
      </w:r>
      <w:r>
        <w:rPr>
          <w:spacing w:val="-50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ultimately</w:t>
      </w:r>
      <w:r>
        <w:rPr>
          <w:spacing w:val="6"/>
        </w:rPr>
        <w:t xml:space="preserve"> </w:t>
      </w:r>
      <w:r>
        <w:t>move</w:t>
      </w:r>
      <w:r>
        <w:rPr>
          <w:spacing w:val="5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closer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equitable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sustainable</w:t>
      </w:r>
      <w:r>
        <w:rPr>
          <w:spacing w:val="6"/>
        </w:rPr>
        <w:t xml:space="preserve"> </w:t>
      </w:r>
      <w:r>
        <w:t>city</w:t>
      </w:r>
      <w:r>
        <w:rPr>
          <w:spacing w:val="6"/>
        </w:rPr>
        <w:t xml:space="preserve"> </w:t>
      </w:r>
      <w:r>
        <w:t>we</w:t>
      </w:r>
    </w:p>
    <w:p w14:paraId="134A0FF2" w14:textId="77777777" w:rsidR="001D7D47" w:rsidRDefault="00B11293">
      <w:pPr>
        <w:pStyle w:val="BodyText"/>
        <w:spacing w:line="238" w:lineRule="exact"/>
        <w:ind w:left="1311"/>
        <w:jc w:val="both"/>
      </w:pPr>
      <w:r>
        <w:t>want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contribute</w:t>
      </w:r>
      <w:r>
        <w:rPr>
          <w:spacing w:val="34"/>
        </w:rPr>
        <w:t xml:space="preserve"> </w:t>
      </w:r>
      <w:r>
        <w:t>shape.</w:t>
      </w:r>
    </w:p>
    <w:p w14:paraId="1B527C13" w14:textId="77777777" w:rsidR="001D7D47" w:rsidRDefault="00B11293">
      <w:pPr>
        <w:pStyle w:val="BodyText"/>
        <w:spacing w:before="1" w:line="237" w:lineRule="auto"/>
        <w:ind w:left="1311" w:right="1309" w:firstLine="299"/>
        <w:jc w:val="both"/>
      </w:pPr>
      <w:r>
        <w:t>Holding</w:t>
      </w:r>
      <w:r>
        <w:rPr>
          <w:spacing w:val="1"/>
        </w:rPr>
        <w:t xml:space="preserve"> </w:t>
      </w:r>
      <w:proofErr w:type="spellStart"/>
      <w:r>
        <w:t>ethnurbanisms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heuristic</w:t>
      </w:r>
      <w:r>
        <w:rPr>
          <w:spacing w:val="1"/>
        </w:rPr>
        <w:t xml:space="preserve"> </w:t>
      </w:r>
      <w:r>
        <w:t>concept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benchmark</w:t>
      </w:r>
      <w:r>
        <w:rPr>
          <w:spacing w:val="5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guides</w:t>
      </w:r>
      <w:r>
        <w:rPr>
          <w:spacing w:val="23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pedagogy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practice</w:t>
      </w:r>
      <w:r>
        <w:rPr>
          <w:spacing w:val="24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help</w:t>
      </w:r>
      <w:r>
        <w:rPr>
          <w:spacing w:val="23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deepen</w:t>
      </w:r>
      <w:r>
        <w:rPr>
          <w:spacing w:val="24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appreciation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understand-</w:t>
      </w:r>
      <w:r>
        <w:rPr>
          <w:spacing w:val="-50"/>
        </w:rPr>
        <w:t xml:space="preserve"> </w:t>
      </w:r>
      <w:proofErr w:type="spellStart"/>
      <w:r>
        <w:t>ing</w:t>
      </w:r>
      <w:proofErr w:type="spellEnd"/>
      <w:r>
        <w:t xml:space="preserve"> of actually-existing (and often subtle) ethnic urbanisms, underscoring the dynamic,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contested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ethnoracial</w:t>
      </w:r>
      <w:proofErr w:type="spellEnd"/>
      <w:r>
        <w:rPr>
          <w:spacing w:val="1"/>
        </w:rPr>
        <w:t xml:space="preserve"> </w:t>
      </w:r>
      <w:r>
        <w:rPr>
          <w:rFonts w:ascii="Arial" w:hAnsi="Arial"/>
        </w:rPr>
        <w:t>‘</w:t>
      </w:r>
      <w:r>
        <w:t>integration</w:t>
      </w:r>
      <w:r>
        <w:rPr>
          <w:rFonts w:ascii="Arial" w:hAnsi="Arial"/>
        </w:rPr>
        <w:t xml:space="preserve">’ </w:t>
      </w:r>
      <w:r>
        <w:t>in</w:t>
      </w:r>
      <w:r>
        <w:rPr>
          <w:spacing w:val="1"/>
        </w:rPr>
        <w:t xml:space="preserve"> </w:t>
      </w:r>
      <w:r>
        <w:t>US</w:t>
      </w:r>
      <w:r>
        <w:rPr>
          <w:spacing w:val="52"/>
        </w:rPr>
        <w:t xml:space="preserve"> </w:t>
      </w:r>
      <w:r>
        <w:t>society.</w:t>
      </w:r>
      <w:r>
        <w:rPr>
          <w:spacing w:val="53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bring to our awareness the under-appreciat</w:t>
      </w:r>
      <w:r>
        <w:t>ed ways that subordinate groups</w:t>
      </w:r>
      <w:r>
        <w:rPr>
          <w:rFonts w:ascii="Arial" w:hAnsi="Arial"/>
        </w:rPr>
        <w:t xml:space="preserve">’ </w:t>
      </w:r>
      <w:r>
        <w:t xml:space="preserve">cultural </w:t>
      </w:r>
      <w:proofErr w:type="spellStart"/>
      <w:r>
        <w:t>prac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tices</w:t>
      </w:r>
      <w:proofErr w:type="spellEnd"/>
      <w:r>
        <w:t xml:space="preserve"> negotiate and remake dominant US urban patterns, and in the process, pose more</w:t>
      </w:r>
      <w:r>
        <w:rPr>
          <w:spacing w:val="1"/>
        </w:rPr>
        <w:t xml:space="preserve"> </w:t>
      </w:r>
      <w:r>
        <w:t>sustainable and equitable urban lifestyles and patters that could be adopted across ethno-</w:t>
      </w:r>
      <w:r>
        <w:rPr>
          <w:spacing w:val="1"/>
        </w:rPr>
        <w:t xml:space="preserve"> </w:t>
      </w:r>
      <w:r>
        <w:t xml:space="preserve">racial groups. The search for </w:t>
      </w:r>
      <w:proofErr w:type="spellStart"/>
      <w:r>
        <w:t>et</w:t>
      </w:r>
      <w:r>
        <w:t>hnurbanisms</w:t>
      </w:r>
      <w:proofErr w:type="spellEnd"/>
      <w:r>
        <w:t xml:space="preserve"> suggests an attitude of close monitoring and</w:t>
      </w:r>
      <w:r>
        <w:rPr>
          <w:spacing w:val="1"/>
        </w:rPr>
        <w:t xml:space="preserve"> </w:t>
      </w:r>
      <w:r>
        <w:t>appraisal of ethnic-based practices to learn how they can widen effective and sustainable</w:t>
      </w:r>
      <w:r>
        <w:rPr>
          <w:spacing w:val="1"/>
        </w:rPr>
        <w:t xml:space="preserve"> </w:t>
      </w:r>
      <w:r>
        <w:t>building options that can be supported with ofﬁcial urban planning, design and develop-</w:t>
      </w:r>
      <w:r>
        <w:rPr>
          <w:spacing w:val="1"/>
        </w:rPr>
        <w:t xml:space="preserve"> </w:t>
      </w:r>
      <w:proofErr w:type="spellStart"/>
      <w:r>
        <w:t>ment</w:t>
      </w:r>
      <w:proofErr w:type="spellEnd"/>
      <w:r>
        <w:t xml:space="preserve"> codes, regulatio</w:t>
      </w:r>
      <w:r>
        <w:t>ns and building practices in Los Angeles and other multi-ethnic</w:t>
      </w:r>
      <w:r>
        <w:rPr>
          <w:spacing w:val="1"/>
        </w:rPr>
        <w:t xml:space="preserve"> </w:t>
      </w:r>
      <w:r>
        <w:t>metropolitan regions in the US and abroad. By systematically investigating how Latina/o</w:t>
      </w:r>
      <w:r>
        <w:rPr>
          <w:spacing w:val="1"/>
        </w:rPr>
        <w:t xml:space="preserve"> </w:t>
      </w:r>
      <w:r>
        <w:t xml:space="preserve">and other ethnic-based urban preferences are conceived, enacted, transmitted and </w:t>
      </w:r>
      <w:proofErr w:type="spellStart"/>
      <w:r>
        <w:t>ulti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mately</w:t>
      </w:r>
      <w:proofErr w:type="spellEnd"/>
      <w:r>
        <w:t xml:space="preserve"> transforme</w:t>
      </w:r>
      <w:r>
        <w:t xml:space="preserve">d, we can forge more culturally sensitive, equitable and inclusive </w:t>
      </w:r>
      <w:proofErr w:type="spellStart"/>
      <w:r>
        <w:t>solu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t xml:space="preserve"> to the urban challenges faced by urban regions today. In order to make urbanism</w:t>
      </w:r>
      <w:r>
        <w:rPr>
          <w:spacing w:val="1"/>
        </w:rPr>
        <w:t xml:space="preserve"> </w:t>
      </w:r>
      <w:r>
        <w:t>responsive to these challenges, urban research and design/development practices have to</w:t>
      </w:r>
      <w:r>
        <w:rPr>
          <w:spacing w:val="1"/>
        </w:rPr>
        <w:t xml:space="preserve"> </w:t>
      </w:r>
      <w:r>
        <w:t>pay incre</w:t>
      </w:r>
      <w:r>
        <w:t>ased and more sophisticated attention to issues of ethnicity, identity and both</w:t>
      </w:r>
      <w:r>
        <w:rPr>
          <w:spacing w:val="1"/>
        </w:rPr>
        <w:t xml:space="preserve"> </w:t>
      </w:r>
      <w:r>
        <w:t>culturally-based and class-based urban lifestyle practices. Such research should aim to</w:t>
      </w:r>
      <w:r>
        <w:rPr>
          <w:spacing w:val="1"/>
        </w:rPr>
        <w:t xml:space="preserve"> </w:t>
      </w:r>
      <w:r>
        <w:t>understand and address the challenges posed by multiculturalism, different and divergent</w:t>
      </w:r>
      <w:r>
        <w:rPr>
          <w:spacing w:val="1"/>
        </w:rPr>
        <w:t xml:space="preserve"> </w:t>
      </w:r>
      <w:proofErr w:type="spellStart"/>
      <w:r>
        <w:rPr>
          <w:i/>
        </w:rPr>
        <w:t>Latinidades</w:t>
      </w:r>
      <w:proofErr w:type="spellEnd"/>
      <w:r>
        <w:rPr>
          <w:i/>
        </w:rPr>
        <w:t xml:space="preserve"> </w:t>
      </w:r>
      <w:r>
        <w:t xml:space="preserve">and other ethnic-based practices, demographic dynamics, as well as the </w:t>
      </w:r>
      <w:proofErr w:type="spellStart"/>
      <w:r>
        <w:t>speci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ﬁcities</w:t>
      </w:r>
      <w:proofErr w:type="spellEnd"/>
      <w:r>
        <w:t xml:space="preserve"> of class and urban change patters in each locality and region. This exercise can</w:t>
      </w:r>
      <w:r>
        <w:rPr>
          <w:spacing w:val="1"/>
        </w:rPr>
        <w:t xml:space="preserve"> </w:t>
      </w:r>
      <w:r>
        <w:t>prove</w:t>
      </w:r>
      <w:r>
        <w:rPr>
          <w:spacing w:val="38"/>
        </w:rPr>
        <w:t xml:space="preserve"> </w:t>
      </w:r>
      <w:r>
        <w:t>valuable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professionals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policy</w:t>
      </w:r>
      <w:r>
        <w:rPr>
          <w:spacing w:val="38"/>
        </w:rPr>
        <w:t xml:space="preserve"> </w:t>
      </w:r>
      <w:r>
        <w:t>makers</w:t>
      </w:r>
      <w:r>
        <w:rPr>
          <w:spacing w:val="37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serve</w:t>
      </w:r>
      <w:r>
        <w:rPr>
          <w:spacing w:val="38"/>
        </w:rPr>
        <w:t xml:space="preserve"> </w:t>
      </w:r>
      <w:r>
        <w:t>diverse/diversifying</w:t>
      </w:r>
    </w:p>
    <w:p w14:paraId="466EB17B" w14:textId="77777777" w:rsidR="001D7D47" w:rsidRDefault="001D7D47">
      <w:pPr>
        <w:spacing w:line="237" w:lineRule="auto"/>
        <w:jc w:val="both"/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1F9B8797" w14:textId="77777777" w:rsidR="001D7D47" w:rsidRDefault="001D7D47">
      <w:pPr>
        <w:pStyle w:val="BodyText"/>
        <w:spacing w:before="1"/>
        <w:rPr>
          <w:sz w:val="13"/>
        </w:rPr>
      </w:pPr>
    </w:p>
    <w:p w14:paraId="2CAD5F68" w14:textId="77777777" w:rsidR="001D7D47" w:rsidRDefault="00B11293">
      <w:pPr>
        <w:pStyle w:val="BodyText"/>
        <w:spacing w:before="91" w:line="237" w:lineRule="auto"/>
        <w:ind w:left="1311" w:right="1309"/>
        <w:jc w:val="both"/>
      </w:pPr>
      <w:r>
        <w:t xml:space="preserve">communities facing the unprecedented challenges and opportunities of twenty-ﬁrst </w:t>
      </w:r>
      <w:proofErr w:type="spellStart"/>
      <w:r>
        <w:t>cen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tury</w:t>
      </w:r>
      <w:proofErr w:type="spellEnd"/>
      <w:r>
        <w:rPr>
          <w:spacing w:val="15"/>
        </w:rPr>
        <w:t xml:space="preserve"> </w:t>
      </w:r>
      <w:r>
        <w:t>multi-ethnic</w:t>
      </w:r>
      <w:r>
        <w:rPr>
          <w:spacing w:val="18"/>
        </w:rPr>
        <w:t xml:space="preserve"> </w:t>
      </w:r>
      <w:r>
        <w:t>cities.</w:t>
      </w:r>
    </w:p>
    <w:p w14:paraId="1231F16D" w14:textId="77777777" w:rsidR="001D7D47" w:rsidRDefault="001D7D47">
      <w:pPr>
        <w:pStyle w:val="BodyText"/>
        <w:spacing w:before="4"/>
        <w:rPr>
          <w:sz w:val="26"/>
        </w:rPr>
      </w:pPr>
    </w:p>
    <w:p w14:paraId="21079181" w14:textId="77777777" w:rsidR="001D7D47" w:rsidRDefault="00B11293">
      <w:pPr>
        <w:pStyle w:val="BodyText"/>
        <w:ind w:left="1311"/>
      </w:pPr>
      <w:r>
        <w:rPr>
          <w:w w:val="105"/>
        </w:rPr>
        <w:t>Acknowledgments</w:t>
      </w:r>
    </w:p>
    <w:p w14:paraId="3A65D077" w14:textId="77777777" w:rsidR="001D7D47" w:rsidRDefault="00B11293">
      <w:pPr>
        <w:spacing w:before="52" w:line="218" w:lineRule="auto"/>
        <w:ind w:left="1311" w:right="1310"/>
        <w:jc w:val="both"/>
        <w:rPr>
          <w:sz w:val="19"/>
        </w:rPr>
      </w:pPr>
      <w:r>
        <w:rPr>
          <w:sz w:val="19"/>
        </w:rPr>
        <w:t>This project received support from a Diversity Fellowship at Columbia University and an Urban</w:t>
      </w:r>
      <w:r>
        <w:rPr>
          <w:spacing w:val="1"/>
          <w:sz w:val="19"/>
        </w:rPr>
        <w:t xml:space="preserve"> </w:t>
      </w:r>
      <w:r>
        <w:rPr>
          <w:sz w:val="19"/>
        </w:rPr>
        <w:t>Initiative Grant from the University of Southern California. The author wishes to thank the able</w:t>
      </w:r>
      <w:r>
        <w:rPr>
          <w:spacing w:val="1"/>
          <w:sz w:val="19"/>
        </w:rPr>
        <w:t xml:space="preserve"> </w:t>
      </w:r>
      <w:r>
        <w:rPr>
          <w:sz w:val="19"/>
        </w:rPr>
        <w:t>research assistance of Albert López and Lucrecia Montemayor and t</w:t>
      </w:r>
      <w:r>
        <w:rPr>
          <w:sz w:val="19"/>
        </w:rPr>
        <w:t>he comments received from</w:t>
      </w:r>
      <w:r>
        <w:rPr>
          <w:spacing w:val="1"/>
          <w:sz w:val="19"/>
        </w:rPr>
        <w:t xml:space="preserve"> </w:t>
      </w:r>
      <w:r>
        <w:rPr>
          <w:sz w:val="19"/>
        </w:rPr>
        <w:t>interviewers</w:t>
      </w:r>
      <w:r>
        <w:rPr>
          <w:spacing w:val="15"/>
          <w:sz w:val="19"/>
        </w:rPr>
        <w:t xml:space="preserve"> </w:t>
      </w:r>
      <w:r>
        <w:rPr>
          <w:sz w:val="19"/>
        </w:rPr>
        <w:t>and</w:t>
      </w:r>
      <w:r>
        <w:rPr>
          <w:spacing w:val="16"/>
          <w:sz w:val="19"/>
        </w:rPr>
        <w:t xml:space="preserve"> </w:t>
      </w:r>
      <w:r>
        <w:rPr>
          <w:sz w:val="19"/>
        </w:rPr>
        <w:t>reviewers.</w:t>
      </w:r>
    </w:p>
    <w:p w14:paraId="6EFB2D75" w14:textId="77777777" w:rsidR="001D7D47" w:rsidRDefault="001D7D47">
      <w:pPr>
        <w:pStyle w:val="BodyText"/>
        <w:rPr>
          <w:sz w:val="20"/>
        </w:rPr>
      </w:pPr>
    </w:p>
    <w:p w14:paraId="350BE59A" w14:textId="77777777" w:rsidR="001D7D47" w:rsidRDefault="001D7D47">
      <w:pPr>
        <w:pStyle w:val="BodyText"/>
        <w:spacing w:before="2"/>
        <w:rPr>
          <w:sz w:val="16"/>
        </w:rPr>
      </w:pPr>
    </w:p>
    <w:p w14:paraId="247427C7" w14:textId="77777777" w:rsidR="001D7D47" w:rsidRDefault="00B11293">
      <w:pPr>
        <w:pStyle w:val="BodyText"/>
        <w:ind w:left="1311"/>
        <w:jc w:val="both"/>
      </w:pPr>
      <w:r>
        <w:rPr>
          <w:w w:val="105"/>
        </w:rPr>
        <w:t>Note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105"/>
        </w:rPr>
        <w:t xml:space="preserve"> </w:t>
      </w:r>
      <w:r>
        <w:rPr>
          <w:w w:val="105"/>
        </w:rPr>
        <w:t>contributor</w:t>
      </w:r>
    </w:p>
    <w:p w14:paraId="1726C72D" w14:textId="53EB4ABF" w:rsidR="001D7D47" w:rsidRDefault="00B11293">
      <w:pPr>
        <w:spacing w:before="91" w:line="218" w:lineRule="auto"/>
        <w:ind w:left="1311" w:right="1309" w:hanging="1"/>
        <w:jc w:val="both"/>
        <w:rPr>
          <w:sz w:val="19"/>
        </w:rPr>
      </w:pPr>
      <w:r>
        <w:rPr>
          <w:sz w:val="19"/>
        </w:rPr>
        <w:t>Clara</w:t>
      </w:r>
      <w:r>
        <w:rPr>
          <w:spacing w:val="14"/>
          <w:sz w:val="19"/>
        </w:rPr>
        <w:t xml:space="preserve"> </w:t>
      </w:r>
      <w:r>
        <w:rPr>
          <w:sz w:val="19"/>
        </w:rPr>
        <w:t>Irazábal</w:t>
      </w:r>
      <w:r>
        <w:rPr>
          <w:spacing w:val="14"/>
          <w:sz w:val="19"/>
        </w:rPr>
        <w:t xml:space="preserve"> </w:t>
      </w:r>
      <w:r>
        <w:rPr>
          <w:sz w:val="19"/>
        </w:rPr>
        <w:t>is</w:t>
      </w:r>
      <w:r>
        <w:rPr>
          <w:spacing w:val="15"/>
          <w:sz w:val="19"/>
        </w:rPr>
        <w:t xml:space="preserve"> </w:t>
      </w:r>
      <w:r>
        <w:rPr>
          <w:sz w:val="19"/>
        </w:rPr>
        <w:t>Assistant</w:t>
      </w:r>
      <w:r>
        <w:rPr>
          <w:spacing w:val="15"/>
          <w:sz w:val="19"/>
        </w:rPr>
        <w:t xml:space="preserve"> </w:t>
      </w:r>
      <w:r>
        <w:rPr>
          <w:sz w:val="19"/>
        </w:rPr>
        <w:t>Professor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Urban</w:t>
      </w:r>
      <w:r>
        <w:rPr>
          <w:spacing w:val="14"/>
          <w:sz w:val="19"/>
        </w:rPr>
        <w:t xml:space="preserve"> </w:t>
      </w:r>
      <w:r>
        <w:rPr>
          <w:sz w:val="19"/>
        </w:rPr>
        <w:t>Planning</w:t>
      </w:r>
      <w:r>
        <w:rPr>
          <w:spacing w:val="15"/>
          <w:sz w:val="19"/>
        </w:rPr>
        <w:t xml:space="preserve"> </w:t>
      </w:r>
      <w:r>
        <w:rPr>
          <w:sz w:val="19"/>
        </w:rPr>
        <w:t>at</w:t>
      </w:r>
      <w:r>
        <w:rPr>
          <w:spacing w:val="14"/>
          <w:sz w:val="19"/>
        </w:rPr>
        <w:t xml:space="preserve"> </w:t>
      </w:r>
      <w:r>
        <w:rPr>
          <w:sz w:val="19"/>
        </w:rPr>
        <w:t>Columbia</w:t>
      </w:r>
      <w:r>
        <w:rPr>
          <w:spacing w:val="14"/>
          <w:sz w:val="19"/>
        </w:rPr>
        <w:t xml:space="preserve"> </w:t>
      </w:r>
      <w:r>
        <w:rPr>
          <w:sz w:val="19"/>
        </w:rPr>
        <w:t>University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r>
        <w:rPr>
          <w:spacing w:val="14"/>
          <w:sz w:val="19"/>
        </w:rPr>
        <w:t xml:space="preserve"> </w:t>
      </w:r>
      <w:r>
        <w:rPr>
          <w:sz w:val="19"/>
        </w:rPr>
        <w:t>Graduate</w:t>
      </w:r>
      <w:r>
        <w:rPr>
          <w:spacing w:val="15"/>
          <w:sz w:val="19"/>
        </w:rPr>
        <w:t xml:space="preserve"> </w:t>
      </w:r>
      <w:r>
        <w:rPr>
          <w:sz w:val="19"/>
        </w:rPr>
        <w:t>School</w:t>
      </w:r>
      <w:r>
        <w:rPr>
          <w:spacing w:val="-45"/>
          <w:sz w:val="19"/>
        </w:rPr>
        <w:t xml:space="preserve"> </w:t>
      </w:r>
      <w:r>
        <w:rPr>
          <w:sz w:val="19"/>
        </w:rPr>
        <w:t>of</w:t>
      </w:r>
      <w:r>
        <w:rPr>
          <w:spacing w:val="22"/>
          <w:sz w:val="19"/>
        </w:rPr>
        <w:t xml:space="preserve"> </w:t>
      </w:r>
      <w:r>
        <w:rPr>
          <w:sz w:val="19"/>
        </w:rPr>
        <w:t>Architecture,</w:t>
      </w:r>
      <w:r>
        <w:rPr>
          <w:spacing w:val="24"/>
          <w:sz w:val="19"/>
        </w:rPr>
        <w:t xml:space="preserve"> </w:t>
      </w:r>
      <w:r>
        <w:rPr>
          <w:sz w:val="19"/>
        </w:rPr>
        <w:t>Planning</w:t>
      </w:r>
      <w:r>
        <w:rPr>
          <w:spacing w:val="22"/>
          <w:sz w:val="19"/>
        </w:rPr>
        <w:t xml:space="preserve"> </w:t>
      </w:r>
      <w:r>
        <w:rPr>
          <w:sz w:val="19"/>
        </w:rPr>
        <w:t>and</w:t>
      </w:r>
      <w:r>
        <w:rPr>
          <w:spacing w:val="23"/>
          <w:sz w:val="19"/>
        </w:rPr>
        <w:t xml:space="preserve"> </w:t>
      </w:r>
      <w:r>
        <w:rPr>
          <w:sz w:val="19"/>
        </w:rPr>
        <w:t>Preservation</w:t>
      </w:r>
      <w:r>
        <w:rPr>
          <w:spacing w:val="23"/>
          <w:sz w:val="19"/>
        </w:rPr>
        <w:t xml:space="preserve"> </w:t>
      </w:r>
      <w:r>
        <w:rPr>
          <w:sz w:val="19"/>
        </w:rPr>
        <w:t>in</w:t>
      </w:r>
      <w:r>
        <w:rPr>
          <w:spacing w:val="22"/>
          <w:sz w:val="19"/>
        </w:rPr>
        <w:t xml:space="preserve"> </w:t>
      </w:r>
      <w:r>
        <w:rPr>
          <w:sz w:val="19"/>
        </w:rPr>
        <w:t>New</w:t>
      </w:r>
      <w:r>
        <w:rPr>
          <w:spacing w:val="23"/>
          <w:sz w:val="19"/>
        </w:rPr>
        <w:t xml:space="preserve"> </w:t>
      </w:r>
      <w:r>
        <w:rPr>
          <w:sz w:val="19"/>
        </w:rPr>
        <w:t>York</w:t>
      </w:r>
      <w:r>
        <w:rPr>
          <w:spacing w:val="22"/>
          <w:sz w:val="19"/>
        </w:rPr>
        <w:t xml:space="preserve"> </w:t>
      </w:r>
      <w:r>
        <w:rPr>
          <w:sz w:val="19"/>
        </w:rPr>
        <w:t>City.</w:t>
      </w:r>
      <w:r>
        <w:rPr>
          <w:spacing w:val="23"/>
          <w:sz w:val="19"/>
        </w:rPr>
        <w:t xml:space="preserve"> </w:t>
      </w:r>
      <w:r>
        <w:rPr>
          <w:sz w:val="19"/>
        </w:rPr>
        <w:t>Her</w:t>
      </w:r>
      <w:r>
        <w:rPr>
          <w:spacing w:val="22"/>
          <w:sz w:val="19"/>
        </w:rPr>
        <w:t xml:space="preserve"> </w:t>
      </w:r>
      <w:r>
        <w:rPr>
          <w:sz w:val="19"/>
        </w:rPr>
        <w:t>research</w:t>
      </w:r>
      <w:r>
        <w:rPr>
          <w:spacing w:val="23"/>
          <w:sz w:val="19"/>
        </w:rPr>
        <w:t xml:space="preserve"> </w:t>
      </w:r>
      <w:r>
        <w:rPr>
          <w:sz w:val="19"/>
        </w:rPr>
        <w:t>focuses</w:t>
      </w:r>
      <w:r>
        <w:rPr>
          <w:spacing w:val="23"/>
          <w:sz w:val="19"/>
        </w:rPr>
        <w:t xml:space="preserve"> </w:t>
      </w:r>
      <w:r>
        <w:rPr>
          <w:sz w:val="19"/>
        </w:rPr>
        <w:t>on</w:t>
      </w:r>
      <w:r>
        <w:rPr>
          <w:spacing w:val="22"/>
          <w:sz w:val="19"/>
        </w:rPr>
        <w:t xml:space="preserve"> </w:t>
      </w:r>
      <w:r>
        <w:rPr>
          <w:sz w:val="19"/>
        </w:rPr>
        <w:t>processes</w:t>
      </w:r>
      <w:r>
        <w:rPr>
          <w:spacing w:val="-45"/>
          <w:sz w:val="19"/>
        </w:rPr>
        <w:t xml:space="preserve"> </w:t>
      </w:r>
      <w:r>
        <w:rPr>
          <w:sz w:val="19"/>
        </w:rPr>
        <w:t>and politics of placemaking, especially in Latin America and Latina/o US, and their impact on</w:t>
      </w:r>
      <w:r>
        <w:rPr>
          <w:spacing w:val="1"/>
          <w:sz w:val="19"/>
        </w:rPr>
        <w:t xml:space="preserve"> </w:t>
      </w:r>
      <w:r>
        <w:rPr>
          <w:sz w:val="19"/>
        </w:rPr>
        <w:t>community</w:t>
      </w:r>
      <w:r>
        <w:rPr>
          <w:spacing w:val="14"/>
          <w:sz w:val="19"/>
        </w:rPr>
        <w:t xml:space="preserve"> </w:t>
      </w:r>
      <w:r>
        <w:rPr>
          <w:sz w:val="19"/>
        </w:rPr>
        <w:t>development</w:t>
      </w:r>
      <w:r>
        <w:rPr>
          <w:spacing w:val="15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socio-spatial</w:t>
      </w:r>
      <w:r>
        <w:rPr>
          <w:spacing w:val="15"/>
          <w:sz w:val="19"/>
        </w:rPr>
        <w:t xml:space="preserve"> </w:t>
      </w:r>
      <w:r>
        <w:rPr>
          <w:sz w:val="19"/>
        </w:rPr>
        <w:t>justice.</w:t>
      </w:r>
    </w:p>
    <w:p w14:paraId="45B3C092" w14:textId="77777777" w:rsidR="001D7D47" w:rsidRDefault="001D7D47">
      <w:pPr>
        <w:pStyle w:val="BodyText"/>
        <w:rPr>
          <w:sz w:val="20"/>
        </w:rPr>
      </w:pPr>
    </w:p>
    <w:p w14:paraId="1BEF75DC" w14:textId="77777777" w:rsidR="001D7D47" w:rsidRDefault="001D7D47">
      <w:pPr>
        <w:pStyle w:val="BodyText"/>
        <w:spacing w:before="1"/>
        <w:rPr>
          <w:sz w:val="16"/>
        </w:rPr>
      </w:pPr>
    </w:p>
    <w:p w14:paraId="4C894413" w14:textId="77777777" w:rsidR="001D7D47" w:rsidRDefault="00B11293">
      <w:pPr>
        <w:pStyle w:val="BodyText"/>
        <w:ind w:left="1311"/>
      </w:pPr>
      <w:r>
        <w:t>Notes</w:t>
      </w:r>
    </w:p>
    <w:p w14:paraId="49056DDC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32" w:line="218" w:lineRule="auto"/>
        <w:jc w:val="both"/>
        <w:rPr>
          <w:sz w:val="19"/>
        </w:rPr>
      </w:pPr>
      <w:r>
        <w:rPr>
          <w:sz w:val="19"/>
        </w:rPr>
        <w:t>This paper focuses on California, and primarily on the ﬁve counties comprising the Southland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Greater Los Angeles area (Los Angeles, Orange, Ventura, San Bernardino and Riverside </w:t>
      </w:r>
      <w:proofErr w:type="spellStart"/>
      <w:r>
        <w:rPr>
          <w:sz w:val="19"/>
        </w:rPr>
        <w:t>coun</w:t>
      </w:r>
      <w:proofErr w:type="spellEnd"/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ties), whose reality inspired Latino New Urbanism. The urban demog</w:t>
      </w:r>
      <w:r>
        <w:rPr>
          <w:sz w:val="19"/>
        </w:rPr>
        <w:t>raphics and development</w:t>
      </w:r>
      <w:r>
        <w:rPr>
          <w:spacing w:val="1"/>
          <w:sz w:val="19"/>
        </w:rPr>
        <w:t xml:space="preserve"> </w:t>
      </w:r>
      <w:r>
        <w:rPr>
          <w:sz w:val="19"/>
        </w:rPr>
        <w:t>patterns and trends in the region have some similarity across the US Southwest, but the paper</w:t>
      </w:r>
      <w:r>
        <w:rPr>
          <w:spacing w:val="1"/>
          <w:sz w:val="19"/>
        </w:rPr>
        <w:t xml:space="preserve"> </w:t>
      </w:r>
      <w:r>
        <w:rPr>
          <w:sz w:val="19"/>
        </w:rPr>
        <w:t>neither implies to generalize the Southland characteristics to refer to the broad range of urban</w:t>
      </w:r>
      <w:r>
        <w:rPr>
          <w:spacing w:val="1"/>
          <w:sz w:val="19"/>
        </w:rPr>
        <w:t xml:space="preserve"> </w:t>
      </w:r>
      <w:r>
        <w:rPr>
          <w:sz w:val="19"/>
        </w:rPr>
        <w:t>patterns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practices</w:t>
      </w:r>
      <w:r>
        <w:rPr>
          <w:spacing w:val="12"/>
          <w:sz w:val="19"/>
        </w:rPr>
        <w:t xml:space="preserve"> </w:t>
      </w:r>
      <w:r>
        <w:rPr>
          <w:sz w:val="19"/>
        </w:rPr>
        <w:t>in</w:t>
      </w:r>
      <w:r>
        <w:rPr>
          <w:spacing w:val="12"/>
          <w:sz w:val="19"/>
        </w:rPr>
        <w:t xml:space="preserve"> </w:t>
      </w:r>
      <w:r>
        <w:rPr>
          <w:sz w:val="19"/>
        </w:rPr>
        <w:t>other</w:t>
      </w:r>
      <w:r>
        <w:rPr>
          <w:spacing w:val="12"/>
          <w:sz w:val="19"/>
        </w:rPr>
        <w:t xml:space="preserve"> </w:t>
      </w:r>
      <w:r>
        <w:rPr>
          <w:sz w:val="19"/>
        </w:rPr>
        <w:t>regions</w:t>
      </w:r>
      <w:r>
        <w:rPr>
          <w:spacing w:val="12"/>
          <w:sz w:val="19"/>
        </w:rPr>
        <w:t xml:space="preserve"> </w:t>
      </w:r>
      <w:r>
        <w:rPr>
          <w:sz w:val="19"/>
        </w:rPr>
        <w:t>o</w:t>
      </w:r>
      <w:r>
        <w:rPr>
          <w:sz w:val="19"/>
        </w:rPr>
        <w:t>f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3"/>
          <w:sz w:val="19"/>
        </w:rPr>
        <w:t xml:space="preserve"> </w:t>
      </w:r>
      <w:r>
        <w:rPr>
          <w:sz w:val="19"/>
        </w:rPr>
        <w:t>country</w:t>
      </w:r>
      <w:r>
        <w:rPr>
          <w:spacing w:val="12"/>
          <w:sz w:val="19"/>
        </w:rPr>
        <w:t xml:space="preserve"> </w:t>
      </w:r>
      <w:r>
        <w:rPr>
          <w:sz w:val="19"/>
        </w:rPr>
        <w:t>nor</w:t>
      </w:r>
      <w:r>
        <w:rPr>
          <w:spacing w:val="11"/>
          <w:sz w:val="19"/>
        </w:rPr>
        <w:t xml:space="preserve"> </w:t>
      </w:r>
      <w:r>
        <w:rPr>
          <w:sz w:val="19"/>
        </w:rPr>
        <w:t>attempts</w:t>
      </w:r>
      <w:r>
        <w:rPr>
          <w:spacing w:val="13"/>
          <w:sz w:val="19"/>
        </w:rPr>
        <w:t xml:space="preserve"> </w:t>
      </w:r>
      <w:r>
        <w:rPr>
          <w:sz w:val="19"/>
        </w:rPr>
        <w:t>to</w:t>
      </w:r>
      <w:r>
        <w:rPr>
          <w:spacing w:val="12"/>
          <w:sz w:val="19"/>
        </w:rPr>
        <w:t xml:space="preserve"> </w:t>
      </w:r>
      <w:r>
        <w:rPr>
          <w:sz w:val="19"/>
        </w:rPr>
        <w:t>compare</w:t>
      </w:r>
      <w:r>
        <w:rPr>
          <w:spacing w:val="11"/>
          <w:sz w:val="19"/>
        </w:rPr>
        <w:t xml:space="preserve"> </w:t>
      </w:r>
      <w:r>
        <w:rPr>
          <w:sz w:val="19"/>
        </w:rPr>
        <w:t>them.</w:t>
      </w:r>
    </w:p>
    <w:p w14:paraId="70546C68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3" w:line="218" w:lineRule="auto"/>
        <w:ind w:right="1310"/>
        <w:jc w:val="both"/>
        <w:rPr>
          <w:sz w:val="19"/>
        </w:rPr>
      </w:pPr>
      <w:r>
        <w:rPr>
          <w:sz w:val="19"/>
        </w:rPr>
        <w:t>I</w:t>
      </w:r>
      <w:r>
        <w:rPr>
          <w:spacing w:val="1"/>
          <w:sz w:val="19"/>
        </w:rPr>
        <w:t xml:space="preserve"> </w:t>
      </w:r>
      <w:r>
        <w:rPr>
          <w:sz w:val="19"/>
        </w:rPr>
        <w:t>prefer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use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term</w:t>
      </w:r>
      <w:r>
        <w:rPr>
          <w:spacing w:val="1"/>
          <w:sz w:val="19"/>
        </w:rPr>
        <w:t xml:space="preserve"> </w:t>
      </w:r>
      <w:r>
        <w:rPr>
          <w:rFonts w:ascii="Arial" w:hAnsi="Arial"/>
          <w:sz w:val="19"/>
        </w:rPr>
        <w:t>‘</w:t>
      </w:r>
      <w:r>
        <w:rPr>
          <w:sz w:val="19"/>
        </w:rPr>
        <w:t>minoritized</w:t>
      </w:r>
      <w:r>
        <w:rPr>
          <w:rFonts w:ascii="Arial" w:hAnsi="Arial"/>
          <w:sz w:val="19"/>
        </w:rPr>
        <w:t xml:space="preserve">’ </w:t>
      </w:r>
      <w:r>
        <w:rPr>
          <w:sz w:val="19"/>
        </w:rPr>
        <w:t>rather</w:t>
      </w:r>
      <w:r>
        <w:rPr>
          <w:spacing w:val="1"/>
          <w:sz w:val="19"/>
        </w:rPr>
        <w:t xml:space="preserve"> </w:t>
      </w:r>
      <w:r>
        <w:rPr>
          <w:sz w:val="19"/>
        </w:rPr>
        <w:t>than</w:t>
      </w:r>
      <w:r>
        <w:rPr>
          <w:spacing w:val="1"/>
          <w:sz w:val="19"/>
        </w:rPr>
        <w:t xml:space="preserve"> </w:t>
      </w:r>
      <w:r>
        <w:rPr>
          <w:sz w:val="19"/>
        </w:rPr>
        <w:t>minority</w:t>
      </w:r>
      <w:r>
        <w:rPr>
          <w:spacing w:val="1"/>
          <w:sz w:val="19"/>
        </w:rPr>
        <w:t xml:space="preserve"> </w:t>
      </w:r>
      <w:r>
        <w:rPr>
          <w:sz w:val="19"/>
        </w:rPr>
        <w:t>in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context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47"/>
          <w:sz w:val="19"/>
        </w:rPr>
        <w:t xml:space="preserve"> </w:t>
      </w:r>
      <w:r>
        <w:rPr>
          <w:sz w:val="19"/>
        </w:rPr>
        <w:t>Latina/</w:t>
      </w:r>
      <w:proofErr w:type="spellStart"/>
      <w:r>
        <w:rPr>
          <w:sz w:val="19"/>
        </w:rPr>
        <w:t>os</w:t>
      </w:r>
      <w:proofErr w:type="spellEnd"/>
      <w:r>
        <w:rPr>
          <w:spacing w:val="48"/>
          <w:sz w:val="19"/>
        </w:rPr>
        <w:t xml:space="preserve"> </w:t>
      </w:r>
      <w:r>
        <w:rPr>
          <w:sz w:val="19"/>
        </w:rPr>
        <w:t>in</w:t>
      </w:r>
      <w:r>
        <w:rPr>
          <w:spacing w:val="1"/>
          <w:sz w:val="19"/>
        </w:rPr>
        <w:t xml:space="preserve"> </w:t>
      </w:r>
      <w:r>
        <w:rPr>
          <w:sz w:val="19"/>
        </w:rPr>
        <w:t>Southern California because this population is already a majority in this region, but it is still</w:t>
      </w:r>
      <w:r>
        <w:rPr>
          <w:spacing w:val="1"/>
          <w:sz w:val="19"/>
        </w:rPr>
        <w:t xml:space="preserve"> </w:t>
      </w:r>
      <w:r>
        <w:rPr>
          <w:sz w:val="19"/>
        </w:rPr>
        <w:t>largely</w:t>
      </w:r>
      <w:r>
        <w:rPr>
          <w:spacing w:val="12"/>
          <w:sz w:val="19"/>
        </w:rPr>
        <w:t xml:space="preserve"> </w:t>
      </w:r>
      <w:r>
        <w:rPr>
          <w:sz w:val="19"/>
        </w:rPr>
        <w:t>considered</w:t>
      </w:r>
      <w:r>
        <w:rPr>
          <w:spacing w:val="13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minority</w:t>
      </w:r>
      <w:r>
        <w:rPr>
          <w:spacing w:val="13"/>
          <w:sz w:val="19"/>
        </w:rPr>
        <w:t xml:space="preserve"> </w:t>
      </w:r>
      <w:r>
        <w:rPr>
          <w:sz w:val="19"/>
        </w:rPr>
        <w:t>population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politically</w:t>
      </w:r>
      <w:r>
        <w:rPr>
          <w:spacing w:val="12"/>
          <w:sz w:val="19"/>
        </w:rPr>
        <w:t xml:space="preserve"> </w:t>
      </w:r>
      <w:r>
        <w:rPr>
          <w:sz w:val="19"/>
        </w:rPr>
        <w:t>disenfranchised</w:t>
      </w:r>
      <w:r>
        <w:rPr>
          <w:spacing w:val="12"/>
          <w:sz w:val="19"/>
        </w:rPr>
        <w:t xml:space="preserve"> </w:t>
      </w:r>
      <w:r>
        <w:rPr>
          <w:sz w:val="19"/>
        </w:rPr>
        <w:t>as</w:t>
      </w:r>
      <w:r>
        <w:rPr>
          <w:spacing w:val="12"/>
          <w:sz w:val="19"/>
        </w:rPr>
        <w:t xml:space="preserve"> </w:t>
      </w:r>
      <w:r>
        <w:rPr>
          <w:sz w:val="19"/>
        </w:rPr>
        <w:t>such.</w:t>
      </w:r>
    </w:p>
    <w:p w14:paraId="71CFC9AA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line="218" w:lineRule="auto"/>
        <w:ind w:right="1310"/>
        <w:jc w:val="both"/>
        <w:rPr>
          <w:sz w:val="19"/>
        </w:rPr>
      </w:pPr>
      <w:r>
        <w:rPr>
          <w:sz w:val="19"/>
        </w:rPr>
        <w:t xml:space="preserve">The 2007 </w:t>
      </w:r>
      <w:r>
        <w:rPr>
          <w:rFonts w:ascii="Arial" w:hAnsi="Arial"/>
          <w:sz w:val="19"/>
        </w:rPr>
        <w:t>‘</w:t>
      </w:r>
      <w:r>
        <w:rPr>
          <w:sz w:val="19"/>
        </w:rPr>
        <w:t>State of California</w:t>
      </w:r>
      <w:r>
        <w:rPr>
          <w:rFonts w:ascii="Arial" w:hAnsi="Arial"/>
          <w:sz w:val="19"/>
        </w:rPr>
        <w:t xml:space="preserve">’ </w:t>
      </w:r>
      <w:r>
        <w:rPr>
          <w:sz w:val="19"/>
        </w:rPr>
        <w:t>gradebook by the Southern California Associat</w:t>
      </w:r>
      <w:r>
        <w:rPr>
          <w:sz w:val="19"/>
        </w:rPr>
        <w:t>ion of Govern-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ments</w:t>
      </w:r>
      <w:proofErr w:type="spellEnd"/>
      <w:r>
        <w:rPr>
          <w:sz w:val="19"/>
        </w:rPr>
        <w:t xml:space="preserve"> (SCAG) suggested the following grades for critical planning areas: Mobility (D-), Air</w:t>
      </w:r>
      <w:r>
        <w:rPr>
          <w:spacing w:val="1"/>
          <w:sz w:val="19"/>
        </w:rPr>
        <w:t xml:space="preserve"> </w:t>
      </w:r>
      <w:r>
        <w:rPr>
          <w:sz w:val="19"/>
        </w:rPr>
        <w:t>Quality</w:t>
      </w:r>
      <w:r>
        <w:rPr>
          <w:spacing w:val="15"/>
          <w:sz w:val="19"/>
        </w:rPr>
        <w:t xml:space="preserve"> </w:t>
      </w:r>
      <w:r>
        <w:rPr>
          <w:sz w:val="19"/>
        </w:rPr>
        <w:t>(D),</w:t>
      </w:r>
      <w:r>
        <w:rPr>
          <w:spacing w:val="14"/>
          <w:sz w:val="19"/>
        </w:rPr>
        <w:t xml:space="preserve"> </w:t>
      </w:r>
      <w:r>
        <w:rPr>
          <w:sz w:val="19"/>
        </w:rPr>
        <w:t>Housing</w:t>
      </w:r>
      <w:r>
        <w:rPr>
          <w:spacing w:val="15"/>
          <w:sz w:val="19"/>
        </w:rPr>
        <w:t xml:space="preserve"> </w:t>
      </w:r>
      <w:r>
        <w:rPr>
          <w:sz w:val="19"/>
        </w:rPr>
        <w:t>(D)</w:t>
      </w:r>
      <w:r>
        <w:rPr>
          <w:spacing w:val="14"/>
          <w:sz w:val="19"/>
        </w:rPr>
        <w:t xml:space="preserve"> </w:t>
      </w:r>
      <w:r>
        <w:rPr>
          <w:sz w:val="19"/>
        </w:rPr>
        <w:t>(SCAG,</w:t>
      </w:r>
      <w:r>
        <w:rPr>
          <w:spacing w:val="16"/>
          <w:sz w:val="19"/>
        </w:rPr>
        <w:t xml:space="preserve"> </w:t>
      </w:r>
      <w:r>
        <w:rPr>
          <w:sz w:val="19"/>
        </w:rPr>
        <w:t>2007).</w:t>
      </w:r>
    </w:p>
    <w:p w14:paraId="4B787093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1" w:line="218" w:lineRule="auto"/>
        <w:ind w:right="1310"/>
        <w:jc w:val="both"/>
        <w:rPr>
          <w:sz w:val="19"/>
        </w:rPr>
      </w:pPr>
      <w:r>
        <w:rPr>
          <w:sz w:val="19"/>
        </w:rPr>
        <w:t>The 2004 survey of housing choices in California by the Public Policy Institute of California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(PPIC) revealed </w:t>
      </w:r>
      <w:r>
        <w:rPr>
          <w:sz w:val="19"/>
        </w:rPr>
        <w:t>signiﬁcant housing trade-offs that California residents were willing to make in</w:t>
      </w:r>
      <w:r>
        <w:rPr>
          <w:spacing w:val="1"/>
          <w:sz w:val="19"/>
        </w:rPr>
        <w:t xml:space="preserve"> </w:t>
      </w:r>
      <w:r>
        <w:rPr>
          <w:sz w:val="19"/>
        </w:rPr>
        <w:t>order to have less reliance on private cars, shorter commutes, and more places accessible from</w:t>
      </w:r>
      <w:r>
        <w:rPr>
          <w:spacing w:val="1"/>
          <w:sz w:val="19"/>
        </w:rPr>
        <w:t xml:space="preserve"> </w:t>
      </w:r>
      <w:r>
        <w:rPr>
          <w:sz w:val="19"/>
        </w:rPr>
        <w:t>their</w:t>
      </w:r>
      <w:r>
        <w:rPr>
          <w:spacing w:val="14"/>
          <w:sz w:val="19"/>
        </w:rPr>
        <w:t xml:space="preserve"> </w:t>
      </w:r>
      <w:r>
        <w:rPr>
          <w:sz w:val="19"/>
        </w:rPr>
        <w:t>home</w:t>
      </w:r>
      <w:r>
        <w:rPr>
          <w:spacing w:val="16"/>
          <w:sz w:val="19"/>
        </w:rPr>
        <w:t xml:space="preserve"> </w:t>
      </w:r>
      <w:r>
        <w:rPr>
          <w:sz w:val="19"/>
        </w:rPr>
        <w:t>by</w:t>
      </w:r>
      <w:r>
        <w:rPr>
          <w:spacing w:val="13"/>
          <w:sz w:val="19"/>
        </w:rPr>
        <w:t xml:space="preserve"> </w:t>
      </w:r>
      <w:r>
        <w:rPr>
          <w:sz w:val="19"/>
        </w:rPr>
        <w:t>foot</w:t>
      </w:r>
      <w:r>
        <w:rPr>
          <w:spacing w:val="16"/>
          <w:sz w:val="19"/>
        </w:rPr>
        <w:t xml:space="preserve"> </w:t>
      </w:r>
      <w:r>
        <w:rPr>
          <w:sz w:val="19"/>
        </w:rPr>
        <w:t>(PPIC</w:t>
      </w:r>
      <w:r>
        <w:rPr>
          <w:spacing w:val="14"/>
          <w:sz w:val="19"/>
        </w:rPr>
        <w:t xml:space="preserve"> </w:t>
      </w:r>
      <w:r>
        <w:rPr>
          <w:sz w:val="19"/>
        </w:rPr>
        <w:t>2004).</w:t>
      </w:r>
    </w:p>
    <w:p w14:paraId="66838DF1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2" w:line="218" w:lineRule="auto"/>
        <w:jc w:val="both"/>
        <w:rPr>
          <w:sz w:val="19"/>
        </w:rPr>
      </w:pPr>
      <w:r>
        <w:rPr>
          <w:sz w:val="19"/>
        </w:rPr>
        <w:t>Data calculated from US Census 2010 sf1 from indi</w:t>
      </w:r>
      <w:r>
        <w:rPr>
          <w:sz w:val="19"/>
        </w:rPr>
        <w:t>vidual data of ﬁve counties comprising</w:t>
      </w:r>
      <w:r>
        <w:rPr>
          <w:spacing w:val="1"/>
          <w:sz w:val="19"/>
        </w:rPr>
        <w:t xml:space="preserve"> </w:t>
      </w:r>
      <w:r>
        <w:rPr>
          <w:sz w:val="19"/>
        </w:rPr>
        <w:t>Southland</w:t>
      </w:r>
      <w:r>
        <w:rPr>
          <w:spacing w:val="1"/>
          <w:sz w:val="19"/>
        </w:rPr>
        <w:t xml:space="preserve"> </w:t>
      </w:r>
      <w:r>
        <w:rPr>
          <w:sz w:val="19"/>
        </w:rPr>
        <w:t>Greater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Angeles</w:t>
      </w:r>
      <w:r>
        <w:rPr>
          <w:spacing w:val="1"/>
          <w:sz w:val="19"/>
        </w:rPr>
        <w:t xml:space="preserve"> </w:t>
      </w:r>
      <w:r>
        <w:rPr>
          <w:sz w:val="19"/>
        </w:rPr>
        <w:t>area: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Angeles,</w:t>
      </w:r>
      <w:r>
        <w:rPr>
          <w:spacing w:val="1"/>
          <w:sz w:val="19"/>
        </w:rPr>
        <w:t xml:space="preserve"> </w:t>
      </w:r>
      <w:r>
        <w:rPr>
          <w:sz w:val="19"/>
        </w:rPr>
        <w:t>Orange,</w:t>
      </w:r>
      <w:r>
        <w:rPr>
          <w:spacing w:val="1"/>
          <w:sz w:val="19"/>
        </w:rPr>
        <w:t xml:space="preserve"> </w:t>
      </w:r>
      <w:r>
        <w:rPr>
          <w:sz w:val="19"/>
        </w:rPr>
        <w:t>Ventura,</w:t>
      </w:r>
      <w:r>
        <w:rPr>
          <w:spacing w:val="1"/>
          <w:sz w:val="19"/>
        </w:rPr>
        <w:t xml:space="preserve"> </w:t>
      </w:r>
      <w:r>
        <w:rPr>
          <w:sz w:val="19"/>
        </w:rPr>
        <w:t>San</w:t>
      </w:r>
      <w:r>
        <w:rPr>
          <w:spacing w:val="1"/>
          <w:sz w:val="19"/>
        </w:rPr>
        <w:t xml:space="preserve"> </w:t>
      </w:r>
      <w:r>
        <w:rPr>
          <w:sz w:val="19"/>
        </w:rPr>
        <w:t>Bernardino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45"/>
          <w:sz w:val="19"/>
        </w:rPr>
        <w:t xml:space="preserve"> </w:t>
      </w:r>
      <w:r>
        <w:rPr>
          <w:sz w:val="19"/>
        </w:rPr>
        <w:t>Riverside</w:t>
      </w:r>
      <w:r>
        <w:rPr>
          <w:spacing w:val="14"/>
          <w:sz w:val="19"/>
        </w:rPr>
        <w:t xml:space="preserve"> </w:t>
      </w:r>
      <w:r>
        <w:rPr>
          <w:sz w:val="19"/>
        </w:rPr>
        <w:t>counties.</w:t>
      </w:r>
    </w:p>
    <w:p w14:paraId="5FE94EE2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line="218" w:lineRule="auto"/>
        <w:ind w:right="1310"/>
        <w:jc w:val="both"/>
        <w:rPr>
          <w:sz w:val="19"/>
        </w:rPr>
      </w:pPr>
      <w:r>
        <w:rPr>
          <w:sz w:val="19"/>
        </w:rPr>
        <w:t xml:space="preserve">This author was a Steering Committee member for the </w:t>
      </w:r>
      <w:r>
        <w:rPr>
          <w:rFonts w:ascii="Arial" w:hAnsi="Arial"/>
          <w:sz w:val="19"/>
        </w:rPr>
        <w:t>‘</w:t>
      </w:r>
      <w:r>
        <w:rPr>
          <w:sz w:val="19"/>
        </w:rPr>
        <w:t>Latino New Urbanism</w:t>
      </w:r>
      <w:r>
        <w:rPr>
          <w:rFonts w:ascii="Arial" w:hAnsi="Arial"/>
          <w:sz w:val="19"/>
        </w:rPr>
        <w:t xml:space="preserve">’ </w:t>
      </w:r>
      <w:r>
        <w:rPr>
          <w:sz w:val="19"/>
        </w:rPr>
        <w:t>ﬁve-Dialogue</w:t>
      </w:r>
      <w:r>
        <w:rPr>
          <w:spacing w:val="1"/>
          <w:sz w:val="19"/>
        </w:rPr>
        <w:t xml:space="preserve"> </w:t>
      </w:r>
      <w:r>
        <w:rPr>
          <w:sz w:val="19"/>
        </w:rPr>
        <w:t>Series.</w:t>
      </w:r>
    </w:p>
    <w:p w14:paraId="1484295E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2" w:line="218" w:lineRule="auto"/>
        <w:jc w:val="both"/>
        <w:rPr>
          <w:sz w:val="19"/>
        </w:rPr>
      </w:pPr>
      <w:r>
        <w:rPr>
          <w:sz w:val="19"/>
        </w:rPr>
        <w:t>The latest Census count shows that the poverty level in the US has risen to 15.3% while</w:t>
      </w:r>
      <w:r>
        <w:rPr>
          <w:spacing w:val="1"/>
          <w:sz w:val="19"/>
        </w:rPr>
        <w:t xml:space="preserve"> </w:t>
      </w:r>
      <w:r>
        <w:rPr>
          <w:sz w:val="19"/>
        </w:rPr>
        <w:t>California</w:t>
      </w:r>
      <w:r>
        <w:rPr>
          <w:rFonts w:ascii="Arial" w:hAnsi="Arial"/>
          <w:sz w:val="19"/>
        </w:rPr>
        <w:t>’</w:t>
      </w:r>
      <w:r>
        <w:rPr>
          <w:sz w:val="19"/>
        </w:rPr>
        <w:t>s poverty level has been sustained at 15.8% (US Census Bureau, SAIPE 2010).</w:t>
      </w:r>
      <w:r>
        <w:rPr>
          <w:spacing w:val="1"/>
          <w:sz w:val="19"/>
        </w:rPr>
        <w:t xml:space="preserve"> </w:t>
      </w:r>
      <w:r>
        <w:rPr>
          <w:sz w:val="19"/>
        </w:rPr>
        <w:t>Ofﬁcial</w:t>
      </w:r>
      <w:r>
        <w:rPr>
          <w:spacing w:val="32"/>
          <w:sz w:val="19"/>
        </w:rPr>
        <w:t xml:space="preserve"> </w:t>
      </w:r>
      <w:r>
        <w:rPr>
          <w:sz w:val="19"/>
        </w:rPr>
        <w:t>estimates</w:t>
      </w:r>
      <w:r>
        <w:rPr>
          <w:spacing w:val="33"/>
          <w:sz w:val="19"/>
        </w:rPr>
        <w:t xml:space="preserve"> </w:t>
      </w:r>
      <w:r>
        <w:rPr>
          <w:sz w:val="19"/>
        </w:rPr>
        <w:t>from</w:t>
      </w:r>
      <w:r>
        <w:rPr>
          <w:spacing w:val="31"/>
          <w:sz w:val="19"/>
        </w:rPr>
        <w:t xml:space="preserve"> </w:t>
      </w:r>
      <w:r>
        <w:rPr>
          <w:sz w:val="19"/>
        </w:rPr>
        <w:t>the</w:t>
      </w:r>
      <w:r>
        <w:rPr>
          <w:spacing w:val="32"/>
          <w:sz w:val="19"/>
        </w:rPr>
        <w:t xml:space="preserve"> </w:t>
      </w:r>
      <w:r>
        <w:rPr>
          <w:sz w:val="19"/>
        </w:rPr>
        <w:t>US</w:t>
      </w:r>
      <w:r>
        <w:rPr>
          <w:spacing w:val="33"/>
          <w:sz w:val="19"/>
        </w:rPr>
        <w:t xml:space="preserve"> </w:t>
      </w:r>
      <w:r>
        <w:rPr>
          <w:sz w:val="19"/>
        </w:rPr>
        <w:t>Census</w:t>
      </w:r>
      <w:r>
        <w:rPr>
          <w:spacing w:val="31"/>
          <w:sz w:val="19"/>
        </w:rPr>
        <w:t xml:space="preserve"> </w:t>
      </w:r>
      <w:r>
        <w:rPr>
          <w:sz w:val="19"/>
        </w:rPr>
        <w:t>Bureau</w:t>
      </w:r>
      <w:r>
        <w:rPr>
          <w:spacing w:val="32"/>
          <w:sz w:val="19"/>
        </w:rPr>
        <w:t xml:space="preserve"> </w:t>
      </w:r>
      <w:r>
        <w:rPr>
          <w:sz w:val="19"/>
        </w:rPr>
        <w:t>have</w:t>
      </w:r>
      <w:r>
        <w:rPr>
          <w:spacing w:val="31"/>
          <w:sz w:val="19"/>
        </w:rPr>
        <w:t xml:space="preserve"> </w:t>
      </w:r>
      <w:r>
        <w:rPr>
          <w:sz w:val="19"/>
        </w:rPr>
        <w:t>reﬂected</w:t>
      </w:r>
      <w:r>
        <w:rPr>
          <w:spacing w:val="33"/>
          <w:sz w:val="19"/>
        </w:rPr>
        <w:t xml:space="preserve"> </w:t>
      </w:r>
      <w:r>
        <w:rPr>
          <w:sz w:val="19"/>
        </w:rPr>
        <w:t>a</w:t>
      </w:r>
      <w:r>
        <w:rPr>
          <w:spacing w:val="32"/>
          <w:sz w:val="19"/>
        </w:rPr>
        <w:t xml:space="preserve"> </w:t>
      </w:r>
      <w:r>
        <w:rPr>
          <w:sz w:val="19"/>
        </w:rPr>
        <w:t>growth</w:t>
      </w:r>
      <w:r>
        <w:rPr>
          <w:spacing w:val="32"/>
          <w:sz w:val="19"/>
        </w:rPr>
        <w:t xml:space="preserve"> </w:t>
      </w:r>
      <w:r>
        <w:rPr>
          <w:sz w:val="19"/>
        </w:rPr>
        <w:t>in</w:t>
      </w:r>
      <w:r>
        <w:rPr>
          <w:spacing w:val="31"/>
          <w:sz w:val="19"/>
        </w:rPr>
        <w:t xml:space="preserve"> </w:t>
      </w:r>
      <w:r>
        <w:rPr>
          <w:sz w:val="19"/>
        </w:rPr>
        <w:t>unadjusted</w:t>
      </w:r>
      <w:r>
        <w:rPr>
          <w:spacing w:val="33"/>
          <w:sz w:val="19"/>
        </w:rPr>
        <w:t xml:space="preserve"> </w:t>
      </w:r>
      <w:r>
        <w:rPr>
          <w:sz w:val="19"/>
        </w:rPr>
        <w:t>levels</w:t>
      </w:r>
      <w:r>
        <w:rPr>
          <w:spacing w:val="-45"/>
          <w:sz w:val="19"/>
        </w:rPr>
        <w:t xml:space="preserve"> </w:t>
      </w:r>
      <w:r>
        <w:rPr>
          <w:sz w:val="19"/>
        </w:rPr>
        <w:t>from 13.1% in 2006 to 15.8% in 2010 (US Census Bureau, SAIPE 2010). The Public Policy</w:t>
      </w:r>
      <w:r>
        <w:rPr>
          <w:spacing w:val="1"/>
          <w:sz w:val="19"/>
        </w:rPr>
        <w:t xml:space="preserve"> </w:t>
      </w:r>
      <w:r>
        <w:rPr>
          <w:sz w:val="19"/>
        </w:rPr>
        <w:t>Institute of California contrasted the state poverty level with that of the county of Los Angeles</w:t>
      </w:r>
      <w:r>
        <w:rPr>
          <w:spacing w:val="1"/>
          <w:sz w:val="19"/>
        </w:rPr>
        <w:t xml:space="preserve"> </w:t>
      </w:r>
      <w:r>
        <w:rPr>
          <w:sz w:val="19"/>
        </w:rPr>
        <w:t>taking into account dissimilar factors due to higher rents. These</w:t>
      </w:r>
      <w:r>
        <w:rPr>
          <w:sz w:val="19"/>
        </w:rPr>
        <w:t xml:space="preserve"> showed that Los Angeles</w:t>
      </w:r>
      <w:r>
        <w:rPr>
          <w:spacing w:val="1"/>
          <w:sz w:val="19"/>
        </w:rPr>
        <w:t xml:space="preserve"> </w:t>
      </w:r>
      <w:r>
        <w:rPr>
          <w:sz w:val="19"/>
        </w:rPr>
        <w:t>County</w:t>
      </w:r>
      <w:r>
        <w:rPr>
          <w:spacing w:val="20"/>
          <w:sz w:val="19"/>
        </w:rPr>
        <w:t xml:space="preserve"> </w:t>
      </w:r>
      <w:r>
        <w:rPr>
          <w:sz w:val="19"/>
        </w:rPr>
        <w:t>has</w:t>
      </w:r>
      <w:r>
        <w:rPr>
          <w:spacing w:val="20"/>
          <w:sz w:val="19"/>
        </w:rPr>
        <w:t xml:space="preserve"> </w:t>
      </w:r>
      <w:r>
        <w:rPr>
          <w:sz w:val="19"/>
        </w:rPr>
        <w:t>a</w:t>
      </w:r>
      <w:r>
        <w:rPr>
          <w:spacing w:val="21"/>
          <w:sz w:val="19"/>
        </w:rPr>
        <w:t xml:space="preserve"> </w:t>
      </w:r>
      <w:r>
        <w:rPr>
          <w:sz w:val="19"/>
        </w:rPr>
        <w:t>poverty</w:t>
      </w:r>
      <w:r>
        <w:rPr>
          <w:spacing w:val="19"/>
          <w:sz w:val="19"/>
        </w:rPr>
        <w:t xml:space="preserve"> </w:t>
      </w:r>
      <w:r>
        <w:rPr>
          <w:sz w:val="19"/>
        </w:rPr>
        <w:t>rate</w:t>
      </w:r>
      <w:r>
        <w:rPr>
          <w:spacing w:val="20"/>
          <w:sz w:val="19"/>
        </w:rPr>
        <w:t xml:space="preserve"> </w:t>
      </w:r>
      <w:r>
        <w:rPr>
          <w:sz w:val="19"/>
        </w:rPr>
        <w:t>of</w:t>
      </w:r>
      <w:r>
        <w:rPr>
          <w:spacing w:val="21"/>
          <w:sz w:val="19"/>
        </w:rPr>
        <w:t xml:space="preserve"> </w:t>
      </w:r>
      <w:r>
        <w:rPr>
          <w:sz w:val="19"/>
        </w:rPr>
        <w:t>about</w:t>
      </w:r>
      <w:r>
        <w:rPr>
          <w:spacing w:val="20"/>
          <w:sz w:val="19"/>
        </w:rPr>
        <w:t xml:space="preserve"> </w:t>
      </w:r>
      <w:r>
        <w:rPr>
          <w:sz w:val="19"/>
        </w:rPr>
        <w:t>25%</w:t>
      </w:r>
      <w:r>
        <w:rPr>
          <w:spacing w:val="21"/>
          <w:sz w:val="19"/>
        </w:rPr>
        <w:t xml:space="preserve"> </w:t>
      </w:r>
      <w:r>
        <w:rPr>
          <w:rFonts w:ascii="Arial" w:hAnsi="Arial"/>
          <w:sz w:val="19"/>
        </w:rPr>
        <w:t>–</w:t>
      </w:r>
      <w:r>
        <w:rPr>
          <w:rFonts w:ascii="Arial" w:hAnsi="Arial"/>
          <w:spacing w:val="15"/>
          <w:sz w:val="19"/>
        </w:rPr>
        <w:t xml:space="preserve"> </w:t>
      </w:r>
      <w:r>
        <w:rPr>
          <w:sz w:val="19"/>
        </w:rPr>
        <w:t>in</w:t>
      </w:r>
      <w:r>
        <w:rPr>
          <w:spacing w:val="21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range</w:t>
      </w:r>
      <w:r>
        <w:rPr>
          <w:spacing w:val="20"/>
          <w:sz w:val="19"/>
        </w:rPr>
        <w:t xml:space="preserve"> </w:t>
      </w:r>
      <w:r>
        <w:rPr>
          <w:sz w:val="19"/>
        </w:rPr>
        <w:t>of</w:t>
      </w:r>
      <w:r>
        <w:rPr>
          <w:spacing w:val="21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10</w:t>
      </w:r>
      <w:r>
        <w:rPr>
          <w:spacing w:val="20"/>
          <w:sz w:val="19"/>
        </w:rPr>
        <w:t xml:space="preserve"> </w:t>
      </w:r>
      <w:r>
        <w:rPr>
          <w:sz w:val="19"/>
        </w:rPr>
        <w:t>highest</w:t>
      </w:r>
      <w:r>
        <w:rPr>
          <w:spacing w:val="20"/>
          <w:sz w:val="19"/>
        </w:rPr>
        <w:t xml:space="preserve"> </w:t>
      </w:r>
      <w:r>
        <w:rPr>
          <w:sz w:val="19"/>
        </w:rPr>
        <w:t>poverty</w:t>
      </w:r>
      <w:r>
        <w:rPr>
          <w:spacing w:val="22"/>
          <w:sz w:val="19"/>
        </w:rPr>
        <w:t xml:space="preserve"> </w:t>
      </w:r>
      <w:r>
        <w:rPr>
          <w:sz w:val="19"/>
        </w:rPr>
        <w:t>counties</w:t>
      </w:r>
      <w:r>
        <w:rPr>
          <w:spacing w:val="19"/>
          <w:sz w:val="19"/>
        </w:rPr>
        <w:t xml:space="preserve"> </w:t>
      </w:r>
      <w:r>
        <w:rPr>
          <w:sz w:val="19"/>
        </w:rPr>
        <w:t>in</w:t>
      </w:r>
      <w:r>
        <w:rPr>
          <w:spacing w:val="-45"/>
          <w:sz w:val="19"/>
        </w:rPr>
        <w:t xml:space="preserve"> </w:t>
      </w:r>
      <w:r>
        <w:rPr>
          <w:sz w:val="19"/>
        </w:rPr>
        <w:t>the nation, signiﬁcantly higher than the state</w:t>
      </w:r>
      <w:r>
        <w:rPr>
          <w:rFonts w:ascii="Arial" w:hAnsi="Arial"/>
          <w:sz w:val="19"/>
        </w:rPr>
        <w:t>’</w:t>
      </w:r>
      <w:r>
        <w:rPr>
          <w:sz w:val="19"/>
        </w:rPr>
        <w:t xml:space="preserve">s (PPIC: </w:t>
      </w:r>
      <w:r>
        <w:rPr>
          <w:i/>
          <w:sz w:val="19"/>
        </w:rPr>
        <w:t xml:space="preserve">Poverty in California </w:t>
      </w:r>
      <w:r>
        <w:rPr>
          <w:sz w:val="19"/>
        </w:rPr>
        <w:t>2009). Poverty</w:t>
      </w:r>
      <w:r>
        <w:rPr>
          <w:spacing w:val="1"/>
          <w:sz w:val="19"/>
        </w:rPr>
        <w:t xml:space="preserve"> </w:t>
      </w:r>
      <w:r>
        <w:rPr>
          <w:sz w:val="19"/>
        </w:rPr>
        <w:t>levels vary substantially within California, not only by region but also by other demographic</w:t>
      </w:r>
      <w:r>
        <w:rPr>
          <w:spacing w:val="1"/>
          <w:sz w:val="19"/>
        </w:rPr>
        <w:t xml:space="preserve"> </w:t>
      </w:r>
      <w:r>
        <w:rPr>
          <w:sz w:val="19"/>
        </w:rPr>
        <w:t>characteristics.</w:t>
      </w:r>
    </w:p>
    <w:p w14:paraId="2D33B8E4" w14:textId="77777777" w:rsidR="001D7D47" w:rsidRDefault="00B11293">
      <w:pPr>
        <w:pStyle w:val="ListParagraph"/>
        <w:numPr>
          <w:ilvl w:val="0"/>
          <w:numId w:val="1"/>
        </w:numPr>
        <w:tabs>
          <w:tab w:val="left" w:pos="1643"/>
        </w:tabs>
        <w:spacing w:before="1" w:line="218" w:lineRule="auto"/>
        <w:jc w:val="both"/>
        <w:rPr>
          <w:sz w:val="19"/>
        </w:rPr>
      </w:pPr>
      <w:r>
        <w:rPr>
          <w:sz w:val="19"/>
        </w:rPr>
        <w:t>Although the Southern California Association of Governments had projected an increase of</w:t>
      </w:r>
      <w:r>
        <w:rPr>
          <w:spacing w:val="1"/>
          <w:sz w:val="19"/>
        </w:rPr>
        <w:t xml:space="preserve"> </w:t>
      </w:r>
      <w:r>
        <w:rPr>
          <w:sz w:val="19"/>
        </w:rPr>
        <w:t>almost</w:t>
      </w:r>
      <w:r>
        <w:rPr>
          <w:spacing w:val="33"/>
          <w:sz w:val="19"/>
        </w:rPr>
        <w:t xml:space="preserve"> </w:t>
      </w:r>
      <w:r>
        <w:rPr>
          <w:sz w:val="19"/>
        </w:rPr>
        <w:t>3</w:t>
      </w:r>
      <w:r>
        <w:rPr>
          <w:spacing w:val="33"/>
          <w:sz w:val="19"/>
        </w:rPr>
        <w:t xml:space="preserve"> </w:t>
      </w:r>
      <w:r>
        <w:rPr>
          <w:sz w:val="19"/>
        </w:rPr>
        <w:t>million</w:t>
      </w:r>
      <w:r>
        <w:rPr>
          <w:spacing w:val="34"/>
          <w:sz w:val="19"/>
        </w:rPr>
        <w:t xml:space="preserve"> </w:t>
      </w:r>
      <w:r>
        <w:rPr>
          <w:sz w:val="19"/>
        </w:rPr>
        <w:t>in</w:t>
      </w:r>
      <w:r>
        <w:rPr>
          <w:spacing w:val="33"/>
          <w:sz w:val="19"/>
        </w:rPr>
        <w:t xml:space="preserve"> </w:t>
      </w:r>
      <w:r>
        <w:rPr>
          <w:sz w:val="19"/>
        </w:rPr>
        <w:t>the</w:t>
      </w:r>
      <w:r>
        <w:rPr>
          <w:spacing w:val="34"/>
          <w:sz w:val="19"/>
        </w:rPr>
        <w:t xml:space="preserve"> </w:t>
      </w:r>
      <w:r>
        <w:rPr>
          <w:sz w:val="19"/>
        </w:rPr>
        <w:t>Los</w:t>
      </w:r>
      <w:r>
        <w:rPr>
          <w:spacing w:val="33"/>
          <w:sz w:val="19"/>
        </w:rPr>
        <w:t xml:space="preserve"> </w:t>
      </w:r>
      <w:r>
        <w:rPr>
          <w:sz w:val="19"/>
        </w:rPr>
        <w:t>Angeles</w:t>
      </w:r>
      <w:r>
        <w:rPr>
          <w:spacing w:val="33"/>
          <w:sz w:val="19"/>
        </w:rPr>
        <w:t xml:space="preserve"> </w:t>
      </w:r>
      <w:r>
        <w:rPr>
          <w:sz w:val="19"/>
        </w:rPr>
        <w:t>County</w:t>
      </w:r>
      <w:r>
        <w:rPr>
          <w:spacing w:val="34"/>
          <w:sz w:val="19"/>
        </w:rPr>
        <w:t xml:space="preserve"> </w:t>
      </w:r>
      <w:r>
        <w:rPr>
          <w:sz w:val="19"/>
        </w:rPr>
        <w:t>population,</w:t>
      </w:r>
      <w:r>
        <w:rPr>
          <w:spacing w:val="33"/>
          <w:sz w:val="19"/>
        </w:rPr>
        <w:t xml:space="preserve"> </w:t>
      </w:r>
      <w:r>
        <w:rPr>
          <w:sz w:val="19"/>
        </w:rPr>
        <w:t>a</w:t>
      </w:r>
      <w:r>
        <w:rPr>
          <w:sz w:val="19"/>
        </w:rPr>
        <w:t>ccording</w:t>
      </w:r>
      <w:r>
        <w:rPr>
          <w:spacing w:val="34"/>
          <w:sz w:val="19"/>
        </w:rPr>
        <w:t xml:space="preserve"> </w:t>
      </w:r>
      <w:r>
        <w:rPr>
          <w:sz w:val="19"/>
        </w:rPr>
        <w:t>to</w:t>
      </w:r>
      <w:r>
        <w:rPr>
          <w:spacing w:val="33"/>
          <w:sz w:val="19"/>
        </w:rPr>
        <w:t xml:space="preserve"> </w:t>
      </w:r>
      <w:r>
        <w:rPr>
          <w:sz w:val="19"/>
        </w:rPr>
        <w:t>the</w:t>
      </w:r>
      <w:r>
        <w:rPr>
          <w:spacing w:val="33"/>
          <w:sz w:val="19"/>
        </w:rPr>
        <w:t xml:space="preserve"> </w:t>
      </w:r>
      <w:r>
        <w:rPr>
          <w:sz w:val="19"/>
        </w:rPr>
        <w:t>latest</w:t>
      </w:r>
      <w:r>
        <w:rPr>
          <w:spacing w:val="33"/>
          <w:sz w:val="19"/>
        </w:rPr>
        <w:t xml:space="preserve"> </w:t>
      </w:r>
      <w:r>
        <w:rPr>
          <w:sz w:val="19"/>
        </w:rPr>
        <w:t>US</w:t>
      </w:r>
      <w:r>
        <w:rPr>
          <w:spacing w:val="34"/>
          <w:sz w:val="19"/>
        </w:rPr>
        <w:t xml:space="preserve"> </w:t>
      </w:r>
      <w:r>
        <w:rPr>
          <w:sz w:val="19"/>
        </w:rPr>
        <w:t>Census</w:t>
      </w:r>
      <w:r>
        <w:rPr>
          <w:spacing w:val="-45"/>
          <w:sz w:val="19"/>
        </w:rPr>
        <w:t xml:space="preserve"> </w:t>
      </w:r>
      <w:r>
        <w:rPr>
          <w:sz w:val="19"/>
        </w:rPr>
        <w:t>count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growth</w:t>
      </w:r>
      <w:r>
        <w:rPr>
          <w:spacing w:val="11"/>
          <w:sz w:val="19"/>
        </w:rPr>
        <w:t xml:space="preserve"> </w:t>
      </w:r>
      <w:r>
        <w:rPr>
          <w:sz w:val="19"/>
        </w:rPr>
        <w:t>rate</w:t>
      </w:r>
      <w:r>
        <w:rPr>
          <w:spacing w:val="13"/>
          <w:sz w:val="19"/>
        </w:rPr>
        <w:t xml:space="preserve"> </w:t>
      </w:r>
      <w:r>
        <w:rPr>
          <w:sz w:val="19"/>
        </w:rPr>
        <w:t>was</w:t>
      </w:r>
      <w:r>
        <w:rPr>
          <w:spacing w:val="11"/>
          <w:sz w:val="19"/>
        </w:rPr>
        <w:t xml:space="preserve"> </w:t>
      </w:r>
      <w:r>
        <w:rPr>
          <w:sz w:val="19"/>
        </w:rPr>
        <w:t>substantially</w:t>
      </w:r>
      <w:r>
        <w:rPr>
          <w:spacing w:val="13"/>
          <w:sz w:val="19"/>
        </w:rPr>
        <w:t xml:space="preserve"> </w:t>
      </w:r>
      <w:r>
        <w:rPr>
          <w:sz w:val="19"/>
        </w:rPr>
        <w:t>lower,</w:t>
      </w:r>
      <w:r>
        <w:rPr>
          <w:spacing w:val="12"/>
          <w:sz w:val="19"/>
        </w:rPr>
        <w:t xml:space="preserve"> </w:t>
      </w:r>
      <w:r>
        <w:rPr>
          <w:sz w:val="19"/>
        </w:rPr>
        <w:t>from</w:t>
      </w:r>
      <w:r>
        <w:rPr>
          <w:spacing w:val="12"/>
          <w:sz w:val="19"/>
        </w:rPr>
        <w:t xml:space="preserve"> </w:t>
      </w:r>
      <w:r>
        <w:rPr>
          <w:sz w:val="19"/>
        </w:rPr>
        <w:t>a</w:t>
      </w:r>
      <w:r>
        <w:rPr>
          <w:spacing w:val="13"/>
          <w:sz w:val="19"/>
        </w:rPr>
        <w:t xml:space="preserve"> </w:t>
      </w:r>
      <w:r>
        <w:rPr>
          <w:sz w:val="19"/>
        </w:rPr>
        <w:t>projected</w:t>
      </w:r>
      <w:r>
        <w:rPr>
          <w:spacing w:val="11"/>
          <w:sz w:val="19"/>
        </w:rPr>
        <w:t xml:space="preserve"> </w:t>
      </w:r>
      <w:r>
        <w:rPr>
          <w:sz w:val="19"/>
        </w:rPr>
        <w:t>9%</w:t>
      </w:r>
      <w:r>
        <w:rPr>
          <w:spacing w:val="12"/>
          <w:sz w:val="19"/>
        </w:rPr>
        <w:t xml:space="preserve"> </w:t>
      </w:r>
      <w:r>
        <w:rPr>
          <w:sz w:val="19"/>
        </w:rPr>
        <w:t>to</w:t>
      </w:r>
      <w:r>
        <w:rPr>
          <w:spacing w:val="12"/>
          <w:sz w:val="19"/>
        </w:rPr>
        <w:t xml:space="preserve"> </w:t>
      </w:r>
      <w:r>
        <w:rPr>
          <w:sz w:val="19"/>
        </w:rPr>
        <w:t>a</w:t>
      </w:r>
      <w:r>
        <w:rPr>
          <w:spacing w:val="12"/>
          <w:sz w:val="19"/>
        </w:rPr>
        <w:t xml:space="preserve"> </w:t>
      </w:r>
      <w:r>
        <w:rPr>
          <w:sz w:val="19"/>
        </w:rPr>
        <w:t>count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1"/>
          <w:sz w:val="19"/>
        </w:rPr>
        <w:t xml:space="preserve"> </w:t>
      </w:r>
      <w:r>
        <w:rPr>
          <w:sz w:val="19"/>
        </w:rPr>
        <w:t>3%.</w:t>
      </w:r>
    </w:p>
    <w:p w14:paraId="3448D015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68637384" w14:textId="77777777" w:rsidR="001D7D47" w:rsidRDefault="001D7D47">
      <w:pPr>
        <w:pStyle w:val="BodyText"/>
        <w:spacing w:before="1"/>
        <w:rPr>
          <w:sz w:val="13"/>
        </w:rPr>
      </w:pPr>
    </w:p>
    <w:p w14:paraId="4A539081" w14:textId="77777777" w:rsidR="001D7D47" w:rsidRDefault="00B11293">
      <w:pPr>
        <w:pStyle w:val="BodyText"/>
        <w:spacing w:before="89"/>
        <w:ind w:left="1311"/>
      </w:pPr>
      <w:r>
        <w:rPr>
          <w:w w:val="105"/>
        </w:rPr>
        <w:t>References</w:t>
      </w:r>
    </w:p>
    <w:p w14:paraId="02DB80E1" w14:textId="77777777" w:rsidR="001D7D47" w:rsidRDefault="00B11293">
      <w:pPr>
        <w:spacing w:before="38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Al-Hindi, K.F. and Staddon, C., 1997. The hidden histories and geographies of neotraditional town</w:t>
      </w:r>
      <w:r>
        <w:rPr>
          <w:spacing w:val="1"/>
          <w:sz w:val="19"/>
        </w:rPr>
        <w:t xml:space="preserve"> </w:t>
      </w:r>
      <w:r>
        <w:rPr>
          <w:sz w:val="19"/>
        </w:rPr>
        <w:t>planning: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case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2"/>
          <w:sz w:val="19"/>
        </w:rPr>
        <w:t xml:space="preserve"> </w:t>
      </w:r>
      <w:r>
        <w:rPr>
          <w:sz w:val="19"/>
        </w:rPr>
        <w:t>Seaside,</w:t>
      </w:r>
      <w:r>
        <w:rPr>
          <w:spacing w:val="12"/>
          <w:sz w:val="19"/>
        </w:rPr>
        <w:t xml:space="preserve"> </w:t>
      </w:r>
      <w:r>
        <w:rPr>
          <w:sz w:val="19"/>
        </w:rPr>
        <w:t>Florida.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Environment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D</w:t>
      </w:r>
      <w:r>
        <w:rPr>
          <w:sz w:val="19"/>
        </w:rPr>
        <w:t>,</w:t>
      </w:r>
      <w:r>
        <w:rPr>
          <w:spacing w:val="13"/>
          <w:sz w:val="19"/>
        </w:rPr>
        <w:t xml:space="preserve"> </w:t>
      </w:r>
      <w:r>
        <w:rPr>
          <w:sz w:val="19"/>
        </w:rPr>
        <w:t>15,</w:t>
      </w:r>
      <w:r>
        <w:rPr>
          <w:spacing w:val="12"/>
          <w:sz w:val="19"/>
        </w:rPr>
        <w:t xml:space="preserve"> </w:t>
      </w:r>
      <w:r>
        <w:rPr>
          <w:sz w:val="19"/>
        </w:rPr>
        <w:t>349</w:t>
      </w:r>
      <w:r>
        <w:rPr>
          <w:rFonts w:ascii="Arial" w:hAnsi="Arial"/>
          <w:sz w:val="19"/>
        </w:rPr>
        <w:t>–</w:t>
      </w:r>
      <w:r>
        <w:rPr>
          <w:sz w:val="19"/>
        </w:rPr>
        <w:t>372.</w:t>
      </w:r>
    </w:p>
    <w:p w14:paraId="39EBED50" w14:textId="77777777" w:rsidR="001D7D47" w:rsidRDefault="00B11293">
      <w:pPr>
        <w:spacing w:before="3" w:line="216" w:lineRule="auto"/>
        <w:ind w:left="1603" w:right="1308" w:hanging="292"/>
        <w:jc w:val="both"/>
        <w:rPr>
          <w:sz w:val="19"/>
        </w:rPr>
      </w:pPr>
      <w:r>
        <w:rPr>
          <w:sz w:val="19"/>
        </w:rPr>
        <w:t>Al-Hindi, K.F., 2001. The New Urbanism: where and for whom? Investigation of an emergent par-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adigm</w:t>
      </w:r>
      <w:proofErr w:type="spellEnd"/>
      <w:r>
        <w:rPr>
          <w:sz w:val="19"/>
        </w:rPr>
        <w:t>.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Geography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22</w:t>
      </w:r>
      <w:r>
        <w:rPr>
          <w:spacing w:val="14"/>
          <w:sz w:val="19"/>
        </w:rPr>
        <w:t xml:space="preserve"> </w:t>
      </w:r>
      <w:r>
        <w:rPr>
          <w:sz w:val="19"/>
        </w:rPr>
        <w:t>(3),</w:t>
      </w:r>
      <w:r>
        <w:rPr>
          <w:spacing w:val="15"/>
          <w:sz w:val="19"/>
        </w:rPr>
        <w:t xml:space="preserve"> </w:t>
      </w:r>
      <w:r>
        <w:rPr>
          <w:sz w:val="19"/>
        </w:rPr>
        <w:t>202</w:t>
      </w:r>
      <w:r>
        <w:rPr>
          <w:rFonts w:ascii="Arial" w:hAnsi="Arial"/>
          <w:sz w:val="19"/>
        </w:rPr>
        <w:t>–</w:t>
      </w:r>
      <w:r>
        <w:rPr>
          <w:sz w:val="19"/>
        </w:rPr>
        <w:t>219.</w:t>
      </w:r>
    </w:p>
    <w:p w14:paraId="2AFBEB09" w14:textId="77777777" w:rsidR="001D7D47" w:rsidRDefault="00B11293">
      <w:pPr>
        <w:spacing w:before="1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>American</w:t>
      </w:r>
      <w:r>
        <w:rPr>
          <w:spacing w:val="32"/>
          <w:sz w:val="19"/>
        </w:rPr>
        <w:t xml:space="preserve"> </w:t>
      </w:r>
      <w:r>
        <w:rPr>
          <w:sz w:val="19"/>
        </w:rPr>
        <w:t>Community</w:t>
      </w:r>
      <w:r>
        <w:rPr>
          <w:spacing w:val="31"/>
          <w:sz w:val="19"/>
        </w:rPr>
        <w:t xml:space="preserve"> </w:t>
      </w:r>
      <w:r>
        <w:rPr>
          <w:sz w:val="19"/>
        </w:rPr>
        <w:t>Survey</w:t>
      </w:r>
      <w:r>
        <w:rPr>
          <w:spacing w:val="30"/>
          <w:sz w:val="19"/>
        </w:rPr>
        <w:t xml:space="preserve"> </w:t>
      </w:r>
      <w:r>
        <w:rPr>
          <w:sz w:val="19"/>
        </w:rPr>
        <w:t>(ACS),</w:t>
      </w:r>
      <w:r>
        <w:rPr>
          <w:spacing w:val="32"/>
          <w:sz w:val="19"/>
        </w:rPr>
        <w:t xml:space="preserve"> </w:t>
      </w:r>
      <w:r>
        <w:rPr>
          <w:sz w:val="19"/>
        </w:rPr>
        <w:t>2010.</w:t>
      </w:r>
      <w:r>
        <w:rPr>
          <w:spacing w:val="32"/>
          <w:sz w:val="19"/>
        </w:rPr>
        <w:t xml:space="preserve"> </w:t>
      </w:r>
      <w:r>
        <w:rPr>
          <w:i/>
          <w:sz w:val="19"/>
        </w:rPr>
        <w:t>ACS</w:t>
      </w:r>
      <w:r>
        <w:rPr>
          <w:i/>
          <w:spacing w:val="31"/>
          <w:sz w:val="19"/>
        </w:rPr>
        <w:t xml:space="preserve"> </w:t>
      </w:r>
      <w:r>
        <w:rPr>
          <w:i/>
          <w:sz w:val="19"/>
        </w:rPr>
        <w:t>5-year</w:t>
      </w:r>
      <w:r>
        <w:rPr>
          <w:i/>
          <w:spacing w:val="26"/>
          <w:sz w:val="19"/>
        </w:rPr>
        <w:t xml:space="preserve"> </w:t>
      </w:r>
      <w:r>
        <w:rPr>
          <w:i/>
          <w:sz w:val="19"/>
        </w:rPr>
        <w:t>estimates</w:t>
      </w:r>
      <w:r>
        <w:rPr>
          <w:i/>
          <w:spacing w:val="31"/>
          <w:sz w:val="19"/>
        </w:rPr>
        <w:t xml:space="preserve"> </w:t>
      </w:r>
      <w:r>
        <w:rPr>
          <w:i/>
          <w:sz w:val="19"/>
        </w:rPr>
        <w:t>2006</w:t>
      </w:r>
      <w:r>
        <w:rPr>
          <w:rFonts w:ascii="Arial" w:hAnsi="Arial"/>
          <w:sz w:val="19"/>
        </w:rPr>
        <w:t>–</w:t>
      </w:r>
      <w:r>
        <w:rPr>
          <w:i/>
          <w:sz w:val="19"/>
        </w:rPr>
        <w:t>2010</w:t>
      </w:r>
      <w:r>
        <w:rPr>
          <w:sz w:val="19"/>
        </w:rPr>
        <w:t>.</w:t>
      </w:r>
      <w:r>
        <w:rPr>
          <w:spacing w:val="30"/>
          <w:sz w:val="19"/>
        </w:rPr>
        <w:t xml:space="preserve"> </w:t>
      </w:r>
      <w:r>
        <w:rPr>
          <w:sz w:val="19"/>
        </w:rPr>
        <w:t>Washington</w:t>
      </w:r>
      <w:r>
        <w:rPr>
          <w:spacing w:val="32"/>
          <w:sz w:val="19"/>
        </w:rPr>
        <w:t xml:space="preserve"> </w:t>
      </w:r>
      <w:r>
        <w:rPr>
          <w:sz w:val="19"/>
        </w:rPr>
        <w:t>DC:</w:t>
      </w:r>
      <w:r>
        <w:rPr>
          <w:spacing w:val="-45"/>
          <w:sz w:val="19"/>
        </w:rPr>
        <w:t xml:space="preserve"> </w:t>
      </w:r>
      <w:r>
        <w:rPr>
          <w:sz w:val="19"/>
        </w:rPr>
        <w:t>US</w:t>
      </w:r>
      <w:r>
        <w:rPr>
          <w:spacing w:val="14"/>
          <w:sz w:val="19"/>
        </w:rPr>
        <w:t xml:space="preserve"> </w:t>
      </w:r>
      <w:r>
        <w:rPr>
          <w:sz w:val="19"/>
        </w:rPr>
        <w:t>Census</w:t>
      </w:r>
      <w:r>
        <w:rPr>
          <w:spacing w:val="16"/>
          <w:sz w:val="19"/>
        </w:rPr>
        <w:t xml:space="preserve"> </w:t>
      </w:r>
      <w:r>
        <w:rPr>
          <w:sz w:val="19"/>
        </w:rPr>
        <w:t>Bureau.</w:t>
      </w:r>
    </w:p>
    <w:p w14:paraId="1D748200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American Community Survey (ACS) 2010b. </w:t>
      </w:r>
      <w:r>
        <w:rPr>
          <w:i/>
          <w:sz w:val="19"/>
        </w:rPr>
        <w:t>ACS 3-year estimates</w:t>
      </w:r>
      <w:r>
        <w:rPr>
          <w:i/>
          <w:spacing w:val="47"/>
          <w:sz w:val="19"/>
        </w:rPr>
        <w:t xml:space="preserve"> </w:t>
      </w:r>
      <w:r>
        <w:rPr>
          <w:i/>
          <w:sz w:val="19"/>
        </w:rPr>
        <w:t>2008</w:t>
      </w:r>
      <w:r>
        <w:rPr>
          <w:rFonts w:ascii="Arial" w:hAnsi="Arial"/>
          <w:sz w:val="19"/>
        </w:rPr>
        <w:t>–</w:t>
      </w:r>
      <w:r>
        <w:rPr>
          <w:i/>
          <w:sz w:val="19"/>
        </w:rPr>
        <w:t>2010</w:t>
      </w:r>
      <w:r>
        <w:rPr>
          <w:sz w:val="19"/>
        </w:rPr>
        <w:t>. Washington DC:</w:t>
      </w:r>
      <w:r>
        <w:rPr>
          <w:spacing w:val="1"/>
          <w:sz w:val="19"/>
        </w:rPr>
        <w:t xml:space="preserve"> </w:t>
      </w:r>
      <w:r>
        <w:rPr>
          <w:sz w:val="19"/>
        </w:rPr>
        <w:t>US</w:t>
      </w:r>
      <w:r>
        <w:rPr>
          <w:spacing w:val="1"/>
          <w:sz w:val="19"/>
        </w:rPr>
        <w:t xml:space="preserve"> </w:t>
      </w:r>
      <w:r>
        <w:rPr>
          <w:sz w:val="19"/>
        </w:rPr>
        <w:t>Census</w:t>
      </w:r>
      <w:r>
        <w:rPr>
          <w:spacing w:val="1"/>
          <w:sz w:val="19"/>
        </w:rPr>
        <w:t xml:space="preserve"> </w:t>
      </w:r>
      <w:r>
        <w:rPr>
          <w:sz w:val="19"/>
        </w:rPr>
        <w:t>Bureau.</w:t>
      </w:r>
      <w:r>
        <w:rPr>
          <w:spacing w:val="1"/>
          <w:sz w:val="19"/>
        </w:rPr>
        <w:t xml:space="preserve">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"/>
          <w:sz w:val="19"/>
        </w:rPr>
        <w:t xml:space="preserve"> </w:t>
      </w:r>
      <w:hyperlink r:id="rId30">
        <w:r>
          <w:rPr>
            <w:sz w:val="19"/>
          </w:rPr>
          <w:t>http://www.scag.ca.gov/publications/pdf/2007/S</w:t>
        </w:r>
        <w:r>
          <w:rPr>
            <w:sz w:val="19"/>
          </w:rPr>
          <w:t>OTR07/</w:t>
        </w:r>
      </w:hyperlink>
      <w:r>
        <w:rPr>
          <w:spacing w:val="-45"/>
          <w:sz w:val="19"/>
        </w:rPr>
        <w:t xml:space="preserve"> </w:t>
      </w:r>
      <w:hyperlink r:id="rId31">
        <w:r>
          <w:rPr>
            <w:sz w:val="19"/>
          </w:rPr>
          <w:t>SOTR07_FullReport_</w:t>
        </w:r>
        <w:r>
          <w:rPr>
            <w:spacing w:val="15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27</w:t>
      </w:r>
      <w:r>
        <w:rPr>
          <w:spacing w:val="13"/>
          <w:sz w:val="19"/>
        </w:rPr>
        <w:t xml:space="preserve"> </w:t>
      </w:r>
      <w:r>
        <w:rPr>
          <w:sz w:val="19"/>
        </w:rPr>
        <w:t>February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19AC09A7" w14:textId="77777777" w:rsidR="001D7D47" w:rsidRDefault="00B11293">
      <w:pPr>
        <w:spacing w:before="2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Baldassare, M., 2004. </w:t>
      </w:r>
      <w:r>
        <w:rPr>
          <w:i/>
          <w:sz w:val="19"/>
        </w:rPr>
        <w:t>PPIC statewide survey November 2004: special survey on Californians and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their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housing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San</w:t>
      </w:r>
      <w:r>
        <w:rPr>
          <w:spacing w:val="14"/>
          <w:sz w:val="19"/>
        </w:rPr>
        <w:t xml:space="preserve"> </w:t>
      </w:r>
      <w:r>
        <w:rPr>
          <w:sz w:val="19"/>
        </w:rPr>
        <w:t>Francisco:</w:t>
      </w:r>
      <w:r>
        <w:rPr>
          <w:spacing w:val="13"/>
          <w:sz w:val="19"/>
        </w:rPr>
        <w:t xml:space="preserve"> </w:t>
      </w:r>
      <w:r>
        <w:rPr>
          <w:sz w:val="19"/>
        </w:rPr>
        <w:t>Public</w:t>
      </w:r>
      <w:r>
        <w:rPr>
          <w:spacing w:val="13"/>
          <w:sz w:val="19"/>
        </w:rPr>
        <w:t xml:space="preserve"> </w:t>
      </w:r>
      <w:r>
        <w:rPr>
          <w:sz w:val="19"/>
        </w:rPr>
        <w:t>Policy</w:t>
      </w:r>
      <w:r>
        <w:rPr>
          <w:spacing w:val="14"/>
          <w:sz w:val="19"/>
        </w:rPr>
        <w:t xml:space="preserve"> </w:t>
      </w:r>
      <w:r>
        <w:rPr>
          <w:sz w:val="19"/>
        </w:rPr>
        <w:t>Institute</w:t>
      </w:r>
      <w:r>
        <w:rPr>
          <w:spacing w:val="13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California.</w:t>
      </w:r>
    </w:p>
    <w:p w14:paraId="77FB025D" w14:textId="2F7126E5" w:rsidR="001D7D47" w:rsidRDefault="00B11293">
      <w:pPr>
        <w:spacing w:line="218" w:lineRule="auto"/>
        <w:ind w:left="1311" w:right="1310" w:hanging="1"/>
        <w:jc w:val="both"/>
        <w:rPr>
          <w:sz w:val="19"/>
        </w:rPr>
      </w:pPr>
      <w:r>
        <w:rPr>
          <w:sz w:val="19"/>
        </w:rPr>
        <w:t xml:space="preserve">Banham, R., 1971. </w:t>
      </w:r>
      <w:r>
        <w:rPr>
          <w:i/>
          <w:sz w:val="19"/>
        </w:rPr>
        <w:t>Los Angeles: the a</w:t>
      </w:r>
      <w:r>
        <w:rPr>
          <w:i/>
          <w:sz w:val="19"/>
        </w:rPr>
        <w:t>rchitecture of four ecologies</w:t>
      </w:r>
      <w:r>
        <w:rPr>
          <w:sz w:val="19"/>
        </w:rPr>
        <w:t>. New York: Harper and Row.</w:t>
      </w:r>
      <w:r>
        <w:rPr>
          <w:spacing w:val="1"/>
          <w:sz w:val="19"/>
        </w:rPr>
        <w:t xml:space="preserve"> </w:t>
      </w:r>
      <w:r>
        <w:rPr>
          <w:sz w:val="19"/>
        </w:rPr>
        <w:t>Beauregard,</w:t>
      </w:r>
      <w:r>
        <w:rPr>
          <w:spacing w:val="20"/>
          <w:sz w:val="19"/>
        </w:rPr>
        <w:t xml:space="preserve"> </w:t>
      </w:r>
      <w:r>
        <w:rPr>
          <w:sz w:val="19"/>
        </w:rPr>
        <w:t>R.,</w:t>
      </w:r>
      <w:r>
        <w:rPr>
          <w:spacing w:val="20"/>
          <w:sz w:val="19"/>
        </w:rPr>
        <w:t xml:space="preserve"> </w:t>
      </w:r>
      <w:r>
        <w:rPr>
          <w:sz w:val="19"/>
        </w:rPr>
        <w:t>1993.</w:t>
      </w:r>
      <w:r>
        <w:rPr>
          <w:spacing w:val="19"/>
          <w:sz w:val="19"/>
        </w:rPr>
        <w:t xml:space="preserve"> </w:t>
      </w:r>
      <w:r>
        <w:rPr>
          <w:i/>
          <w:sz w:val="19"/>
        </w:rPr>
        <w:t>Voices</w:t>
      </w:r>
      <w:r>
        <w:rPr>
          <w:i/>
          <w:spacing w:val="2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decline:</w:t>
      </w:r>
      <w:r>
        <w:rPr>
          <w:i/>
          <w:spacing w:val="21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20"/>
          <w:sz w:val="19"/>
        </w:rPr>
        <w:t xml:space="preserve"> </w:t>
      </w:r>
      <w:r>
        <w:rPr>
          <w:i/>
          <w:sz w:val="19"/>
        </w:rPr>
        <w:t>postwar</w:t>
      </w:r>
      <w:r>
        <w:rPr>
          <w:i/>
          <w:spacing w:val="20"/>
          <w:sz w:val="19"/>
        </w:rPr>
        <w:t xml:space="preserve"> </w:t>
      </w:r>
      <w:r>
        <w:rPr>
          <w:i/>
          <w:sz w:val="19"/>
        </w:rPr>
        <w:t>fate</w:t>
      </w:r>
      <w:r>
        <w:rPr>
          <w:i/>
          <w:spacing w:val="2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U.S.</w:t>
      </w:r>
      <w:r>
        <w:rPr>
          <w:i/>
          <w:spacing w:val="21"/>
          <w:sz w:val="19"/>
        </w:rPr>
        <w:t xml:space="preserve"> </w:t>
      </w:r>
      <w:r>
        <w:rPr>
          <w:i/>
          <w:sz w:val="19"/>
        </w:rPr>
        <w:t>cities</w:t>
      </w:r>
      <w:r>
        <w:rPr>
          <w:sz w:val="19"/>
        </w:rPr>
        <w:t>.</w:t>
      </w:r>
      <w:r>
        <w:rPr>
          <w:spacing w:val="20"/>
          <w:sz w:val="19"/>
        </w:rPr>
        <w:t xml:space="preserve"> </w:t>
      </w:r>
      <w:r>
        <w:rPr>
          <w:sz w:val="19"/>
        </w:rPr>
        <w:t>Cambridge,</w:t>
      </w:r>
      <w:r>
        <w:rPr>
          <w:spacing w:val="20"/>
          <w:sz w:val="19"/>
        </w:rPr>
        <w:t xml:space="preserve"> </w:t>
      </w:r>
      <w:r>
        <w:rPr>
          <w:sz w:val="19"/>
        </w:rPr>
        <w:t>MA:</w:t>
      </w:r>
      <w:r>
        <w:rPr>
          <w:spacing w:val="20"/>
          <w:sz w:val="19"/>
        </w:rPr>
        <w:t xml:space="preserve"> </w:t>
      </w:r>
      <w:r>
        <w:rPr>
          <w:sz w:val="19"/>
        </w:rPr>
        <w:t>Oxford</w:t>
      </w:r>
    </w:p>
    <w:p w14:paraId="73969A8D" w14:textId="77777777" w:rsidR="001D7D47" w:rsidRDefault="00B11293">
      <w:pPr>
        <w:spacing w:line="194" w:lineRule="exact"/>
        <w:ind w:left="1603"/>
        <w:jc w:val="both"/>
        <w:rPr>
          <w:sz w:val="19"/>
        </w:rPr>
      </w:pPr>
      <w:r>
        <w:rPr>
          <w:sz w:val="19"/>
        </w:rPr>
        <w:t>University</w:t>
      </w:r>
      <w:r>
        <w:rPr>
          <w:spacing w:val="11"/>
          <w:sz w:val="19"/>
        </w:rPr>
        <w:t xml:space="preserve"> </w:t>
      </w:r>
      <w:r>
        <w:rPr>
          <w:sz w:val="19"/>
        </w:rPr>
        <w:t>Press.</w:t>
      </w:r>
    </w:p>
    <w:p w14:paraId="73B3FB4C" w14:textId="77777777" w:rsidR="001D7D47" w:rsidRDefault="00B11293">
      <w:pPr>
        <w:spacing w:before="6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Bocian, D.G., Li, W., and Ernst, K.S., 2010. </w:t>
      </w:r>
      <w:r>
        <w:rPr>
          <w:i/>
          <w:sz w:val="19"/>
        </w:rPr>
        <w:t>Foreclosures by race and ethnicity: the demographics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crisis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Durham,</w:t>
      </w:r>
      <w:r>
        <w:rPr>
          <w:spacing w:val="15"/>
          <w:sz w:val="19"/>
        </w:rPr>
        <w:t xml:space="preserve"> </w:t>
      </w:r>
      <w:r>
        <w:rPr>
          <w:sz w:val="19"/>
        </w:rPr>
        <w:t>NC:</w:t>
      </w:r>
      <w:r>
        <w:rPr>
          <w:spacing w:val="14"/>
          <w:sz w:val="19"/>
        </w:rPr>
        <w:t xml:space="preserve"> </w:t>
      </w:r>
      <w:r>
        <w:rPr>
          <w:sz w:val="19"/>
        </w:rPr>
        <w:t>Center</w:t>
      </w:r>
      <w:r>
        <w:rPr>
          <w:spacing w:val="14"/>
          <w:sz w:val="19"/>
        </w:rPr>
        <w:t xml:space="preserve"> </w:t>
      </w:r>
      <w:r>
        <w:rPr>
          <w:sz w:val="19"/>
        </w:rPr>
        <w:t>for</w:t>
      </w:r>
      <w:r>
        <w:rPr>
          <w:spacing w:val="15"/>
          <w:sz w:val="19"/>
        </w:rPr>
        <w:t xml:space="preserve"> </w:t>
      </w:r>
      <w:r>
        <w:rPr>
          <w:sz w:val="19"/>
        </w:rPr>
        <w:t>Responsible</w:t>
      </w:r>
      <w:r>
        <w:rPr>
          <w:spacing w:val="15"/>
          <w:sz w:val="19"/>
        </w:rPr>
        <w:t xml:space="preserve"> </w:t>
      </w:r>
      <w:r>
        <w:rPr>
          <w:sz w:val="19"/>
        </w:rPr>
        <w:t>Lending.</w:t>
      </w:r>
    </w:p>
    <w:p w14:paraId="5ABC77FC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Bowdler,</w:t>
      </w:r>
      <w:r>
        <w:rPr>
          <w:spacing w:val="-6"/>
          <w:sz w:val="19"/>
        </w:rPr>
        <w:t xml:space="preserve"> </w:t>
      </w:r>
      <w:r>
        <w:rPr>
          <w:sz w:val="19"/>
        </w:rPr>
        <w:t>J.,</w:t>
      </w:r>
      <w:r>
        <w:rPr>
          <w:spacing w:val="-4"/>
          <w:sz w:val="19"/>
        </w:rPr>
        <w:t xml:space="preserve"> </w:t>
      </w:r>
      <w:proofErr w:type="spellStart"/>
      <w:r>
        <w:rPr>
          <w:sz w:val="19"/>
        </w:rPr>
        <w:t>Quercia</w:t>
      </w:r>
      <w:proofErr w:type="spellEnd"/>
      <w:r>
        <w:rPr>
          <w:sz w:val="19"/>
        </w:rPr>
        <w:t>,</w:t>
      </w:r>
      <w:r>
        <w:rPr>
          <w:spacing w:val="-5"/>
          <w:sz w:val="19"/>
        </w:rPr>
        <w:t xml:space="preserve"> </w:t>
      </w:r>
      <w:r>
        <w:rPr>
          <w:sz w:val="19"/>
        </w:rPr>
        <w:t>R.,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Smith,</w:t>
      </w:r>
      <w:r>
        <w:rPr>
          <w:spacing w:val="-4"/>
          <w:sz w:val="19"/>
        </w:rPr>
        <w:t xml:space="preserve"> </w:t>
      </w:r>
      <w:r>
        <w:rPr>
          <w:sz w:val="19"/>
        </w:rPr>
        <w:t>D.A.,</w:t>
      </w:r>
      <w:r>
        <w:rPr>
          <w:spacing w:val="-6"/>
          <w:sz w:val="19"/>
        </w:rPr>
        <w:t xml:space="preserve"> </w:t>
      </w:r>
      <w:r>
        <w:rPr>
          <w:sz w:val="19"/>
        </w:rPr>
        <w:t>2010.</w:t>
      </w:r>
      <w:r>
        <w:rPr>
          <w:spacing w:val="-4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foreclosure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generation: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long-term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impact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45"/>
          <w:sz w:val="19"/>
        </w:rPr>
        <w:t xml:space="preserve"> </w:t>
      </w:r>
      <w:r>
        <w:rPr>
          <w:i/>
          <w:sz w:val="19"/>
        </w:rPr>
        <w:t>the housing crisis on Latino children and families</w:t>
      </w:r>
      <w:r>
        <w:rPr>
          <w:sz w:val="19"/>
        </w:rPr>
        <w:t>. National Council of La Raza. Available from:</w:t>
      </w:r>
      <w:r>
        <w:rPr>
          <w:spacing w:val="-46"/>
          <w:sz w:val="19"/>
        </w:rPr>
        <w:t xml:space="preserve"> </w:t>
      </w:r>
      <w:hyperlink r:id="rId32">
        <w:r>
          <w:rPr>
            <w:spacing w:val="-1"/>
            <w:sz w:val="19"/>
          </w:rPr>
          <w:t>http://www.ccc.unc.edu/documents/NCLR.ForeGen.Impact.</w:t>
        </w:r>
        <w:r>
          <w:rPr>
            <w:spacing w:val="-1"/>
            <w:sz w:val="19"/>
          </w:rPr>
          <w:t>Latinos_ﬁnal2.2010.pdf</w:t>
        </w:r>
      </w:hyperlink>
      <w:r>
        <w:rPr>
          <w:spacing w:val="46"/>
          <w:sz w:val="19"/>
        </w:rPr>
        <w:t xml:space="preserve"> </w:t>
      </w:r>
      <w:r>
        <w:rPr>
          <w:sz w:val="19"/>
        </w:rPr>
        <w:t>[Accessed</w:t>
      </w:r>
      <w:r>
        <w:rPr>
          <w:spacing w:val="-45"/>
          <w:sz w:val="19"/>
        </w:rPr>
        <w:t xml:space="preserve"> </w:t>
      </w:r>
      <w:r>
        <w:rPr>
          <w:sz w:val="19"/>
        </w:rPr>
        <w:t>28</w:t>
      </w:r>
      <w:r>
        <w:rPr>
          <w:spacing w:val="1"/>
          <w:sz w:val="19"/>
        </w:rPr>
        <w:t xml:space="preserve"> </w:t>
      </w:r>
      <w:r>
        <w:rPr>
          <w:sz w:val="19"/>
        </w:rPr>
        <w:t>January</w:t>
      </w:r>
      <w:r>
        <w:rPr>
          <w:spacing w:val="1"/>
          <w:sz w:val="19"/>
        </w:rPr>
        <w:t xml:space="preserve"> </w:t>
      </w:r>
      <w:r>
        <w:rPr>
          <w:sz w:val="19"/>
        </w:rPr>
        <w:t>2011].</w:t>
      </w:r>
    </w:p>
    <w:p w14:paraId="0B53F59D" w14:textId="77777777" w:rsidR="001D7D47" w:rsidRDefault="00B11293">
      <w:pPr>
        <w:spacing w:before="2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Burnett-Stuart, J., </w:t>
      </w:r>
      <w:proofErr w:type="spellStart"/>
      <w:r>
        <w:rPr>
          <w:sz w:val="19"/>
        </w:rPr>
        <w:t>nd</w:t>
      </w:r>
      <w:proofErr w:type="spellEnd"/>
      <w:r>
        <w:rPr>
          <w:sz w:val="19"/>
        </w:rPr>
        <w:t xml:space="preserve">. The new Aliso Village and the ideology of the fresh start. </w:t>
      </w:r>
      <w:r>
        <w:rPr>
          <w:i/>
          <w:sz w:val="19"/>
        </w:rPr>
        <w:t>Los Angeles Forum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for Architecture and Urban Design</w:t>
      </w:r>
      <w:r>
        <w:rPr>
          <w:sz w:val="19"/>
        </w:rPr>
        <w:t xml:space="preserve">. Available from: </w:t>
      </w:r>
      <w:hyperlink r:id="rId33">
        <w:r>
          <w:rPr>
            <w:sz w:val="19"/>
          </w:rPr>
          <w:t>http://www.laforum.org/content/online-arti-</w:t>
        </w:r>
      </w:hyperlink>
      <w:r>
        <w:rPr>
          <w:spacing w:val="-46"/>
          <w:sz w:val="19"/>
        </w:rPr>
        <w:t xml:space="preserve"> </w:t>
      </w:r>
      <w:hyperlink r:id="rId34">
        <w:proofErr w:type="spellStart"/>
        <w:r>
          <w:rPr>
            <w:sz w:val="19"/>
          </w:rPr>
          <w:t>cles</w:t>
        </w:r>
        <w:proofErr w:type="spellEnd"/>
        <w:r>
          <w:rPr>
            <w:sz w:val="19"/>
          </w:rPr>
          <w:t>/the-new-alis</w:t>
        </w:r>
        <w:r>
          <w:rPr>
            <w:sz w:val="19"/>
          </w:rPr>
          <w:t>o-village-and-the-ideology-of-the-fresh-sta</w:t>
        </w:r>
      </w:hyperlink>
      <w:r>
        <w:rPr>
          <w:sz w:val="19"/>
        </w:rPr>
        <w:t>rt.</w:t>
      </w:r>
      <w:r>
        <w:rPr>
          <w:spacing w:val="-10"/>
          <w:sz w:val="19"/>
        </w:rPr>
        <w:t xml:space="preserve"> </w:t>
      </w:r>
      <w:r>
        <w:rPr>
          <w:sz w:val="19"/>
        </w:rPr>
        <w:t>[Accessed</w:t>
      </w:r>
      <w:r>
        <w:rPr>
          <w:spacing w:val="-9"/>
          <w:sz w:val="19"/>
        </w:rPr>
        <w:t xml:space="preserve"> </w:t>
      </w:r>
      <w:r>
        <w:rPr>
          <w:sz w:val="19"/>
        </w:rPr>
        <w:t>18</w:t>
      </w:r>
      <w:r>
        <w:rPr>
          <w:spacing w:val="-10"/>
          <w:sz w:val="19"/>
        </w:rPr>
        <w:t xml:space="preserve"> </w:t>
      </w:r>
      <w:r>
        <w:rPr>
          <w:sz w:val="19"/>
        </w:rPr>
        <w:t>February</w:t>
      </w:r>
      <w:r>
        <w:rPr>
          <w:spacing w:val="-9"/>
          <w:sz w:val="19"/>
        </w:rPr>
        <w:t xml:space="preserve"> </w:t>
      </w:r>
      <w:r>
        <w:rPr>
          <w:sz w:val="19"/>
        </w:rPr>
        <w:t>2011].</w:t>
      </w:r>
    </w:p>
    <w:p w14:paraId="2F022D33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Cisneros, H., 2005. </w:t>
      </w:r>
      <w:r>
        <w:rPr>
          <w:i/>
          <w:sz w:val="19"/>
        </w:rPr>
        <w:t>Latino New Urbanism</w:t>
      </w:r>
      <w:r>
        <w:rPr>
          <w:sz w:val="19"/>
        </w:rPr>
        <w:t>. Video presented at the 2nd LNU Conference, Cal State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15"/>
          <w:sz w:val="19"/>
        </w:rPr>
        <w:t xml:space="preserve"> </w:t>
      </w:r>
      <w:r>
        <w:rPr>
          <w:sz w:val="19"/>
        </w:rPr>
        <w:t>Angeles.</w:t>
      </w:r>
    </w:p>
    <w:p w14:paraId="018CDAF8" w14:textId="77777777" w:rsidR="001D7D47" w:rsidRDefault="00B11293">
      <w:pPr>
        <w:spacing w:line="218" w:lineRule="auto"/>
        <w:ind w:left="1311" w:right="1309"/>
        <w:jc w:val="both"/>
        <w:rPr>
          <w:i/>
          <w:sz w:val="19"/>
        </w:rPr>
      </w:pPr>
      <w:r>
        <w:rPr>
          <w:sz w:val="19"/>
        </w:rPr>
        <w:t xml:space="preserve">Davis, M., 2000. </w:t>
      </w:r>
      <w:r>
        <w:rPr>
          <w:i/>
          <w:sz w:val="19"/>
        </w:rPr>
        <w:t>Magical urbanism: Latinos reinvent the US big city</w:t>
      </w:r>
      <w:r>
        <w:rPr>
          <w:sz w:val="19"/>
        </w:rPr>
        <w:t>. London: New York: Verso.</w:t>
      </w:r>
      <w:r>
        <w:rPr>
          <w:spacing w:val="1"/>
          <w:sz w:val="19"/>
        </w:rPr>
        <w:t xml:space="preserve"> </w:t>
      </w:r>
      <w:r>
        <w:rPr>
          <w:sz w:val="19"/>
        </w:rPr>
        <w:t>Day,</w:t>
      </w:r>
      <w:r>
        <w:rPr>
          <w:spacing w:val="19"/>
          <w:sz w:val="19"/>
        </w:rPr>
        <w:t xml:space="preserve"> </w:t>
      </w:r>
      <w:r>
        <w:rPr>
          <w:sz w:val="19"/>
        </w:rPr>
        <w:t>K.,</w:t>
      </w:r>
      <w:r>
        <w:rPr>
          <w:spacing w:val="18"/>
          <w:sz w:val="19"/>
        </w:rPr>
        <w:t xml:space="preserve"> </w:t>
      </w:r>
      <w:r>
        <w:rPr>
          <w:sz w:val="19"/>
        </w:rPr>
        <w:t>2003.</w:t>
      </w:r>
      <w:r>
        <w:rPr>
          <w:spacing w:val="19"/>
          <w:sz w:val="19"/>
        </w:rPr>
        <w:t xml:space="preserve"> </w:t>
      </w:r>
      <w:r>
        <w:rPr>
          <w:sz w:val="19"/>
        </w:rPr>
        <w:t>New</w:t>
      </w:r>
      <w:r>
        <w:rPr>
          <w:spacing w:val="19"/>
          <w:sz w:val="19"/>
        </w:rPr>
        <w:t xml:space="preserve"> </w:t>
      </w:r>
      <w:r>
        <w:rPr>
          <w:sz w:val="19"/>
        </w:rPr>
        <w:t>Urbanism</w:t>
      </w:r>
      <w:r>
        <w:rPr>
          <w:spacing w:val="20"/>
          <w:sz w:val="19"/>
        </w:rPr>
        <w:t xml:space="preserve"> </w:t>
      </w:r>
      <w:r>
        <w:rPr>
          <w:sz w:val="19"/>
        </w:rPr>
        <w:t>and</w:t>
      </w:r>
      <w:r>
        <w:rPr>
          <w:spacing w:val="18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challenges</w:t>
      </w:r>
      <w:r>
        <w:rPr>
          <w:spacing w:val="19"/>
          <w:sz w:val="19"/>
        </w:rPr>
        <w:t xml:space="preserve"> </w:t>
      </w:r>
      <w:r>
        <w:rPr>
          <w:sz w:val="19"/>
        </w:rPr>
        <w:t>of</w:t>
      </w:r>
      <w:r>
        <w:rPr>
          <w:spacing w:val="20"/>
          <w:sz w:val="19"/>
        </w:rPr>
        <w:t xml:space="preserve"> </w:t>
      </w:r>
      <w:r>
        <w:rPr>
          <w:sz w:val="19"/>
        </w:rPr>
        <w:t>designing</w:t>
      </w:r>
      <w:r>
        <w:rPr>
          <w:spacing w:val="18"/>
          <w:sz w:val="19"/>
        </w:rPr>
        <w:t xml:space="preserve"> </w:t>
      </w:r>
      <w:r>
        <w:rPr>
          <w:sz w:val="19"/>
        </w:rPr>
        <w:t>for</w:t>
      </w:r>
      <w:r>
        <w:rPr>
          <w:spacing w:val="19"/>
          <w:sz w:val="19"/>
        </w:rPr>
        <w:t xml:space="preserve"> </w:t>
      </w:r>
      <w:r>
        <w:rPr>
          <w:sz w:val="19"/>
        </w:rPr>
        <w:t>diversity.</w:t>
      </w:r>
      <w:r>
        <w:rPr>
          <w:spacing w:val="19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9"/>
          <w:sz w:val="19"/>
        </w:rPr>
        <w:t xml:space="preserve"> </w:t>
      </w:r>
      <w:r>
        <w:rPr>
          <w:i/>
          <w:sz w:val="19"/>
        </w:rPr>
        <w:t>Planning</w:t>
      </w:r>
    </w:p>
    <w:p w14:paraId="13B8FC9E" w14:textId="77777777" w:rsidR="001D7D47" w:rsidRDefault="00B11293">
      <w:pPr>
        <w:spacing w:line="195" w:lineRule="exact"/>
        <w:ind w:left="1603"/>
        <w:jc w:val="both"/>
        <w:rPr>
          <w:sz w:val="19"/>
        </w:rPr>
      </w:pPr>
      <w:r>
        <w:rPr>
          <w:i/>
          <w:sz w:val="19"/>
        </w:rPr>
        <w:t>Education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Research</w:t>
      </w:r>
      <w:r>
        <w:rPr>
          <w:sz w:val="19"/>
        </w:rPr>
        <w:t>,</w:t>
      </w:r>
      <w:r>
        <w:rPr>
          <w:spacing w:val="10"/>
          <w:sz w:val="19"/>
        </w:rPr>
        <w:t xml:space="preserve"> </w:t>
      </w:r>
      <w:r>
        <w:rPr>
          <w:sz w:val="19"/>
        </w:rPr>
        <w:t>23</w:t>
      </w:r>
      <w:r>
        <w:rPr>
          <w:spacing w:val="9"/>
          <w:sz w:val="19"/>
        </w:rPr>
        <w:t xml:space="preserve"> </w:t>
      </w:r>
      <w:r>
        <w:rPr>
          <w:sz w:val="19"/>
        </w:rPr>
        <w:t>(1),</w:t>
      </w:r>
      <w:r>
        <w:rPr>
          <w:spacing w:val="10"/>
          <w:sz w:val="19"/>
        </w:rPr>
        <w:t xml:space="preserve"> </w:t>
      </w:r>
      <w:r>
        <w:rPr>
          <w:sz w:val="19"/>
        </w:rPr>
        <w:t>83</w:t>
      </w:r>
      <w:r>
        <w:rPr>
          <w:rFonts w:ascii="Arial" w:hAnsi="Arial"/>
          <w:sz w:val="19"/>
        </w:rPr>
        <w:t>–</w:t>
      </w:r>
      <w:r>
        <w:rPr>
          <w:sz w:val="19"/>
        </w:rPr>
        <w:t>95.</w:t>
      </w:r>
    </w:p>
    <w:p w14:paraId="3ABFE66F" w14:textId="77777777" w:rsidR="001D7D47" w:rsidRDefault="00B11293">
      <w:pPr>
        <w:spacing w:before="7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>De Wolf, C., 2007. Where Latinos Speak Korean</w:t>
      </w:r>
      <w:r>
        <w:rPr>
          <w:sz w:val="19"/>
        </w:rPr>
        <w:t xml:space="preserve">. </w:t>
      </w:r>
      <w:r>
        <w:rPr>
          <w:i/>
          <w:sz w:val="19"/>
        </w:rPr>
        <w:t>Urban Photo</w:t>
      </w:r>
      <w:r>
        <w:rPr>
          <w:sz w:val="19"/>
        </w:rPr>
        <w:t xml:space="preserve">. Available from: </w:t>
      </w:r>
      <w:hyperlink r:id="rId35">
        <w:r>
          <w:rPr>
            <w:sz w:val="19"/>
          </w:rPr>
          <w:t>http://www.urban-</w:t>
        </w:r>
      </w:hyperlink>
      <w:r>
        <w:rPr>
          <w:spacing w:val="1"/>
          <w:sz w:val="19"/>
        </w:rPr>
        <w:t xml:space="preserve"> </w:t>
      </w:r>
      <w:hyperlink r:id="rId36">
        <w:r>
          <w:rPr>
            <w:sz w:val="19"/>
          </w:rPr>
          <w:t>photo.net/blog/2007/06/04/where</w:t>
        </w:r>
        <w:r>
          <w:rPr>
            <w:sz w:val="19"/>
          </w:rPr>
          <w:t>-</w:t>
        </w:r>
        <w:proofErr w:type="spellStart"/>
        <w:r>
          <w:rPr>
            <w:sz w:val="19"/>
          </w:rPr>
          <w:t>latinos</w:t>
        </w:r>
        <w:proofErr w:type="spellEnd"/>
        <w:r>
          <w:rPr>
            <w:sz w:val="19"/>
          </w:rPr>
          <w:t>-speak-</w:t>
        </w:r>
        <w:proofErr w:type="spellStart"/>
        <w:r>
          <w:rPr>
            <w:sz w:val="19"/>
          </w:rPr>
          <w:t>korean</w:t>
        </w:r>
        <w:proofErr w:type="spellEnd"/>
        <w:r>
          <w:rPr>
            <w:spacing w:val="11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1"/>
          <w:sz w:val="19"/>
        </w:rPr>
        <w:t xml:space="preserve"> </w:t>
      </w:r>
      <w:r>
        <w:rPr>
          <w:sz w:val="19"/>
        </w:rPr>
        <w:t>18</w:t>
      </w:r>
      <w:r>
        <w:rPr>
          <w:spacing w:val="9"/>
          <w:sz w:val="19"/>
        </w:rPr>
        <w:t xml:space="preserve"> </w:t>
      </w:r>
      <w:r>
        <w:rPr>
          <w:sz w:val="19"/>
        </w:rPr>
        <w:t>February</w:t>
      </w:r>
      <w:r>
        <w:rPr>
          <w:spacing w:val="11"/>
          <w:sz w:val="19"/>
        </w:rPr>
        <w:t xml:space="preserve"> </w:t>
      </w:r>
      <w:r>
        <w:rPr>
          <w:sz w:val="19"/>
        </w:rPr>
        <w:t>2011].</w:t>
      </w:r>
    </w:p>
    <w:p w14:paraId="6EF7F5AB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Dear, M. and </w:t>
      </w:r>
      <w:proofErr w:type="spellStart"/>
      <w:r>
        <w:rPr>
          <w:sz w:val="19"/>
        </w:rPr>
        <w:t>Dahmann</w:t>
      </w:r>
      <w:proofErr w:type="spellEnd"/>
      <w:r>
        <w:rPr>
          <w:sz w:val="19"/>
        </w:rPr>
        <w:t xml:space="preserve">, N., 2008. Urban politics and the Los Angeles School of Urbanism. </w:t>
      </w:r>
      <w:r>
        <w:rPr>
          <w:i/>
          <w:sz w:val="19"/>
        </w:rPr>
        <w:t>Urban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Affairs</w:t>
      </w:r>
      <w:r>
        <w:rPr>
          <w:i/>
          <w:spacing w:val="16"/>
          <w:sz w:val="19"/>
        </w:rPr>
        <w:t xml:space="preserve"> </w:t>
      </w:r>
      <w:r>
        <w:rPr>
          <w:i/>
          <w:sz w:val="19"/>
        </w:rPr>
        <w:t>Review</w:t>
      </w:r>
      <w:r>
        <w:rPr>
          <w:sz w:val="19"/>
        </w:rPr>
        <w:t>,</w:t>
      </w:r>
      <w:r>
        <w:rPr>
          <w:spacing w:val="15"/>
          <w:sz w:val="19"/>
        </w:rPr>
        <w:t xml:space="preserve"> </w:t>
      </w:r>
      <w:r>
        <w:rPr>
          <w:sz w:val="19"/>
        </w:rPr>
        <w:t>44</w:t>
      </w:r>
      <w:r>
        <w:rPr>
          <w:spacing w:val="14"/>
          <w:sz w:val="19"/>
        </w:rPr>
        <w:t xml:space="preserve"> </w:t>
      </w:r>
      <w:r>
        <w:rPr>
          <w:sz w:val="19"/>
        </w:rPr>
        <w:t>(2),</w:t>
      </w:r>
      <w:r>
        <w:rPr>
          <w:spacing w:val="15"/>
          <w:sz w:val="19"/>
        </w:rPr>
        <w:t xml:space="preserve"> </w:t>
      </w:r>
      <w:r>
        <w:rPr>
          <w:sz w:val="19"/>
        </w:rPr>
        <w:t>266</w:t>
      </w:r>
      <w:r>
        <w:rPr>
          <w:rFonts w:ascii="Arial" w:hAnsi="Arial"/>
          <w:sz w:val="19"/>
        </w:rPr>
        <w:t>–</w:t>
      </w:r>
      <w:r>
        <w:rPr>
          <w:sz w:val="19"/>
        </w:rPr>
        <w:t>279.</w:t>
      </w:r>
    </w:p>
    <w:p w14:paraId="39989243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Department of Housing and Community Development, 2011. </w:t>
      </w:r>
      <w:r>
        <w:rPr>
          <w:i/>
          <w:sz w:val="19"/>
        </w:rPr>
        <w:t>The state of housing in California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2011: supply and affordability problems remain</w:t>
      </w:r>
      <w:r>
        <w:rPr>
          <w:sz w:val="19"/>
        </w:rPr>
        <w:t xml:space="preserve">. Available from: </w:t>
      </w:r>
      <w:hyperlink r:id="rId37">
        <w:r>
          <w:rPr>
            <w:sz w:val="19"/>
          </w:rPr>
          <w:t>http://www.hcd.ca.gov/Hous-</w:t>
        </w:r>
      </w:hyperlink>
      <w:r>
        <w:rPr>
          <w:spacing w:val="1"/>
          <w:sz w:val="19"/>
        </w:rPr>
        <w:t xml:space="preserve"> </w:t>
      </w:r>
      <w:hyperlink r:id="rId38">
        <w:r>
          <w:rPr>
            <w:sz w:val="19"/>
          </w:rPr>
          <w:t>ingNeeds090809.pdf</w:t>
        </w:r>
        <w:r>
          <w:rPr>
            <w:spacing w:val="15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4"/>
          <w:sz w:val="19"/>
        </w:rPr>
        <w:t xml:space="preserve"> </w:t>
      </w:r>
      <w:r>
        <w:rPr>
          <w:sz w:val="19"/>
        </w:rPr>
        <w:t>28</w:t>
      </w:r>
      <w:r>
        <w:rPr>
          <w:spacing w:val="15"/>
          <w:sz w:val="19"/>
        </w:rPr>
        <w:t xml:space="preserve"> </w:t>
      </w:r>
      <w:r>
        <w:rPr>
          <w:sz w:val="19"/>
        </w:rPr>
        <w:t>January</w:t>
      </w:r>
      <w:r>
        <w:rPr>
          <w:spacing w:val="15"/>
          <w:sz w:val="19"/>
        </w:rPr>
        <w:t xml:space="preserve"> </w:t>
      </w:r>
      <w:r>
        <w:rPr>
          <w:sz w:val="19"/>
        </w:rPr>
        <w:t>2011]</w:t>
      </w:r>
    </w:p>
    <w:p w14:paraId="2D2FF8F8" w14:textId="77777777" w:rsidR="001D7D47" w:rsidRDefault="00B11293">
      <w:pPr>
        <w:spacing w:before="4" w:line="216" w:lineRule="auto"/>
        <w:ind w:left="1311" w:right="1310"/>
        <w:jc w:val="both"/>
        <w:rPr>
          <w:sz w:val="19"/>
        </w:rPr>
      </w:pPr>
      <w:r>
        <w:rPr>
          <w:sz w:val="19"/>
        </w:rPr>
        <w:t>Diaz,</w:t>
      </w:r>
      <w:r>
        <w:rPr>
          <w:spacing w:val="8"/>
          <w:sz w:val="19"/>
        </w:rPr>
        <w:t xml:space="preserve"> </w:t>
      </w:r>
      <w:r>
        <w:rPr>
          <w:sz w:val="19"/>
        </w:rPr>
        <w:t>D.,</w:t>
      </w:r>
      <w:r>
        <w:rPr>
          <w:spacing w:val="8"/>
          <w:sz w:val="19"/>
        </w:rPr>
        <w:t xml:space="preserve"> </w:t>
      </w:r>
      <w:r>
        <w:rPr>
          <w:sz w:val="19"/>
        </w:rPr>
        <w:t>2005.</w:t>
      </w:r>
      <w:r>
        <w:rPr>
          <w:spacing w:val="9"/>
          <w:sz w:val="19"/>
        </w:rPr>
        <w:t xml:space="preserve"> </w:t>
      </w:r>
      <w:r>
        <w:rPr>
          <w:i/>
          <w:sz w:val="19"/>
        </w:rPr>
        <w:t>Barrio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urbanism: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Chicanos,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American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cities</w:t>
      </w:r>
      <w:r>
        <w:rPr>
          <w:sz w:val="19"/>
        </w:rPr>
        <w:t>.</w:t>
      </w:r>
      <w:r>
        <w:rPr>
          <w:spacing w:val="8"/>
          <w:sz w:val="19"/>
        </w:rPr>
        <w:t xml:space="preserve"> </w:t>
      </w:r>
      <w:r>
        <w:rPr>
          <w:sz w:val="19"/>
        </w:rPr>
        <w:t>New</w:t>
      </w:r>
      <w:r>
        <w:rPr>
          <w:spacing w:val="8"/>
          <w:sz w:val="19"/>
        </w:rPr>
        <w:t xml:space="preserve"> </w:t>
      </w:r>
      <w:r>
        <w:rPr>
          <w:sz w:val="19"/>
        </w:rPr>
        <w:t>York:</w:t>
      </w:r>
      <w:r>
        <w:rPr>
          <w:spacing w:val="9"/>
          <w:sz w:val="19"/>
        </w:rPr>
        <w:t xml:space="preserve"> </w:t>
      </w:r>
      <w:r>
        <w:rPr>
          <w:sz w:val="19"/>
        </w:rPr>
        <w:t>Routledge.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2"/>
          <w:sz w:val="19"/>
        </w:rPr>
        <w:t xml:space="preserve"> </w:t>
      </w:r>
      <w:r>
        <w:rPr>
          <w:sz w:val="19"/>
        </w:rPr>
        <w:t>Nasser,</w:t>
      </w:r>
      <w:r>
        <w:rPr>
          <w:spacing w:val="12"/>
          <w:sz w:val="19"/>
        </w:rPr>
        <w:t xml:space="preserve"> </w:t>
      </w:r>
      <w:r>
        <w:rPr>
          <w:sz w:val="19"/>
        </w:rPr>
        <w:t>H.,</w:t>
      </w:r>
      <w:r>
        <w:rPr>
          <w:spacing w:val="12"/>
          <w:sz w:val="19"/>
        </w:rPr>
        <w:t xml:space="preserve"> </w:t>
      </w:r>
      <w:r>
        <w:rPr>
          <w:sz w:val="19"/>
        </w:rPr>
        <w:t>2005.</w:t>
      </w:r>
      <w:r>
        <w:rPr>
          <w:spacing w:val="11"/>
          <w:sz w:val="19"/>
        </w:rPr>
        <w:t xml:space="preserve"> </w:t>
      </w:r>
      <w:r>
        <w:rPr>
          <w:rFonts w:ascii="Arial" w:hAnsi="Arial"/>
          <w:sz w:val="19"/>
        </w:rPr>
        <w:t>‘</w:t>
      </w:r>
      <w:r>
        <w:rPr>
          <w:sz w:val="19"/>
        </w:rPr>
        <w:t>New</w:t>
      </w:r>
      <w:r>
        <w:rPr>
          <w:spacing w:val="12"/>
          <w:sz w:val="19"/>
        </w:rPr>
        <w:t xml:space="preserve"> </w:t>
      </w:r>
      <w:r>
        <w:rPr>
          <w:sz w:val="19"/>
        </w:rPr>
        <w:t>urbanism</w:t>
      </w:r>
      <w:r>
        <w:rPr>
          <w:rFonts w:ascii="Arial" w:hAnsi="Arial"/>
          <w:sz w:val="19"/>
        </w:rPr>
        <w:t>’</w:t>
      </w:r>
      <w:r>
        <w:rPr>
          <w:rFonts w:ascii="Arial" w:hAnsi="Arial"/>
          <w:spacing w:val="7"/>
          <w:sz w:val="19"/>
        </w:rPr>
        <w:t xml:space="preserve"> </w:t>
      </w:r>
      <w:r>
        <w:rPr>
          <w:sz w:val="19"/>
        </w:rPr>
        <w:t>embraces</w:t>
      </w:r>
      <w:r>
        <w:rPr>
          <w:spacing w:val="12"/>
          <w:sz w:val="19"/>
        </w:rPr>
        <w:t xml:space="preserve"> </w:t>
      </w:r>
      <w:r>
        <w:rPr>
          <w:sz w:val="19"/>
        </w:rPr>
        <w:t>Latinos.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USA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TODAY</w:t>
      </w:r>
      <w:r>
        <w:rPr>
          <w:sz w:val="19"/>
        </w:rPr>
        <w:t>.</w:t>
      </w:r>
      <w:r>
        <w:rPr>
          <w:spacing w:val="12"/>
          <w:sz w:val="19"/>
        </w:rPr>
        <w:t xml:space="preserve"> </w:t>
      </w:r>
      <w:r>
        <w:rPr>
          <w:sz w:val="19"/>
        </w:rPr>
        <w:t>Posted</w:t>
      </w:r>
      <w:r>
        <w:rPr>
          <w:spacing w:val="11"/>
          <w:sz w:val="19"/>
        </w:rPr>
        <w:t xml:space="preserve"> </w:t>
      </w:r>
      <w:r>
        <w:rPr>
          <w:sz w:val="19"/>
        </w:rPr>
        <w:t>2/15/2005</w:t>
      </w:r>
      <w:r>
        <w:rPr>
          <w:spacing w:val="11"/>
          <w:sz w:val="19"/>
        </w:rPr>
        <w:t xml:space="preserve"> </w:t>
      </w:r>
      <w:r>
        <w:rPr>
          <w:sz w:val="19"/>
        </w:rPr>
        <w:t>11:35</w:t>
      </w:r>
      <w:r>
        <w:rPr>
          <w:spacing w:val="11"/>
          <w:sz w:val="19"/>
        </w:rPr>
        <w:t xml:space="preserve"> </w:t>
      </w:r>
      <w:r>
        <w:rPr>
          <w:sz w:val="19"/>
        </w:rPr>
        <w:t>pm.</w:t>
      </w:r>
    </w:p>
    <w:p w14:paraId="246F19C3" w14:textId="77777777" w:rsidR="001D7D47" w:rsidRDefault="00B11293">
      <w:pPr>
        <w:spacing w:line="195" w:lineRule="exact"/>
        <w:ind w:left="1603"/>
        <w:jc w:val="both"/>
        <w:rPr>
          <w:sz w:val="19"/>
        </w:rPr>
      </w:pPr>
      <w:r>
        <w:rPr>
          <w:spacing w:val="-1"/>
          <w:sz w:val="19"/>
        </w:rPr>
        <w:t>Available</w:t>
      </w:r>
      <w:r>
        <w:rPr>
          <w:spacing w:val="5"/>
          <w:sz w:val="19"/>
        </w:rPr>
        <w:t xml:space="preserve"> </w:t>
      </w:r>
      <w:r>
        <w:rPr>
          <w:spacing w:val="-1"/>
          <w:sz w:val="19"/>
        </w:rPr>
        <w:t>from:</w:t>
      </w:r>
      <w:r>
        <w:rPr>
          <w:spacing w:val="6"/>
          <w:sz w:val="19"/>
        </w:rPr>
        <w:t xml:space="preserve"> </w:t>
      </w:r>
      <w:hyperlink r:id="rId39">
        <w:r>
          <w:rPr>
            <w:spacing w:val="-1"/>
            <w:sz w:val="19"/>
          </w:rPr>
          <w:t>http://www.usatoday.com/news/nation/2005-02-15-latinos-usat_x.htm.</w:t>
        </w:r>
      </w:hyperlink>
    </w:p>
    <w:p w14:paraId="553C153F" w14:textId="77777777" w:rsidR="001D7D47" w:rsidRDefault="00B11293">
      <w:pPr>
        <w:spacing w:before="6" w:line="218" w:lineRule="auto"/>
        <w:ind w:left="1603" w:right="1348" w:hanging="292"/>
        <w:rPr>
          <w:sz w:val="19"/>
        </w:rPr>
      </w:pPr>
      <w:r>
        <w:rPr>
          <w:sz w:val="19"/>
        </w:rPr>
        <w:t>Ellis,</w:t>
      </w:r>
      <w:r>
        <w:rPr>
          <w:spacing w:val="1"/>
          <w:sz w:val="19"/>
        </w:rPr>
        <w:t xml:space="preserve"> </w:t>
      </w:r>
      <w:r>
        <w:rPr>
          <w:sz w:val="19"/>
        </w:rPr>
        <w:t>C.,</w:t>
      </w:r>
      <w:r>
        <w:rPr>
          <w:spacing w:val="1"/>
          <w:sz w:val="19"/>
        </w:rPr>
        <w:t xml:space="preserve"> </w:t>
      </w:r>
      <w:r>
        <w:rPr>
          <w:sz w:val="19"/>
        </w:rPr>
        <w:t>2002.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1"/>
          <w:sz w:val="19"/>
        </w:rPr>
        <w:t xml:space="preserve"> </w:t>
      </w:r>
      <w:r>
        <w:rPr>
          <w:sz w:val="19"/>
        </w:rPr>
        <w:t>Urbanism:</w:t>
      </w:r>
      <w:r>
        <w:rPr>
          <w:spacing w:val="1"/>
          <w:sz w:val="19"/>
        </w:rPr>
        <w:t xml:space="preserve"> </w:t>
      </w:r>
      <w:r>
        <w:rPr>
          <w:sz w:val="19"/>
        </w:rPr>
        <w:t>critiques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rebut</w:t>
      </w:r>
      <w:r>
        <w:rPr>
          <w:sz w:val="19"/>
        </w:rPr>
        <w:t>tals.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Design</w:t>
      </w:r>
      <w:r>
        <w:rPr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z w:val="19"/>
        </w:rPr>
        <w:t>7</w:t>
      </w:r>
      <w:r>
        <w:rPr>
          <w:spacing w:val="1"/>
          <w:sz w:val="19"/>
        </w:rPr>
        <w:t xml:space="preserve"> </w:t>
      </w:r>
      <w:r>
        <w:rPr>
          <w:sz w:val="19"/>
        </w:rPr>
        <w:t>(3),</w:t>
      </w:r>
      <w:r>
        <w:rPr>
          <w:spacing w:val="-45"/>
          <w:sz w:val="19"/>
        </w:rPr>
        <w:t xml:space="preserve"> </w:t>
      </w:r>
      <w:r>
        <w:rPr>
          <w:sz w:val="19"/>
        </w:rPr>
        <w:t>261</w:t>
      </w:r>
      <w:r>
        <w:rPr>
          <w:rFonts w:ascii="Arial" w:hAnsi="Arial"/>
          <w:sz w:val="19"/>
        </w:rPr>
        <w:t>–</w:t>
      </w:r>
      <w:r>
        <w:rPr>
          <w:sz w:val="19"/>
        </w:rPr>
        <w:t>291.</w:t>
      </w:r>
    </w:p>
    <w:p w14:paraId="7D07EFB2" w14:textId="77777777" w:rsidR="001D7D47" w:rsidRDefault="00B11293">
      <w:pPr>
        <w:spacing w:line="218" w:lineRule="auto"/>
        <w:ind w:left="1603" w:right="1223" w:hanging="292"/>
        <w:rPr>
          <w:sz w:val="19"/>
        </w:rPr>
      </w:pPr>
      <w:r>
        <w:rPr>
          <w:sz w:val="19"/>
        </w:rPr>
        <w:t>Economic</w:t>
      </w:r>
      <w:r>
        <w:rPr>
          <w:spacing w:val="37"/>
          <w:sz w:val="19"/>
        </w:rPr>
        <w:t xml:space="preserve"> </w:t>
      </w:r>
      <w:r>
        <w:rPr>
          <w:sz w:val="19"/>
        </w:rPr>
        <w:t>Roundtable,</w:t>
      </w:r>
      <w:r>
        <w:rPr>
          <w:spacing w:val="40"/>
          <w:sz w:val="19"/>
        </w:rPr>
        <w:t xml:space="preserve"> </w:t>
      </w:r>
      <w:r>
        <w:rPr>
          <w:sz w:val="19"/>
        </w:rPr>
        <w:t>2006.</w:t>
      </w:r>
      <w:r>
        <w:rPr>
          <w:spacing w:val="38"/>
          <w:sz w:val="19"/>
        </w:rPr>
        <w:t xml:space="preserve"> </w:t>
      </w:r>
      <w:r>
        <w:rPr>
          <w:i/>
          <w:sz w:val="19"/>
        </w:rPr>
        <w:t>Poverty,</w:t>
      </w:r>
      <w:r>
        <w:rPr>
          <w:i/>
          <w:spacing w:val="38"/>
          <w:sz w:val="19"/>
        </w:rPr>
        <w:t xml:space="preserve"> </w:t>
      </w:r>
      <w:r>
        <w:rPr>
          <w:i/>
          <w:sz w:val="19"/>
        </w:rPr>
        <w:t>inequality</w:t>
      </w:r>
      <w:r>
        <w:rPr>
          <w:i/>
          <w:spacing w:val="39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38"/>
          <w:sz w:val="19"/>
        </w:rPr>
        <w:t xml:space="preserve"> </w:t>
      </w:r>
      <w:r>
        <w:rPr>
          <w:i/>
          <w:sz w:val="19"/>
        </w:rPr>
        <w:t>justice</w:t>
      </w:r>
      <w:r>
        <w:rPr>
          <w:sz w:val="19"/>
        </w:rPr>
        <w:t>.</w:t>
      </w:r>
      <w:r>
        <w:rPr>
          <w:spacing w:val="38"/>
          <w:sz w:val="19"/>
        </w:rPr>
        <w:t xml:space="preserve"> </w:t>
      </w:r>
      <w:r>
        <w:rPr>
          <w:sz w:val="19"/>
        </w:rPr>
        <w:t>Los</w:t>
      </w:r>
      <w:r>
        <w:rPr>
          <w:spacing w:val="39"/>
          <w:sz w:val="19"/>
        </w:rPr>
        <w:t xml:space="preserve"> </w:t>
      </w:r>
      <w:r>
        <w:rPr>
          <w:sz w:val="19"/>
        </w:rPr>
        <w:t>Angeles:</w:t>
      </w:r>
      <w:r>
        <w:rPr>
          <w:spacing w:val="39"/>
          <w:sz w:val="19"/>
        </w:rPr>
        <w:t xml:space="preserve"> </w:t>
      </w:r>
      <w:r>
        <w:rPr>
          <w:sz w:val="19"/>
        </w:rPr>
        <w:t>Pat</w:t>
      </w:r>
      <w:r>
        <w:rPr>
          <w:spacing w:val="39"/>
          <w:sz w:val="19"/>
        </w:rPr>
        <w:t xml:space="preserve"> </w:t>
      </w:r>
      <w:r>
        <w:rPr>
          <w:sz w:val="19"/>
        </w:rPr>
        <w:t>Brown</w:t>
      </w:r>
      <w:r>
        <w:rPr>
          <w:spacing w:val="38"/>
          <w:sz w:val="19"/>
        </w:rPr>
        <w:t xml:space="preserve"> </w:t>
      </w:r>
      <w:r>
        <w:rPr>
          <w:sz w:val="19"/>
        </w:rPr>
        <w:t>Institute</w:t>
      </w:r>
      <w:r>
        <w:rPr>
          <w:spacing w:val="-45"/>
          <w:sz w:val="19"/>
        </w:rPr>
        <w:t xml:space="preserve"> </w:t>
      </w:r>
      <w:r>
        <w:rPr>
          <w:sz w:val="19"/>
        </w:rPr>
        <w:t>Lecture.</w:t>
      </w:r>
    </w:p>
    <w:p w14:paraId="34836964" w14:textId="77777777" w:rsidR="001D7D47" w:rsidRDefault="00B11293">
      <w:pPr>
        <w:spacing w:before="2" w:line="218" w:lineRule="auto"/>
        <w:ind w:left="1603" w:right="1223" w:hanging="292"/>
        <w:rPr>
          <w:sz w:val="19"/>
        </w:rPr>
      </w:pPr>
      <w:r>
        <w:rPr>
          <w:sz w:val="19"/>
        </w:rPr>
        <w:t>Garde,</w:t>
      </w:r>
      <w:r>
        <w:rPr>
          <w:spacing w:val="23"/>
          <w:sz w:val="19"/>
        </w:rPr>
        <w:t xml:space="preserve"> </w:t>
      </w:r>
      <w:r>
        <w:rPr>
          <w:sz w:val="19"/>
        </w:rPr>
        <w:t>A.,</w:t>
      </w:r>
      <w:r>
        <w:rPr>
          <w:spacing w:val="23"/>
          <w:sz w:val="19"/>
        </w:rPr>
        <w:t xml:space="preserve"> </w:t>
      </w:r>
      <w:r>
        <w:rPr>
          <w:sz w:val="19"/>
        </w:rPr>
        <w:t>2010.</w:t>
      </w:r>
      <w:r>
        <w:rPr>
          <w:spacing w:val="23"/>
          <w:sz w:val="19"/>
        </w:rPr>
        <w:t xml:space="preserve"> </w:t>
      </w:r>
      <w:r>
        <w:rPr>
          <w:sz w:val="19"/>
        </w:rPr>
        <w:t>Learning</w:t>
      </w:r>
      <w:r>
        <w:rPr>
          <w:spacing w:val="24"/>
          <w:sz w:val="19"/>
        </w:rPr>
        <w:t xml:space="preserve"> </w:t>
      </w:r>
      <w:r>
        <w:rPr>
          <w:sz w:val="19"/>
        </w:rPr>
        <w:t>from</w:t>
      </w:r>
      <w:r>
        <w:rPr>
          <w:spacing w:val="23"/>
          <w:sz w:val="19"/>
        </w:rPr>
        <w:t xml:space="preserve"> </w:t>
      </w:r>
      <w:r>
        <w:rPr>
          <w:sz w:val="19"/>
        </w:rPr>
        <w:t>Southern</w:t>
      </w:r>
      <w:r>
        <w:rPr>
          <w:spacing w:val="24"/>
          <w:sz w:val="19"/>
        </w:rPr>
        <w:t xml:space="preserve"> </w:t>
      </w:r>
      <w:r>
        <w:rPr>
          <w:sz w:val="19"/>
        </w:rPr>
        <w:t>California:</w:t>
      </w:r>
      <w:r>
        <w:rPr>
          <w:spacing w:val="23"/>
          <w:sz w:val="19"/>
        </w:rPr>
        <w:t xml:space="preserve"> </w:t>
      </w:r>
      <w:r>
        <w:rPr>
          <w:sz w:val="19"/>
        </w:rPr>
        <w:t>a</w:t>
      </w:r>
      <w:r>
        <w:rPr>
          <w:spacing w:val="24"/>
          <w:sz w:val="19"/>
        </w:rPr>
        <w:t xml:space="preserve"> </w:t>
      </w:r>
      <w:r>
        <w:rPr>
          <w:sz w:val="19"/>
        </w:rPr>
        <w:t>typology</w:t>
      </w:r>
      <w:r>
        <w:rPr>
          <w:spacing w:val="23"/>
          <w:sz w:val="19"/>
        </w:rPr>
        <w:t xml:space="preserve"> </w:t>
      </w:r>
      <w:r>
        <w:rPr>
          <w:sz w:val="19"/>
        </w:rPr>
        <w:t>of</w:t>
      </w:r>
      <w:r>
        <w:rPr>
          <w:spacing w:val="23"/>
          <w:sz w:val="19"/>
        </w:rPr>
        <w:t xml:space="preserve"> </w:t>
      </w:r>
      <w:r>
        <w:rPr>
          <w:sz w:val="19"/>
        </w:rPr>
        <w:t>neighborhood-</w:t>
      </w:r>
      <w:r>
        <w:rPr>
          <w:spacing w:val="23"/>
          <w:sz w:val="19"/>
        </w:rPr>
        <w:t xml:space="preserve"> </w:t>
      </w:r>
      <w:r>
        <w:rPr>
          <w:sz w:val="19"/>
        </w:rPr>
        <w:t>scale</w:t>
      </w:r>
      <w:r>
        <w:rPr>
          <w:spacing w:val="25"/>
          <w:sz w:val="19"/>
        </w:rPr>
        <w:t xml:space="preserve"> </w:t>
      </w:r>
      <w:r>
        <w:rPr>
          <w:sz w:val="19"/>
        </w:rPr>
        <w:t>projects,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emerging</w:t>
      </w:r>
      <w:r>
        <w:rPr>
          <w:spacing w:val="13"/>
          <w:sz w:val="19"/>
        </w:rPr>
        <w:t xml:space="preserve"> </w:t>
      </w:r>
      <w:r>
        <w:rPr>
          <w:sz w:val="19"/>
        </w:rPr>
        <w:t>metropolitan</w:t>
      </w:r>
      <w:r>
        <w:rPr>
          <w:spacing w:val="12"/>
          <w:sz w:val="19"/>
        </w:rPr>
        <w:t xml:space="preserve"> </w:t>
      </w:r>
      <w:r>
        <w:rPr>
          <w:sz w:val="19"/>
        </w:rPr>
        <w:t>form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implications</w:t>
      </w:r>
      <w:r>
        <w:rPr>
          <w:spacing w:val="13"/>
          <w:sz w:val="19"/>
        </w:rPr>
        <w:t xml:space="preserve"> </w:t>
      </w:r>
      <w:r>
        <w:rPr>
          <w:sz w:val="19"/>
        </w:rPr>
        <w:t>for</w:t>
      </w:r>
      <w:r>
        <w:rPr>
          <w:spacing w:val="12"/>
          <w:sz w:val="19"/>
        </w:rPr>
        <w:t xml:space="preserve"> </w:t>
      </w:r>
      <w:r>
        <w:rPr>
          <w:sz w:val="19"/>
        </w:rPr>
        <w:t>public</w:t>
      </w:r>
      <w:r>
        <w:rPr>
          <w:spacing w:val="12"/>
          <w:sz w:val="19"/>
        </w:rPr>
        <w:t xml:space="preserve"> </w:t>
      </w:r>
      <w:r>
        <w:rPr>
          <w:sz w:val="19"/>
        </w:rPr>
        <w:t>policy.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Urbanism</w:t>
      </w:r>
      <w:r>
        <w:rPr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z w:val="19"/>
        </w:rPr>
        <w:t>3</w:t>
      </w:r>
      <w:r>
        <w:rPr>
          <w:spacing w:val="1"/>
          <w:sz w:val="19"/>
        </w:rPr>
        <w:t xml:space="preserve"> </w:t>
      </w:r>
      <w:r>
        <w:rPr>
          <w:sz w:val="19"/>
        </w:rPr>
        <w:t>(2),</w:t>
      </w:r>
      <w:r>
        <w:rPr>
          <w:spacing w:val="15"/>
          <w:sz w:val="19"/>
        </w:rPr>
        <w:t xml:space="preserve"> </w:t>
      </w:r>
      <w:r>
        <w:rPr>
          <w:sz w:val="19"/>
        </w:rPr>
        <w:t>185</w:t>
      </w:r>
      <w:r>
        <w:rPr>
          <w:rFonts w:ascii="Arial" w:hAnsi="Arial"/>
          <w:sz w:val="19"/>
        </w:rPr>
        <w:t>–</w:t>
      </w:r>
      <w:r>
        <w:rPr>
          <w:sz w:val="19"/>
        </w:rPr>
        <w:t>208.</w:t>
      </w:r>
    </w:p>
    <w:p w14:paraId="306EE032" w14:textId="77777777" w:rsidR="001D7D47" w:rsidRDefault="00B11293">
      <w:pPr>
        <w:spacing w:line="218" w:lineRule="auto"/>
        <w:ind w:left="1603" w:right="1304" w:hanging="292"/>
        <w:rPr>
          <w:sz w:val="19"/>
        </w:rPr>
      </w:pPr>
      <w:r>
        <w:rPr>
          <w:sz w:val="19"/>
        </w:rPr>
        <w:t>Gómez-</w:t>
      </w:r>
      <w:proofErr w:type="spellStart"/>
      <w:r>
        <w:rPr>
          <w:sz w:val="19"/>
        </w:rPr>
        <w:t>Barris</w:t>
      </w:r>
      <w:proofErr w:type="spellEnd"/>
      <w:r>
        <w:rPr>
          <w:sz w:val="19"/>
        </w:rPr>
        <w:t>,</w:t>
      </w:r>
      <w:r>
        <w:rPr>
          <w:spacing w:val="5"/>
          <w:sz w:val="19"/>
        </w:rPr>
        <w:t xml:space="preserve"> </w:t>
      </w:r>
      <w:r>
        <w:rPr>
          <w:sz w:val="19"/>
        </w:rPr>
        <w:t>M.</w:t>
      </w:r>
      <w:r>
        <w:rPr>
          <w:spacing w:val="6"/>
          <w:sz w:val="19"/>
        </w:rPr>
        <w:t xml:space="preserve"> </w:t>
      </w:r>
      <w:r>
        <w:rPr>
          <w:sz w:val="19"/>
        </w:rPr>
        <w:t>and</w:t>
      </w:r>
      <w:r>
        <w:rPr>
          <w:spacing w:val="5"/>
          <w:sz w:val="19"/>
        </w:rPr>
        <w:t xml:space="preserve"> </w:t>
      </w:r>
      <w:r>
        <w:rPr>
          <w:sz w:val="19"/>
        </w:rPr>
        <w:t>Irazábal,</w:t>
      </w:r>
      <w:r>
        <w:rPr>
          <w:spacing w:val="6"/>
          <w:sz w:val="19"/>
        </w:rPr>
        <w:t xml:space="preserve"> </w:t>
      </w:r>
      <w:r>
        <w:rPr>
          <w:sz w:val="19"/>
        </w:rPr>
        <w:t>C.,</w:t>
      </w:r>
      <w:r>
        <w:rPr>
          <w:spacing w:val="6"/>
          <w:sz w:val="19"/>
        </w:rPr>
        <w:t xml:space="preserve"> </w:t>
      </w:r>
      <w:r>
        <w:rPr>
          <w:sz w:val="19"/>
        </w:rPr>
        <w:t>2009.</w:t>
      </w:r>
      <w:r>
        <w:rPr>
          <w:spacing w:val="6"/>
          <w:sz w:val="19"/>
        </w:rPr>
        <w:t xml:space="preserve"> </w:t>
      </w:r>
      <w:r>
        <w:rPr>
          <w:sz w:val="19"/>
        </w:rPr>
        <w:t>Transnational</w:t>
      </w:r>
      <w:r>
        <w:rPr>
          <w:spacing w:val="5"/>
          <w:sz w:val="19"/>
        </w:rPr>
        <w:t xml:space="preserve"> </w:t>
      </w:r>
      <w:r>
        <w:rPr>
          <w:sz w:val="19"/>
        </w:rPr>
        <w:t>meanings</w:t>
      </w:r>
      <w:r>
        <w:rPr>
          <w:spacing w:val="5"/>
          <w:sz w:val="19"/>
        </w:rPr>
        <w:t xml:space="preserve"> </w:t>
      </w:r>
      <w:r>
        <w:rPr>
          <w:sz w:val="19"/>
        </w:rPr>
        <w:t>of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Virgen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Guadalupe:</w:t>
      </w:r>
      <w:r>
        <w:rPr>
          <w:spacing w:val="6"/>
          <w:sz w:val="19"/>
        </w:rPr>
        <w:t xml:space="preserve"> </w:t>
      </w:r>
      <w:proofErr w:type="spellStart"/>
      <w:r>
        <w:rPr>
          <w:sz w:val="19"/>
        </w:rPr>
        <w:t>reli</w:t>
      </w:r>
      <w:proofErr w:type="spellEnd"/>
      <w:r>
        <w:rPr>
          <w:sz w:val="19"/>
        </w:rPr>
        <w:t>-</w:t>
      </w:r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giosity</w:t>
      </w:r>
      <w:proofErr w:type="spellEnd"/>
      <w:r>
        <w:rPr>
          <w:sz w:val="19"/>
        </w:rPr>
        <w:t>,</w:t>
      </w:r>
      <w:r>
        <w:rPr>
          <w:spacing w:val="12"/>
          <w:sz w:val="19"/>
        </w:rPr>
        <w:t xml:space="preserve"> </w:t>
      </w:r>
      <w:r>
        <w:rPr>
          <w:sz w:val="19"/>
        </w:rPr>
        <w:t>space,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culture</w:t>
      </w:r>
      <w:r>
        <w:rPr>
          <w:spacing w:val="13"/>
          <w:sz w:val="19"/>
        </w:rPr>
        <w:t xml:space="preserve"> </w:t>
      </w:r>
      <w:r>
        <w:rPr>
          <w:sz w:val="19"/>
        </w:rPr>
        <w:t>at</w:t>
      </w:r>
      <w:r>
        <w:rPr>
          <w:spacing w:val="11"/>
          <w:sz w:val="19"/>
        </w:rPr>
        <w:t xml:space="preserve"> </w:t>
      </w:r>
      <w:r>
        <w:rPr>
          <w:sz w:val="19"/>
        </w:rPr>
        <w:t>Plaza</w:t>
      </w:r>
      <w:r>
        <w:rPr>
          <w:spacing w:val="11"/>
          <w:sz w:val="19"/>
        </w:rPr>
        <w:t xml:space="preserve"> </w:t>
      </w:r>
      <w:r>
        <w:rPr>
          <w:sz w:val="19"/>
        </w:rPr>
        <w:t>Mexico.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Culture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Religion</w:t>
      </w:r>
      <w:r>
        <w:rPr>
          <w:sz w:val="19"/>
        </w:rPr>
        <w:t>,</w:t>
      </w:r>
      <w:r>
        <w:rPr>
          <w:spacing w:val="12"/>
          <w:sz w:val="19"/>
        </w:rPr>
        <w:t xml:space="preserve"> </w:t>
      </w:r>
      <w:r>
        <w:rPr>
          <w:sz w:val="19"/>
        </w:rPr>
        <w:t>10</w:t>
      </w:r>
      <w:r>
        <w:rPr>
          <w:spacing w:val="12"/>
          <w:sz w:val="19"/>
        </w:rPr>
        <w:t xml:space="preserve"> </w:t>
      </w:r>
      <w:r>
        <w:rPr>
          <w:sz w:val="19"/>
        </w:rPr>
        <w:t>(3),</w:t>
      </w:r>
      <w:r>
        <w:rPr>
          <w:spacing w:val="11"/>
          <w:sz w:val="19"/>
        </w:rPr>
        <w:t xml:space="preserve"> </w:t>
      </w:r>
      <w:r>
        <w:rPr>
          <w:sz w:val="19"/>
        </w:rPr>
        <w:t>339</w:t>
      </w:r>
      <w:r>
        <w:rPr>
          <w:rFonts w:ascii="Arial" w:hAnsi="Arial"/>
          <w:sz w:val="19"/>
        </w:rPr>
        <w:t>–</w:t>
      </w:r>
      <w:r>
        <w:rPr>
          <w:sz w:val="19"/>
        </w:rPr>
        <w:t>357.</w:t>
      </w:r>
    </w:p>
    <w:p w14:paraId="289BA0DA" w14:textId="77777777" w:rsidR="001D7D47" w:rsidRDefault="00B11293">
      <w:pPr>
        <w:spacing w:line="218" w:lineRule="auto"/>
        <w:ind w:left="1603" w:right="1304" w:hanging="292"/>
        <w:rPr>
          <w:sz w:val="19"/>
        </w:rPr>
      </w:pPr>
      <w:r>
        <w:rPr>
          <w:sz w:val="19"/>
        </w:rPr>
        <w:t>Gonzalez,</w:t>
      </w:r>
      <w:r>
        <w:rPr>
          <w:spacing w:val="9"/>
          <w:sz w:val="19"/>
        </w:rPr>
        <w:t xml:space="preserve"> </w:t>
      </w:r>
      <w:r>
        <w:rPr>
          <w:sz w:val="19"/>
        </w:rPr>
        <w:t>E.R.,</w:t>
      </w:r>
      <w:r>
        <w:rPr>
          <w:spacing w:val="10"/>
          <w:sz w:val="19"/>
        </w:rPr>
        <w:t xml:space="preserve"> </w:t>
      </w:r>
      <w:r>
        <w:rPr>
          <w:i/>
          <w:sz w:val="19"/>
        </w:rPr>
        <w:t>et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al</w:t>
      </w:r>
      <w:r>
        <w:rPr>
          <w:sz w:val="19"/>
        </w:rPr>
        <w:t>.,</w:t>
      </w:r>
      <w:r>
        <w:rPr>
          <w:spacing w:val="10"/>
          <w:sz w:val="19"/>
        </w:rPr>
        <w:t xml:space="preserve"> </w:t>
      </w:r>
      <w:r>
        <w:rPr>
          <w:sz w:val="19"/>
        </w:rPr>
        <w:t>2012.</w:t>
      </w:r>
      <w:r>
        <w:rPr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grassroots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1"/>
          <w:sz w:val="19"/>
        </w:rPr>
        <w:t xml:space="preserve"> </w:t>
      </w:r>
      <w:r>
        <w:rPr>
          <w:sz w:val="19"/>
        </w:rPr>
        <w:t>New</w:t>
      </w:r>
      <w:r>
        <w:rPr>
          <w:spacing w:val="10"/>
          <w:sz w:val="19"/>
        </w:rPr>
        <w:t xml:space="preserve"> </w:t>
      </w:r>
      <w:r>
        <w:rPr>
          <w:sz w:val="19"/>
        </w:rPr>
        <w:t>Urbanism: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case</w:t>
      </w:r>
      <w:r>
        <w:rPr>
          <w:spacing w:val="10"/>
          <w:sz w:val="19"/>
        </w:rPr>
        <w:t xml:space="preserve"> </w:t>
      </w:r>
      <w:r>
        <w:rPr>
          <w:sz w:val="19"/>
        </w:rPr>
        <w:t>from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Southern</w:t>
      </w:r>
      <w:r>
        <w:rPr>
          <w:spacing w:val="11"/>
          <w:sz w:val="19"/>
        </w:rPr>
        <w:t xml:space="preserve"> </w:t>
      </w:r>
      <w:r>
        <w:rPr>
          <w:sz w:val="19"/>
        </w:rPr>
        <w:t>California</w:t>
      </w:r>
      <w:r>
        <w:rPr>
          <w:spacing w:val="-44"/>
          <w:sz w:val="19"/>
        </w:rPr>
        <w:t xml:space="preserve"> </w:t>
      </w:r>
      <w:r>
        <w:rPr>
          <w:sz w:val="19"/>
        </w:rPr>
        <w:t>Latino</w:t>
      </w:r>
      <w:r>
        <w:rPr>
          <w:spacing w:val="14"/>
          <w:sz w:val="19"/>
        </w:rPr>
        <w:t xml:space="preserve"> </w:t>
      </w:r>
      <w:r>
        <w:rPr>
          <w:sz w:val="19"/>
        </w:rPr>
        <w:t>community.</w:t>
      </w:r>
      <w:r>
        <w:rPr>
          <w:spacing w:val="14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Urbanism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5</w:t>
      </w:r>
      <w:r>
        <w:rPr>
          <w:spacing w:val="14"/>
          <w:sz w:val="19"/>
        </w:rPr>
        <w:t xml:space="preserve"> </w:t>
      </w:r>
      <w:r>
        <w:rPr>
          <w:sz w:val="19"/>
        </w:rPr>
        <w:t>(2/3),</w:t>
      </w:r>
      <w:r>
        <w:rPr>
          <w:spacing w:val="13"/>
          <w:sz w:val="19"/>
        </w:rPr>
        <w:t xml:space="preserve"> </w:t>
      </w:r>
      <w:r>
        <w:rPr>
          <w:sz w:val="19"/>
        </w:rPr>
        <w:t>223</w:t>
      </w:r>
      <w:r>
        <w:rPr>
          <w:rFonts w:ascii="Arial" w:hAnsi="Arial"/>
          <w:sz w:val="19"/>
        </w:rPr>
        <w:t>–</w:t>
      </w:r>
      <w:r>
        <w:rPr>
          <w:sz w:val="19"/>
        </w:rPr>
        <w:t>244.</w:t>
      </w:r>
    </w:p>
    <w:p w14:paraId="757697FE" w14:textId="77777777" w:rsidR="001D7D47" w:rsidRDefault="00B11293">
      <w:pPr>
        <w:spacing w:line="218" w:lineRule="auto"/>
        <w:ind w:left="1603" w:right="1305" w:hanging="292"/>
        <w:rPr>
          <w:sz w:val="19"/>
        </w:rPr>
      </w:pPr>
      <w:r>
        <w:rPr>
          <w:sz w:val="19"/>
        </w:rPr>
        <w:t>González,</w:t>
      </w:r>
      <w:r>
        <w:rPr>
          <w:spacing w:val="10"/>
          <w:sz w:val="19"/>
        </w:rPr>
        <w:t xml:space="preserve"> </w:t>
      </w:r>
      <w:r>
        <w:rPr>
          <w:sz w:val="19"/>
        </w:rPr>
        <w:t>E.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proofErr w:type="spellStart"/>
      <w:r>
        <w:rPr>
          <w:sz w:val="19"/>
        </w:rPr>
        <w:t>Lejano</w:t>
      </w:r>
      <w:proofErr w:type="spellEnd"/>
      <w:r>
        <w:rPr>
          <w:sz w:val="19"/>
        </w:rPr>
        <w:t>,</w:t>
      </w:r>
      <w:r>
        <w:rPr>
          <w:spacing w:val="10"/>
          <w:sz w:val="19"/>
        </w:rPr>
        <w:t xml:space="preserve"> </w:t>
      </w:r>
      <w:r>
        <w:rPr>
          <w:sz w:val="19"/>
        </w:rPr>
        <w:t>R.P.,</w:t>
      </w:r>
      <w:r>
        <w:rPr>
          <w:spacing w:val="11"/>
          <w:sz w:val="19"/>
        </w:rPr>
        <w:t xml:space="preserve"> </w:t>
      </w:r>
      <w:r>
        <w:rPr>
          <w:sz w:val="19"/>
        </w:rPr>
        <w:t>2009.</w:t>
      </w:r>
      <w:r>
        <w:rPr>
          <w:spacing w:val="11"/>
          <w:sz w:val="19"/>
        </w:rPr>
        <w:t xml:space="preserve"> </w:t>
      </w:r>
      <w:r>
        <w:rPr>
          <w:sz w:val="19"/>
        </w:rPr>
        <w:t>New</w:t>
      </w:r>
      <w:r>
        <w:rPr>
          <w:spacing w:val="10"/>
          <w:sz w:val="19"/>
        </w:rPr>
        <w:t xml:space="preserve"> </w:t>
      </w:r>
      <w:r>
        <w:rPr>
          <w:sz w:val="19"/>
        </w:rPr>
        <w:t>Urbanism</w:t>
      </w:r>
      <w:r>
        <w:rPr>
          <w:spacing w:val="13"/>
          <w:sz w:val="19"/>
        </w:rPr>
        <w:t xml:space="preserve"> </w:t>
      </w:r>
      <w:r>
        <w:rPr>
          <w:sz w:val="19"/>
        </w:rPr>
        <w:t>and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1"/>
          <w:sz w:val="19"/>
        </w:rPr>
        <w:t xml:space="preserve"> </w:t>
      </w:r>
      <w:r>
        <w:rPr>
          <w:sz w:val="19"/>
        </w:rPr>
        <w:t>barrio.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Environment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</w:t>
      </w:r>
      <w:r>
        <w:rPr>
          <w:sz w:val="19"/>
        </w:rPr>
        <w:t>,</w:t>
      </w:r>
      <w:r>
        <w:rPr>
          <w:spacing w:val="-45"/>
          <w:sz w:val="19"/>
        </w:rPr>
        <w:t xml:space="preserve"> </w:t>
      </w:r>
      <w:r>
        <w:rPr>
          <w:sz w:val="19"/>
        </w:rPr>
        <w:t>41</w:t>
      </w:r>
      <w:r>
        <w:rPr>
          <w:spacing w:val="15"/>
          <w:sz w:val="19"/>
        </w:rPr>
        <w:t xml:space="preserve"> </w:t>
      </w:r>
      <w:r>
        <w:rPr>
          <w:sz w:val="19"/>
        </w:rPr>
        <w:t>(12),</w:t>
      </w:r>
      <w:r>
        <w:rPr>
          <w:spacing w:val="15"/>
          <w:sz w:val="19"/>
        </w:rPr>
        <w:t xml:space="preserve"> </w:t>
      </w:r>
      <w:r>
        <w:rPr>
          <w:sz w:val="19"/>
        </w:rPr>
        <w:t>2946</w:t>
      </w:r>
      <w:r>
        <w:rPr>
          <w:rFonts w:ascii="Arial" w:hAnsi="Arial"/>
          <w:sz w:val="19"/>
        </w:rPr>
        <w:t>–</w:t>
      </w:r>
      <w:r>
        <w:rPr>
          <w:sz w:val="19"/>
        </w:rPr>
        <w:t>2963.</w:t>
      </w:r>
    </w:p>
    <w:p w14:paraId="61B1F271" w14:textId="77777777" w:rsidR="001D7D47" w:rsidRDefault="00B11293">
      <w:pPr>
        <w:spacing w:line="218" w:lineRule="auto"/>
        <w:ind w:left="1603" w:right="1305" w:hanging="292"/>
        <w:rPr>
          <w:sz w:val="19"/>
        </w:rPr>
      </w:pPr>
      <w:r>
        <w:rPr>
          <w:sz w:val="19"/>
        </w:rPr>
        <w:t>Grant,</w:t>
      </w:r>
      <w:r>
        <w:rPr>
          <w:spacing w:val="34"/>
          <w:sz w:val="19"/>
        </w:rPr>
        <w:t xml:space="preserve"> </w:t>
      </w:r>
      <w:r>
        <w:rPr>
          <w:sz w:val="19"/>
        </w:rPr>
        <w:t>J.,</w:t>
      </w:r>
      <w:r>
        <w:rPr>
          <w:spacing w:val="35"/>
          <w:sz w:val="19"/>
        </w:rPr>
        <w:t xml:space="preserve"> </w:t>
      </w:r>
      <w:r>
        <w:rPr>
          <w:sz w:val="19"/>
        </w:rPr>
        <w:t>2006.</w:t>
      </w:r>
      <w:r>
        <w:rPr>
          <w:spacing w:val="35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36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36"/>
          <w:sz w:val="19"/>
        </w:rPr>
        <w:t xml:space="preserve"> </w:t>
      </w:r>
      <w:r>
        <w:rPr>
          <w:i/>
          <w:sz w:val="19"/>
        </w:rPr>
        <w:t>good</w:t>
      </w:r>
      <w:r>
        <w:rPr>
          <w:i/>
          <w:spacing w:val="35"/>
          <w:sz w:val="19"/>
        </w:rPr>
        <w:t xml:space="preserve"> </w:t>
      </w:r>
      <w:r>
        <w:rPr>
          <w:i/>
          <w:sz w:val="19"/>
        </w:rPr>
        <w:t>community:</w:t>
      </w:r>
      <w:r>
        <w:rPr>
          <w:i/>
          <w:spacing w:val="35"/>
          <w:sz w:val="19"/>
        </w:rPr>
        <w:t xml:space="preserve"> </w:t>
      </w:r>
      <w:r>
        <w:rPr>
          <w:i/>
          <w:sz w:val="19"/>
        </w:rPr>
        <w:t>New</w:t>
      </w:r>
      <w:r>
        <w:rPr>
          <w:i/>
          <w:spacing w:val="36"/>
          <w:sz w:val="19"/>
        </w:rPr>
        <w:t xml:space="preserve"> </w:t>
      </w:r>
      <w:r>
        <w:rPr>
          <w:i/>
          <w:sz w:val="19"/>
        </w:rPr>
        <w:t>Urbanism</w:t>
      </w:r>
      <w:r>
        <w:rPr>
          <w:i/>
          <w:spacing w:val="34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35"/>
          <w:sz w:val="19"/>
        </w:rPr>
        <w:t xml:space="preserve"> </w:t>
      </w:r>
      <w:r>
        <w:rPr>
          <w:i/>
          <w:sz w:val="19"/>
        </w:rPr>
        <w:t>theory</w:t>
      </w:r>
      <w:r>
        <w:rPr>
          <w:i/>
          <w:spacing w:val="36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34"/>
          <w:sz w:val="19"/>
        </w:rPr>
        <w:t xml:space="preserve"> </w:t>
      </w:r>
      <w:r>
        <w:rPr>
          <w:i/>
          <w:sz w:val="19"/>
        </w:rPr>
        <w:t>practice</w:t>
      </w:r>
      <w:r>
        <w:rPr>
          <w:sz w:val="19"/>
        </w:rPr>
        <w:t>.</w:t>
      </w:r>
      <w:r>
        <w:rPr>
          <w:spacing w:val="35"/>
          <w:sz w:val="19"/>
        </w:rPr>
        <w:t xml:space="preserve"> </w:t>
      </w:r>
      <w:r>
        <w:rPr>
          <w:sz w:val="19"/>
        </w:rPr>
        <w:t>Oxford:</w:t>
      </w:r>
      <w:r>
        <w:rPr>
          <w:spacing w:val="-44"/>
          <w:sz w:val="19"/>
        </w:rPr>
        <w:t xml:space="preserve"> </w:t>
      </w:r>
      <w:r>
        <w:rPr>
          <w:sz w:val="19"/>
        </w:rPr>
        <w:t>Routledge.</w:t>
      </w:r>
    </w:p>
    <w:p w14:paraId="02AECCF8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Guerra, F., Barreto, M. Marks, M., and Morgan, D., 2006. </w:t>
      </w:r>
      <w:r>
        <w:rPr>
          <w:i/>
          <w:sz w:val="19"/>
        </w:rPr>
        <w:t>Latino Scorecard 2006: road to action</w:t>
      </w:r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United Way of Greater Los Angeles. </w:t>
      </w:r>
      <w:hyperlink r:id="rId40">
        <w:r>
          <w:rPr>
            <w:sz w:val="19"/>
          </w:rPr>
          <w:t>http://unitedwayla.org/w</w:t>
        </w:r>
        <w:r>
          <w:rPr>
            <w:sz w:val="19"/>
          </w:rPr>
          <w:t>p-content/uploads/2011/11/Latino-</w:t>
        </w:r>
      </w:hyperlink>
      <w:r>
        <w:rPr>
          <w:spacing w:val="-46"/>
          <w:sz w:val="19"/>
        </w:rPr>
        <w:t xml:space="preserve"> </w:t>
      </w:r>
      <w:hyperlink r:id="rId41">
        <w:r>
          <w:rPr>
            <w:sz w:val="19"/>
          </w:rPr>
          <w:t>ScorecardFull_Jan2006.pdf</w:t>
        </w:r>
        <w:r>
          <w:rPr>
            <w:spacing w:val="14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13</w:t>
      </w:r>
      <w:r>
        <w:rPr>
          <w:spacing w:val="13"/>
          <w:sz w:val="19"/>
        </w:rPr>
        <w:t xml:space="preserve"> </w:t>
      </w:r>
      <w:r>
        <w:rPr>
          <w:sz w:val="19"/>
        </w:rPr>
        <w:t>January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06F9F980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3EE547D8" w14:textId="77777777" w:rsidR="001D7D47" w:rsidRDefault="001D7D47">
      <w:pPr>
        <w:pStyle w:val="BodyText"/>
        <w:spacing w:before="7"/>
        <w:rPr>
          <w:sz w:val="13"/>
        </w:rPr>
      </w:pPr>
    </w:p>
    <w:p w14:paraId="7D01F79B" w14:textId="77777777" w:rsidR="001D7D47" w:rsidRDefault="00B11293">
      <w:pPr>
        <w:spacing w:before="104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>Harvey, D., 1997. The New Urbanism and the commu</w:t>
      </w:r>
      <w:r>
        <w:rPr>
          <w:sz w:val="19"/>
        </w:rPr>
        <w:t xml:space="preserve">nitarian trap. </w:t>
      </w:r>
      <w:r>
        <w:rPr>
          <w:i/>
          <w:sz w:val="19"/>
        </w:rPr>
        <w:t>Harvard Design Magazine</w:t>
      </w:r>
      <w:r>
        <w:rPr>
          <w:sz w:val="19"/>
        </w:rPr>
        <w:t>, 1,</w:t>
      </w:r>
      <w:r>
        <w:rPr>
          <w:spacing w:val="1"/>
          <w:sz w:val="19"/>
        </w:rPr>
        <w:t xml:space="preserve"> </w:t>
      </w:r>
      <w:r>
        <w:rPr>
          <w:sz w:val="19"/>
        </w:rPr>
        <w:t>1</w:t>
      </w:r>
      <w:r>
        <w:rPr>
          <w:rFonts w:ascii="Arial" w:hAnsi="Arial"/>
          <w:sz w:val="19"/>
        </w:rPr>
        <w:t>–</w:t>
      </w:r>
      <w:r>
        <w:rPr>
          <w:sz w:val="19"/>
        </w:rPr>
        <w:t>3.</w:t>
      </w:r>
      <w:r>
        <w:rPr>
          <w:spacing w:val="14"/>
          <w:sz w:val="19"/>
        </w:rPr>
        <w:t xml:space="preserve"> </w:t>
      </w:r>
      <w:r>
        <w:rPr>
          <w:sz w:val="19"/>
        </w:rPr>
        <w:t>(reprinted</w:t>
      </w:r>
      <w:r>
        <w:rPr>
          <w:spacing w:val="16"/>
          <w:sz w:val="19"/>
        </w:rPr>
        <w:t xml:space="preserve"> </w:t>
      </w:r>
      <w:r>
        <w:rPr>
          <w:sz w:val="19"/>
        </w:rPr>
        <w:t>2001).</w:t>
      </w:r>
    </w:p>
    <w:p w14:paraId="4F84F789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Herzog, L.A., 2001. </w:t>
      </w:r>
      <w:r>
        <w:rPr>
          <w:i/>
          <w:sz w:val="19"/>
        </w:rPr>
        <w:t xml:space="preserve">From Aztec to high tech: architecture across the Mexico- United States </w:t>
      </w:r>
      <w:proofErr w:type="spellStart"/>
      <w:r>
        <w:rPr>
          <w:i/>
          <w:sz w:val="19"/>
        </w:rPr>
        <w:t>bor</w:t>
      </w:r>
      <w:proofErr w:type="spellEnd"/>
      <w:r>
        <w:rPr>
          <w:i/>
          <w:sz w:val="19"/>
        </w:rPr>
        <w:t>-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der</w:t>
      </w:r>
      <w:r>
        <w:rPr>
          <w:sz w:val="19"/>
        </w:rPr>
        <w:t>.</w:t>
      </w:r>
      <w:r>
        <w:rPr>
          <w:spacing w:val="13"/>
          <w:sz w:val="19"/>
        </w:rPr>
        <w:t xml:space="preserve"> </w:t>
      </w:r>
      <w:r>
        <w:rPr>
          <w:sz w:val="19"/>
        </w:rPr>
        <w:t>Baltimore,</w:t>
      </w:r>
      <w:r>
        <w:rPr>
          <w:spacing w:val="15"/>
          <w:sz w:val="19"/>
        </w:rPr>
        <w:t xml:space="preserve"> </w:t>
      </w:r>
      <w:r>
        <w:rPr>
          <w:sz w:val="19"/>
        </w:rPr>
        <w:t>MD:</w:t>
      </w:r>
      <w:r>
        <w:rPr>
          <w:spacing w:val="14"/>
          <w:sz w:val="19"/>
        </w:rPr>
        <w:t xml:space="preserve"> </w:t>
      </w:r>
      <w:r>
        <w:rPr>
          <w:sz w:val="19"/>
        </w:rPr>
        <w:t>Johns</w:t>
      </w:r>
      <w:r>
        <w:rPr>
          <w:spacing w:val="15"/>
          <w:sz w:val="19"/>
        </w:rPr>
        <w:t xml:space="preserve"> </w:t>
      </w:r>
      <w:r>
        <w:rPr>
          <w:sz w:val="19"/>
        </w:rPr>
        <w:t>Hopkins</w:t>
      </w:r>
      <w:r>
        <w:rPr>
          <w:spacing w:val="14"/>
          <w:sz w:val="19"/>
        </w:rPr>
        <w:t xml:space="preserve"> </w:t>
      </w:r>
      <w:r>
        <w:rPr>
          <w:sz w:val="19"/>
        </w:rPr>
        <w:t>University</w:t>
      </w:r>
      <w:r>
        <w:rPr>
          <w:spacing w:val="14"/>
          <w:sz w:val="19"/>
        </w:rPr>
        <w:t xml:space="preserve"> </w:t>
      </w:r>
      <w:r>
        <w:rPr>
          <w:sz w:val="19"/>
        </w:rPr>
        <w:t>Press.</w:t>
      </w:r>
    </w:p>
    <w:p w14:paraId="3B1910EC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Herzog, L.A., 2004. Globalization of the b</w:t>
      </w:r>
      <w:r>
        <w:rPr>
          <w:sz w:val="19"/>
        </w:rPr>
        <w:t>arrio: transformation of the Latino cultural landscapes of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San Diego, California. </w:t>
      </w:r>
      <w:r>
        <w:rPr>
          <w:i/>
          <w:sz w:val="19"/>
        </w:rPr>
        <w:t>In</w:t>
      </w:r>
      <w:r>
        <w:rPr>
          <w:sz w:val="19"/>
        </w:rPr>
        <w:t xml:space="preserve">: D.D. Arreola, ed. </w:t>
      </w:r>
      <w:r>
        <w:rPr>
          <w:i/>
          <w:sz w:val="19"/>
        </w:rPr>
        <w:t>Hispanic spaces, Latino places: community and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cultural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diversity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contemporary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America</w:t>
      </w:r>
      <w:r>
        <w:rPr>
          <w:sz w:val="19"/>
        </w:rPr>
        <w:t>.</w:t>
      </w:r>
      <w:r>
        <w:rPr>
          <w:spacing w:val="12"/>
          <w:sz w:val="19"/>
        </w:rPr>
        <w:t xml:space="preserve"> </w:t>
      </w:r>
      <w:r>
        <w:rPr>
          <w:sz w:val="19"/>
        </w:rPr>
        <w:t>Austin:</w:t>
      </w:r>
      <w:r>
        <w:rPr>
          <w:spacing w:val="13"/>
          <w:sz w:val="19"/>
        </w:rPr>
        <w:t xml:space="preserve"> </w:t>
      </w:r>
      <w:r>
        <w:rPr>
          <w:sz w:val="19"/>
        </w:rPr>
        <w:t>University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1"/>
          <w:sz w:val="19"/>
        </w:rPr>
        <w:t xml:space="preserve"> </w:t>
      </w:r>
      <w:r>
        <w:rPr>
          <w:sz w:val="19"/>
        </w:rPr>
        <w:t>Texas</w:t>
      </w:r>
      <w:r>
        <w:rPr>
          <w:spacing w:val="12"/>
          <w:sz w:val="19"/>
        </w:rPr>
        <w:t xml:space="preserve"> </w:t>
      </w:r>
      <w:r>
        <w:rPr>
          <w:sz w:val="19"/>
        </w:rPr>
        <w:t>Press.</w:t>
      </w:r>
    </w:p>
    <w:p w14:paraId="4BAAF285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Irazábal,</w:t>
      </w:r>
      <w:r>
        <w:rPr>
          <w:spacing w:val="42"/>
          <w:sz w:val="19"/>
        </w:rPr>
        <w:t xml:space="preserve"> </w:t>
      </w:r>
      <w:r>
        <w:rPr>
          <w:sz w:val="19"/>
        </w:rPr>
        <w:t>C.,</w:t>
      </w:r>
      <w:r>
        <w:rPr>
          <w:spacing w:val="42"/>
          <w:sz w:val="19"/>
        </w:rPr>
        <w:t xml:space="preserve"> </w:t>
      </w:r>
      <w:r>
        <w:rPr>
          <w:sz w:val="19"/>
        </w:rPr>
        <w:t>2011.</w:t>
      </w:r>
      <w:r>
        <w:rPr>
          <w:spacing w:val="42"/>
          <w:sz w:val="19"/>
        </w:rPr>
        <w:t xml:space="preserve"> </w:t>
      </w:r>
      <w:proofErr w:type="spellStart"/>
      <w:r>
        <w:rPr>
          <w:sz w:val="19"/>
        </w:rPr>
        <w:t>Ethnoscapes</w:t>
      </w:r>
      <w:proofErr w:type="spellEnd"/>
      <w:r>
        <w:rPr>
          <w:sz w:val="19"/>
        </w:rPr>
        <w:t>.</w:t>
      </w:r>
      <w:r>
        <w:rPr>
          <w:spacing w:val="42"/>
          <w:sz w:val="19"/>
        </w:rPr>
        <w:t xml:space="preserve"> </w:t>
      </w:r>
      <w:r>
        <w:rPr>
          <w:i/>
          <w:sz w:val="19"/>
        </w:rPr>
        <w:t>In</w:t>
      </w:r>
      <w:r>
        <w:rPr>
          <w:sz w:val="19"/>
        </w:rPr>
        <w:t>:</w:t>
      </w:r>
      <w:r>
        <w:rPr>
          <w:spacing w:val="42"/>
          <w:sz w:val="19"/>
        </w:rPr>
        <w:t xml:space="preserve"> </w:t>
      </w:r>
      <w:r>
        <w:rPr>
          <w:sz w:val="19"/>
        </w:rPr>
        <w:t>T.</w:t>
      </w:r>
      <w:r>
        <w:rPr>
          <w:spacing w:val="42"/>
          <w:sz w:val="19"/>
        </w:rPr>
        <w:t xml:space="preserve"> </w:t>
      </w:r>
      <w:r>
        <w:rPr>
          <w:sz w:val="19"/>
        </w:rPr>
        <w:t>Banerjee</w:t>
      </w:r>
      <w:r>
        <w:rPr>
          <w:spacing w:val="42"/>
          <w:sz w:val="19"/>
        </w:rPr>
        <w:t xml:space="preserve"> </w:t>
      </w:r>
      <w:r>
        <w:rPr>
          <w:sz w:val="19"/>
        </w:rPr>
        <w:t>and</w:t>
      </w:r>
      <w:r>
        <w:rPr>
          <w:spacing w:val="42"/>
          <w:sz w:val="19"/>
        </w:rPr>
        <w:t xml:space="preserve"> </w:t>
      </w:r>
      <w:r>
        <w:rPr>
          <w:sz w:val="19"/>
        </w:rPr>
        <w:t>A.</w:t>
      </w:r>
      <w:r>
        <w:rPr>
          <w:spacing w:val="41"/>
          <w:sz w:val="19"/>
        </w:rPr>
        <w:t xml:space="preserve"> </w:t>
      </w:r>
      <w:proofErr w:type="spellStart"/>
      <w:r>
        <w:rPr>
          <w:sz w:val="19"/>
        </w:rPr>
        <w:t>Loukaitou</w:t>
      </w:r>
      <w:proofErr w:type="spellEnd"/>
      <w:r>
        <w:rPr>
          <w:sz w:val="19"/>
        </w:rPr>
        <w:t>-Sideris,</w:t>
      </w:r>
      <w:r>
        <w:rPr>
          <w:spacing w:val="43"/>
          <w:sz w:val="19"/>
        </w:rPr>
        <w:t xml:space="preserve"> </w:t>
      </w:r>
      <w:r>
        <w:rPr>
          <w:sz w:val="19"/>
        </w:rPr>
        <w:t>eds.</w:t>
      </w:r>
      <w:r>
        <w:rPr>
          <w:spacing w:val="42"/>
          <w:sz w:val="19"/>
        </w:rPr>
        <w:t xml:space="preserve"> </w:t>
      </w:r>
      <w:r>
        <w:rPr>
          <w:i/>
          <w:sz w:val="19"/>
        </w:rPr>
        <w:t>Companion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5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design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Abingdon:</w:t>
      </w:r>
      <w:r>
        <w:rPr>
          <w:spacing w:val="16"/>
          <w:sz w:val="19"/>
        </w:rPr>
        <w:t xml:space="preserve"> </w:t>
      </w:r>
      <w:r>
        <w:rPr>
          <w:sz w:val="19"/>
        </w:rPr>
        <w:t>Routledge,</w:t>
      </w:r>
      <w:r>
        <w:rPr>
          <w:spacing w:val="15"/>
          <w:sz w:val="19"/>
        </w:rPr>
        <w:t xml:space="preserve"> </w:t>
      </w:r>
      <w:r>
        <w:rPr>
          <w:sz w:val="19"/>
        </w:rPr>
        <w:t>562</w:t>
      </w:r>
      <w:r>
        <w:rPr>
          <w:rFonts w:ascii="Arial" w:hAnsi="Arial"/>
          <w:sz w:val="19"/>
        </w:rPr>
        <w:t>–</w:t>
      </w:r>
      <w:r>
        <w:rPr>
          <w:sz w:val="19"/>
        </w:rPr>
        <w:t>573.</w:t>
      </w:r>
    </w:p>
    <w:p w14:paraId="7826A869" w14:textId="77777777" w:rsidR="001D7D47" w:rsidRDefault="00B11293">
      <w:pPr>
        <w:spacing w:line="193" w:lineRule="exact"/>
        <w:ind w:left="1311"/>
        <w:jc w:val="both"/>
        <w:rPr>
          <w:sz w:val="19"/>
        </w:rPr>
      </w:pPr>
      <w:r>
        <w:rPr>
          <w:sz w:val="19"/>
        </w:rPr>
        <w:t>Irazábal,</w:t>
      </w:r>
      <w:r>
        <w:rPr>
          <w:spacing w:val="32"/>
          <w:sz w:val="19"/>
        </w:rPr>
        <w:t xml:space="preserve"> </w:t>
      </w:r>
      <w:r>
        <w:rPr>
          <w:sz w:val="19"/>
        </w:rPr>
        <w:t>C.,</w:t>
      </w:r>
      <w:r>
        <w:rPr>
          <w:spacing w:val="32"/>
          <w:sz w:val="19"/>
        </w:rPr>
        <w:t xml:space="preserve"> </w:t>
      </w:r>
      <w:r>
        <w:rPr>
          <w:sz w:val="19"/>
        </w:rPr>
        <w:t>2005.</w:t>
      </w:r>
      <w:r>
        <w:rPr>
          <w:spacing w:val="32"/>
          <w:sz w:val="19"/>
        </w:rPr>
        <w:t xml:space="preserve"> </w:t>
      </w:r>
      <w:r>
        <w:rPr>
          <w:i/>
          <w:sz w:val="19"/>
        </w:rPr>
        <w:t>City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making</w:t>
      </w:r>
      <w:r>
        <w:rPr>
          <w:i/>
          <w:spacing w:val="3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31"/>
          <w:sz w:val="19"/>
        </w:rPr>
        <w:t xml:space="preserve"> </w:t>
      </w:r>
      <w:r>
        <w:rPr>
          <w:i/>
          <w:sz w:val="19"/>
        </w:rPr>
        <w:t>governance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Americas: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Curitiba</w:t>
      </w:r>
      <w:r>
        <w:rPr>
          <w:i/>
          <w:spacing w:val="3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31"/>
          <w:sz w:val="19"/>
        </w:rPr>
        <w:t xml:space="preserve"> </w:t>
      </w:r>
      <w:r>
        <w:rPr>
          <w:i/>
          <w:sz w:val="19"/>
        </w:rPr>
        <w:t>Portland</w:t>
      </w:r>
      <w:r>
        <w:rPr>
          <w:sz w:val="19"/>
        </w:rPr>
        <w:t>.</w:t>
      </w:r>
    </w:p>
    <w:p w14:paraId="7E17CB03" w14:textId="77777777" w:rsidR="001D7D47" w:rsidRDefault="00B11293">
      <w:pPr>
        <w:spacing w:line="199" w:lineRule="exact"/>
        <w:ind w:left="1603"/>
        <w:jc w:val="both"/>
        <w:rPr>
          <w:sz w:val="19"/>
        </w:rPr>
      </w:pPr>
      <w:proofErr w:type="spellStart"/>
      <w:r>
        <w:rPr>
          <w:sz w:val="19"/>
        </w:rPr>
        <w:t>Aldershot</w:t>
      </w:r>
      <w:proofErr w:type="spellEnd"/>
      <w:r>
        <w:rPr>
          <w:sz w:val="19"/>
        </w:rPr>
        <w:t>,</w:t>
      </w:r>
      <w:r>
        <w:rPr>
          <w:spacing w:val="11"/>
          <w:sz w:val="19"/>
        </w:rPr>
        <w:t xml:space="preserve"> </w:t>
      </w:r>
      <w:r>
        <w:rPr>
          <w:sz w:val="19"/>
        </w:rPr>
        <w:t>UK:</w:t>
      </w:r>
      <w:r>
        <w:rPr>
          <w:spacing w:val="10"/>
          <w:sz w:val="19"/>
        </w:rPr>
        <w:t xml:space="preserve"> </w:t>
      </w:r>
      <w:r>
        <w:rPr>
          <w:sz w:val="19"/>
        </w:rPr>
        <w:t>Ashgate.</w:t>
      </w:r>
    </w:p>
    <w:p w14:paraId="71D4307E" w14:textId="77777777" w:rsidR="001D7D47" w:rsidRDefault="00B11293">
      <w:pPr>
        <w:spacing w:before="7" w:line="218" w:lineRule="auto"/>
        <w:ind w:left="1603" w:right="1304" w:hanging="292"/>
        <w:rPr>
          <w:sz w:val="19"/>
        </w:rPr>
      </w:pPr>
      <w:r>
        <w:rPr>
          <w:sz w:val="19"/>
        </w:rPr>
        <w:t>Irazábal,</w:t>
      </w:r>
      <w:r>
        <w:rPr>
          <w:spacing w:val="9"/>
          <w:sz w:val="19"/>
        </w:rPr>
        <w:t xml:space="preserve"> </w:t>
      </w:r>
      <w:r>
        <w:rPr>
          <w:sz w:val="19"/>
        </w:rPr>
        <w:t>C.</w:t>
      </w:r>
      <w:r>
        <w:rPr>
          <w:spacing w:val="10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proofErr w:type="spellStart"/>
      <w:r>
        <w:rPr>
          <w:sz w:val="19"/>
        </w:rPr>
        <w:t>Dyrness</w:t>
      </w:r>
      <w:proofErr w:type="spellEnd"/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G.R.,</w:t>
      </w:r>
      <w:r>
        <w:rPr>
          <w:spacing w:val="9"/>
          <w:sz w:val="19"/>
        </w:rPr>
        <w:t xml:space="preserve"> </w:t>
      </w:r>
      <w:r>
        <w:rPr>
          <w:sz w:val="19"/>
        </w:rPr>
        <w:t>2010.</w:t>
      </w:r>
      <w:r>
        <w:rPr>
          <w:spacing w:val="9"/>
          <w:sz w:val="19"/>
        </w:rPr>
        <w:t xml:space="preserve"> </w:t>
      </w:r>
      <w:r>
        <w:rPr>
          <w:sz w:val="19"/>
        </w:rPr>
        <w:t>Promised</w:t>
      </w:r>
      <w:r>
        <w:rPr>
          <w:spacing w:val="9"/>
          <w:sz w:val="19"/>
        </w:rPr>
        <w:t xml:space="preserve"> </w:t>
      </w:r>
      <w:r>
        <w:rPr>
          <w:sz w:val="19"/>
        </w:rPr>
        <w:t>land?</w:t>
      </w:r>
      <w:r>
        <w:rPr>
          <w:spacing w:val="10"/>
          <w:sz w:val="19"/>
        </w:rPr>
        <w:t xml:space="preserve"> </w:t>
      </w:r>
      <w:r>
        <w:rPr>
          <w:sz w:val="19"/>
        </w:rPr>
        <w:t>Immigration,</w:t>
      </w:r>
      <w:r>
        <w:rPr>
          <w:spacing w:val="10"/>
          <w:sz w:val="19"/>
        </w:rPr>
        <w:t xml:space="preserve"> </w:t>
      </w:r>
      <w:r>
        <w:rPr>
          <w:sz w:val="19"/>
        </w:rPr>
        <w:t>religiosity,</w:t>
      </w:r>
      <w:r>
        <w:rPr>
          <w:spacing w:val="9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r>
        <w:rPr>
          <w:sz w:val="19"/>
        </w:rPr>
        <w:t>space</w:t>
      </w:r>
      <w:r>
        <w:rPr>
          <w:spacing w:val="9"/>
          <w:sz w:val="19"/>
        </w:rPr>
        <w:t xml:space="preserve"> </w:t>
      </w:r>
      <w:r>
        <w:rPr>
          <w:sz w:val="19"/>
        </w:rPr>
        <w:t>in</w:t>
      </w:r>
      <w:r>
        <w:rPr>
          <w:spacing w:val="9"/>
          <w:sz w:val="19"/>
        </w:rPr>
        <w:t xml:space="preserve"> </w:t>
      </w:r>
      <w:r>
        <w:rPr>
          <w:sz w:val="19"/>
        </w:rPr>
        <w:t>South-</w:t>
      </w:r>
      <w:r>
        <w:rPr>
          <w:spacing w:val="-44"/>
          <w:sz w:val="19"/>
        </w:rPr>
        <w:t xml:space="preserve"> </w:t>
      </w:r>
      <w:r>
        <w:rPr>
          <w:sz w:val="19"/>
        </w:rPr>
        <w:t>ern</w:t>
      </w:r>
      <w:r>
        <w:rPr>
          <w:spacing w:val="14"/>
          <w:sz w:val="19"/>
        </w:rPr>
        <w:t xml:space="preserve"> </w:t>
      </w:r>
      <w:r>
        <w:rPr>
          <w:sz w:val="19"/>
        </w:rPr>
        <w:t>California.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Space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Culture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13</w:t>
      </w:r>
      <w:r>
        <w:rPr>
          <w:spacing w:val="15"/>
          <w:sz w:val="19"/>
        </w:rPr>
        <w:t xml:space="preserve"> </w:t>
      </w:r>
      <w:r>
        <w:rPr>
          <w:sz w:val="19"/>
        </w:rPr>
        <w:t>(4),</w:t>
      </w:r>
      <w:r>
        <w:rPr>
          <w:spacing w:val="14"/>
          <w:sz w:val="19"/>
        </w:rPr>
        <w:t xml:space="preserve"> </w:t>
      </w:r>
      <w:r>
        <w:rPr>
          <w:sz w:val="19"/>
        </w:rPr>
        <w:t>356</w:t>
      </w:r>
      <w:r>
        <w:rPr>
          <w:rFonts w:ascii="Arial" w:hAnsi="Arial"/>
          <w:sz w:val="19"/>
        </w:rPr>
        <w:t>–</w:t>
      </w:r>
      <w:r>
        <w:rPr>
          <w:sz w:val="19"/>
        </w:rPr>
        <w:t>375.</w:t>
      </w:r>
    </w:p>
    <w:p w14:paraId="74553C18" w14:textId="4AFFB657" w:rsidR="001D7D47" w:rsidRDefault="00B11293">
      <w:pPr>
        <w:spacing w:before="2" w:line="216" w:lineRule="auto"/>
        <w:ind w:left="1603" w:right="1305" w:hanging="292"/>
        <w:rPr>
          <w:sz w:val="19"/>
        </w:rPr>
      </w:pPr>
      <w:r>
        <w:rPr>
          <w:w w:val="95"/>
          <w:sz w:val="19"/>
        </w:rPr>
        <w:t>Irazábal,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C.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Farhat,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R.,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2008.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Latino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communities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in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United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States: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place-making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in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pre-World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War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II,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post-World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War,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contemporary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city.</w:t>
      </w:r>
      <w:r>
        <w:rPr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Journal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of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Planning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Literature</w:t>
      </w:r>
      <w:r>
        <w:rPr>
          <w:w w:val="95"/>
          <w:sz w:val="19"/>
        </w:rPr>
        <w:t>,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22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(3),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207</w:t>
      </w:r>
      <w:r>
        <w:rPr>
          <w:rFonts w:ascii="Arial" w:hAnsi="Arial"/>
          <w:w w:val="95"/>
          <w:sz w:val="19"/>
        </w:rPr>
        <w:t>–</w:t>
      </w:r>
      <w:r>
        <w:rPr>
          <w:w w:val="95"/>
          <w:sz w:val="19"/>
        </w:rPr>
        <w:t>228.</w:t>
      </w:r>
    </w:p>
    <w:p w14:paraId="04EF5B56" w14:textId="77777777" w:rsidR="001D7D47" w:rsidRDefault="00B11293">
      <w:pPr>
        <w:spacing w:before="2" w:line="218" w:lineRule="auto"/>
        <w:ind w:left="1603" w:right="1223" w:hanging="292"/>
        <w:rPr>
          <w:sz w:val="19"/>
        </w:rPr>
      </w:pPr>
      <w:r>
        <w:rPr>
          <w:sz w:val="19"/>
        </w:rPr>
        <w:t>Irazábal,</w:t>
      </w:r>
      <w:r>
        <w:rPr>
          <w:spacing w:val="16"/>
          <w:sz w:val="19"/>
        </w:rPr>
        <w:t xml:space="preserve"> </w:t>
      </w:r>
      <w:r>
        <w:rPr>
          <w:sz w:val="19"/>
        </w:rPr>
        <w:t>C.</w:t>
      </w:r>
      <w:r>
        <w:rPr>
          <w:spacing w:val="14"/>
          <w:sz w:val="19"/>
        </w:rPr>
        <w:t xml:space="preserve"> </w:t>
      </w:r>
      <w:r>
        <w:rPr>
          <w:sz w:val="19"/>
        </w:rPr>
        <w:t>and</w:t>
      </w:r>
      <w:r>
        <w:rPr>
          <w:spacing w:val="16"/>
          <w:sz w:val="19"/>
        </w:rPr>
        <w:t xml:space="preserve"> </w:t>
      </w:r>
      <w:r>
        <w:rPr>
          <w:sz w:val="19"/>
        </w:rPr>
        <w:t>Gómez-</w:t>
      </w:r>
      <w:proofErr w:type="spellStart"/>
      <w:r>
        <w:rPr>
          <w:sz w:val="19"/>
        </w:rPr>
        <w:t>Barris</w:t>
      </w:r>
      <w:proofErr w:type="spellEnd"/>
      <w:r>
        <w:rPr>
          <w:sz w:val="19"/>
        </w:rPr>
        <w:t>,</w:t>
      </w:r>
      <w:r>
        <w:rPr>
          <w:spacing w:val="16"/>
          <w:sz w:val="19"/>
        </w:rPr>
        <w:t xml:space="preserve"> </w:t>
      </w:r>
      <w:r>
        <w:rPr>
          <w:sz w:val="19"/>
        </w:rPr>
        <w:t>M.,</w:t>
      </w:r>
      <w:r>
        <w:rPr>
          <w:spacing w:val="16"/>
          <w:sz w:val="19"/>
        </w:rPr>
        <w:t xml:space="preserve"> </w:t>
      </w:r>
      <w:r>
        <w:rPr>
          <w:sz w:val="19"/>
        </w:rPr>
        <w:t>2007.</w:t>
      </w:r>
      <w:r>
        <w:rPr>
          <w:spacing w:val="14"/>
          <w:sz w:val="19"/>
        </w:rPr>
        <w:t xml:space="preserve"> </w:t>
      </w:r>
      <w:r>
        <w:rPr>
          <w:sz w:val="19"/>
        </w:rPr>
        <w:t>Bounded</w:t>
      </w:r>
      <w:r>
        <w:rPr>
          <w:spacing w:val="15"/>
          <w:sz w:val="19"/>
        </w:rPr>
        <w:t xml:space="preserve"> </w:t>
      </w:r>
      <w:r>
        <w:rPr>
          <w:sz w:val="19"/>
        </w:rPr>
        <w:t>tourism:</w:t>
      </w:r>
      <w:r>
        <w:rPr>
          <w:spacing w:val="15"/>
          <w:sz w:val="19"/>
        </w:rPr>
        <w:t xml:space="preserve"> </w:t>
      </w:r>
      <w:r>
        <w:rPr>
          <w:sz w:val="19"/>
        </w:rPr>
        <w:t>immigrant</w:t>
      </w:r>
      <w:r>
        <w:rPr>
          <w:spacing w:val="16"/>
          <w:sz w:val="19"/>
        </w:rPr>
        <w:t xml:space="preserve"> </w:t>
      </w:r>
      <w:r>
        <w:rPr>
          <w:sz w:val="19"/>
        </w:rPr>
        <w:t>politics,</w:t>
      </w:r>
      <w:r>
        <w:rPr>
          <w:spacing w:val="15"/>
          <w:sz w:val="19"/>
        </w:rPr>
        <w:t xml:space="preserve"> </w:t>
      </w:r>
      <w:r>
        <w:rPr>
          <w:sz w:val="19"/>
        </w:rPr>
        <w:t>consumption,</w:t>
      </w:r>
      <w:r>
        <w:rPr>
          <w:spacing w:val="17"/>
          <w:sz w:val="19"/>
        </w:rPr>
        <w:t xml:space="preserve"> </w:t>
      </w:r>
      <w:r>
        <w:rPr>
          <w:sz w:val="19"/>
        </w:rPr>
        <w:t>and</w:t>
      </w:r>
      <w:r>
        <w:rPr>
          <w:spacing w:val="-45"/>
          <w:sz w:val="19"/>
        </w:rPr>
        <w:t xml:space="preserve"> </w:t>
      </w:r>
      <w:r>
        <w:rPr>
          <w:sz w:val="19"/>
        </w:rPr>
        <w:t>traditions</w:t>
      </w:r>
      <w:r>
        <w:rPr>
          <w:spacing w:val="12"/>
          <w:sz w:val="19"/>
        </w:rPr>
        <w:t xml:space="preserve"> </w:t>
      </w:r>
      <w:r>
        <w:rPr>
          <w:sz w:val="19"/>
        </w:rPr>
        <w:t>at</w:t>
      </w:r>
      <w:r>
        <w:rPr>
          <w:spacing w:val="11"/>
          <w:sz w:val="19"/>
        </w:rPr>
        <w:t xml:space="preserve"> </w:t>
      </w:r>
      <w:r>
        <w:rPr>
          <w:sz w:val="19"/>
        </w:rPr>
        <w:t>Plaza</w:t>
      </w:r>
      <w:r>
        <w:rPr>
          <w:spacing w:val="11"/>
          <w:sz w:val="19"/>
        </w:rPr>
        <w:t xml:space="preserve"> </w:t>
      </w:r>
      <w:r>
        <w:rPr>
          <w:sz w:val="19"/>
        </w:rPr>
        <w:t>Mexico.</w:t>
      </w:r>
      <w:r>
        <w:rPr>
          <w:spacing w:val="11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Tourism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Cultural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Change</w:t>
      </w:r>
      <w:r>
        <w:rPr>
          <w:sz w:val="19"/>
        </w:rPr>
        <w:t>,</w:t>
      </w:r>
      <w:r>
        <w:rPr>
          <w:spacing w:val="11"/>
          <w:sz w:val="19"/>
        </w:rPr>
        <w:t xml:space="preserve"> </w:t>
      </w:r>
      <w:r>
        <w:rPr>
          <w:sz w:val="19"/>
        </w:rPr>
        <w:t>5</w:t>
      </w:r>
      <w:r>
        <w:rPr>
          <w:spacing w:val="11"/>
          <w:sz w:val="19"/>
        </w:rPr>
        <w:t xml:space="preserve"> </w:t>
      </w:r>
      <w:r>
        <w:rPr>
          <w:sz w:val="19"/>
        </w:rPr>
        <w:t>(3),</w:t>
      </w:r>
      <w:r>
        <w:rPr>
          <w:spacing w:val="12"/>
          <w:sz w:val="19"/>
        </w:rPr>
        <w:t xml:space="preserve"> </w:t>
      </w:r>
      <w:r>
        <w:rPr>
          <w:sz w:val="19"/>
        </w:rPr>
        <w:t>186</w:t>
      </w:r>
      <w:r>
        <w:rPr>
          <w:rFonts w:ascii="Arial" w:hAnsi="Arial"/>
          <w:sz w:val="19"/>
        </w:rPr>
        <w:t>–</w:t>
      </w:r>
      <w:r>
        <w:rPr>
          <w:sz w:val="19"/>
        </w:rPr>
        <w:t>213.</w:t>
      </w:r>
    </w:p>
    <w:p w14:paraId="6D8F9408" w14:textId="77777777" w:rsidR="001D7D47" w:rsidRDefault="00B11293">
      <w:pPr>
        <w:spacing w:line="218" w:lineRule="auto"/>
        <w:ind w:left="1603" w:right="1223" w:hanging="292"/>
        <w:rPr>
          <w:sz w:val="19"/>
        </w:rPr>
      </w:pPr>
      <w:r>
        <w:rPr>
          <w:sz w:val="19"/>
        </w:rPr>
        <w:t>Irazábal,</w:t>
      </w:r>
      <w:r>
        <w:rPr>
          <w:spacing w:val="-5"/>
          <w:sz w:val="19"/>
        </w:rPr>
        <w:t xml:space="preserve"> </w:t>
      </w:r>
      <w:r>
        <w:rPr>
          <w:sz w:val="19"/>
        </w:rPr>
        <w:t>C.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proofErr w:type="spellStart"/>
      <w:r>
        <w:rPr>
          <w:sz w:val="19"/>
        </w:rPr>
        <w:t>Punja</w:t>
      </w:r>
      <w:proofErr w:type="spellEnd"/>
      <w:r>
        <w:rPr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z w:val="19"/>
        </w:rPr>
        <w:t>A.,</w:t>
      </w:r>
      <w:r>
        <w:rPr>
          <w:spacing w:val="-5"/>
          <w:sz w:val="19"/>
        </w:rPr>
        <w:t xml:space="preserve"> </w:t>
      </w:r>
      <w:r>
        <w:rPr>
          <w:sz w:val="19"/>
        </w:rPr>
        <w:t>2009.</w:t>
      </w:r>
      <w:r>
        <w:rPr>
          <w:spacing w:val="-6"/>
          <w:sz w:val="19"/>
        </w:rPr>
        <w:t xml:space="preserve"> </w:t>
      </w:r>
      <w:r>
        <w:rPr>
          <w:sz w:val="19"/>
        </w:rPr>
        <w:t>Cultivating</w:t>
      </w:r>
      <w:r>
        <w:rPr>
          <w:spacing w:val="-4"/>
          <w:sz w:val="19"/>
        </w:rPr>
        <w:t xml:space="preserve"> </w:t>
      </w:r>
      <w:r>
        <w:rPr>
          <w:sz w:val="19"/>
        </w:rPr>
        <w:t>just</w:t>
      </w:r>
      <w:r>
        <w:rPr>
          <w:spacing w:val="-4"/>
          <w:sz w:val="19"/>
        </w:rPr>
        <w:t xml:space="preserve"> </w:t>
      </w:r>
      <w:r>
        <w:rPr>
          <w:sz w:val="19"/>
        </w:rPr>
        <w:t>planning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legal</w:t>
      </w:r>
      <w:r>
        <w:rPr>
          <w:spacing w:val="-4"/>
          <w:sz w:val="19"/>
        </w:rPr>
        <w:t xml:space="preserve"> </w:t>
      </w:r>
      <w:r>
        <w:rPr>
          <w:sz w:val="19"/>
        </w:rPr>
        <w:t>institutions: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critical</w:t>
      </w:r>
      <w:r>
        <w:rPr>
          <w:spacing w:val="-5"/>
          <w:sz w:val="19"/>
        </w:rPr>
        <w:t xml:space="preserve"> </w:t>
      </w:r>
      <w:r>
        <w:rPr>
          <w:sz w:val="19"/>
        </w:rPr>
        <w:t>assessment</w:t>
      </w:r>
      <w:r>
        <w:rPr>
          <w:spacing w:val="-44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Southern</w:t>
      </w:r>
      <w:r>
        <w:rPr>
          <w:spacing w:val="-2"/>
          <w:sz w:val="19"/>
        </w:rPr>
        <w:t xml:space="preserve"> </w:t>
      </w:r>
      <w:r>
        <w:rPr>
          <w:sz w:val="19"/>
        </w:rPr>
        <w:t>Central</w:t>
      </w:r>
      <w:r>
        <w:rPr>
          <w:spacing w:val="-4"/>
          <w:sz w:val="19"/>
        </w:rPr>
        <w:t xml:space="preserve"> </w:t>
      </w:r>
      <w:r>
        <w:rPr>
          <w:sz w:val="19"/>
        </w:rPr>
        <w:t>Farm</w:t>
      </w:r>
      <w:r>
        <w:rPr>
          <w:spacing w:val="-3"/>
          <w:sz w:val="19"/>
        </w:rPr>
        <w:t xml:space="preserve"> </w:t>
      </w:r>
      <w:r>
        <w:rPr>
          <w:sz w:val="19"/>
        </w:rPr>
        <w:t>struggle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Los</w:t>
      </w:r>
      <w:r>
        <w:rPr>
          <w:spacing w:val="-3"/>
          <w:sz w:val="19"/>
        </w:rPr>
        <w:t xml:space="preserve"> </w:t>
      </w:r>
      <w:r>
        <w:rPr>
          <w:sz w:val="19"/>
        </w:rPr>
        <w:t>Angeles.</w:t>
      </w:r>
      <w:r>
        <w:rPr>
          <w:spacing w:val="-3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Affairs</w:t>
      </w:r>
      <w:r>
        <w:rPr>
          <w:sz w:val="19"/>
        </w:rPr>
        <w:t>,</w:t>
      </w:r>
      <w:r>
        <w:rPr>
          <w:spacing w:val="-4"/>
          <w:sz w:val="19"/>
        </w:rPr>
        <w:t xml:space="preserve"> </w:t>
      </w:r>
      <w:r>
        <w:rPr>
          <w:sz w:val="19"/>
        </w:rPr>
        <w:t>31</w:t>
      </w:r>
      <w:r>
        <w:rPr>
          <w:spacing w:val="-3"/>
          <w:sz w:val="19"/>
        </w:rPr>
        <w:t xml:space="preserve"> </w:t>
      </w:r>
      <w:r>
        <w:rPr>
          <w:sz w:val="19"/>
        </w:rPr>
        <w:t>(1),</w:t>
      </w:r>
      <w:r>
        <w:rPr>
          <w:spacing w:val="-4"/>
          <w:sz w:val="19"/>
        </w:rPr>
        <w:t xml:space="preserve"> </w:t>
      </w:r>
      <w:r>
        <w:rPr>
          <w:sz w:val="19"/>
        </w:rPr>
        <w:t>1</w:t>
      </w:r>
      <w:r>
        <w:rPr>
          <w:rFonts w:ascii="Arial" w:hAnsi="Arial"/>
          <w:sz w:val="19"/>
        </w:rPr>
        <w:t>–</w:t>
      </w:r>
      <w:r>
        <w:rPr>
          <w:sz w:val="19"/>
        </w:rPr>
        <w:t>23.</w:t>
      </w:r>
    </w:p>
    <w:p w14:paraId="382EF40A" w14:textId="77777777" w:rsidR="001D7D47" w:rsidRDefault="00B11293">
      <w:pPr>
        <w:spacing w:line="218" w:lineRule="auto"/>
        <w:ind w:left="1311" w:right="1223"/>
        <w:rPr>
          <w:sz w:val="19"/>
        </w:rPr>
      </w:pPr>
      <w:r>
        <w:rPr>
          <w:w w:val="95"/>
          <w:sz w:val="19"/>
        </w:rPr>
        <w:t>Katz,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P., 1994.</w:t>
      </w:r>
      <w:r>
        <w:rPr>
          <w:spacing w:val="1"/>
          <w:w w:val="95"/>
          <w:sz w:val="19"/>
        </w:rPr>
        <w:t xml:space="preserve"> </w:t>
      </w:r>
      <w:r>
        <w:rPr>
          <w:i/>
          <w:w w:val="95"/>
          <w:sz w:val="19"/>
        </w:rPr>
        <w:t>The New Urbanism:</w:t>
      </w:r>
      <w:r>
        <w:rPr>
          <w:i/>
          <w:spacing w:val="1"/>
          <w:w w:val="95"/>
          <w:sz w:val="19"/>
        </w:rPr>
        <w:t xml:space="preserve"> </w:t>
      </w:r>
      <w:r>
        <w:rPr>
          <w:i/>
          <w:w w:val="95"/>
          <w:sz w:val="19"/>
        </w:rPr>
        <w:t>toward an</w:t>
      </w:r>
      <w:r>
        <w:rPr>
          <w:i/>
          <w:spacing w:val="1"/>
          <w:w w:val="95"/>
          <w:sz w:val="19"/>
        </w:rPr>
        <w:t xml:space="preserve"> </w:t>
      </w:r>
      <w:r>
        <w:rPr>
          <w:i/>
          <w:w w:val="95"/>
          <w:sz w:val="19"/>
        </w:rPr>
        <w:t>architecture</w:t>
      </w:r>
      <w:r>
        <w:rPr>
          <w:i/>
          <w:spacing w:val="1"/>
          <w:w w:val="95"/>
          <w:sz w:val="19"/>
        </w:rPr>
        <w:t xml:space="preserve"> </w:t>
      </w:r>
      <w:r>
        <w:rPr>
          <w:i/>
          <w:w w:val="95"/>
          <w:sz w:val="19"/>
        </w:rPr>
        <w:t>of community</w:t>
      </w:r>
      <w:r>
        <w:rPr>
          <w:w w:val="95"/>
          <w:sz w:val="19"/>
        </w:rPr>
        <w:t>.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New York: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McGraw-Hill.</w:t>
      </w:r>
      <w:r>
        <w:rPr>
          <w:spacing w:val="1"/>
          <w:w w:val="95"/>
          <w:sz w:val="19"/>
        </w:rPr>
        <w:t xml:space="preserve"> </w:t>
      </w:r>
      <w:proofErr w:type="spellStart"/>
      <w:r>
        <w:rPr>
          <w:spacing w:val="-1"/>
          <w:sz w:val="19"/>
        </w:rPr>
        <w:t>Kotin</w:t>
      </w:r>
      <w:proofErr w:type="spellEnd"/>
      <w:r>
        <w:rPr>
          <w:spacing w:val="-1"/>
          <w:sz w:val="19"/>
        </w:rPr>
        <w:t xml:space="preserve">, S., </w:t>
      </w:r>
      <w:proofErr w:type="spellStart"/>
      <w:r>
        <w:rPr>
          <w:spacing w:val="-1"/>
          <w:sz w:val="19"/>
        </w:rPr>
        <w:t>Dyrness</w:t>
      </w:r>
      <w:proofErr w:type="spellEnd"/>
      <w:r>
        <w:rPr>
          <w:spacing w:val="-1"/>
          <w:sz w:val="19"/>
        </w:rPr>
        <w:t>,</w:t>
      </w:r>
      <w:r>
        <w:rPr>
          <w:sz w:val="19"/>
        </w:rPr>
        <w:t xml:space="preserve"> </w:t>
      </w:r>
      <w:r>
        <w:rPr>
          <w:spacing w:val="-1"/>
          <w:sz w:val="19"/>
        </w:rPr>
        <w:t>G.R., and</w:t>
      </w:r>
      <w:r>
        <w:rPr>
          <w:sz w:val="19"/>
        </w:rPr>
        <w:t xml:space="preserve"> </w:t>
      </w:r>
      <w:r>
        <w:rPr>
          <w:spacing w:val="-1"/>
          <w:sz w:val="19"/>
        </w:rPr>
        <w:t>Irazábal, C., 2011.</w:t>
      </w:r>
      <w:r>
        <w:rPr>
          <w:sz w:val="19"/>
        </w:rPr>
        <w:t xml:space="preserve"> </w:t>
      </w:r>
      <w:r>
        <w:rPr>
          <w:spacing w:val="-1"/>
          <w:sz w:val="19"/>
        </w:rPr>
        <w:t>Immigration</w:t>
      </w:r>
      <w:r>
        <w:rPr>
          <w:sz w:val="19"/>
        </w:rPr>
        <w:t xml:space="preserve"> </w:t>
      </w:r>
      <w:r>
        <w:rPr>
          <w:spacing w:val="-1"/>
          <w:sz w:val="19"/>
        </w:rPr>
        <w:t>and</w:t>
      </w:r>
      <w:r>
        <w:rPr>
          <w:sz w:val="19"/>
        </w:rPr>
        <w:t xml:space="preserve"> </w:t>
      </w:r>
      <w:r>
        <w:rPr>
          <w:spacing w:val="-1"/>
          <w:sz w:val="19"/>
        </w:rPr>
        <w:t>Integration:</w:t>
      </w:r>
      <w:r>
        <w:rPr>
          <w:sz w:val="19"/>
        </w:rPr>
        <w:t xml:space="preserve"> Religious and Political</w:t>
      </w:r>
    </w:p>
    <w:p w14:paraId="7C54E44B" w14:textId="77777777" w:rsidR="001D7D47" w:rsidRDefault="00B11293">
      <w:pPr>
        <w:spacing w:line="193" w:lineRule="exact"/>
        <w:ind w:left="1603"/>
        <w:rPr>
          <w:sz w:val="19"/>
        </w:rPr>
      </w:pPr>
      <w:r>
        <w:rPr>
          <w:w w:val="95"/>
          <w:sz w:val="19"/>
        </w:rPr>
        <w:t>Activism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for/with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Immigrants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in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Los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Angeles.</w:t>
      </w:r>
      <w:r>
        <w:rPr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Progress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Development</w:t>
      </w:r>
      <w:r>
        <w:rPr>
          <w:i/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Studies</w:t>
      </w:r>
      <w:r>
        <w:rPr>
          <w:w w:val="95"/>
          <w:sz w:val="19"/>
        </w:rPr>
        <w:t>,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11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(4),</w:t>
      </w:r>
      <w:r>
        <w:rPr>
          <w:spacing w:val="-6"/>
          <w:w w:val="95"/>
          <w:sz w:val="19"/>
        </w:rPr>
        <w:t xml:space="preserve"> </w:t>
      </w:r>
      <w:r>
        <w:rPr>
          <w:w w:val="95"/>
          <w:sz w:val="19"/>
        </w:rPr>
        <w:t>263</w:t>
      </w:r>
      <w:r>
        <w:rPr>
          <w:rFonts w:ascii="Arial" w:hAnsi="Arial"/>
          <w:w w:val="95"/>
          <w:sz w:val="19"/>
        </w:rPr>
        <w:t>–</w:t>
      </w:r>
      <w:r>
        <w:rPr>
          <w:w w:val="95"/>
          <w:sz w:val="19"/>
        </w:rPr>
        <w:t>284.</w:t>
      </w:r>
    </w:p>
    <w:p w14:paraId="5FC70815" w14:textId="77777777" w:rsidR="001D7D47" w:rsidRDefault="00B11293">
      <w:pPr>
        <w:spacing w:before="7"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Londoño</w:t>
      </w:r>
      <w:proofErr w:type="spellEnd"/>
      <w:r>
        <w:rPr>
          <w:sz w:val="19"/>
        </w:rPr>
        <w:t>,</w:t>
      </w:r>
      <w:r>
        <w:rPr>
          <w:spacing w:val="22"/>
          <w:sz w:val="19"/>
        </w:rPr>
        <w:t xml:space="preserve"> </w:t>
      </w:r>
      <w:r>
        <w:rPr>
          <w:sz w:val="19"/>
        </w:rPr>
        <w:t>J.,</w:t>
      </w:r>
      <w:r>
        <w:rPr>
          <w:spacing w:val="22"/>
          <w:sz w:val="19"/>
        </w:rPr>
        <w:t xml:space="preserve"> </w:t>
      </w:r>
      <w:r>
        <w:rPr>
          <w:sz w:val="19"/>
        </w:rPr>
        <w:t>2010.</w:t>
      </w:r>
      <w:r>
        <w:rPr>
          <w:spacing w:val="22"/>
          <w:sz w:val="19"/>
        </w:rPr>
        <w:t xml:space="preserve"> </w:t>
      </w:r>
      <w:r>
        <w:rPr>
          <w:sz w:val="19"/>
        </w:rPr>
        <w:t>Latino</w:t>
      </w:r>
      <w:r>
        <w:rPr>
          <w:spacing w:val="23"/>
          <w:sz w:val="19"/>
        </w:rPr>
        <w:t xml:space="preserve"> </w:t>
      </w:r>
      <w:r>
        <w:rPr>
          <w:sz w:val="19"/>
        </w:rPr>
        <w:t>design</w:t>
      </w:r>
      <w:r>
        <w:rPr>
          <w:spacing w:val="22"/>
          <w:sz w:val="19"/>
        </w:rPr>
        <w:t xml:space="preserve"> </w:t>
      </w:r>
      <w:r>
        <w:rPr>
          <w:sz w:val="19"/>
        </w:rPr>
        <w:t>in</w:t>
      </w:r>
      <w:r>
        <w:rPr>
          <w:spacing w:val="22"/>
          <w:sz w:val="19"/>
        </w:rPr>
        <w:t xml:space="preserve"> </w:t>
      </w:r>
      <w:r>
        <w:rPr>
          <w:sz w:val="19"/>
        </w:rPr>
        <w:t>an</w:t>
      </w:r>
      <w:r>
        <w:rPr>
          <w:spacing w:val="22"/>
          <w:sz w:val="19"/>
        </w:rPr>
        <w:t xml:space="preserve"> </w:t>
      </w:r>
      <w:r>
        <w:rPr>
          <w:sz w:val="19"/>
        </w:rPr>
        <w:t>age</w:t>
      </w:r>
      <w:r>
        <w:rPr>
          <w:spacing w:val="22"/>
          <w:sz w:val="19"/>
        </w:rPr>
        <w:t xml:space="preserve"> </w:t>
      </w:r>
      <w:r>
        <w:rPr>
          <w:sz w:val="19"/>
        </w:rPr>
        <w:t>of</w:t>
      </w:r>
      <w:r>
        <w:rPr>
          <w:spacing w:val="22"/>
          <w:sz w:val="19"/>
        </w:rPr>
        <w:t xml:space="preserve"> </w:t>
      </w:r>
      <w:r>
        <w:rPr>
          <w:sz w:val="19"/>
        </w:rPr>
        <w:t>neoliberal</w:t>
      </w:r>
      <w:r>
        <w:rPr>
          <w:spacing w:val="23"/>
          <w:sz w:val="19"/>
        </w:rPr>
        <w:t xml:space="preserve"> </w:t>
      </w:r>
      <w:r>
        <w:rPr>
          <w:sz w:val="19"/>
        </w:rPr>
        <w:t>multiculturalism:</w:t>
      </w:r>
      <w:r>
        <w:rPr>
          <w:spacing w:val="23"/>
          <w:sz w:val="19"/>
        </w:rPr>
        <w:t xml:space="preserve"> </w:t>
      </w:r>
      <w:r>
        <w:rPr>
          <w:sz w:val="19"/>
        </w:rPr>
        <w:t>contemporary</w:t>
      </w:r>
      <w:r>
        <w:rPr>
          <w:spacing w:val="23"/>
          <w:sz w:val="19"/>
        </w:rPr>
        <w:t xml:space="preserve"> </w:t>
      </w:r>
      <w:r>
        <w:rPr>
          <w:sz w:val="19"/>
        </w:rPr>
        <w:t>changes</w:t>
      </w:r>
      <w:r>
        <w:rPr>
          <w:spacing w:val="-45"/>
          <w:sz w:val="19"/>
        </w:rPr>
        <w:t xml:space="preserve"> </w:t>
      </w:r>
      <w:r>
        <w:rPr>
          <w:sz w:val="19"/>
        </w:rPr>
        <w:t>in</w:t>
      </w:r>
      <w:r>
        <w:rPr>
          <w:spacing w:val="12"/>
          <w:sz w:val="19"/>
        </w:rPr>
        <w:t xml:space="preserve"> </w:t>
      </w:r>
      <w:r>
        <w:rPr>
          <w:sz w:val="19"/>
        </w:rPr>
        <w:t>Latin/o</w:t>
      </w:r>
      <w:r>
        <w:rPr>
          <w:spacing w:val="13"/>
          <w:sz w:val="19"/>
        </w:rPr>
        <w:t xml:space="preserve"> </w:t>
      </w:r>
      <w:r>
        <w:rPr>
          <w:sz w:val="19"/>
        </w:rPr>
        <w:t>American</w:t>
      </w:r>
      <w:r>
        <w:rPr>
          <w:spacing w:val="12"/>
          <w:sz w:val="19"/>
        </w:rPr>
        <w:t xml:space="preserve"> </w:t>
      </w:r>
      <w:r>
        <w:rPr>
          <w:sz w:val="19"/>
        </w:rPr>
        <w:t>urban</w:t>
      </w:r>
      <w:r>
        <w:rPr>
          <w:spacing w:val="12"/>
          <w:sz w:val="19"/>
        </w:rPr>
        <w:t xml:space="preserve"> </w:t>
      </w:r>
      <w:r>
        <w:rPr>
          <w:sz w:val="19"/>
        </w:rPr>
        <w:t>cultural</w:t>
      </w:r>
      <w:r>
        <w:rPr>
          <w:spacing w:val="13"/>
          <w:sz w:val="19"/>
        </w:rPr>
        <w:t xml:space="preserve"> </w:t>
      </w:r>
      <w:r>
        <w:rPr>
          <w:sz w:val="19"/>
        </w:rPr>
        <w:t>representation.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Identities</w:t>
      </w:r>
      <w:r>
        <w:rPr>
          <w:sz w:val="19"/>
        </w:rPr>
        <w:t>,</w:t>
      </w:r>
      <w:r>
        <w:rPr>
          <w:spacing w:val="12"/>
          <w:sz w:val="19"/>
        </w:rPr>
        <w:t xml:space="preserve"> </w:t>
      </w:r>
      <w:r>
        <w:rPr>
          <w:sz w:val="19"/>
        </w:rPr>
        <w:t>17</w:t>
      </w:r>
      <w:r>
        <w:rPr>
          <w:spacing w:val="11"/>
          <w:sz w:val="19"/>
        </w:rPr>
        <w:t xml:space="preserve"> </w:t>
      </w:r>
      <w:r>
        <w:rPr>
          <w:sz w:val="19"/>
        </w:rPr>
        <w:t>(5),</w:t>
      </w:r>
      <w:r>
        <w:rPr>
          <w:spacing w:val="13"/>
          <w:sz w:val="19"/>
        </w:rPr>
        <w:t xml:space="preserve"> </w:t>
      </w:r>
      <w:r>
        <w:rPr>
          <w:sz w:val="19"/>
        </w:rPr>
        <w:t>487</w:t>
      </w:r>
      <w:r>
        <w:rPr>
          <w:rFonts w:ascii="Arial" w:hAnsi="Arial"/>
          <w:sz w:val="19"/>
        </w:rPr>
        <w:t>–</w:t>
      </w:r>
      <w:r>
        <w:rPr>
          <w:sz w:val="19"/>
        </w:rPr>
        <w:t>509.</w:t>
      </w:r>
    </w:p>
    <w:p w14:paraId="718DEAC3" w14:textId="77777777" w:rsidR="001D7D47" w:rsidRDefault="00B11293">
      <w:pPr>
        <w:spacing w:before="2" w:line="216" w:lineRule="auto"/>
        <w:ind w:left="1603" w:right="1310" w:hanging="292"/>
        <w:jc w:val="both"/>
        <w:rPr>
          <w:sz w:val="19"/>
        </w:rPr>
      </w:pPr>
      <w:r>
        <w:rPr>
          <w:sz w:val="19"/>
        </w:rPr>
        <w:t>López, R.II, 2009. Community resistance and conditional patriotism in Cold War Los Angeles: the</w:t>
      </w:r>
      <w:r>
        <w:rPr>
          <w:spacing w:val="1"/>
          <w:sz w:val="19"/>
        </w:rPr>
        <w:t xml:space="preserve"> </w:t>
      </w:r>
      <w:r>
        <w:rPr>
          <w:sz w:val="19"/>
        </w:rPr>
        <w:t>battle</w:t>
      </w:r>
      <w:r>
        <w:rPr>
          <w:spacing w:val="14"/>
          <w:sz w:val="19"/>
        </w:rPr>
        <w:t xml:space="preserve"> </w:t>
      </w:r>
      <w:r>
        <w:rPr>
          <w:sz w:val="19"/>
        </w:rPr>
        <w:t>for</w:t>
      </w:r>
      <w:r>
        <w:rPr>
          <w:spacing w:val="15"/>
          <w:sz w:val="19"/>
        </w:rPr>
        <w:t xml:space="preserve"> </w:t>
      </w:r>
      <w:r>
        <w:rPr>
          <w:sz w:val="19"/>
        </w:rPr>
        <w:t>Chavez</w:t>
      </w:r>
      <w:r>
        <w:rPr>
          <w:spacing w:val="14"/>
          <w:sz w:val="19"/>
        </w:rPr>
        <w:t xml:space="preserve"> </w:t>
      </w:r>
      <w:r>
        <w:rPr>
          <w:sz w:val="19"/>
        </w:rPr>
        <w:t>Ravine.</w:t>
      </w:r>
      <w:r>
        <w:rPr>
          <w:spacing w:val="14"/>
          <w:sz w:val="19"/>
        </w:rPr>
        <w:t xml:space="preserve"> </w:t>
      </w:r>
      <w:r>
        <w:rPr>
          <w:i/>
          <w:sz w:val="19"/>
        </w:rPr>
        <w:t>Latino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Studies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7</w:t>
      </w:r>
      <w:r>
        <w:rPr>
          <w:spacing w:val="14"/>
          <w:sz w:val="19"/>
        </w:rPr>
        <w:t xml:space="preserve"> </w:t>
      </w:r>
      <w:r>
        <w:rPr>
          <w:sz w:val="19"/>
        </w:rPr>
        <w:t>(4),</w:t>
      </w:r>
      <w:r>
        <w:rPr>
          <w:spacing w:val="15"/>
          <w:sz w:val="19"/>
        </w:rPr>
        <w:t xml:space="preserve"> </w:t>
      </w:r>
      <w:r>
        <w:rPr>
          <w:sz w:val="19"/>
        </w:rPr>
        <w:t>457</w:t>
      </w:r>
      <w:r>
        <w:rPr>
          <w:rFonts w:ascii="Arial" w:hAnsi="Arial"/>
          <w:sz w:val="19"/>
        </w:rPr>
        <w:t>–</w:t>
      </w:r>
      <w:r>
        <w:rPr>
          <w:sz w:val="19"/>
        </w:rPr>
        <w:t>479.</w:t>
      </w:r>
    </w:p>
    <w:p w14:paraId="6C743293" w14:textId="77777777" w:rsidR="001D7D47" w:rsidRDefault="00B11293">
      <w:pPr>
        <w:spacing w:before="2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López, M.H., Livingston, G., and Kochhar, R., 2009. </w:t>
      </w:r>
      <w:r>
        <w:rPr>
          <w:i/>
          <w:sz w:val="19"/>
        </w:rPr>
        <w:t xml:space="preserve">Hispanics and the economic downturn: </w:t>
      </w:r>
      <w:proofErr w:type="spellStart"/>
      <w:r>
        <w:rPr>
          <w:i/>
          <w:sz w:val="19"/>
        </w:rPr>
        <w:t>hous</w:t>
      </w:r>
      <w:proofErr w:type="spellEnd"/>
      <w:r>
        <w:rPr>
          <w:i/>
          <w:sz w:val="19"/>
        </w:rPr>
        <w:t>-</w:t>
      </w:r>
      <w:r>
        <w:rPr>
          <w:i/>
          <w:spacing w:val="1"/>
          <w:sz w:val="19"/>
        </w:rPr>
        <w:t xml:space="preserve"> </w:t>
      </w:r>
      <w:proofErr w:type="spellStart"/>
      <w:r>
        <w:rPr>
          <w:i/>
          <w:sz w:val="19"/>
        </w:rPr>
        <w:t>ing</w:t>
      </w:r>
      <w:proofErr w:type="spellEnd"/>
      <w:r>
        <w:rPr>
          <w:i/>
          <w:sz w:val="19"/>
        </w:rPr>
        <w:t xml:space="preserve"> woes and remittance cuts</w:t>
      </w:r>
      <w:r>
        <w:rPr>
          <w:sz w:val="19"/>
        </w:rPr>
        <w:t xml:space="preserve">. Pew Hispanic Center. Available from: </w:t>
      </w:r>
      <w:hyperlink r:id="rId42">
        <w:r>
          <w:rPr>
            <w:sz w:val="19"/>
          </w:rPr>
          <w:t>http://pewresearch.org/</w:t>
        </w:r>
      </w:hyperlink>
      <w:r>
        <w:rPr>
          <w:spacing w:val="1"/>
          <w:sz w:val="19"/>
        </w:rPr>
        <w:t xml:space="preserve"> </w:t>
      </w:r>
      <w:hyperlink r:id="rId43">
        <w:r>
          <w:rPr>
            <w:w w:val="95"/>
            <w:sz w:val="19"/>
          </w:rPr>
          <w:t>pubs/1073/hispanics-and-the-economic-downturn-housing-woes-and-remittance-cuts</w:t>
        </w:r>
      </w:hyperlink>
      <w:r>
        <w:rPr>
          <w:spacing w:val="57"/>
          <w:sz w:val="19"/>
        </w:rPr>
        <w:t xml:space="preserve"> </w:t>
      </w:r>
      <w:r>
        <w:rPr>
          <w:spacing w:val="164"/>
          <w:sz w:val="19"/>
        </w:rPr>
        <w:t xml:space="preserve"> </w:t>
      </w:r>
      <w:r>
        <w:rPr>
          <w:w w:val="95"/>
          <w:sz w:val="19"/>
        </w:rPr>
        <w:t>[Acc</w:t>
      </w:r>
      <w:r>
        <w:rPr>
          <w:w w:val="95"/>
          <w:sz w:val="19"/>
        </w:rPr>
        <w:t>essed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20</w:t>
      </w:r>
      <w:r>
        <w:rPr>
          <w:spacing w:val="15"/>
          <w:sz w:val="19"/>
        </w:rPr>
        <w:t xml:space="preserve"> </w:t>
      </w:r>
      <w:r>
        <w:rPr>
          <w:sz w:val="19"/>
        </w:rPr>
        <w:t>February</w:t>
      </w:r>
      <w:r>
        <w:rPr>
          <w:spacing w:val="15"/>
          <w:sz w:val="19"/>
        </w:rPr>
        <w:t xml:space="preserve"> </w:t>
      </w:r>
      <w:r>
        <w:rPr>
          <w:sz w:val="19"/>
        </w:rPr>
        <w:t>2011].</w:t>
      </w:r>
    </w:p>
    <w:p w14:paraId="40C5156F" w14:textId="77777777" w:rsidR="001D7D47" w:rsidRDefault="00B11293">
      <w:pPr>
        <w:spacing w:before="2"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Loukatous</w:t>
      </w:r>
      <w:proofErr w:type="spellEnd"/>
      <w:r>
        <w:rPr>
          <w:sz w:val="19"/>
        </w:rPr>
        <w:t>-Sideris, A., 2002. Regeneration of urban commercial strips: ethnicity and space in three</w:t>
      </w:r>
      <w:r>
        <w:rPr>
          <w:spacing w:val="1"/>
          <w:sz w:val="19"/>
        </w:rPr>
        <w:t xml:space="preserve"> </w:t>
      </w:r>
      <w:r>
        <w:rPr>
          <w:sz w:val="19"/>
        </w:rPr>
        <w:t>Los</w:t>
      </w:r>
      <w:r>
        <w:rPr>
          <w:spacing w:val="7"/>
          <w:sz w:val="19"/>
        </w:rPr>
        <w:t xml:space="preserve"> </w:t>
      </w:r>
      <w:r>
        <w:rPr>
          <w:sz w:val="19"/>
        </w:rPr>
        <w:t>Angeles</w:t>
      </w:r>
      <w:r>
        <w:rPr>
          <w:spacing w:val="6"/>
          <w:sz w:val="19"/>
        </w:rPr>
        <w:t xml:space="preserve"> </w:t>
      </w:r>
      <w:r>
        <w:rPr>
          <w:sz w:val="19"/>
        </w:rPr>
        <w:t>neighborhoods.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6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Architectural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6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Research</w:t>
      </w:r>
      <w:r>
        <w:rPr>
          <w:sz w:val="19"/>
        </w:rPr>
        <w:t>,</w:t>
      </w:r>
      <w:r>
        <w:rPr>
          <w:spacing w:val="7"/>
          <w:sz w:val="19"/>
        </w:rPr>
        <w:t xml:space="preserve"> </w:t>
      </w:r>
      <w:r>
        <w:rPr>
          <w:sz w:val="19"/>
        </w:rPr>
        <w:t>19</w:t>
      </w:r>
      <w:r>
        <w:rPr>
          <w:spacing w:val="6"/>
          <w:sz w:val="19"/>
        </w:rPr>
        <w:t xml:space="preserve"> </w:t>
      </w:r>
      <w:r>
        <w:rPr>
          <w:sz w:val="19"/>
        </w:rPr>
        <w:t>(4),</w:t>
      </w:r>
      <w:r>
        <w:rPr>
          <w:spacing w:val="7"/>
          <w:sz w:val="19"/>
        </w:rPr>
        <w:t xml:space="preserve"> </w:t>
      </w:r>
      <w:r>
        <w:rPr>
          <w:sz w:val="19"/>
        </w:rPr>
        <w:t>334</w:t>
      </w:r>
      <w:r>
        <w:rPr>
          <w:rFonts w:ascii="Arial" w:hAnsi="Arial"/>
          <w:sz w:val="19"/>
        </w:rPr>
        <w:t>–</w:t>
      </w:r>
      <w:r>
        <w:rPr>
          <w:sz w:val="19"/>
        </w:rPr>
        <w:t>350.</w:t>
      </w:r>
    </w:p>
    <w:p w14:paraId="63D409AE" w14:textId="77777777" w:rsidR="001D7D47" w:rsidRDefault="00B11293">
      <w:pPr>
        <w:spacing w:line="193" w:lineRule="exact"/>
        <w:ind w:left="1311"/>
        <w:jc w:val="both"/>
        <w:rPr>
          <w:sz w:val="19"/>
        </w:rPr>
      </w:pPr>
      <w:r>
        <w:rPr>
          <w:sz w:val="19"/>
        </w:rPr>
        <w:t>Marcuse,</w:t>
      </w:r>
      <w:r>
        <w:rPr>
          <w:spacing w:val="7"/>
          <w:sz w:val="19"/>
        </w:rPr>
        <w:t xml:space="preserve"> </w:t>
      </w:r>
      <w:r>
        <w:rPr>
          <w:sz w:val="19"/>
        </w:rPr>
        <w:t>P.,</w:t>
      </w:r>
      <w:r>
        <w:rPr>
          <w:spacing w:val="8"/>
          <w:sz w:val="19"/>
        </w:rPr>
        <w:t xml:space="preserve"> </w:t>
      </w:r>
      <w:r>
        <w:rPr>
          <w:sz w:val="19"/>
        </w:rPr>
        <w:t>2000.</w:t>
      </w:r>
      <w:r>
        <w:rPr>
          <w:spacing w:val="6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New</w:t>
      </w:r>
      <w:r>
        <w:rPr>
          <w:spacing w:val="8"/>
          <w:sz w:val="19"/>
        </w:rPr>
        <w:t xml:space="preserve"> </w:t>
      </w:r>
      <w:r>
        <w:rPr>
          <w:sz w:val="19"/>
        </w:rPr>
        <w:t>Urbanism: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dangers</w:t>
      </w:r>
      <w:r>
        <w:rPr>
          <w:spacing w:val="7"/>
          <w:sz w:val="19"/>
        </w:rPr>
        <w:t xml:space="preserve"> </w:t>
      </w:r>
      <w:r>
        <w:rPr>
          <w:sz w:val="19"/>
        </w:rPr>
        <w:t>so</w:t>
      </w:r>
      <w:r>
        <w:rPr>
          <w:spacing w:val="7"/>
          <w:sz w:val="19"/>
        </w:rPr>
        <w:t xml:space="preserve"> </w:t>
      </w:r>
      <w:r>
        <w:rPr>
          <w:sz w:val="19"/>
        </w:rPr>
        <w:t>far.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DISP</w:t>
      </w:r>
      <w:r>
        <w:rPr>
          <w:sz w:val="19"/>
        </w:rPr>
        <w:t>,</w:t>
      </w:r>
      <w:r>
        <w:rPr>
          <w:spacing w:val="8"/>
          <w:sz w:val="19"/>
        </w:rPr>
        <w:t xml:space="preserve"> </w:t>
      </w:r>
      <w:r>
        <w:rPr>
          <w:sz w:val="19"/>
        </w:rPr>
        <w:t>140,</w:t>
      </w:r>
      <w:r>
        <w:rPr>
          <w:spacing w:val="6"/>
          <w:sz w:val="19"/>
        </w:rPr>
        <w:t xml:space="preserve"> </w:t>
      </w:r>
      <w:r>
        <w:rPr>
          <w:sz w:val="19"/>
        </w:rPr>
        <w:t>4</w:t>
      </w:r>
      <w:r>
        <w:rPr>
          <w:rFonts w:ascii="Arial" w:hAnsi="Arial"/>
          <w:sz w:val="19"/>
        </w:rPr>
        <w:t>–</w:t>
      </w:r>
      <w:r>
        <w:rPr>
          <w:sz w:val="19"/>
        </w:rPr>
        <w:t>6.</w:t>
      </w:r>
    </w:p>
    <w:p w14:paraId="5884478E" w14:textId="77777777" w:rsidR="001D7D47" w:rsidRDefault="00B11293">
      <w:pPr>
        <w:spacing w:before="7" w:line="218" w:lineRule="auto"/>
        <w:ind w:left="1603" w:right="1310" w:hanging="292"/>
        <w:rPr>
          <w:sz w:val="19"/>
        </w:rPr>
      </w:pPr>
      <w:proofErr w:type="spellStart"/>
      <w:r>
        <w:rPr>
          <w:sz w:val="19"/>
        </w:rPr>
        <w:t>McKone</w:t>
      </w:r>
      <w:proofErr w:type="spellEnd"/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J.,</w:t>
      </w:r>
      <w:r>
        <w:rPr>
          <w:spacing w:val="9"/>
          <w:sz w:val="19"/>
        </w:rPr>
        <w:t xml:space="preserve"> </w:t>
      </w:r>
      <w:r>
        <w:rPr>
          <w:sz w:val="19"/>
        </w:rPr>
        <w:t>2010.</w:t>
      </w:r>
      <w:r>
        <w:rPr>
          <w:spacing w:val="9"/>
          <w:sz w:val="19"/>
        </w:rPr>
        <w:t xml:space="preserve"> </w:t>
      </w:r>
      <w:r>
        <w:rPr>
          <w:sz w:val="19"/>
        </w:rPr>
        <w:t>Cities</w:t>
      </w:r>
      <w:r>
        <w:rPr>
          <w:spacing w:val="9"/>
          <w:sz w:val="19"/>
        </w:rPr>
        <w:t xml:space="preserve"> </w:t>
      </w:r>
      <w:r>
        <w:rPr>
          <w:sz w:val="19"/>
        </w:rPr>
        <w:t>in</w:t>
      </w:r>
      <w:r>
        <w:rPr>
          <w:spacing w:val="9"/>
          <w:sz w:val="19"/>
        </w:rPr>
        <w:t xml:space="preserve"> </w:t>
      </w:r>
      <w:r>
        <w:rPr>
          <w:sz w:val="19"/>
        </w:rPr>
        <w:t>ﬂux:</w:t>
      </w:r>
      <w:r>
        <w:rPr>
          <w:spacing w:val="9"/>
          <w:sz w:val="19"/>
        </w:rPr>
        <w:t xml:space="preserve"> </w:t>
      </w:r>
      <w:r>
        <w:rPr>
          <w:sz w:val="19"/>
        </w:rPr>
        <w:t>Latino</w:t>
      </w:r>
      <w:r>
        <w:rPr>
          <w:spacing w:val="10"/>
          <w:sz w:val="19"/>
        </w:rPr>
        <w:t xml:space="preserve"> </w:t>
      </w:r>
      <w:r>
        <w:rPr>
          <w:sz w:val="19"/>
        </w:rPr>
        <w:t>New</w:t>
      </w:r>
      <w:r>
        <w:rPr>
          <w:spacing w:val="9"/>
          <w:sz w:val="19"/>
        </w:rPr>
        <w:t xml:space="preserve"> </w:t>
      </w:r>
      <w:r>
        <w:rPr>
          <w:sz w:val="19"/>
        </w:rPr>
        <w:t>Urbanism.</w:t>
      </w:r>
      <w:r>
        <w:rPr>
          <w:spacing w:val="9"/>
          <w:sz w:val="19"/>
        </w:rPr>
        <w:t xml:space="preserve"> </w:t>
      </w:r>
      <w:r>
        <w:rPr>
          <w:sz w:val="19"/>
        </w:rPr>
        <w:t>2</w:t>
      </w:r>
      <w:r>
        <w:rPr>
          <w:spacing w:val="9"/>
          <w:sz w:val="19"/>
        </w:rPr>
        <w:t xml:space="preserve"> </w:t>
      </w:r>
      <w:r>
        <w:rPr>
          <w:sz w:val="19"/>
        </w:rPr>
        <w:t>November.</w:t>
      </w:r>
      <w:r>
        <w:rPr>
          <w:spacing w:val="9"/>
          <w:sz w:val="19"/>
        </w:rPr>
        <w:t xml:space="preserve"> </w:t>
      </w:r>
      <w:proofErr w:type="spellStart"/>
      <w:r>
        <w:rPr>
          <w:i/>
          <w:sz w:val="19"/>
        </w:rPr>
        <w:t>TheCityFix</w:t>
      </w:r>
      <w:proofErr w:type="spellEnd"/>
      <w:r>
        <w:rPr>
          <w:sz w:val="19"/>
        </w:rPr>
        <w:t>.</w:t>
      </w:r>
      <w:r>
        <w:rPr>
          <w:spacing w:val="9"/>
          <w:sz w:val="19"/>
        </w:rPr>
        <w:t xml:space="preserve"> </w:t>
      </w:r>
      <w:r>
        <w:rPr>
          <w:sz w:val="19"/>
        </w:rPr>
        <w:t>Available</w:t>
      </w:r>
      <w:r>
        <w:rPr>
          <w:spacing w:val="10"/>
          <w:sz w:val="19"/>
        </w:rPr>
        <w:t xml:space="preserve"> </w:t>
      </w:r>
      <w:r>
        <w:rPr>
          <w:sz w:val="19"/>
        </w:rPr>
        <w:t>from:</w:t>
      </w:r>
      <w:r>
        <w:rPr>
          <w:spacing w:val="-44"/>
          <w:sz w:val="19"/>
        </w:rPr>
        <w:t xml:space="preserve"> </w:t>
      </w:r>
      <w:hyperlink r:id="rId44">
        <w:r>
          <w:rPr>
            <w:sz w:val="19"/>
          </w:rPr>
          <w:t>http://thecityﬁx.com/blog/cities-i</w:t>
        </w:r>
        <w:r>
          <w:rPr>
            <w:sz w:val="19"/>
          </w:rPr>
          <w:t>n-ﬂux-latino-new-urbanism/</w:t>
        </w:r>
      </w:hyperlink>
    </w:p>
    <w:p w14:paraId="65B9E947" w14:textId="77777777" w:rsidR="001D7D47" w:rsidRDefault="00B11293">
      <w:pPr>
        <w:spacing w:before="1" w:line="218" w:lineRule="auto"/>
        <w:ind w:left="1603" w:right="1305" w:hanging="292"/>
        <w:rPr>
          <w:sz w:val="19"/>
        </w:rPr>
      </w:pPr>
      <w:proofErr w:type="spellStart"/>
      <w:r>
        <w:rPr>
          <w:sz w:val="19"/>
        </w:rPr>
        <w:t>McKone</w:t>
      </w:r>
      <w:proofErr w:type="spellEnd"/>
      <w:r>
        <w:rPr>
          <w:sz w:val="19"/>
        </w:rPr>
        <w:t>,</w:t>
      </w:r>
      <w:r>
        <w:rPr>
          <w:spacing w:val="-8"/>
          <w:sz w:val="19"/>
        </w:rPr>
        <w:t xml:space="preserve"> </w:t>
      </w:r>
      <w:r>
        <w:rPr>
          <w:sz w:val="19"/>
        </w:rPr>
        <w:t>J.,</w:t>
      </w:r>
      <w:r>
        <w:rPr>
          <w:spacing w:val="-8"/>
          <w:sz w:val="19"/>
        </w:rPr>
        <w:t xml:space="preserve"> </w:t>
      </w:r>
      <w:r>
        <w:rPr>
          <w:sz w:val="19"/>
        </w:rPr>
        <w:t>2011.</w:t>
      </w:r>
      <w:r>
        <w:rPr>
          <w:spacing w:val="-7"/>
          <w:sz w:val="19"/>
        </w:rPr>
        <w:t xml:space="preserve"> </w:t>
      </w:r>
      <w:r>
        <w:rPr>
          <w:sz w:val="19"/>
        </w:rPr>
        <w:t>Case</w:t>
      </w:r>
      <w:r>
        <w:rPr>
          <w:spacing w:val="-8"/>
          <w:sz w:val="19"/>
        </w:rPr>
        <w:t xml:space="preserve"> </w:t>
      </w:r>
      <w:r>
        <w:rPr>
          <w:sz w:val="19"/>
        </w:rPr>
        <w:t>studies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Latino</w:t>
      </w:r>
      <w:r>
        <w:rPr>
          <w:spacing w:val="-8"/>
          <w:sz w:val="19"/>
        </w:rPr>
        <w:t xml:space="preserve"> </w:t>
      </w:r>
      <w:r>
        <w:rPr>
          <w:sz w:val="19"/>
        </w:rPr>
        <w:t>New</w:t>
      </w:r>
      <w:r>
        <w:rPr>
          <w:spacing w:val="-7"/>
          <w:sz w:val="19"/>
        </w:rPr>
        <w:t xml:space="preserve"> </w:t>
      </w:r>
      <w:r>
        <w:rPr>
          <w:sz w:val="19"/>
        </w:rPr>
        <w:t>Urbanism:</w:t>
      </w:r>
      <w:r>
        <w:rPr>
          <w:spacing w:val="-8"/>
          <w:sz w:val="19"/>
        </w:rPr>
        <w:t xml:space="preserve"> </w:t>
      </w:r>
      <w:r>
        <w:rPr>
          <w:sz w:val="19"/>
        </w:rPr>
        <w:t>San</w:t>
      </w:r>
      <w:r>
        <w:rPr>
          <w:spacing w:val="-8"/>
          <w:sz w:val="19"/>
        </w:rPr>
        <w:t xml:space="preserve"> </w:t>
      </w:r>
      <w:r>
        <w:rPr>
          <w:sz w:val="19"/>
        </w:rPr>
        <w:t>Ysidro.</w:t>
      </w:r>
      <w:r>
        <w:rPr>
          <w:spacing w:val="-8"/>
          <w:sz w:val="19"/>
        </w:rPr>
        <w:t xml:space="preserve"> </w:t>
      </w:r>
      <w:proofErr w:type="spellStart"/>
      <w:r>
        <w:rPr>
          <w:i/>
          <w:sz w:val="19"/>
        </w:rPr>
        <w:t>TheCityFix</w:t>
      </w:r>
      <w:proofErr w:type="spellEnd"/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z w:val="19"/>
        </w:rPr>
        <w:t>12</w:t>
      </w:r>
      <w:r>
        <w:rPr>
          <w:spacing w:val="-8"/>
          <w:sz w:val="19"/>
        </w:rPr>
        <w:t xml:space="preserve"> </w:t>
      </w:r>
      <w:r>
        <w:rPr>
          <w:sz w:val="19"/>
        </w:rPr>
        <w:t>January.</w:t>
      </w:r>
      <w:r>
        <w:rPr>
          <w:spacing w:val="-8"/>
          <w:sz w:val="19"/>
        </w:rPr>
        <w:t xml:space="preserve"> </w:t>
      </w:r>
      <w:r>
        <w:rPr>
          <w:sz w:val="19"/>
        </w:rPr>
        <w:t>Avail-</w:t>
      </w:r>
      <w:r>
        <w:rPr>
          <w:spacing w:val="-44"/>
          <w:sz w:val="19"/>
        </w:rPr>
        <w:t xml:space="preserve"> </w:t>
      </w:r>
      <w:r>
        <w:rPr>
          <w:w w:val="95"/>
          <w:sz w:val="19"/>
        </w:rPr>
        <w:t>able</w:t>
      </w:r>
      <w:r>
        <w:rPr>
          <w:spacing w:val="30"/>
          <w:w w:val="95"/>
          <w:sz w:val="19"/>
        </w:rPr>
        <w:t xml:space="preserve"> </w:t>
      </w:r>
      <w:r>
        <w:rPr>
          <w:w w:val="95"/>
          <w:sz w:val="19"/>
        </w:rPr>
        <w:t>from:</w:t>
      </w:r>
      <w:r>
        <w:rPr>
          <w:spacing w:val="30"/>
          <w:w w:val="95"/>
          <w:sz w:val="19"/>
        </w:rPr>
        <w:t xml:space="preserve"> </w:t>
      </w:r>
      <w:hyperlink r:id="rId45">
        <w:r>
          <w:rPr>
            <w:w w:val="95"/>
            <w:sz w:val="19"/>
          </w:rPr>
          <w:t>http://thecityﬁx.com/blog/case-studies-of-latino-new-urbanism-san-diego-and-hudson/</w:t>
        </w:r>
      </w:hyperlink>
    </w:p>
    <w:p w14:paraId="283728B4" w14:textId="77777777" w:rsidR="001D7D47" w:rsidRDefault="00B11293">
      <w:pPr>
        <w:spacing w:before="1" w:line="218" w:lineRule="auto"/>
        <w:ind w:left="1603" w:right="1223" w:hanging="292"/>
        <w:rPr>
          <w:sz w:val="19"/>
        </w:rPr>
      </w:pPr>
      <w:r>
        <w:rPr>
          <w:sz w:val="19"/>
        </w:rPr>
        <w:t>Mendez,</w:t>
      </w:r>
      <w:r>
        <w:rPr>
          <w:spacing w:val="41"/>
          <w:sz w:val="19"/>
        </w:rPr>
        <w:t xml:space="preserve"> </w:t>
      </w:r>
      <w:r>
        <w:rPr>
          <w:sz w:val="19"/>
        </w:rPr>
        <w:t>M.A.,</w:t>
      </w:r>
      <w:r>
        <w:rPr>
          <w:spacing w:val="42"/>
          <w:sz w:val="19"/>
        </w:rPr>
        <w:t xml:space="preserve"> </w:t>
      </w:r>
      <w:r>
        <w:rPr>
          <w:sz w:val="19"/>
        </w:rPr>
        <w:t>2003.</w:t>
      </w:r>
      <w:r>
        <w:rPr>
          <w:spacing w:val="42"/>
          <w:sz w:val="19"/>
        </w:rPr>
        <w:t xml:space="preserve"> </w:t>
      </w:r>
      <w:r>
        <w:rPr>
          <w:i/>
          <w:sz w:val="19"/>
        </w:rPr>
        <w:t>Latino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lifestyle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43"/>
          <w:sz w:val="19"/>
        </w:rPr>
        <w:t xml:space="preserve"> </w:t>
      </w:r>
      <w:r>
        <w:rPr>
          <w:i/>
          <w:sz w:val="19"/>
        </w:rPr>
        <w:t>New</w:t>
      </w:r>
      <w:r>
        <w:rPr>
          <w:i/>
          <w:spacing w:val="43"/>
          <w:sz w:val="19"/>
        </w:rPr>
        <w:t xml:space="preserve"> </w:t>
      </w:r>
      <w:r>
        <w:rPr>
          <w:i/>
          <w:sz w:val="19"/>
        </w:rPr>
        <w:t>Urbanism: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synergy</w:t>
      </w:r>
      <w:r>
        <w:rPr>
          <w:i/>
          <w:spacing w:val="43"/>
          <w:sz w:val="19"/>
        </w:rPr>
        <w:t xml:space="preserve"> </w:t>
      </w:r>
      <w:r>
        <w:rPr>
          <w:i/>
          <w:sz w:val="19"/>
        </w:rPr>
        <w:t>aga</w:t>
      </w:r>
      <w:r>
        <w:rPr>
          <w:i/>
          <w:sz w:val="19"/>
        </w:rPr>
        <w:t>inst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sprawl</w:t>
      </w:r>
      <w:r>
        <w:rPr>
          <w:sz w:val="19"/>
        </w:rPr>
        <w:t>.</w:t>
      </w:r>
      <w:r>
        <w:rPr>
          <w:spacing w:val="42"/>
          <w:sz w:val="19"/>
        </w:rPr>
        <w:t xml:space="preserve"> </w:t>
      </w:r>
      <w:r>
        <w:rPr>
          <w:sz w:val="19"/>
        </w:rPr>
        <w:t>Thesis,</w:t>
      </w:r>
      <w:r>
        <w:rPr>
          <w:spacing w:val="-45"/>
          <w:sz w:val="19"/>
        </w:rPr>
        <w:t xml:space="preserve"> </w:t>
      </w:r>
      <w:r>
        <w:rPr>
          <w:sz w:val="19"/>
        </w:rPr>
        <w:t>Masters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3"/>
          <w:sz w:val="19"/>
        </w:rPr>
        <w:t xml:space="preserve"> </w:t>
      </w:r>
      <w:r>
        <w:rPr>
          <w:sz w:val="19"/>
        </w:rPr>
        <w:t>City</w:t>
      </w:r>
      <w:r>
        <w:rPr>
          <w:spacing w:val="13"/>
          <w:sz w:val="19"/>
        </w:rPr>
        <w:t xml:space="preserve"> </w:t>
      </w:r>
      <w:r>
        <w:rPr>
          <w:sz w:val="19"/>
        </w:rPr>
        <w:t>Planning.</w:t>
      </w:r>
      <w:r>
        <w:rPr>
          <w:spacing w:val="14"/>
          <w:sz w:val="19"/>
        </w:rPr>
        <w:t xml:space="preserve"> </w:t>
      </w:r>
      <w:r>
        <w:rPr>
          <w:sz w:val="19"/>
        </w:rPr>
        <w:t>MIT</w:t>
      </w:r>
      <w:r>
        <w:rPr>
          <w:spacing w:val="13"/>
          <w:sz w:val="19"/>
        </w:rPr>
        <w:t xml:space="preserve"> </w:t>
      </w:r>
      <w:r>
        <w:rPr>
          <w:sz w:val="19"/>
        </w:rPr>
        <w:t>Department</w:t>
      </w:r>
      <w:r>
        <w:rPr>
          <w:spacing w:val="13"/>
          <w:sz w:val="19"/>
        </w:rPr>
        <w:t xml:space="preserve"> </w:t>
      </w:r>
      <w:r>
        <w:rPr>
          <w:sz w:val="19"/>
        </w:rPr>
        <w:t>of</w:t>
      </w:r>
      <w:r>
        <w:rPr>
          <w:spacing w:val="13"/>
          <w:sz w:val="19"/>
        </w:rPr>
        <w:t xml:space="preserve"> </w:t>
      </w:r>
      <w:r>
        <w:rPr>
          <w:sz w:val="19"/>
        </w:rPr>
        <w:t>Urban</w:t>
      </w:r>
      <w:r>
        <w:rPr>
          <w:spacing w:val="13"/>
          <w:sz w:val="19"/>
        </w:rPr>
        <w:t xml:space="preserve"> </w:t>
      </w:r>
      <w:r>
        <w:rPr>
          <w:sz w:val="19"/>
        </w:rPr>
        <w:t>Studies</w:t>
      </w:r>
      <w:r>
        <w:rPr>
          <w:spacing w:val="14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r>
        <w:rPr>
          <w:sz w:val="19"/>
        </w:rPr>
        <w:t>Planning.</w:t>
      </w:r>
    </w:p>
    <w:p w14:paraId="6721480C" w14:textId="77777777" w:rsidR="001D7D47" w:rsidRDefault="00B11293">
      <w:pPr>
        <w:spacing w:line="218" w:lineRule="auto"/>
        <w:ind w:left="1603" w:right="1303" w:hanging="292"/>
        <w:rPr>
          <w:sz w:val="19"/>
        </w:rPr>
      </w:pPr>
      <w:r>
        <w:rPr>
          <w:sz w:val="19"/>
        </w:rPr>
        <w:t>Mendez,</w:t>
      </w:r>
      <w:r>
        <w:rPr>
          <w:spacing w:val="16"/>
          <w:sz w:val="19"/>
        </w:rPr>
        <w:t xml:space="preserve"> </w:t>
      </w:r>
      <w:r>
        <w:rPr>
          <w:sz w:val="19"/>
        </w:rPr>
        <w:t>M.A.</w:t>
      </w:r>
      <w:r>
        <w:rPr>
          <w:spacing w:val="17"/>
          <w:sz w:val="19"/>
        </w:rPr>
        <w:t xml:space="preserve"> </w:t>
      </w:r>
      <w:r>
        <w:rPr>
          <w:sz w:val="19"/>
        </w:rPr>
        <w:t>2005.</w:t>
      </w:r>
      <w:r>
        <w:rPr>
          <w:spacing w:val="16"/>
          <w:sz w:val="19"/>
        </w:rPr>
        <w:t xml:space="preserve"> </w:t>
      </w:r>
      <w:r>
        <w:rPr>
          <w:sz w:val="19"/>
        </w:rPr>
        <w:t>Latino</w:t>
      </w:r>
      <w:r>
        <w:rPr>
          <w:spacing w:val="16"/>
          <w:sz w:val="19"/>
        </w:rPr>
        <w:t xml:space="preserve"> </w:t>
      </w:r>
      <w:r>
        <w:rPr>
          <w:sz w:val="19"/>
        </w:rPr>
        <w:t>New</w:t>
      </w:r>
      <w:r>
        <w:rPr>
          <w:spacing w:val="17"/>
          <w:sz w:val="19"/>
        </w:rPr>
        <w:t xml:space="preserve"> </w:t>
      </w:r>
      <w:r>
        <w:rPr>
          <w:sz w:val="19"/>
        </w:rPr>
        <w:t>Urbanism:</w:t>
      </w:r>
      <w:r>
        <w:rPr>
          <w:spacing w:val="16"/>
          <w:sz w:val="19"/>
        </w:rPr>
        <w:t xml:space="preserve"> </w:t>
      </w:r>
      <w:r>
        <w:rPr>
          <w:sz w:val="19"/>
        </w:rPr>
        <w:t>building</w:t>
      </w:r>
      <w:r>
        <w:rPr>
          <w:spacing w:val="18"/>
          <w:sz w:val="19"/>
        </w:rPr>
        <w:t xml:space="preserve"> </w:t>
      </w:r>
      <w:r>
        <w:rPr>
          <w:sz w:val="19"/>
        </w:rPr>
        <w:t>on</w:t>
      </w:r>
      <w:r>
        <w:rPr>
          <w:spacing w:val="16"/>
          <w:sz w:val="19"/>
        </w:rPr>
        <w:t xml:space="preserve"> </w:t>
      </w:r>
      <w:r>
        <w:rPr>
          <w:sz w:val="19"/>
        </w:rPr>
        <w:t>cultural</w:t>
      </w:r>
      <w:r>
        <w:rPr>
          <w:spacing w:val="17"/>
          <w:sz w:val="19"/>
        </w:rPr>
        <w:t xml:space="preserve"> </w:t>
      </w:r>
      <w:r>
        <w:rPr>
          <w:sz w:val="19"/>
        </w:rPr>
        <w:t>preferences.</w:t>
      </w:r>
      <w:r>
        <w:rPr>
          <w:spacing w:val="17"/>
          <w:sz w:val="19"/>
        </w:rPr>
        <w:t xml:space="preserve"> </w:t>
      </w:r>
      <w:proofErr w:type="spellStart"/>
      <w:r>
        <w:rPr>
          <w:i/>
          <w:sz w:val="19"/>
        </w:rPr>
        <w:t>Opolis</w:t>
      </w:r>
      <w:proofErr w:type="spellEnd"/>
      <w:r>
        <w:rPr>
          <w:i/>
          <w:sz w:val="19"/>
        </w:rPr>
        <w:t>:</w:t>
      </w:r>
      <w:r>
        <w:rPr>
          <w:i/>
          <w:spacing w:val="17"/>
          <w:sz w:val="19"/>
        </w:rPr>
        <w:t xml:space="preserve"> </w:t>
      </w:r>
      <w:r>
        <w:rPr>
          <w:i/>
          <w:sz w:val="19"/>
        </w:rPr>
        <w:t>An</w:t>
      </w:r>
      <w:r>
        <w:rPr>
          <w:i/>
          <w:spacing w:val="17"/>
          <w:sz w:val="19"/>
        </w:rPr>
        <w:t xml:space="preserve"> </w:t>
      </w:r>
      <w:r>
        <w:rPr>
          <w:i/>
          <w:sz w:val="19"/>
        </w:rPr>
        <w:t>Interna-</w:t>
      </w:r>
      <w:r>
        <w:rPr>
          <w:i/>
          <w:spacing w:val="-45"/>
          <w:sz w:val="19"/>
        </w:rPr>
        <w:t xml:space="preserve"> </w:t>
      </w:r>
      <w:proofErr w:type="spellStart"/>
      <w:r>
        <w:rPr>
          <w:i/>
          <w:sz w:val="19"/>
        </w:rPr>
        <w:t>tional</w:t>
      </w:r>
      <w:proofErr w:type="spellEnd"/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Journal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Suburban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Metropolitan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Studies</w:t>
      </w:r>
      <w:r>
        <w:rPr>
          <w:sz w:val="19"/>
        </w:rPr>
        <w:t>,</w:t>
      </w:r>
      <w:r>
        <w:rPr>
          <w:spacing w:val="13"/>
          <w:sz w:val="19"/>
        </w:rPr>
        <w:t xml:space="preserve"> </w:t>
      </w:r>
      <w:r>
        <w:rPr>
          <w:sz w:val="19"/>
        </w:rPr>
        <w:t>1</w:t>
      </w:r>
      <w:r>
        <w:rPr>
          <w:spacing w:val="14"/>
          <w:sz w:val="19"/>
        </w:rPr>
        <w:t xml:space="preserve"> </w:t>
      </w:r>
      <w:r>
        <w:rPr>
          <w:sz w:val="19"/>
        </w:rPr>
        <w:t>(1),</w:t>
      </w:r>
      <w:r>
        <w:rPr>
          <w:spacing w:val="14"/>
          <w:sz w:val="19"/>
        </w:rPr>
        <w:t xml:space="preserve"> </w:t>
      </w:r>
      <w:r>
        <w:rPr>
          <w:sz w:val="19"/>
        </w:rPr>
        <w:t>33</w:t>
      </w:r>
      <w:r>
        <w:rPr>
          <w:rFonts w:ascii="Arial" w:hAnsi="Arial"/>
          <w:sz w:val="19"/>
        </w:rPr>
        <w:t>–</w:t>
      </w:r>
      <w:r>
        <w:rPr>
          <w:sz w:val="19"/>
        </w:rPr>
        <w:t>47.</w:t>
      </w:r>
    </w:p>
    <w:p w14:paraId="02D5D938" w14:textId="77777777" w:rsidR="001D7D47" w:rsidRDefault="00B11293">
      <w:pPr>
        <w:spacing w:line="218" w:lineRule="auto"/>
        <w:ind w:left="1603" w:right="1303" w:hanging="292"/>
        <w:rPr>
          <w:sz w:val="19"/>
        </w:rPr>
      </w:pPr>
      <w:r>
        <w:rPr>
          <w:sz w:val="19"/>
        </w:rPr>
        <w:t>Myers,</w:t>
      </w:r>
      <w:r>
        <w:rPr>
          <w:spacing w:val="14"/>
          <w:sz w:val="19"/>
        </w:rPr>
        <w:t xml:space="preserve"> </w:t>
      </w:r>
      <w:r>
        <w:rPr>
          <w:sz w:val="19"/>
        </w:rPr>
        <w:t>D.,</w:t>
      </w:r>
      <w:r>
        <w:rPr>
          <w:spacing w:val="16"/>
          <w:sz w:val="19"/>
        </w:rPr>
        <w:t xml:space="preserve"> </w:t>
      </w:r>
      <w:r>
        <w:rPr>
          <w:sz w:val="19"/>
        </w:rPr>
        <w:t>2001.</w:t>
      </w:r>
      <w:r>
        <w:rPr>
          <w:spacing w:val="14"/>
          <w:sz w:val="19"/>
        </w:rPr>
        <w:t xml:space="preserve"> </w:t>
      </w:r>
      <w:r>
        <w:rPr>
          <w:sz w:val="19"/>
        </w:rPr>
        <w:t>Demographic</w:t>
      </w:r>
      <w:r>
        <w:rPr>
          <w:spacing w:val="15"/>
          <w:sz w:val="19"/>
        </w:rPr>
        <w:t xml:space="preserve"> </w:t>
      </w:r>
      <w:r>
        <w:rPr>
          <w:sz w:val="19"/>
        </w:rPr>
        <w:t>Futures</w:t>
      </w:r>
      <w:r>
        <w:rPr>
          <w:spacing w:val="15"/>
          <w:sz w:val="19"/>
        </w:rPr>
        <w:t xml:space="preserve"> </w:t>
      </w:r>
      <w:r>
        <w:rPr>
          <w:sz w:val="19"/>
        </w:rPr>
        <w:t>as</w:t>
      </w:r>
      <w:r>
        <w:rPr>
          <w:spacing w:val="15"/>
          <w:sz w:val="19"/>
        </w:rPr>
        <w:t xml:space="preserve"> </w:t>
      </w:r>
      <w:r>
        <w:rPr>
          <w:sz w:val="19"/>
        </w:rPr>
        <w:t>a</w:t>
      </w:r>
      <w:r>
        <w:rPr>
          <w:spacing w:val="16"/>
          <w:sz w:val="19"/>
        </w:rPr>
        <w:t xml:space="preserve"> </w:t>
      </w:r>
      <w:r>
        <w:rPr>
          <w:sz w:val="19"/>
        </w:rPr>
        <w:t>Guide</w:t>
      </w:r>
      <w:r>
        <w:rPr>
          <w:spacing w:val="14"/>
          <w:sz w:val="19"/>
        </w:rPr>
        <w:t xml:space="preserve"> </w:t>
      </w:r>
      <w:r>
        <w:rPr>
          <w:sz w:val="19"/>
        </w:rPr>
        <w:t>to</w:t>
      </w:r>
      <w:r>
        <w:rPr>
          <w:spacing w:val="16"/>
          <w:sz w:val="19"/>
        </w:rPr>
        <w:t xml:space="preserve"> </w:t>
      </w:r>
      <w:r>
        <w:rPr>
          <w:sz w:val="19"/>
        </w:rPr>
        <w:t>Planning.</w:t>
      </w:r>
      <w:r>
        <w:rPr>
          <w:spacing w:val="14"/>
          <w:sz w:val="19"/>
        </w:rPr>
        <w:t xml:space="preserve"> </w:t>
      </w:r>
      <w:r>
        <w:rPr>
          <w:sz w:val="19"/>
        </w:rPr>
        <w:t>California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r>
        <w:rPr>
          <w:spacing w:val="15"/>
          <w:sz w:val="19"/>
        </w:rPr>
        <w:t xml:space="preserve"> </w:t>
      </w:r>
      <w:r>
        <w:rPr>
          <w:sz w:val="19"/>
        </w:rPr>
        <w:t>Latinos</w:t>
      </w:r>
      <w:r>
        <w:rPr>
          <w:spacing w:val="16"/>
          <w:sz w:val="19"/>
        </w:rPr>
        <w:t xml:space="preserve"> </w:t>
      </w:r>
      <w:r>
        <w:rPr>
          <w:sz w:val="19"/>
        </w:rPr>
        <w:t>and</w:t>
      </w:r>
      <w:r>
        <w:rPr>
          <w:spacing w:val="14"/>
          <w:sz w:val="19"/>
        </w:rPr>
        <w:t xml:space="preserve"> </w:t>
      </w:r>
      <w:r>
        <w:rPr>
          <w:sz w:val="19"/>
        </w:rPr>
        <w:t>the</w:t>
      </w:r>
      <w:r>
        <w:rPr>
          <w:spacing w:val="16"/>
          <w:sz w:val="19"/>
        </w:rPr>
        <w:t xml:space="preserve"> </w:t>
      </w:r>
      <w:r>
        <w:rPr>
          <w:sz w:val="19"/>
        </w:rPr>
        <w:t>Com-</w:t>
      </w:r>
      <w:r>
        <w:rPr>
          <w:spacing w:val="-45"/>
          <w:sz w:val="19"/>
        </w:rPr>
        <w:t xml:space="preserve"> </w:t>
      </w:r>
      <w:r>
        <w:rPr>
          <w:sz w:val="19"/>
        </w:rPr>
        <w:t>pact</w:t>
      </w:r>
      <w:r>
        <w:rPr>
          <w:spacing w:val="14"/>
          <w:sz w:val="19"/>
        </w:rPr>
        <w:t xml:space="preserve"> </w:t>
      </w:r>
      <w:r>
        <w:rPr>
          <w:sz w:val="19"/>
        </w:rPr>
        <w:t>City.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APA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Journal</w:t>
      </w:r>
      <w:r>
        <w:rPr>
          <w:sz w:val="19"/>
        </w:rPr>
        <w:t>,</w:t>
      </w:r>
      <w:r>
        <w:rPr>
          <w:spacing w:val="15"/>
          <w:sz w:val="19"/>
        </w:rPr>
        <w:t xml:space="preserve"> </w:t>
      </w:r>
      <w:r>
        <w:rPr>
          <w:sz w:val="19"/>
        </w:rPr>
        <w:t>67</w:t>
      </w:r>
      <w:r>
        <w:rPr>
          <w:spacing w:val="13"/>
          <w:sz w:val="19"/>
        </w:rPr>
        <w:t xml:space="preserve"> </w:t>
      </w:r>
      <w:r>
        <w:rPr>
          <w:sz w:val="19"/>
        </w:rPr>
        <w:t>(4),</w:t>
      </w:r>
      <w:r>
        <w:rPr>
          <w:spacing w:val="15"/>
          <w:sz w:val="19"/>
        </w:rPr>
        <w:t xml:space="preserve"> </w:t>
      </w:r>
      <w:r>
        <w:rPr>
          <w:sz w:val="19"/>
        </w:rPr>
        <w:t>383</w:t>
      </w:r>
      <w:r>
        <w:rPr>
          <w:rFonts w:ascii="Arial" w:hAnsi="Arial"/>
          <w:sz w:val="19"/>
        </w:rPr>
        <w:t>–</w:t>
      </w:r>
      <w:r>
        <w:rPr>
          <w:sz w:val="19"/>
        </w:rPr>
        <w:t>397.</w:t>
      </w:r>
    </w:p>
    <w:p w14:paraId="60FAD930" w14:textId="77777777" w:rsidR="001D7D47" w:rsidRDefault="00B11293">
      <w:pPr>
        <w:spacing w:line="218" w:lineRule="auto"/>
        <w:ind w:left="1603" w:right="1223" w:hanging="292"/>
        <w:rPr>
          <w:sz w:val="19"/>
        </w:rPr>
      </w:pPr>
      <w:r>
        <w:rPr>
          <w:sz w:val="19"/>
        </w:rPr>
        <w:t>Myers,</w:t>
      </w:r>
      <w:r>
        <w:rPr>
          <w:spacing w:val="-9"/>
          <w:sz w:val="19"/>
        </w:rPr>
        <w:t xml:space="preserve"> </w:t>
      </w:r>
      <w:r>
        <w:rPr>
          <w:sz w:val="19"/>
        </w:rPr>
        <w:t>D.</w:t>
      </w:r>
      <w:r>
        <w:rPr>
          <w:spacing w:val="-8"/>
          <w:sz w:val="19"/>
        </w:rPr>
        <w:t xml:space="preserve"> </w:t>
      </w:r>
      <w:r>
        <w:rPr>
          <w:sz w:val="19"/>
        </w:rPr>
        <w:t>and</w:t>
      </w:r>
      <w:r>
        <w:rPr>
          <w:spacing w:val="-8"/>
          <w:sz w:val="19"/>
        </w:rPr>
        <w:t xml:space="preserve"> </w:t>
      </w:r>
      <w:r>
        <w:rPr>
          <w:sz w:val="19"/>
        </w:rPr>
        <w:t>Pitkin,</w:t>
      </w:r>
      <w:r>
        <w:rPr>
          <w:spacing w:val="-8"/>
          <w:sz w:val="19"/>
        </w:rPr>
        <w:t xml:space="preserve"> </w:t>
      </w:r>
      <w:r>
        <w:rPr>
          <w:sz w:val="19"/>
        </w:rPr>
        <w:t>J.,</w:t>
      </w:r>
      <w:r>
        <w:rPr>
          <w:spacing w:val="-8"/>
          <w:sz w:val="19"/>
        </w:rPr>
        <w:t xml:space="preserve"> </w:t>
      </w:r>
      <w:r>
        <w:rPr>
          <w:sz w:val="19"/>
        </w:rPr>
        <w:t>2001.</w:t>
      </w:r>
      <w:r>
        <w:rPr>
          <w:spacing w:val="-9"/>
          <w:sz w:val="19"/>
        </w:rPr>
        <w:t xml:space="preserve"> </w:t>
      </w:r>
      <w:r>
        <w:rPr>
          <w:i/>
          <w:sz w:val="19"/>
        </w:rPr>
        <w:t>Demographic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futures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for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California</w:t>
      </w:r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z w:val="19"/>
        </w:rPr>
        <w:t>Los</w:t>
      </w:r>
      <w:r>
        <w:rPr>
          <w:spacing w:val="-9"/>
          <w:sz w:val="19"/>
        </w:rPr>
        <w:t xml:space="preserve"> </w:t>
      </w:r>
      <w:r>
        <w:rPr>
          <w:sz w:val="19"/>
        </w:rPr>
        <w:t>Angeles:</w:t>
      </w:r>
      <w:r>
        <w:rPr>
          <w:spacing w:val="-8"/>
          <w:sz w:val="19"/>
        </w:rPr>
        <w:t xml:space="preserve"> </w:t>
      </w:r>
      <w:r>
        <w:rPr>
          <w:sz w:val="19"/>
        </w:rPr>
        <w:t>Population</w:t>
      </w:r>
      <w:r>
        <w:rPr>
          <w:spacing w:val="-8"/>
          <w:sz w:val="19"/>
        </w:rPr>
        <w:t xml:space="preserve"> </w:t>
      </w:r>
      <w:proofErr w:type="spellStart"/>
      <w:r>
        <w:rPr>
          <w:sz w:val="19"/>
        </w:rPr>
        <w:t>Dynam</w:t>
      </w:r>
      <w:proofErr w:type="spellEnd"/>
      <w:r>
        <w:rPr>
          <w:sz w:val="19"/>
        </w:rPr>
        <w:t>-</w:t>
      </w:r>
      <w:r>
        <w:rPr>
          <w:spacing w:val="-45"/>
          <w:sz w:val="19"/>
        </w:rPr>
        <w:t xml:space="preserve"> </w:t>
      </w:r>
      <w:proofErr w:type="spellStart"/>
      <w:r>
        <w:rPr>
          <w:sz w:val="19"/>
        </w:rPr>
        <w:t>ics</w:t>
      </w:r>
      <w:proofErr w:type="spellEnd"/>
      <w:r>
        <w:rPr>
          <w:spacing w:val="-5"/>
          <w:sz w:val="19"/>
        </w:rPr>
        <w:t xml:space="preserve"> </w:t>
      </w:r>
      <w:r>
        <w:rPr>
          <w:sz w:val="19"/>
        </w:rPr>
        <w:t>Group,</w:t>
      </w:r>
      <w:r>
        <w:rPr>
          <w:spacing w:val="-6"/>
          <w:sz w:val="19"/>
        </w:rPr>
        <w:t xml:space="preserve"> </w:t>
      </w:r>
      <w:r>
        <w:rPr>
          <w:sz w:val="19"/>
        </w:rPr>
        <w:t>School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Policy,</w:t>
      </w:r>
      <w:r>
        <w:rPr>
          <w:spacing w:val="-6"/>
          <w:sz w:val="19"/>
        </w:rPr>
        <w:t xml:space="preserve"> </w:t>
      </w:r>
      <w:r>
        <w:rPr>
          <w:sz w:val="19"/>
        </w:rPr>
        <w:t>Planning,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Development,</w:t>
      </w:r>
      <w:r>
        <w:rPr>
          <w:spacing w:val="-5"/>
          <w:sz w:val="19"/>
        </w:rPr>
        <w:t xml:space="preserve"> </w:t>
      </w:r>
      <w:r>
        <w:rPr>
          <w:sz w:val="19"/>
        </w:rPr>
        <w:t>University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Southern</w:t>
      </w:r>
      <w:r>
        <w:rPr>
          <w:spacing w:val="-4"/>
          <w:sz w:val="19"/>
        </w:rPr>
        <w:t xml:space="preserve"> </w:t>
      </w:r>
      <w:r>
        <w:rPr>
          <w:sz w:val="19"/>
        </w:rPr>
        <w:t>California.</w:t>
      </w:r>
    </w:p>
    <w:p w14:paraId="126AE7DA" w14:textId="77777777" w:rsidR="001D7D47" w:rsidRDefault="00B11293">
      <w:pPr>
        <w:spacing w:line="194" w:lineRule="exact"/>
        <w:ind w:left="1311"/>
        <w:rPr>
          <w:sz w:val="19"/>
        </w:rPr>
      </w:pPr>
      <w:r>
        <w:rPr>
          <w:sz w:val="19"/>
        </w:rPr>
        <w:t>Myers,</w:t>
      </w:r>
      <w:r>
        <w:rPr>
          <w:spacing w:val="37"/>
          <w:sz w:val="19"/>
        </w:rPr>
        <w:t xml:space="preserve"> </w:t>
      </w:r>
      <w:r>
        <w:rPr>
          <w:sz w:val="19"/>
        </w:rPr>
        <w:t>D.,</w:t>
      </w:r>
      <w:r>
        <w:rPr>
          <w:spacing w:val="38"/>
          <w:sz w:val="19"/>
        </w:rPr>
        <w:t xml:space="preserve"> </w:t>
      </w:r>
      <w:r>
        <w:rPr>
          <w:sz w:val="19"/>
        </w:rPr>
        <w:t>Baer,</w:t>
      </w:r>
      <w:r>
        <w:rPr>
          <w:spacing w:val="38"/>
          <w:sz w:val="19"/>
        </w:rPr>
        <w:t xml:space="preserve"> </w:t>
      </w:r>
      <w:r>
        <w:rPr>
          <w:sz w:val="19"/>
        </w:rPr>
        <w:t>W.C.,</w:t>
      </w:r>
      <w:r>
        <w:rPr>
          <w:spacing w:val="38"/>
          <w:sz w:val="19"/>
        </w:rPr>
        <w:t xml:space="preserve"> </w:t>
      </w:r>
      <w:r>
        <w:rPr>
          <w:sz w:val="19"/>
        </w:rPr>
        <w:t>and</w:t>
      </w:r>
      <w:r>
        <w:rPr>
          <w:spacing w:val="38"/>
          <w:sz w:val="19"/>
        </w:rPr>
        <w:t xml:space="preserve"> </w:t>
      </w:r>
      <w:r>
        <w:rPr>
          <w:sz w:val="19"/>
        </w:rPr>
        <w:t>Choi,</w:t>
      </w:r>
      <w:r>
        <w:rPr>
          <w:spacing w:val="38"/>
          <w:sz w:val="19"/>
        </w:rPr>
        <w:t xml:space="preserve"> </w:t>
      </w:r>
      <w:r>
        <w:rPr>
          <w:sz w:val="19"/>
        </w:rPr>
        <w:t>S.Y.,</w:t>
      </w:r>
      <w:r>
        <w:rPr>
          <w:spacing w:val="38"/>
          <w:sz w:val="19"/>
        </w:rPr>
        <w:t xml:space="preserve"> </w:t>
      </w:r>
      <w:r>
        <w:rPr>
          <w:sz w:val="19"/>
        </w:rPr>
        <w:t>1996.</w:t>
      </w:r>
      <w:r>
        <w:rPr>
          <w:spacing w:val="38"/>
          <w:sz w:val="19"/>
        </w:rPr>
        <w:t xml:space="preserve"> </w:t>
      </w:r>
      <w:r>
        <w:rPr>
          <w:sz w:val="19"/>
        </w:rPr>
        <w:t>The</w:t>
      </w:r>
      <w:r>
        <w:rPr>
          <w:spacing w:val="37"/>
          <w:sz w:val="19"/>
        </w:rPr>
        <w:t xml:space="preserve"> </w:t>
      </w:r>
      <w:r>
        <w:rPr>
          <w:sz w:val="19"/>
        </w:rPr>
        <w:t>changing</w:t>
      </w:r>
      <w:r>
        <w:rPr>
          <w:spacing w:val="38"/>
          <w:sz w:val="19"/>
        </w:rPr>
        <w:t xml:space="preserve"> </w:t>
      </w:r>
      <w:r>
        <w:rPr>
          <w:sz w:val="19"/>
        </w:rPr>
        <w:t>problem</w:t>
      </w:r>
      <w:r>
        <w:rPr>
          <w:spacing w:val="39"/>
          <w:sz w:val="19"/>
        </w:rPr>
        <w:t xml:space="preserve"> </w:t>
      </w:r>
      <w:r>
        <w:rPr>
          <w:sz w:val="19"/>
        </w:rPr>
        <w:t>of</w:t>
      </w:r>
      <w:r>
        <w:rPr>
          <w:spacing w:val="37"/>
          <w:sz w:val="19"/>
        </w:rPr>
        <w:t xml:space="preserve"> </w:t>
      </w:r>
      <w:r>
        <w:rPr>
          <w:sz w:val="19"/>
        </w:rPr>
        <w:t>overcrowded</w:t>
      </w:r>
      <w:r>
        <w:rPr>
          <w:spacing w:val="39"/>
          <w:sz w:val="19"/>
        </w:rPr>
        <w:t xml:space="preserve"> </w:t>
      </w:r>
      <w:r>
        <w:rPr>
          <w:sz w:val="19"/>
        </w:rPr>
        <w:t>housing.</w:t>
      </w:r>
    </w:p>
    <w:p w14:paraId="2A4D3F68" w14:textId="77777777" w:rsidR="001D7D47" w:rsidRDefault="00B11293">
      <w:pPr>
        <w:spacing w:line="199" w:lineRule="exact"/>
        <w:ind w:left="1603"/>
        <w:rPr>
          <w:sz w:val="19"/>
        </w:rPr>
      </w:pPr>
      <w:r>
        <w:rPr>
          <w:i/>
          <w:sz w:val="19"/>
        </w:rPr>
        <w:t>Journal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American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Association</w:t>
      </w:r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62</w:t>
      </w:r>
      <w:r>
        <w:rPr>
          <w:spacing w:val="11"/>
          <w:sz w:val="19"/>
        </w:rPr>
        <w:t xml:space="preserve"> </w:t>
      </w:r>
      <w:r>
        <w:rPr>
          <w:sz w:val="19"/>
        </w:rPr>
        <w:t>(1),</w:t>
      </w:r>
      <w:r>
        <w:rPr>
          <w:spacing w:val="9"/>
          <w:sz w:val="19"/>
        </w:rPr>
        <w:t xml:space="preserve"> </w:t>
      </w:r>
      <w:r>
        <w:rPr>
          <w:sz w:val="19"/>
        </w:rPr>
        <w:t>66</w:t>
      </w:r>
      <w:r>
        <w:rPr>
          <w:rFonts w:ascii="Arial" w:hAnsi="Arial"/>
          <w:sz w:val="19"/>
        </w:rPr>
        <w:t>–</w:t>
      </w:r>
      <w:r>
        <w:rPr>
          <w:sz w:val="19"/>
        </w:rPr>
        <w:t>84.</w:t>
      </w:r>
    </w:p>
    <w:p w14:paraId="70864EDF" w14:textId="77777777" w:rsidR="001D7D47" w:rsidRDefault="00B11293">
      <w:pPr>
        <w:spacing w:before="5" w:line="218" w:lineRule="auto"/>
        <w:ind w:left="1603" w:right="1304" w:hanging="292"/>
        <w:rPr>
          <w:sz w:val="19"/>
        </w:rPr>
      </w:pPr>
      <w:r>
        <w:rPr>
          <w:sz w:val="19"/>
        </w:rPr>
        <w:t>Ochoa,</w:t>
      </w:r>
      <w:r>
        <w:rPr>
          <w:spacing w:val="25"/>
          <w:sz w:val="19"/>
        </w:rPr>
        <w:t xml:space="preserve"> </w:t>
      </w:r>
      <w:r>
        <w:rPr>
          <w:sz w:val="19"/>
        </w:rPr>
        <w:t>E.</w:t>
      </w:r>
      <w:r>
        <w:rPr>
          <w:spacing w:val="25"/>
          <w:sz w:val="19"/>
        </w:rPr>
        <w:t xml:space="preserve"> </w:t>
      </w:r>
      <w:r>
        <w:rPr>
          <w:sz w:val="19"/>
        </w:rPr>
        <w:t>and</w:t>
      </w:r>
      <w:r>
        <w:rPr>
          <w:spacing w:val="25"/>
          <w:sz w:val="19"/>
        </w:rPr>
        <w:t xml:space="preserve"> </w:t>
      </w:r>
      <w:r>
        <w:rPr>
          <w:sz w:val="19"/>
        </w:rPr>
        <w:t>Ochoa,</w:t>
      </w:r>
      <w:r>
        <w:rPr>
          <w:spacing w:val="24"/>
          <w:sz w:val="19"/>
        </w:rPr>
        <w:t xml:space="preserve"> </w:t>
      </w:r>
      <w:r>
        <w:rPr>
          <w:sz w:val="19"/>
        </w:rPr>
        <w:t>G.L.,</w:t>
      </w:r>
      <w:r>
        <w:rPr>
          <w:spacing w:val="26"/>
          <w:sz w:val="19"/>
        </w:rPr>
        <w:t xml:space="preserve"> </w:t>
      </w:r>
      <w:r>
        <w:rPr>
          <w:sz w:val="19"/>
        </w:rPr>
        <w:t>2005.</w:t>
      </w:r>
      <w:r>
        <w:rPr>
          <w:spacing w:val="25"/>
          <w:sz w:val="19"/>
        </w:rPr>
        <w:t xml:space="preserve"> </w:t>
      </w:r>
      <w:r>
        <w:rPr>
          <w:i/>
          <w:sz w:val="19"/>
        </w:rPr>
        <w:t>Latino</w:t>
      </w:r>
      <w:r>
        <w:rPr>
          <w:i/>
          <w:spacing w:val="25"/>
          <w:sz w:val="19"/>
        </w:rPr>
        <w:t xml:space="preserve"> </w:t>
      </w:r>
      <w:r>
        <w:rPr>
          <w:i/>
          <w:sz w:val="19"/>
        </w:rPr>
        <w:t>Los</w:t>
      </w:r>
      <w:r>
        <w:rPr>
          <w:i/>
          <w:spacing w:val="26"/>
          <w:sz w:val="19"/>
        </w:rPr>
        <w:t xml:space="preserve"> </w:t>
      </w:r>
      <w:r>
        <w:rPr>
          <w:i/>
          <w:sz w:val="19"/>
        </w:rPr>
        <w:t>Angeles:</w:t>
      </w:r>
      <w:r>
        <w:rPr>
          <w:i/>
          <w:spacing w:val="25"/>
          <w:sz w:val="19"/>
        </w:rPr>
        <w:t xml:space="preserve"> </w:t>
      </w:r>
      <w:r>
        <w:rPr>
          <w:i/>
          <w:sz w:val="19"/>
        </w:rPr>
        <w:t>transformations,</w:t>
      </w:r>
      <w:r>
        <w:rPr>
          <w:i/>
          <w:spacing w:val="25"/>
          <w:sz w:val="19"/>
        </w:rPr>
        <w:t xml:space="preserve"> </w:t>
      </w:r>
      <w:r>
        <w:rPr>
          <w:i/>
          <w:sz w:val="19"/>
        </w:rPr>
        <w:t>communities,</w:t>
      </w:r>
      <w:r>
        <w:rPr>
          <w:i/>
          <w:spacing w:val="26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27"/>
          <w:sz w:val="19"/>
        </w:rPr>
        <w:t xml:space="preserve"> </w:t>
      </w:r>
      <w:proofErr w:type="spellStart"/>
      <w:r>
        <w:rPr>
          <w:i/>
          <w:sz w:val="19"/>
        </w:rPr>
        <w:t>activ</w:t>
      </w:r>
      <w:proofErr w:type="spellEnd"/>
      <w:r>
        <w:rPr>
          <w:i/>
          <w:sz w:val="19"/>
        </w:rPr>
        <w:t>-</w:t>
      </w:r>
      <w:r>
        <w:rPr>
          <w:i/>
          <w:spacing w:val="-45"/>
          <w:sz w:val="19"/>
        </w:rPr>
        <w:t xml:space="preserve"> </w:t>
      </w:r>
      <w:r>
        <w:rPr>
          <w:i/>
          <w:sz w:val="19"/>
        </w:rPr>
        <w:t>ism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Tucson:</w:t>
      </w:r>
      <w:r>
        <w:rPr>
          <w:spacing w:val="14"/>
          <w:sz w:val="19"/>
        </w:rPr>
        <w:t xml:space="preserve"> </w:t>
      </w:r>
      <w:r>
        <w:rPr>
          <w:sz w:val="19"/>
        </w:rPr>
        <w:t>University</w:t>
      </w:r>
      <w:r>
        <w:rPr>
          <w:spacing w:val="15"/>
          <w:sz w:val="19"/>
        </w:rPr>
        <w:t xml:space="preserve"> </w:t>
      </w:r>
      <w:r>
        <w:rPr>
          <w:sz w:val="19"/>
        </w:rPr>
        <w:t>of</w:t>
      </w:r>
      <w:r>
        <w:rPr>
          <w:spacing w:val="15"/>
          <w:sz w:val="19"/>
        </w:rPr>
        <w:t xml:space="preserve"> </w:t>
      </w:r>
      <w:r>
        <w:rPr>
          <w:sz w:val="19"/>
        </w:rPr>
        <w:t>Arizona</w:t>
      </w:r>
      <w:r>
        <w:rPr>
          <w:spacing w:val="14"/>
          <w:sz w:val="19"/>
        </w:rPr>
        <w:t xml:space="preserve"> </w:t>
      </w:r>
      <w:r>
        <w:rPr>
          <w:sz w:val="19"/>
        </w:rPr>
        <w:t>Press.</w:t>
      </w:r>
    </w:p>
    <w:p w14:paraId="6B8CB5E6" w14:textId="77777777" w:rsidR="001D7D47" w:rsidRDefault="00B11293">
      <w:pPr>
        <w:spacing w:before="2" w:line="218" w:lineRule="auto"/>
        <w:ind w:left="1603" w:right="1304" w:hanging="292"/>
        <w:rPr>
          <w:sz w:val="19"/>
        </w:rPr>
      </w:pPr>
      <w:r>
        <w:rPr>
          <w:sz w:val="19"/>
        </w:rPr>
        <w:t>Ong,</w:t>
      </w:r>
      <w:r>
        <w:rPr>
          <w:spacing w:val="13"/>
          <w:sz w:val="19"/>
        </w:rPr>
        <w:t xml:space="preserve"> </w:t>
      </w:r>
      <w:r>
        <w:rPr>
          <w:sz w:val="19"/>
        </w:rPr>
        <w:t>P.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3"/>
          <w:sz w:val="19"/>
        </w:rPr>
        <w:t xml:space="preserve"> </w:t>
      </w:r>
      <w:r>
        <w:rPr>
          <w:sz w:val="19"/>
        </w:rPr>
        <w:t>Ong,</w:t>
      </w:r>
      <w:r>
        <w:rPr>
          <w:spacing w:val="13"/>
          <w:sz w:val="19"/>
        </w:rPr>
        <w:t xml:space="preserve"> </w:t>
      </w:r>
      <w:r>
        <w:rPr>
          <w:sz w:val="19"/>
        </w:rPr>
        <w:t>J.,</w:t>
      </w:r>
      <w:r>
        <w:rPr>
          <w:spacing w:val="13"/>
          <w:sz w:val="19"/>
        </w:rPr>
        <w:t xml:space="preserve"> </w:t>
      </w:r>
      <w:r>
        <w:rPr>
          <w:sz w:val="19"/>
        </w:rPr>
        <w:t>2009.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Pragmatic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decline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household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overcrowding?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An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analysis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3"/>
          <w:sz w:val="19"/>
        </w:rPr>
        <w:t xml:space="preserve"> </w:t>
      </w:r>
      <w:proofErr w:type="spellStart"/>
      <w:r>
        <w:rPr>
          <w:i/>
          <w:sz w:val="19"/>
        </w:rPr>
        <w:t>Califor</w:t>
      </w:r>
      <w:proofErr w:type="spellEnd"/>
      <w:r>
        <w:rPr>
          <w:i/>
          <w:sz w:val="19"/>
        </w:rPr>
        <w:t>-</w:t>
      </w:r>
      <w:r>
        <w:rPr>
          <w:i/>
          <w:spacing w:val="-44"/>
          <w:sz w:val="19"/>
        </w:rPr>
        <w:t xml:space="preserve"> </w:t>
      </w:r>
      <w:proofErr w:type="spellStart"/>
      <w:r>
        <w:rPr>
          <w:i/>
          <w:sz w:val="19"/>
        </w:rPr>
        <w:t>nia</w:t>
      </w:r>
      <w:proofErr w:type="spellEnd"/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Los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Angeles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Los</w:t>
      </w:r>
      <w:r>
        <w:rPr>
          <w:spacing w:val="13"/>
          <w:sz w:val="19"/>
        </w:rPr>
        <w:t xml:space="preserve"> </w:t>
      </w:r>
      <w:r>
        <w:rPr>
          <w:sz w:val="19"/>
        </w:rPr>
        <w:t>Angeles:</w:t>
      </w:r>
      <w:r>
        <w:rPr>
          <w:spacing w:val="14"/>
          <w:sz w:val="19"/>
        </w:rPr>
        <w:t xml:space="preserve"> </w:t>
      </w:r>
      <w:r>
        <w:rPr>
          <w:sz w:val="19"/>
        </w:rPr>
        <w:t>UCLA</w:t>
      </w:r>
      <w:r>
        <w:rPr>
          <w:spacing w:val="14"/>
          <w:sz w:val="19"/>
        </w:rPr>
        <w:t xml:space="preserve"> </w:t>
      </w:r>
      <w:r>
        <w:rPr>
          <w:sz w:val="19"/>
        </w:rPr>
        <w:t>School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3"/>
          <w:sz w:val="19"/>
        </w:rPr>
        <w:t xml:space="preserve"> </w:t>
      </w:r>
      <w:r>
        <w:rPr>
          <w:sz w:val="19"/>
        </w:rPr>
        <w:t>Public</w:t>
      </w:r>
      <w:r>
        <w:rPr>
          <w:spacing w:val="14"/>
          <w:sz w:val="19"/>
        </w:rPr>
        <w:t xml:space="preserve"> </w:t>
      </w:r>
      <w:r>
        <w:rPr>
          <w:sz w:val="19"/>
        </w:rPr>
        <w:t>Affairs.</w:t>
      </w:r>
    </w:p>
    <w:p w14:paraId="102B202F" w14:textId="77777777" w:rsidR="001D7D47" w:rsidRDefault="00B11293">
      <w:pPr>
        <w:spacing w:line="193" w:lineRule="exact"/>
        <w:ind w:left="1311"/>
        <w:rPr>
          <w:sz w:val="19"/>
        </w:rPr>
      </w:pPr>
      <w:r>
        <w:rPr>
          <w:sz w:val="19"/>
        </w:rPr>
        <w:t>Painter,</w:t>
      </w:r>
      <w:r>
        <w:rPr>
          <w:spacing w:val="8"/>
          <w:sz w:val="19"/>
        </w:rPr>
        <w:t xml:space="preserve"> </w:t>
      </w:r>
      <w:r>
        <w:rPr>
          <w:sz w:val="19"/>
        </w:rPr>
        <w:t>G.,</w:t>
      </w:r>
      <w:r>
        <w:rPr>
          <w:spacing w:val="8"/>
          <w:sz w:val="19"/>
        </w:rPr>
        <w:t xml:space="preserve"> </w:t>
      </w:r>
      <w:r>
        <w:rPr>
          <w:sz w:val="19"/>
        </w:rPr>
        <w:t>Gabriel,</w:t>
      </w:r>
      <w:r>
        <w:rPr>
          <w:spacing w:val="8"/>
          <w:sz w:val="19"/>
        </w:rPr>
        <w:t xml:space="preserve"> </w:t>
      </w:r>
      <w:r>
        <w:rPr>
          <w:sz w:val="19"/>
        </w:rPr>
        <w:t>S.A.,</w:t>
      </w:r>
      <w:r>
        <w:rPr>
          <w:spacing w:val="8"/>
          <w:sz w:val="19"/>
        </w:rPr>
        <w:t xml:space="preserve"> </w:t>
      </w:r>
      <w:r>
        <w:rPr>
          <w:sz w:val="19"/>
        </w:rPr>
        <w:t>and</w:t>
      </w:r>
      <w:r>
        <w:rPr>
          <w:spacing w:val="8"/>
          <w:sz w:val="19"/>
        </w:rPr>
        <w:t xml:space="preserve"> </w:t>
      </w:r>
      <w:r>
        <w:rPr>
          <w:sz w:val="19"/>
        </w:rPr>
        <w:t>Myers,</w:t>
      </w:r>
      <w:r>
        <w:rPr>
          <w:spacing w:val="8"/>
          <w:sz w:val="19"/>
        </w:rPr>
        <w:t xml:space="preserve"> </w:t>
      </w:r>
      <w:r>
        <w:rPr>
          <w:sz w:val="19"/>
        </w:rPr>
        <w:t>D.,</w:t>
      </w:r>
      <w:r>
        <w:rPr>
          <w:spacing w:val="8"/>
          <w:sz w:val="19"/>
        </w:rPr>
        <w:t xml:space="preserve"> </w:t>
      </w:r>
      <w:r>
        <w:rPr>
          <w:sz w:val="19"/>
        </w:rPr>
        <w:t>2001.</w:t>
      </w:r>
      <w:r>
        <w:rPr>
          <w:spacing w:val="8"/>
          <w:sz w:val="19"/>
        </w:rPr>
        <w:t xml:space="preserve"> </w:t>
      </w:r>
      <w:r>
        <w:rPr>
          <w:sz w:val="19"/>
        </w:rPr>
        <w:t>Race,</w:t>
      </w:r>
      <w:r>
        <w:rPr>
          <w:spacing w:val="9"/>
          <w:sz w:val="19"/>
        </w:rPr>
        <w:t xml:space="preserve"> </w:t>
      </w:r>
      <w:r>
        <w:rPr>
          <w:sz w:val="19"/>
        </w:rPr>
        <w:t>immigrant</w:t>
      </w:r>
      <w:r>
        <w:rPr>
          <w:spacing w:val="8"/>
          <w:sz w:val="19"/>
        </w:rPr>
        <w:t xml:space="preserve"> </w:t>
      </w:r>
      <w:r>
        <w:rPr>
          <w:sz w:val="19"/>
        </w:rPr>
        <w:t>status,</w:t>
      </w:r>
      <w:r>
        <w:rPr>
          <w:spacing w:val="9"/>
          <w:sz w:val="19"/>
        </w:rPr>
        <w:t xml:space="preserve"> </w:t>
      </w:r>
      <w:r>
        <w:rPr>
          <w:sz w:val="19"/>
        </w:rPr>
        <w:t>and</w:t>
      </w:r>
      <w:r>
        <w:rPr>
          <w:spacing w:val="8"/>
          <w:sz w:val="19"/>
        </w:rPr>
        <w:t xml:space="preserve"> </w:t>
      </w:r>
      <w:r>
        <w:rPr>
          <w:sz w:val="19"/>
        </w:rPr>
        <w:t>housing</w:t>
      </w:r>
      <w:r>
        <w:rPr>
          <w:spacing w:val="8"/>
          <w:sz w:val="19"/>
        </w:rPr>
        <w:t xml:space="preserve"> </w:t>
      </w:r>
      <w:r>
        <w:rPr>
          <w:sz w:val="19"/>
        </w:rPr>
        <w:t>tenure</w:t>
      </w:r>
      <w:r>
        <w:rPr>
          <w:spacing w:val="9"/>
          <w:sz w:val="19"/>
        </w:rPr>
        <w:t xml:space="preserve"> </w:t>
      </w:r>
      <w:r>
        <w:rPr>
          <w:sz w:val="19"/>
        </w:rPr>
        <w:t>choice.</w:t>
      </w:r>
    </w:p>
    <w:p w14:paraId="617E66A4" w14:textId="77777777" w:rsidR="001D7D47" w:rsidRDefault="00B11293">
      <w:pPr>
        <w:spacing w:line="200" w:lineRule="exact"/>
        <w:ind w:left="1603"/>
        <w:rPr>
          <w:sz w:val="19"/>
        </w:rPr>
      </w:pPr>
      <w:r>
        <w:rPr>
          <w:i/>
          <w:sz w:val="19"/>
        </w:rPr>
        <w:t>Journal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Literature</w:t>
      </w:r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16</w:t>
      </w:r>
      <w:r>
        <w:rPr>
          <w:spacing w:val="8"/>
          <w:sz w:val="19"/>
        </w:rPr>
        <w:t xml:space="preserve"> </w:t>
      </w:r>
      <w:r>
        <w:rPr>
          <w:sz w:val="19"/>
        </w:rPr>
        <w:t>(1),</w:t>
      </w:r>
      <w:r>
        <w:rPr>
          <w:spacing w:val="10"/>
          <w:sz w:val="19"/>
        </w:rPr>
        <w:t xml:space="preserve"> </w:t>
      </w:r>
      <w:r>
        <w:rPr>
          <w:sz w:val="19"/>
        </w:rPr>
        <w:t>80</w:t>
      </w:r>
      <w:r>
        <w:rPr>
          <w:rFonts w:ascii="Arial" w:hAnsi="Arial"/>
          <w:sz w:val="19"/>
        </w:rPr>
        <w:t>–</w:t>
      </w:r>
      <w:r>
        <w:rPr>
          <w:sz w:val="19"/>
        </w:rPr>
        <w:t>163.</w:t>
      </w:r>
    </w:p>
    <w:p w14:paraId="49348AED" w14:textId="77777777" w:rsidR="001D7D47" w:rsidRDefault="00B11293">
      <w:pPr>
        <w:spacing w:before="6" w:line="218" w:lineRule="auto"/>
        <w:ind w:left="1603" w:right="1223" w:hanging="292"/>
        <w:rPr>
          <w:sz w:val="19"/>
        </w:rPr>
      </w:pPr>
      <w:r>
        <w:rPr>
          <w:spacing w:val="-1"/>
          <w:w w:val="95"/>
          <w:sz w:val="19"/>
        </w:rPr>
        <w:t>Pastor,</w:t>
      </w:r>
      <w:r>
        <w:rPr>
          <w:spacing w:val="-9"/>
          <w:w w:val="95"/>
          <w:sz w:val="19"/>
        </w:rPr>
        <w:t xml:space="preserve"> </w:t>
      </w:r>
      <w:proofErr w:type="spellStart"/>
      <w:r>
        <w:rPr>
          <w:spacing w:val="-1"/>
          <w:w w:val="95"/>
          <w:sz w:val="19"/>
        </w:rPr>
        <w:t>M.Jr</w:t>
      </w:r>
      <w:proofErr w:type="spellEnd"/>
      <w:r>
        <w:rPr>
          <w:spacing w:val="-1"/>
          <w:w w:val="95"/>
          <w:sz w:val="19"/>
        </w:rPr>
        <w:t>.,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2001.</w:t>
      </w:r>
      <w:r>
        <w:rPr>
          <w:spacing w:val="-9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Geography</w:t>
      </w:r>
      <w:r>
        <w:rPr>
          <w:spacing w:val="-7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and</w:t>
      </w:r>
      <w:r>
        <w:rPr>
          <w:spacing w:val="-6"/>
          <w:w w:val="95"/>
          <w:sz w:val="19"/>
        </w:rPr>
        <w:t xml:space="preserve"> </w:t>
      </w:r>
      <w:r>
        <w:rPr>
          <w:spacing w:val="-1"/>
          <w:w w:val="95"/>
          <w:sz w:val="19"/>
        </w:rPr>
        <w:t>opportunity.</w:t>
      </w:r>
      <w:r>
        <w:rPr>
          <w:spacing w:val="-8"/>
          <w:w w:val="95"/>
          <w:sz w:val="19"/>
        </w:rPr>
        <w:t xml:space="preserve"> </w:t>
      </w:r>
      <w:r>
        <w:rPr>
          <w:i/>
          <w:w w:val="95"/>
          <w:sz w:val="19"/>
        </w:rPr>
        <w:t>In</w:t>
      </w:r>
      <w:r>
        <w:rPr>
          <w:w w:val="95"/>
          <w:sz w:val="19"/>
        </w:rPr>
        <w:t>: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N.J.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Smelser,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W.J.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Wilson,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and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F.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Mitchell,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eds.</w:t>
      </w:r>
      <w:r>
        <w:rPr>
          <w:spacing w:val="-6"/>
          <w:w w:val="95"/>
          <w:sz w:val="19"/>
        </w:rPr>
        <w:t xml:space="preserve"> </w:t>
      </w:r>
      <w:r>
        <w:rPr>
          <w:i/>
          <w:w w:val="95"/>
          <w:sz w:val="19"/>
        </w:rPr>
        <w:t>Amer-</w:t>
      </w:r>
      <w:r>
        <w:rPr>
          <w:i/>
          <w:spacing w:val="-42"/>
          <w:w w:val="95"/>
          <w:sz w:val="19"/>
        </w:rPr>
        <w:t xml:space="preserve"> </w:t>
      </w:r>
      <w:proofErr w:type="spellStart"/>
      <w:r>
        <w:rPr>
          <w:i/>
          <w:w w:val="95"/>
          <w:sz w:val="19"/>
        </w:rPr>
        <w:t>ica</w:t>
      </w:r>
      <w:proofErr w:type="spellEnd"/>
      <w:r>
        <w:rPr>
          <w:i/>
          <w:spacing w:val="-4"/>
          <w:w w:val="95"/>
          <w:sz w:val="19"/>
        </w:rPr>
        <w:t xml:space="preserve"> </w:t>
      </w:r>
      <w:r>
        <w:rPr>
          <w:i/>
          <w:w w:val="95"/>
          <w:sz w:val="19"/>
        </w:rPr>
        <w:t>becoming:</w:t>
      </w:r>
      <w:r>
        <w:rPr>
          <w:i/>
          <w:spacing w:val="-4"/>
          <w:w w:val="95"/>
          <w:sz w:val="19"/>
        </w:rPr>
        <w:t xml:space="preserve"> </w:t>
      </w:r>
      <w:r>
        <w:rPr>
          <w:i/>
          <w:w w:val="95"/>
          <w:sz w:val="19"/>
        </w:rPr>
        <w:t>racial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trends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and</w:t>
      </w:r>
      <w:r>
        <w:rPr>
          <w:i/>
          <w:spacing w:val="-3"/>
          <w:w w:val="95"/>
          <w:sz w:val="19"/>
        </w:rPr>
        <w:t xml:space="preserve"> </w:t>
      </w:r>
      <w:r>
        <w:rPr>
          <w:i/>
          <w:w w:val="95"/>
          <w:sz w:val="19"/>
        </w:rPr>
        <w:t>their</w:t>
      </w:r>
      <w:r>
        <w:rPr>
          <w:i/>
          <w:spacing w:val="-9"/>
          <w:w w:val="95"/>
          <w:sz w:val="19"/>
        </w:rPr>
        <w:t xml:space="preserve"> </w:t>
      </w:r>
      <w:r>
        <w:rPr>
          <w:i/>
          <w:w w:val="95"/>
          <w:sz w:val="19"/>
        </w:rPr>
        <w:t>consequences</w:t>
      </w:r>
      <w:r>
        <w:rPr>
          <w:w w:val="95"/>
          <w:sz w:val="19"/>
        </w:rPr>
        <w:t>.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Washington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DC: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National</w:t>
      </w:r>
      <w:r>
        <w:rPr>
          <w:spacing w:val="-3"/>
          <w:w w:val="95"/>
          <w:sz w:val="19"/>
        </w:rPr>
        <w:t xml:space="preserve"> </w:t>
      </w:r>
      <w:r>
        <w:rPr>
          <w:w w:val="95"/>
          <w:sz w:val="19"/>
        </w:rPr>
        <w:t>Academy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Press.</w:t>
      </w:r>
    </w:p>
    <w:p w14:paraId="7FC28EC5" w14:textId="77777777" w:rsidR="001D7D47" w:rsidRDefault="00B11293">
      <w:pPr>
        <w:spacing w:before="1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Public Policy Institute of California (PPIC), 2004. </w:t>
      </w:r>
      <w:r>
        <w:rPr>
          <w:i/>
          <w:sz w:val="19"/>
        </w:rPr>
        <w:t xml:space="preserve">Special survey on Californians and their </w:t>
      </w:r>
      <w:proofErr w:type="spellStart"/>
      <w:r>
        <w:rPr>
          <w:i/>
          <w:sz w:val="19"/>
        </w:rPr>
        <w:t>hous</w:t>
      </w:r>
      <w:proofErr w:type="spellEnd"/>
      <w:r>
        <w:rPr>
          <w:i/>
          <w:sz w:val="19"/>
        </w:rPr>
        <w:t>-</w:t>
      </w:r>
      <w:r>
        <w:rPr>
          <w:i/>
          <w:spacing w:val="1"/>
          <w:sz w:val="19"/>
        </w:rPr>
        <w:t xml:space="preserve"> </w:t>
      </w:r>
      <w:proofErr w:type="spellStart"/>
      <w:r>
        <w:rPr>
          <w:i/>
          <w:sz w:val="19"/>
        </w:rPr>
        <w:t>ing</w:t>
      </w:r>
      <w:proofErr w:type="spellEnd"/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"/>
          <w:sz w:val="19"/>
        </w:rPr>
        <w:t xml:space="preserve"> </w:t>
      </w:r>
      <w:hyperlink r:id="rId46">
        <w:r>
          <w:rPr>
            <w:sz w:val="19"/>
          </w:rPr>
          <w:t>http://www.ppic.org/content/pubs/survey/S_1104MBS.pdf</w:t>
        </w:r>
      </w:hyperlink>
      <w:r>
        <w:rPr>
          <w:spacing w:val="1"/>
          <w:sz w:val="19"/>
        </w:rPr>
        <w:t xml:space="preserve"> </w:t>
      </w:r>
      <w:r>
        <w:rPr>
          <w:sz w:val="19"/>
        </w:rPr>
        <w:t>[Accessed</w:t>
      </w:r>
      <w:r>
        <w:rPr>
          <w:spacing w:val="1"/>
          <w:sz w:val="19"/>
        </w:rPr>
        <w:t xml:space="preserve"> </w:t>
      </w:r>
      <w:r>
        <w:rPr>
          <w:sz w:val="19"/>
        </w:rPr>
        <w:t>28</w:t>
      </w:r>
      <w:r>
        <w:rPr>
          <w:spacing w:val="-45"/>
          <w:sz w:val="19"/>
        </w:rPr>
        <w:t xml:space="preserve"> </w:t>
      </w:r>
      <w:r>
        <w:rPr>
          <w:sz w:val="19"/>
        </w:rPr>
        <w:t>January</w:t>
      </w:r>
      <w:r>
        <w:rPr>
          <w:spacing w:val="15"/>
          <w:sz w:val="19"/>
        </w:rPr>
        <w:t xml:space="preserve"> </w:t>
      </w:r>
      <w:r>
        <w:rPr>
          <w:sz w:val="19"/>
        </w:rPr>
        <w:t>2011].</w:t>
      </w:r>
    </w:p>
    <w:p w14:paraId="65EC1240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2C8516AA" w14:textId="77777777" w:rsidR="001D7D47" w:rsidRDefault="001D7D47">
      <w:pPr>
        <w:pStyle w:val="BodyText"/>
        <w:spacing w:before="7"/>
        <w:rPr>
          <w:sz w:val="13"/>
        </w:rPr>
      </w:pPr>
    </w:p>
    <w:p w14:paraId="08C34370" w14:textId="77777777" w:rsidR="001D7D47" w:rsidRDefault="00B11293">
      <w:pPr>
        <w:spacing w:before="104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Public Policy Institute of California (PPIC), 2011. </w:t>
      </w:r>
      <w:r>
        <w:rPr>
          <w:i/>
          <w:sz w:val="19"/>
        </w:rPr>
        <w:t>Poverty in California: just the facts</w:t>
      </w:r>
      <w:r>
        <w:rPr>
          <w:sz w:val="19"/>
        </w:rPr>
        <w:t>. 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3"/>
          <w:sz w:val="19"/>
        </w:rPr>
        <w:t xml:space="preserve"> </w:t>
      </w:r>
      <w:hyperlink r:id="rId47">
        <w:r>
          <w:rPr>
            <w:sz w:val="19"/>
          </w:rPr>
          <w:t>http://www.ppic.org/main/publication_show.asp?i=261</w:t>
        </w:r>
        <w:r>
          <w:rPr>
            <w:spacing w:val="3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3"/>
          <w:sz w:val="19"/>
        </w:rPr>
        <w:t xml:space="preserve"> </w:t>
      </w:r>
      <w:r>
        <w:rPr>
          <w:sz w:val="19"/>
        </w:rPr>
        <w:t>27</w:t>
      </w:r>
      <w:r>
        <w:rPr>
          <w:spacing w:val="3"/>
          <w:sz w:val="19"/>
        </w:rPr>
        <w:t xml:space="preserve"> </w:t>
      </w:r>
      <w:r>
        <w:rPr>
          <w:sz w:val="19"/>
        </w:rPr>
        <w:t>December</w:t>
      </w:r>
      <w:r>
        <w:rPr>
          <w:spacing w:val="2"/>
          <w:sz w:val="19"/>
        </w:rPr>
        <w:t xml:space="preserve"> </w:t>
      </w:r>
      <w:r>
        <w:rPr>
          <w:sz w:val="19"/>
        </w:rPr>
        <w:t>2011</w:t>
      </w:r>
      <w:r>
        <w:rPr>
          <w:sz w:val="19"/>
        </w:rPr>
        <w:t>].</w:t>
      </w:r>
    </w:p>
    <w:p w14:paraId="45FEE4B2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Pulido,</w:t>
      </w:r>
      <w:r>
        <w:rPr>
          <w:spacing w:val="1"/>
          <w:sz w:val="19"/>
        </w:rPr>
        <w:t xml:space="preserve"> </w:t>
      </w:r>
      <w:r>
        <w:rPr>
          <w:sz w:val="19"/>
        </w:rPr>
        <w:t>L.,</w:t>
      </w:r>
      <w:r>
        <w:rPr>
          <w:spacing w:val="1"/>
          <w:sz w:val="19"/>
        </w:rPr>
        <w:t xml:space="preserve"> </w:t>
      </w:r>
      <w:r>
        <w:rPr>
          <w:sz w:val="19"/>
        </w:rPr>
        <w:t>2000.</w:t>
      </w:r>
      <w:r>
        <w:rPr>
          <w:spacing w:val="1"/>
          <w:sz w:val="19"/>
        </w:rPr>
        <w:t xml:space="preserve"> </w:t>
      </w:r>
      <w:r>
        <w:rPr>
          <w:sz w:val="19"/>
        </w:rPr>
        <w:t>Rethinking</w:t>
      </w:r>
      <w:r>
        <w:rPr>
          <w:spacing w:val="1"/>
          <w:sz w:val="19"/>
        </w:rPr>
        <w:t xml:space="preserve"> </w:t>
      </w:r>
      <w:r>
        <w:rPr>
          <w:sz w:val="19"/>
        </w:rPr>
        <w:t>environmental</w:t>
      </w:r>
      <w:r>
        <w:rPr>
          <w:spacing w:val="1"/>
          <w:sz w:val="19"/>
        </w:rPr>
        <w:t xml:space="preserve"> </w:t>
      </w:r>
      <w:r>
        <w:rPr>
          <w:sz w:val="19"/>
        </w:rPr>
        <w:t>racism:</w:t>
      </w:r>
      <w:r>
        <w:rPr>
          <w:spacing w:val="1"/>
          <w:sz w:val="19"/>
        </w:rPr>
        <w:t xml:space="preserve"> </w:t>
      </w:r>
      <w:r>
        <w:rPr>
          <w:sz w:val="19"/>
        </w:rPr>
        <w:t>white</w:t>
      </w:r>
      <w:r>
        <w:rPr>
          <w:spacing w:val="1"/>
          <w:sz w:val="19"/>
        </w:rPr>
        <w:t xml:space="preserve"> </w:t>
      </w:r>
      <w:r>
        <w:rPr>
          <w:sz w:val="19"/>
        </w:rPr>
        <w:t>privilege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urban development</w:t>
      </w:r>
      <w:r>
        <w:rPr>
          <w:spacing w:val="1"/>
          <w:sz w:val="19"/>
        </w:rPr>
        <w:t xml:space="preserve"> </w:t>
      </w:r>
      <w:r>
        <w:rPr>
          <w:sz w:val="19"/>
        </w:rPr>
        <w:t>in</w:t>
      </w:r>
      <w:r>
        <w:rPr>
          <w:spacing w:val="-45"/>
          <w:sz w:val="19"/>
        </w:rPr>
        <w:t xml:space="preserve"> </w:t>
      </w:r>
      <w:r>
        <w:rPr>
          <w:sz w:val="19"/>
        </w:rPr>
        <w:t>Southern</w:t>
      </w:r>
      <w:r>
        <w:rPr>
          <w:spacing w:val="11"/>
          <w:sz w:val="19"/>
        </w:rPr>
        <w:t xml:space="preserve"> </w:t>
      </w:r>
      <w:r>
        <w:rPr>
          <w:sz w:val="19"/>
        </w:rPr>
        <w:t>California.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Annals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Association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American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Geographers</w:t>
      </w:r>
      <w:r>
        <w:rPr>
          <w:sz w:val="19"/>
        </w:rPr>
        <w:t>,</w:t>
      </w:r>
      <w:r>
        <w:rPr>
          <w:spacing w:val="11"/>
          <w:sz w:val="19"/>
        </w:rPr>
        <w:t xml:space="preserve"> </w:t>
      </w:r>
      <w:r>
        <w:rPr>
          <w:sz w:val="19"/>
        </w:rPr>
        <w:t>90</w:t>
      </w:r>
      <w:r>
        <w:rPr>
          <w:spacing w:val="11"/>
          <w:sz w:val="19"/>
        </w:rPr>
        <w:t xml:space="preserve"> </w:t>
      </w:r>
      <w:r>
        <w:rPr>
          <w:sz w:val="19"/>
        </w:rPr>
        <w:t>(1),</w:t>
      </w:r>
      <w:r>
        <w:rPr>
          <w:spacing w:val="11"/>
          <w:sz w:val="19"/>
        </w:rPr>
        <w:t xml:space="preserve"> </w:t>
      </w:r>
      <w:r>
        <w:rPr>
          <w:sz w:val="19"/>
        </w:rPr>
        <w:t>12</w:t>
      </w:r>
      <w:r>
        <w:rPr>
          <w:rFonts w:ascii="Arial" w:hAnsi="Arial"/>
          <w:sz w:val="19"/>
        </w:rPr>
        <w:t>–</w:t>
      </w:r>
      <w:r>
        <w:rPr>
          <w:sz w:val="19"/>
        </w:rPr>
        <w:t>40.</w:t>
      </w:r>
    </w:p>
    <w:p w14:paraId="5E9865AA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Pyatok</w:t>
      </w:r>
      <w:proofErr w:type="spellEnd"/>
      <w:r>
        <w:rPr>
          <w:sz w:val="19"/>
        </w:rPr>
        <w:t>,</w:t>
      </w:r>
      <w:r>
        <w:rPr>
          <w:spacing w:val="21"/>
          <w:sz w:val="19"/>
        </w:rPr>
        <w:t xml:space="preserve"> </w:t>
      </w:r>
      <w:r>
        <w:rPr>
          <w:sz w:val="19"/>
        </w:rPr>
        <w:t>M.,</w:t>
      </w:r>
      <w:r>
        <w:rPr>
          <w:spacing w:val="20"/>
          <w:sz w:val="19"/>
        </w:rPr>
        <w:t xml:space="preserve"> </w:t>
      </w:r>
      <w:r>
        <w:rPr>
          <w:sz w:val="19"/>
        </w:rPr>
        <w:t>2000.</w:t>
      </w:r>
      <w:r>
        <w:rPr>
          <w:spacing w:val="21"/>
          <w:sz w:val="19"/>
        </w:rPr>
        <w:t xml:space="preserve"> </w:t>
      </w:r>
      <w:r>
        <w:rPr>
          <w:sz w:val="19"/>
        </w:rPr>
        <w:t>Comment</w:t>
      </w:r>
      <w:r>
        <w:rPr>
          <w:spacing w:val="20"/>
          <w:sz w:val="19"/>
        </w:rPr>
        <w:t xml:space="preserve"> </w:t>
      </w:r>
      <w:r>
        <w:rPr>
          <w:sz w:val="19"/>
        </w:rPr>
        <w:t>on</w:t>
      </w:r>
      <w:r>
        <w:rPr>
          <w:spacing w:val="21"/>
          <w:sz w:val="19"/>
        </w:rPr>
        <w:t xml:space="preserve"> </w:t>
      </w:r>
      <w:r>
        <w:rPr>
          <w:sz w:val="19"/>
        </w:rPr>
        <w:t>C.C.</w:t>
      </w:r>
      <w:r>
        <w:rPr>
          <w:spacing w:val="20"/>
          <w:sz w:val="19"/>
        </w:rPr>
        <w:t xml:space="preserve"> </w:t>
      </w:r>
      <w:proofErr w:type="spellStart"/>
      <w:r>
        <w:rPr>
          <w:sz w:val="19"/>
        </w:rPr>
        <w:t>Bohl</w:t>
      </w:r>
      <w:r>
        <w:rPr>
          <w:rFonts w:ascii="Arial" w:hAnsi="Arial"/>
          <w:sz w:val="19"/>
        </w:rPr>
        <w:t>’</w:t>
      </w:r>
      <w:r>
        <w:rPr>
          <w:sz w:val="19"/>
        </w:rPr>
        <w:t>s</w:t>
      </w:r>
      <w:proofErr w:type="spellEnd"/>
      <w:r>
        <w:rPr>
          <w:spacing w:val="21"/>
          <w:sz w:val="19"/>
        </w:rPr>
        <w:t xml:space="preserve"> </w:t>
      </w:r>
      <w:r>
        <w:rPr>
          <w:rFonts w:ascii="Arial" w:hAnsi="Arial"/>
          <w:sz w:val="19"/>
        </w:rPr>
        <w:t>‘</w:t>
      </w:r>
      <w:r>
        <w:rPr>
          <w:sz w:val="19"/>
        </w:rPr>
        <w:t>New</w:t>
      </w:r>
      <w:r>
        <w:rPr>
          <w:spacing w:val="22"/>
          <w:sz w:val="19"/>
        </w:rPr>
        <w:t xml:space="preserve"> </w:t>
      </w:r>
      <w:r>
        <w:rPr>
          <w:sz w:val="19"/>
        </w:rPr>
        <w:t>Urbanism</w:t>
      </w:r>
      <w:r>
        <w:rPr>
          <w:spacing w:val="21"/>
          <w:sz w:val="19"/>
        </w:rPr>
        <w:t xml:space="preserve"> </w:t>
      </w:r>
      <w:r>
        <w:rPr>
          <w:sz w:val="19"/>
        </w:rPr>
        <w:t>and</w:t>
      </w:r>
      <w:r>
        <w:rPr>
          <w:spacing w:val="20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City</w:t>
      </w:r>
      <w:r>
        <w:rPr>
          <w:rFonts w:ascii="Arial" w:hAnsi="Arial"/>
          <w:sz w:val="19"/>
        </w:rPr>
        <w:t>’</w:t>
      </w:r>
      <w:r>
        <w:rPr>
          <w:sz w:val="19"/>
        </w:rPr>
        <w:t>:</w:t>
      </w:r>
      <w:r>
        <w:rPr>
          <w:spacing w:val="20"/>
          <w:sz w:val="19"/>
        </w:rPr>
        <w:t xml:space="preserve"> </w:t>
      </w:r>
      <w:r>
        <w:rPr>
          <w:sz w:val="19"/>
        </w:rPr>
        <w:t>the</w:t>
      </w:r>
      <w:r>
        <w:rPr>
          <w:spacing w:val="21"/>
          <w:sz w:val="19"/>
        </w:rPr>
        <w:t xml:space="preserve"> </w:t>
      </w:r>
      <w:r>
        <w:rPr>
          <w:sz w:val="19"/>
        </w:rPr>
        <w:t>politics</w:t>
      </w:r>
      <w:r>
        <w:rPr>
          <w:spacing w:val="21"/>
          <w:sz w:val="19"/>
        </w:rPr>
        <w:t xml:space="preserve"> </w:t>
      </w:r>
      <w:r>
        <w:rPr>
          <w:sz w:val="19"/>
        </w:rPr>
        <w:t>of</w:t>
      </w:r>
      <w:r>
        <w:rPr>
          <w:spacing w:val="21"/>
          <w:sz w:val="19"/>
        </w:rPr>
        <w:t xml:space="preserve"> </w:t>
      </w:r>
      <w:r>
        <w:rPr>
          <w:sz w:val="19"/>
        </w:rPr>
        <w:t>design:</w:t>
      </w:r>
      <w:r>
        <w:rPr>
          <w:spacing w:val="-45"/>
          <w:sz w:val="19"/>
        </w:rPr>
        <w:t xml:space="preserve"> </w:t>
      </w:r>
      <w:r>
        <w:rPr>
          <w:sz w:val="19"/>
        </w:rPr>
        <w:t>the</w:t>
      </w:r>
      <w:r>
        <w:rPr>
          <w:spacing w:val="13"/>
          <w:sz w:val="19"/>
        </w:rPr>
        <w:t xml:space="preserve"> </w:t>
      </w:r>
      <w:r>
        <w:rPr>
          <w:sz w:val="19"/>
        </w:rPr>
        <w:t>New</w:t>
      </w:r>
      <w:r>
        <w:rPr>
          <w:spacing w:val="12"/>
          <w:sz w:val="19"/>
        </w:rPr>
        <w:t xml:space="preserve"> </w:t>
      </w:r>
      <w:r>
        <w:rPr>
          <w:sz w:val="19"/>
        </w:rPr>
        <w:t>Urbanists</w:t>
      </w:r>
      <w:r>
        <w:rPr>
          <w:spacing w:val="13"/>
          <w:sz w:val="19"/>
        </w:rPr>
        <w:t xml:space="preserve"> </w:t>
      </w:r>
      <w:r>
        <w:rPr>
          <w:sz w:val="19"/>
        </w:rPr>
        <w:t>vs.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grass</w:t>
      </w:r>
      <w:r>
        <w:rPr>
          <w:spacing w:val="12"/>
          <w:sz w:val="19"/>
        </w:rPr>
        <w:t xml:space="preserve"> </w:t>
      </w:r>
      <w:r>
        <w:rPr>
          <w:sz w:val="19"/>
        </w:rPr>
        <w:t>roots.</w:t>
      </w:r>
      <w:r>
        <w:rPr>
          <w:spacing w:val="14"/>
          <w:sz w:val="19"/>
        </w:rPr>
        <w:t xml:space="preserve"> </w:t>
      </w:r>
      <w:r>
        <w:rPr>
          <w:i/>
          <w:sz w:val="19"/>
        </w:rPr>
        <w:t>Housing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Policy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Debate</w:t>
      </w:r>
      <w:r>
        <w:rPr>
          <w:sz w:val="19"/>
        </w:rPr>
        <w:t>,</w:t>
      </w:r>
      <w:r>
        <w:rPr>
          <w:spacing w:val="12"/>
          <w:sz w:val="19"/>
        </w:rPr>
        <w:t xml:space="preserve"> </w:t>
      </w:r>
      <w:r>
        <w:rPr>
          <w:sz w:val="19"/>
        </w:rPr>
        <w:t>11</w:t>
      </w:r>
      <w:r>
        <w:rPr>
          <w:spacing w:val="13"/>
          <w:sz w:val="19"/>
        </w:rPr>
        <w:t xml:space="preserve"> </w:t>
      </w:r>
      <w:r>
        <w:rPr>
          <w:sz w:val="19"/>
        </w:rPr>
        <w:t>(4),</w:t>
      </w:r>
      <w:r>
        <w:rPr>
          <w:spacing w:val="12"/>
          <w:sz w:val="19"/>
        </w:rPr>
        <w:t xml:space="preserve"> </w:t>
      </w:r>
      <w:r>
        <w:rPr>
          <w:sz w:val="19"/>
        </w:rPr>
        <w:t>803</w:t>
      </w:r>
      <w:r>
        <w:rPr>
          <w:rFonts w:ascii="Arial" w:hAnsi="Arial"/>
          <w:sz w:val="19"/>
        </w:rPr>
        <w:t>–</w:t>
      </w:r>
      <w:r>
        <w:rPr>
          <w:sz w:val="19"/>
        </w:rPr>
        <w:t>814.</w:t>
      </w:r>
    </w:p>
    <w:p w14:paraId="17812545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Razzetti</w:t>
      </w:r>
      <w:proofErr w:type="spellEnd"/>
      <w:r>
        <w:rPr>
          <w:sz w:val="19"/>
        </w:rPr>
        <w:t xml:space="preserve">, G., 2011. The Latino shift. </w:t>
      </w:r>
      <w:proofErr w:type="spellStart"/>
      <w:r>
        <w:rPr>
          <w:i/>
          <w:sz w:val="19"/>
        </w:rPr>
        <w:t>ClickZ</w:t>
      </w:r>
      <w:proofErr w:type="spellEnd"/>
      <w:r>
        <w:rPr>
          <w:sz w:val="19"/>
        </w:rPr>
        <w:t xml:space="preserve">. 15 March. Available from: </w:t>
      </w:r>
      <w:hyperlink r:id="rId48">
        <w:r>
          <w:rPr>
            <w:sz w:val="19"/>
          </w:rPr>
          <w:t>http://www.clickz.com/</w:t>
        </w:r>
      </w:hyperlink>
      <w:r>
        <w:rPr>
          <w:spacing w:val="1"/>
          <w:sz w:val="19"/>
        </w:rPr>
        <w:t xml:space="preserve"> </w:t>
      </w:r>
      <w:hyperlink r:id="rId49">
        <w:proofErr w:type="spellStart"/>
        <w:r>
          <w:rPr>
            <w:sz w:val="19"/>
          </w:rPr>
          <w:t>clickz</w:t>
        </w:r>
        <w:proofErr w:type="spellEnd"/>
        <w:r>
          <w:rPr>
            <w:sz w:val="19"/>
          </w:rPr>
          <w:t>/column/2033955/</w:t>
        </w:r>
        <w:proofErr w:type="spellStart"/>
        <w:r>
          <w:rPr>
            <w:sz w:val="19"/>
          </w:rPr>
          <w:t>latino</w:t>
        </w:r>
        <w:proofErr w:type="spellEnd"/>
        <w:r>
          <w:rPr>
            <w:sz w:val="19"/>
          </w:rPr>
          <w:t>-shift</w:t>
        </w:r>
      </w:hyperlink>
    </w:p>
    <w:p w14:paraId="507F7ADE" w14:textId="77777777" w:rsidR="001D7D47" w:rsidRDefault="00B11293">
      <w:pPr>
        <w:spacing w:before="1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>Reed, D., 2006. Poverty in California: moving be</w:t>
      </w:r>
      <w:r>
        <w:rPr>
          <w:sz w:val="19"/>
        </w:rPr>
        <w:t xml:space="preserve">yond the federal measure. </w:t>
      </w:r>
      <w:r>
        <w:rPr>
          <w:i/>
          <w:sz w:val="19"/>
        </w:rPr>
        <w:t>California Counts: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Population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Trends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Proﬁles</w:t>
      </w:r>
      <w:r>
        <w:rPr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z w:val="19"/>
        </w:rPr>
        <w:t>7,</w:t>
      </w:r>
      <w:r>
        <w:rPr>
          <w:spacing w:val="1"/>
          <w:sz w:val="19"/>
        </w:rPr>
        <w:t xml:space="preserve"> </w:t>
      </w:r>
      <w:r>
        <w:rPr>
          <w:sz w:val="19"/>
        </w:rPr>
        <w:t>4.</w:t>
      </w:r>
      <w:r>
        <w:rPr>
          <w:spacing w:val="1"/>
          <w:sz w:val="19"/>
        </w:rPr>
        <w:t xml:space="preserve">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"/>
          <w:sz w:val="19"/>
        </w:rPr>
        <w:t xml:space="preserve"> </w:t>
      </w:r>
      <w:hyperlink r:id="rId50">
        <w:r>
          <w:rPr>
            <w:sz w:val="19"/>
          </w:rPr>
          <w:t>http://www.ppic.org/content/pubs/</w:t>
        </w:r>
      </w:hyperlink>
      <w:r>
        <w:rPr>
          <w:spacing w:val="1"/>
          <w:sz w:val="19"/>
        </w:rPr>
        <w:t xml:space="preserve"> </w:t>
      </w:r>
      <w:hyperlink r:id="rId51">
        <w:proofErr w:type="spellStart"/>
        <w:r>
          <w:rPr>
            <w:sz w:val="19"/>
          </w:rPr>
          <w:t>cacounts</w:t>
        </w:r>
        <w:proofErr w:type="spellEnd"/>
        <w:r>
          <w:rPr>
            <w:sz w:val="19"/>
          </w:rPr>
          <w:t>/CC_506DRCC.pdf</w:t>
        </w:r>
        <w:r>
          <w:rPr>
            <w:spacing w:val="15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28</w:t>
      </w:r>
      <w:r>
        <w:rPr>
          <w:spacing w:val="13"/>
          <w:sz w:val="19"/>
        </w:rPr>
        <w:t xml:space="preserve"> </w:t>
      </w:r>
      <w:r>
        <w:rPr>
          <w:sz w:val="19"/>
        </w:rPr>
        <w:t>January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45997655" w14:textId="1A002749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Rocco,</w:t>
      </w:r>
      <w:r>
        <w:rPr>
          <w:spacing w:val="35"/>
          <w:sz w:val="19"/>
        </w:rPr>
        <w:t xml:space="preserve"> </w:t>
      </w:r>
      <w:r>
        <w:rPr>
          <w:sz w:val="19"/>
        </w:rPr>
        <w:t>R.A.,</w:t>
      </w:r>
      <w:r>
        <w:rPr>
          <w:spacing w:val="34"/>
          <w:sz w:val="19"/>
        </w:rPr>
        <w:t xml:space="preserve"> </w:t>
      </w:r>
      <w:r>
        <w:rPr>
          <w:sz w:val="19"/>
        </w:rPr>
        <w:t>1996.</w:t>
      </w:r>
      <w:r>
        <w:rPr>
          <w:spacing w:val="35"/>
          <w:sz w:val="19"/>
        </w:rPr>
        <w:t xml:space="preserve"> </w:t>
      </w:r>
      <w:r>
        <w:rPr>
          <w:sz w:val="19"/>
        </w:rPr>
        <w:t>Latino</w:t>
      </w:r>
      <w:r>
        <w:rPr>
          <w:spacing w:val="34"/>
          <w:sz w:val="19"/>
        </w:rPr>
        <w:t xml:space="preserve"> </w:t>
      </w:r>
      <w:r>
        <w:rPr>
          <w:sz w:val="19"/>
        </w:rPr>
        <w:t>Los</w:t>
      </w:r>
      <w:r>
        <w:rPr>
          <w:spacing w:val="35"/>
          <w:sz w:val="19"/>
        </w:rPr>
        <w:t xml:space="preserve"> </w:t>
      </w:r>
      <w:r>
        <w:rPr>
          <w:sz w:val="19"/>
        </w:rPr>
        <w:t>Angeles:</w:t>
      </w:r>
      <w:r>
        <w:rPr>
          <w:spacing w:val="35"/>
          <w:sz w:val="19"/>
        </w:rPr>
        <w:t xml:space="preserve"> </w:t>
      </w:r>
      <w:r>
        <w:rPr>
          <w:sz w:val="19"/>
        </w:rPr>
        <w:t>reframing</w:t>
      </w:r>
      <w:r>
        <w:rPr>
          <w:spacing w:val="35"/>
          <w:sz w:val="19"/>
        </w:rPr>
        <w:t xml:space="preserve"> </w:t>
      </w:r>
      <w:r>
        <w:rPr>
          <w:sz w:val="19"/>
        </w:rPr>
        <w:t>boundaries/borders.</w:t>
      </w:r>
      <w:r>
        <w:rPr>
          <w:spacing w:val="36"/>
          <w:sz w:val="19"/>
        </w:rPr>
        <w:t xml:space="preserve"> </w:t>
      </w:r>
      <w:r>
        <w:rPr>
          <w:i/>
          <w:sz w:val="19"/>
        </w:rPr>
        <w:t>In</w:t>
      </w:r>
      <w:r>
        <w:rPr>
          <w:sz w:val="19"/>
        </w:rPr>
        <w:t>:</w:t>
      </w:r>
      <w:r>
        <w:rPr>
          <w:spacing w:val="34"/>
          <w:sz w:val="19"/>
        </w:rPr>
        <w:t xml:space="preserve"> </w:t>
      </w:r>
      <w:r>
        <w:rPr>
          <w:sz w:val="19"/>
        </w:rPr>
        <w:t>A.J.</w:t>
      </w:r>
      <w:r>
        <w:rPr>
          <w:spacing w:val="35"/>
          <w:sz w:val="19"/>
        </w:rPr>
        <w:t xml:space="preserve"> </w:t>
      </w:r>
      <w:r>
        <w:rPr>
          <w:sz w:val="19"/>
        </w:rPr>
        <w:t>Scott</w:t>
      </w:r>
      <w:r>
        <w:rPr>
          <w:spacing w:val="35"/>
          <w:sz w:val="19"/>
        </w:rPr>
        <w:t xml:space="preserve"> </w:t>
      </w:r>
      <w:r>
        <w:rPr>
          <w:sz w:val="19"/>
        </w:rPr>
        <w:t>and</w:t>
      </w:r>
      <w:r>
        <w:rPr>
          <w:spacing w:val="34"/>
          <w:sz w:val="19"/>
        </w:rPr>
        <w:t xml:space="preserve"> </w:t>
      </w:r>
      <w:r>
        <w:rPr>
          <w:sz w:val="19"/>
        </w:rPr>
        <w:t>E.W.</w:t>
      </w:r>
      <w:r>
        <w:rPr>
          <w:spacing w:val="-45"/>
          <w:sz w:val="19"/>
        </w:rPr>
        <w:t xml:space="preserve"> </w:t>
      </w:r>
      <w:r>
        <w:rPr>
          <w:sz w:val="19"/>
        </w:rPr>
        <w:t xml:space="preserve">Soja, eds. </w:t>
      </w:r>
      <w:r>
        <w:rPr>
          <w:i/>
          <w:sz w:val="19"/>
        </w:rPr>
        <w:t>The city Los Angeles and urban theory at the end of the twentieth century</w:t>
      </w:r>
      <w:r>
        <w:rPr>
          <w:sz w:val="19"/>
        </w:rPr>
        <w:t>. Berkeley:</w:t>
      </w:r>
      <w:r>
        <w:rPr>
          <w:spacing w:val="1"/>
          <w:sz w:val="19"/>
        </w:rPr>
        <w:t xml:space="preserve"> </w:t>
      </w:r>
      <w:r>
        <w:rPr>
          <w:sz w:val="19"/>
        </w:rPr>
        <w:t>University</w:t>
      </w:r>
      <w:r>
        <w:rPr>
          <w:spacing w:val="15"/>
          <w:sz w:val="19"/>
        </w:rPr>
        <w:t xml:space="preserve"> </w:t>
      </w:r>
      <w:r>
        <w:rPr>
          <w:sz w:val="19"/>
        </w:rPr>
        <w:t>of</w:t>
      </w:r>
      <w:r>
        <w:rPr>
          <w:spacing w:val="15"/>
          <w:sz w:val="19"/>
        </w:rPr>
        <w:t xml:space="preserve"> </w:t>
      </w:r>
      <w:r>
        <w:rPr>
          <w:sz w:val="19"/>
        </w:rPr>
        <w:t>California</w:t>
      </w:r>
      <w:r>
        <w:rPr>
          <w:spacing w:val="15"/>
          <w:sz w:val="19"/>
        </w:rPr>
        <w:t xml:space="preserve"> </w:t>
      </w:r>
      <w:r>
        <w:rPr>
          <w:sz w:val="19"/>
        </w:rPr>
        <w:t>Press.</w:t>
      </w:r>
    </w:p>
    <w:p w14:paraId="2B5D72FF" w14:textId="77777777" w:rsidR="001D7D47" w:rsidRDefault="00B11293">
      <w:pPr>
        <w:spacing w:before="1" w:line="218" w:lineRule="auto"/>
        <w:ind w:left="1311" w:right="1309"/>
        <w:jc w:val="both"/>
        <w:rPr>
          <w:i/>
          <w:sz w:val="19"/>
        </w:rPr>
      </w:pPr>
      <w:r>
        <w:rPr>
          <w:sz w:val="19"/>
        </w:rPr>
        <w:t>Rodriguez,</w:t>
      </w:r>
      <w:r>
        <w:rPr>
          <w:spacing w:val="10"/>
          <w:sz w:val="19"/>
        </w:rPr>
        <w:t xml:space="preserve"> </w:t>
      </w:r>
      <w:r>
        <w:rPr>
          <w:sz w:val="19"/>
        </w:rPr>
        <w:t>G.,</w:t>
      </w:r>
      <w:r>
        <w:rPr>
          <w:spacing w:val="10"/>
          <w:sz w:val="19"/>
        </w:rPr>
        <w:t xml:space="preserve"> </w:t>
      </w:r>
      <w:r>
        <w:rPr>
          <w:sz w:val="19"/>
        </w:rPr>
        <w:t>1997.</w:t>
      </w:r>
      <w:r>
        <w:rPr>
          <w:spacing w:val="10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emerging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Latino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middle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class</w:t>
      </w:r>
      <w:r>
        <w:rPr>
          <w:sz w:val="19"/>
        </w:rPr>
        <w:t>.</w:t>
      </w:r>
      <w:r>
        <w:rPr>
          <w:spacing w:val="11"/>
          <w:sz w:val="19"/>
        </w:rPr>
        <w:t xml:space="preserve"> </w:t>
      </w:r>
      <w:r>
        <w:rPr>
          <w:sz w:val="19"/>
        </w:rPr>
        <w:t>Malibu,</w:t>
      </w:r>
      <w:r>
        <w:rPr>
          <w:spacing w:val="10"/>
          <w:sz w:val="19"/>
        </w:rPr>
        <w:t xml:space="preserve"> </w:t>
      </w:r>
      <w:r>
        <w:rPr>
          <w:sz w:val="19"/>
        </w:rPr>
        <w:t>CA:</w:t>
      </w:r>
      <w:r>
        <w:rPr>
          <w:spacing w:val="10"/>
          <w:sz w:val="19"/>
        </w:rPr>
        <w:t xml:space="preserve"> </w:t>
      </w:r>
      <w:r>
        <w:rPr>
          <w:sz w:val="19"/>
        </w:rPr>
        <w:t>Pepperdine</w:t>
      </w:r>
      <w:r>
        <w:rPr>
          <w:spacing w:val="10"/>
          <w:sz w:val="19"/>
        </w:rPr>
        <w:t xml:space="preserve"> </w:t>
      </w:r>
      <w:r>
        <w:rPr>
          <w:sz w:val="19"/>
        </w:rPr>
        <w:t>University.</w:t>
      </w:r>
      <w:r>
        <w:rPr>
          <w:spacing w:val="1"/>
          <w:sz w:val="19"/>
        </w:rPr>
        <w:t xml:space="preserve"> </w:t>
      </w:r>
      <w:r>
        <w:rPr>
          <w:sz w:val="19"/>
        </w:rPr>
        <w:t>Rojas,</w:t>
      </w:r>
      <w:r>
        <w:rPr>
          <w:spacing w:val="41"/>
          <w:sz w:val="19"/>
        </w:rPr>
        <w:t xml:space="preserve"> </w:t>
      </w:r>
      <w:r>
        <w:rPr>
          <w:sz w:val="19"/>
        </w:rPr>
        <w:t>J.T.,</w:t>
      </w:r>
      <w:r>
        <w:rPr>
          <w:spacing w:val="41"/>
          <w:sz w:val="19"/>
        </w:rPr>
        <w:t xml:space="preserve"> </w:t>
      </w:r>
      <w:r>
        <w:rPr>
          <w:sz w:val="19"/>
        </w:rPr>
        <w:t>1991.</w:t>
      </w:r>
      <w:r>
        <w:rPr>
          <w:spacing w:val="42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41"/>
          <w:sz w:val="19"/>
        </w:rPr>
        <w:t xml:space="preserve"> </w:t>
      </w:r>
      <w:r>
        <w:rPr>
          <w:i/>
          <w:sz w:val="19"/>
        </w:rPr>
        <w:t>enacted</w:t>
      </w:r>
      <w:r>
        <w:rPr>
          <w:i/>
          <w:spacing w:val="41"/>
          <w:sz w:val="19"/>
        </w:rPr>
        <w:t xml:space="preserve"> </w:t>
      </w:r>
      <w:r>
        <w:rPr>
          <w:i/>
          <w:sz w:val="19"/>
        </w:rPr>
        <w:t>environment:</w:t>
      </w:r>
      <w:r>
        <w:rPr>
          <w:i/>
          <w:spacing w:val="4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41"/>
          <w:sz w:val="19"/>
        </w:rPr>
        <w:t xml:space="preserve"> </w:t>
      </w:r>
      <w:r>
        <w:rPr>
          <w:i/>
          <w:sz w:val="19"/>
        </w:rPr>
        <w:t>creation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42"/>
          <w:sz w:val="19"/>
        </w:rPr>
        <w:t xml:space="preserve"> </w:t>
      </w:r>
      <w:r>
        <w:rPr>
          <w:rFonts w:ascii="Arial" w:hAnsi="Arial"/>
          <w:sz w:val="19"/>
        </w:rPr>
        <w:t>‘</w:t>
      </w:r>
      <w:r>
        <w:rPr>
          <w:i/>
          <w:sz w:val="19"/>
        </w:rPr>
        <w:t>place</w:t>
      </w:r>
      <w:r>
        <w:rPr>
          <w:rFonts w:ascii="Arial" w:hAnsi="Arial"/>
          <w:sz w:val="19"/>
        </w:rPr>
        <w:t>’</w:t>
      </w:r>
      <w:r>
        <w:rPr>
          <w:rFonts w:ascii="Arial" w:hAnsi="Arial"/>
          <w:spacing w:val="35"/>
          <w:sz w:val="19"/>
        </w:rPr>
        <w:t xml:space="preserve"> </w:t>
      </w:r>
      <w:r>
        <w:rPr>
          <w:i/>
          <w:sz w:val="19"/>
        </w:rPr>
        <w:t>by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Mexicans</w:t>
      </w:r>
      <w:r>
        <w:rPr>
          <w:i/>
          <w:spacing w:val="4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41"/>
          <w:sz w:val="19"/>
        </w:rPr>
        <w:t xml:space="preserve"> </w:t>
      </w:r>
      <w:r>
        <w:rPr>
          <w:i/>
          <w:sz w:val="19"/>
        </w:rPr>
        <w:t>Mexican</w:t>
      </w:r>
    </w:p>
    <w:p w14:paraId="3B116B7E" w14:textId="77777777" w:rsidR="001D7D47" w:rsidRDefault="00B11293">
      <w:pPr>
        <w:spacing w:before="1" w:line="218" w:lineRule="auto"/>
        <w:ind w:left="1603" w:right="1311"/>
        <w:jc w:val="both"/>
        <w:rPr>
          <w:sz w:val="19"/>
        </w:rPr>
      </w:pPr>
      <w:r>
        <w:rPr>
          <w:i/>
          <w:sz w:val="19"/>
        </w:rPr>
        <w:t>Americans in East Los Angeles</w:t>
      </w:r>
      <w:r>
        <w:rPr>
          <w:sz w:val="19"/>
        </w:rPr>
        <w:t xml:space="preserve">. Thesis. Masters of City Planning and of Science of </w:t>
      </w:r>
      <w:proofErr w:type="spellStart"/>
      <w:r>
        <w:rPr>
          <w:sz w:val="19"/>
        </w:rPr>
        <w:t>Architec</w:t>
      </w:r>
      <w:proofErr w:type="spellEnd"/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ture</w:t>
      </w:r>
      <w:proofErr w:type="spellEnd"/>
      <w:r>
        <w:rPr>
          <w:spacing w:val="15"/>
          <w:sz w:val="19"/>
        </w:rPr>
        <w:t xml:space="preserve"> </w:t>
      </w:r>
      <w:r>
        <w:rPr>
          <w:sz w:val="19"/>
        </w:rPr>
        <w:t>Studies.</w:t>
      </w:r>
      <w:r>
        <w:rPr>
          <w:spacing w:val="14"/>
          <w:sz w:val="19"/>
        </w:rPr>
        <w:t xml:space="preserve"> </w:t>
      </w:r>
      <w:r>
        <w:rPr>
          <w:sz w:val="19"/>
        </w:rPr>
        <w:t>MIT</w:t>
      </w:r>
      <w:r>
        <w:rPr>
          <w:spacing w:val="14"/>
          <w:sz w:val="19"/>
        </w:rPr>
        <w:t xml:space="preserve"> </w:t>
      </w:r>
      <w:r>
        <w:rPr>
          <w:sz w:val="19"/>
        </w:rPr>
        <w:t>Department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Architecture.</w:t>
      </w:r>
    </w:p>
    <w:p w14:paraId="265585DC" w14:textId="77777777" w:rsidR="001D7D47" w:rsidRDefault="00B11293">
      <w:pPr>
        <w:spacing w:line="193" w:lineRule="exact"/>
        <w:ind w:left="1311"/>
        <w:jc w:val="both"/>
        <w:rPr>
          <w:sz w:val="19"/>
        </w:rPr>
      </w:pPr>
      <w:r>
        <w:rPr>
          <w:sz w:val="19"/>
        </w:rPr>
        <w:t>Rojas,</w:t>
      </w:r>
      <w:r>
        <w:rPr>
          <w:spacing w:val="9"/>
          <w:sz w:val="19"/>
        </w:rPr>
        <w:t xml:space="preserve"> </w:t>
      </w:r>
      <w:r>
        <w:rPr>
          <w:sz w:val="19"/>
        </w:rPr>
        <w:t>J.T.,</w:t>
      </w:r>
      <w:r>
        <w:rPr>
          <w:spacing w:val="9"/>
          <w:sz w:val="19"/>
        </w:rPr>
        <w:t xml:space="preserve"> </w:t>
      </w:r>
      <w:r>
        <w:rPr>
          <w:sz w:val="19"/>
        </w:rPr>
        <w:t>1993.</w:t>
      </w:r>
      <w:r>
        <w:rPr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enacted</w:t>
      </w:r>
      <w:r>
        <w:rPr>
          <w:spacing w:val="10"/>
          <w:sz w:val="19"/>
        </w:rPr>
        <w:t xml:space="preserve"> </w:t>
      </w:r>
      <w:r>
        <w:rPr>
          <w:sz w:val="19"/>
        </w:rPr>
        <w:t>environment</w:t>
      </w:r>
      <w:r>
        <w:rPr>
          <w:spacing w:val="10"/>
          <w:sz w:val="19"/>
        </w:rPr>
        <w:t xml:space="preserve"> </w:t>
      </w:r>
      <w:r>
        <w:rPr>
          <w:sz w:val="19"/>
        </w:rPr>
        <w:t>of</w:t>
      </w:r>
      <w:r>
        <w:rPr>
          <w:spacing w:val="9"/>
          <w:sz w:val="19"/>
        </w:rPr>
        <w:t xml:space="preserve"> </w:t>
      </w:r>
      <w:r>
        <w:rPr>
          <w:sz w:val="19"/>
        </w:rPr>
        <w:t>East</w:t>
      </w:r>
      <w:r>
        <w:rPr>
          <w:spacing w:val="8"/>
          <w:sz w:val="19"/>
        </w:rPr>
        <w:t xml:space="preserve"> </w:t>
      </w:r>
      <w:r>
        <w:rPr>
          <w:sz w:val="19"/>
        </w:rPr>
        <w:t>Los</w:t>
      </w:r>
      <w:r>
        <w:rPr>
          <w:spacing w:val="9"/>
          <w:sz w:val="19"/>
        </w:rPr>
        <w:t xml:space="preserve"> </w:t>
      </w:r>
      <w:r>
        <w:rPr>
          <w:sz w:val="19"/>
        </w:rPr>
        <w:t>Angeles.</w:t>
      </w:r>
      <w:r>
        <w:rPr>
          <w:spacing w:val="9"/>
          <w:sz w:val="19"/>
        </w:rPr>
        <w:t xml:space="preserve"> </w:t>
      </w:r>
      <w:r>
        <w:rPr>
          <w:i/>
          <w:sz w:val="19"/>
        </w:rPr>
        <w:t>Places</w:t>
      </w:r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8</w:t>
      </w:r>
      <w:r>
        <w:rPr>
          <w:spacing w:val="9"/>
          <w:sz w:val="19"/>
        </w:rPr>
        <w:t xml:space="preserve"> </w:t>
      </w:r>
      <w:r>
        <w:rPr>
          <w:sz w:val="19"/>
        </w:rPr>
        <w:t>(3),</w:t>
      </w:r>
      <w:r>
        <w:rPr>
          <w:spacing w:val="10"/>
          <w:sz w:val="19"/>
        </w:rPr>
        <w:t xml:space="preserve"> </w:t>
      </w:r>
      <w:r>
        <w:rPr>
          <w:sz w:val="19"/>
        </w:rPr>
        <w:t>42</w:t>
      </w:r>
      <w:r>
        <w:rPr>
          <w:rFonts w:ascii="Arial" w:hAnsi="Arial"/>
          <w:sz w:val="19"/>
        </w:rPr>
        <w:t>–</w:t>
      </w:r>
      <w:r>
        <w:rPr>
          <w:sz w:val="19"/>
        </w:rPr>
        <w:t>53.</w:t>
      </w:r>
    </w:p>
    <w:p w14:paraId="39FD0E88" w14:textId="77777777" w:rsidR="001D7D47" w:rsidRDefault="00B11293">
      <w:pPr>
        <w:spacing w:line="200" w:lineRule="exact"/>
        <w:ind w:left="1311"/>
        <w:jc w:val="both"/>
        <w:rPr>
          <w:sz w:val="19"/>
        </w:rPr>
      </w:pPr>
      <w:r>
        <w:rPr>
          <w:sz w:val="19"/>
        </w:rPr>
        <w:t>Soja,</w:t>
      </w:r>
      <w:r>
        <w:rPr>
          <w:spacing w:val="7"/>
          <w:sz w:val="19"/>
        </w:rPr>
        <w:t xml:space="preserve"> </w:t>
      </w:r>
      <w:r>
        <w:rPr>
          <w:sz w:val="19"/>
        </w:rPr>
        <w:t>E.W.,</w:t>
      </w:r>
      <w:r>
        <w:rPr>
          <w:spacing w:val="7"/>
          <w:sz w:val="19"/>
        </w:rPr>
        <w:t xml:space="preserve"> </w:t>
      </w:r>
      <w:r>
        <w:rPr>
          <w:sz w:val="19"/>
        </w:rPr>
        <w:t>2000.</w:t>
      </w:r>
      <w:r>
        <w:rPr>
          <w:spacing w:val="7"/>
          <w:sz w:val="19"/>
        </w:rPr>
        <w:t xml:space="preserve"> </w:t>
      </w:r>
      <w:proofErr w:type="spellStart"/>
      <w:r>
        <w:rPr>
          <w:i/>
          <w:sz w:val="19"/>
        </w:rPr>
        <w:t>Postmetropolis</w:t>
      </w:r>
      <w:proofErr w:type="spellEnd"/>
      <w:r>
        <w:rPr>
          <w:i/>
          <w:sz w:val="19"/>
        </w:rPr>
        <w:t>: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critical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studies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cities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regions</w:t>
      </w:r>
      <w:r>
        <w:rPr>
          <w:sz w:val="19"/>
        </w:rPr>
        <w:t>.</w:t>
      </w:r>
      <w:r>
        <w:rPr>
          <w:spacing w:val="7"/>
          <w:sz w:val="19"/>
        </w:rPr>
        <w:t xml:space="preserve"> </w:t>
      </w:r>
      <w:r>
        <w:rPr>
          <w:sz w:val="19"/>
        </w:rPr>
        <w:t>Malden,</w:t>
      </w:r>
      <w:r>
        <w:rPr>
          <w:spacing w:val="7"/>
          <w:sz w:val="19"/>
        </w:rPr>
        <w:t xml:space="preserve"> </w:t>
      </w:r>
      <w:r>
        <w:rPr>
          <w:sz w:val="19"/>
        </w:rPr>
        <w:t>MA:</w:t>
      </w:r>
      <w:r>
        <w:rPr>
          <w:spacing w:val="8"/>
          <w:sz w:val="19"/>
        </w:rPr>
        <w:t xml:space="preserve"> </w:t>
      </w:r>
      <w:r>
        <w:rPr>
          <w:sz w:val="19"/>
        </w:rPr>
        <w:t>Blackwell.</w:t>
      </w:r>
    </w:p>
    <w:p w14:paraId="3C23476E" w14:textId="77777777" w:rsidR="001D7D47" w:rsidRDefault="00B11293">
      <w:pPr>
        <w:spacing w:before="6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Southern California Association of Governments (SCAG), 2004. </w:t>
      </w:r>
      <w:r>
        <w:rPr>
          <w:i/>
          <w:sz w:val="19"/>
        </w:rPr>
        <w:t xml:space="preserve">Growth vision report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3"/>
          <w:sz w:val="19"/>
        </w:rPr>
        <w:t xml:space="preserve"> </w:t>
      </w:r>
      <w:hyperlink r:id="rId52">
        <w:r>
          <w:rPr>
            <w:sz w:val="19"/>
          </w:rPr>
          <w:t>http://www.compassblueprint.org</w:t>
        </w:r>
        <w:r>
          <w:rPr>
            <w:spacing w:val="12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3"/>
          <w:sz w:val="19"/>
        </w:rPr>
        <w:t xml:space="preserve"> </w:t>
      </w:r>
      <w:r>
        <w:rPr>
          <w:sz w:val="19"/>
        </w:rPr>
        <w:t>29</w:t>
      </w:r>
      <w:r>
        <w:rPr>
          <w:spacing w:val="13"/>
          <w:sz w:val="19"/>
        </w:rPr>
        <w:t xml:space="preserve"> </w:t>
      </w:r>
      <w:r>
        <w:rPr>
          <w:sz w:val="19"/>
        </w:rPr>
        <w:t>January</w:t>
      </w:r>
      <w:r>
        <w:rPr>
          <w:spacing w:val="13"/>
          <w:sz w:val="19"/>
        </w:rPr>
        <w:t xml:space="preserve"> </w:t>
      </w:r>
      <w:r>
        <w:rPr>
          <w:sz w:val="19"/>
        </w:rPr>
        <w:t>2011].</w:t>
      </w:r>
    </w:p>
    <w:p w14:paraId="30782080" w14:textId="77777777" w:rsidR="001D7D47" w:rsidRDefault="00B11293">
      <w:pPr>
        <w:spacing w:line="193" w:lineRule="exact"/>
        <w:ind w:left="1311"/>
        <w:jc w:val="both"/>
        <w:rPr>
          <w:sz w:val="19"/>
        </w:rPr>
      </w:pPr>
      <w:r>
        <w:rPr>
          <w:sz w:val="19"/>
        </w:rPr>
        <w:t>Southern</w:t>
      </w:r>
      <w:r>
        <w:rPr>
          <w:spacing w:val="9"/>
          <w:sz w:val="19"/>
        </w:rPr>
        <w:t xml:space="preserve"> </w:t>
      </w:r>
      <w:r>
        <w:rPr>
          <w:sz w:val="19"/>
        </w:rPr>
        <w:t>California</w:t>
      </w:r>
      <w:r>
        <w:rPr>
          <w:spacing w:val="9"/>
          <w:sz w:val="19"/>
        </w:rPr>
        <w:t xml:space="preserve"> </w:t>
      </w:r>
      <w:r>
        <w:rPr>
          <w:sz w:val="19"/>
        </w:rPr>
        <w:t>Association</w:t>
      </w:r>
      <w:r>
        <w:rPr>
          <w:spacing w:val="10"/>
          <w:sz w:val="19"/>
        </w:rPr>
        <w:t xml:space="preserve"> </w:t>
      </w:r>
      <w:r>
        <w:rPr>
          <w:sz w:val="19"/>
        </w:rPr>
        <w:t>of</w:t>
      </w:r>
      <w:r>
        <w:rPr>
          <w:spacing w:val="8"/>
          <w:sz w:val="19"/>
        </w:rPr>
        <w:t xml:space="preserve"> </w:t>
      </w:r>
      <w:r>
        <w:rPr>
          <w:sz w:val="19"/>
        </w:rPr>
        <w:t>Governments</w:t>
      </w:r>
      <w:r>
        <w:rPr>
          <w:spacing w:val="8"/>
          <w:sz w:val="19"/>
        </w:rPr>
        <w:t xml:space="preserve"> </w:t>
      </w:r>
      <w:r>
        <w:rPr>
          <w:sz w:val="19"/>
        </w:rPr>
        <w:t>(SCAG),</w:t>
      </w:r>
      <w:r>
        <w:rPr>
          <w:spacing w:val="9"/>
          <w:sz w:val="19"/>
        </w:rPr>
        <w:t xml:space="preserve"> </w:t>
      </w:r>
      <w:r>
        <w:rPr>
          <w:sz w:val="19"/>
        </w:rPr>
        <w:t>2007.</w:t>
      </w:r>
      <w:r>
        <w:rPr>
          <w:spacing w:val="8"/>
          <w:sz w:val="19"/>
        </w:rPr>
        <w:t xml:space="preserve"> </w:t>
      </w:r>
      <w:r>
        <w:rPr>
          <w:i/>
          <w:sz w:val="19"/>
        </w:rPr>
        <w:t>State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region</w:t>
      </w:r>
      <w:r>
        <w:rPr>
          <w:sz w:val="19"/>
        </w:rPr>
        <w:t>.</w:t>
      </w:r>
    </w:p>
    <w:p w14:paraId="0B83AAAA" w14:textId="77777777" w:rsidR="001D7D47" w:rsidRDefault="00B11293">
      <w:pPr>
        <w:spacing w:before="7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Southern</w:t>
      </w:r>
      <w:r>
        <w:rPr>
          <w:spacing w:val="1"/>
          <w:sz w:val="19"/>
        </w:rPr>
        <w:t xml:space="preserve"> </w:t>
      </w:r>
      <w:r>
        <w:rPr>
          <w:sz w:val="19"/>
        </w:rPr>
        <w:t>California</w:t>
      </w:r>
      <w:r>
        <w:rPr>
          <w:spacing w:val="1"/>
          <w:sz w:val="19"/>
        </w:rPr>
        <w:t xml:space="preserve"> </w:t>
      </w:r>
      <w:r>
        <w:rPr>
          <w:sz w:val="19"/>
        </w:rPr>
        <w:t>Association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z w:val="19"/>
        </w:rPr>
        <w:t>Governments</w:t>
      </w:r>
      <w:r>
        <w:rPr>
          <w:spacing w:val="1"/>
          <w:sz w:val="19"/>
        </w:rPr>
        <w:t xml:space="preserve"> </w:t>
      </w:r>
      <w:r>
        <w:rPr>
          <w:sz w:val="19"/>
        </w:rPr>
        <w:t>(SCAG),</w:t>
      </w:r>
      <w:r>
        <w:rPr>
          <w:spacing w:val="1"/>
          <w:sz w:val="19"/>
        </w:rPr>
        <w:t xml:space="preserve"> </w:t>
      </w:r>
      <w:r>
        <w:rPr>
          <w:sz w:val="19"/>
        </w:rPr>
        <w:t>2010.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2010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RTP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one</w:t>
      </w:r>
      <w:r>
        <w:rPr>
          <w:i/>
          <w:spacing w:val="47"/>
          <w:sz w:val="19"/>
        </w:rPr>
        <w:t xml:space="preserve"> </w:t>
      </w:r>
      <w:r>
        <w:rPr>
          <w:i/>
          <w:sz w:val="19"/>
        </w:rPr>
        <w:t>state,</w:t>
      </w:r>
      <w:r>
        <w:rPr>
          <w:i/>
          <w:spacing w:val="48"/>
          <w:sz w:val="19"/>
        </w:rPr>
        <w:t xml:space="preserve"> </w:t>
      </w:r>
      <w:r>
        <w:rPr>
          <w:i/>
          <w:sz w:val="19"/>
        </w:rPr>
        <w:t>many</w:t>
      </w:r>
      <w:r>
        <w:rPr>
          <w:i/>
          <w:spacing w:val="1"/>
          <w:sz w:val="19"/>
        </w:rPr>
        <w:t xml:space="preserve"> </w:t>
      </w:r>
      <w:r>
        <w:rPr>
          <w:i/>
          <w:spacing w:val="-1"/>
          <w:sz w:val="19"/>
        </w:rPr>
        <w:t xml:space="preserve">regions, our </w:t>
      </w:r>
      <w:r>
        <w:rPr>
          <w:i/>
          <w:sz w:val="19"/>
        </w:rPr>
        <w:t>future</w:t>
      </w:r>
      <w:r>
        <w:rPr>
          <w:sz w:val="19"/>
        </w:rPr>
        <w:t xml:space="preserve">. Available from: </w:t>
      </w:r>
      <w:hyperlink r:id="rId53">
        <w:r>
          <w:rPr>
            <w:sz w:val="19"/>
          </w:rPr>
          <w:t>http://www.scag.ca.gov/publications/pdf/2010/CARegional-</w:t>
        </w:r>
      </w:hyperlink>
      <w:r>
        <w:rPr>
          <w:spacing w:val="-45"/>
          <w:sz w:val="19"/>
        </w:rPr>
        <w:t xml:space="preserve"> </w:t>
      </w:r>
      <w:hyperlink r:id="rId54">
        <w:r>
          <w:rPr>
            <w:sz w:val="19"/>
          </w:rPr>
          <w:t>Progress2010.pdf</w:t>
        </w:r>
        <w:r>
          <w:rPr>
            <w:spacing w:val="15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4"/>
          <w:sz w:val="19"/>
        </w:rPr>
        <w:t xml:space="preserve"> </w:t>
      </w:r>
      <w:r>
        <w:rPr>
          <w:sz w:val="19"/>
        </w:rPr>
        <w:t>30</w:t>
      </w:r>
      <w:r>
        <w:rPr>
          <w:spacing w:val="15"/>
          <w:sz w:val="19"/>
        </w:rPr>
        <w:t xml:space="preserve"> </w:t>
      </w:r>
      <w:r>
        <w:rPr>
          <w:sz w:val="19"/>
        </w:rPr>
        <w:t>December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5536FF44" w14:textId="77777777" w:rsidR="001D7D47" w:rsidRDefault="00B11293">
      <w:pPr>
        <w:spacing w:before="1" w:line="218" w:lineRule="auto"/>
        <w:ind w:left="1603" w:right="1309" w:hanging="292"/>
        <w:jc w:val="both"/>
        <w:rPr>
          <w:sz w:val="19"/>
        </w:rPr>
      </w:pPr>
      <w:r>
        <w:rPr>
          <w:spacing w:val="-1"/>
          <w:sz w:val="19"/>
        </w:rPr>
        <w:t>Southern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California</w:t>
      </w:r>
      <w:r>
        <w:rPr>
          <w:spacing w:val="-10"/>
          <w:sz w:val="19"/>
        </w:rPr>
        <w:t xml:space="preserve"> </w:t>
      </w:r>
      <w:r>
        <w:rPr>
          <w:sz w:val="19"/>
        </w:rPr>
        <w:t>Association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1"/>
          <w:sz w:val="19"/>
        </w:rPr>
        <w:t xml:space="preserve"> </w:t>
      </w:r>
      <w:r>
        <w:rPr>
          <w:sz w:val="19"/>
        </w:rPr>
        <w:t>Governments</w:t>
      </w:r>
      <w:r>
        <w:rPr>
          <w:spacing w:val="-11"/>
          <w:sz w:val="19"/>
        </w:rPr>
        <w:t xml:space="preserve"> </w:t>
      </w:r>
      <w:r>
        <w:rPr>
          <w:sz w:val="19"/>
        </w:rPr>
        <w:t>(SCAG)</w:t>
      </w:r>
      <w:r>
        <w:rPr>
          <w:spacing w:val="-10"/>
          <w:sz w:val="19"/>
        </w:rPr>
        <w:t xml:space="preserve"> </w:t>
      </w:r>
      <w:r>
        <w:rPr>
          <w:sz w:val="19"/>
        </w:rPr>
        <w:t>2011.</w:t>
      </w:r>
      <w:r>
        <w:rPr>
          <w:spacing w:val="-11"/>
          <w:sz w:val="19"/>
        </w:rPr>
        <w:t xml:space="preserve"> </w:t>
      </w:r>
      <w:r>
        <w:rPr>
          <w:i/>
          <w:sz w:val="19"/>
        </w:rPr>
        <w:t>Proﬁle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Los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Angeles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County</w:t>
      </w:r>
      <w:r>
        <w:rPr>
          <w:sz w:val="19"/>
        </w:rPr>
        <w:t>.</w:t>
      </w:r>
      <w:r>
        <w:rPr>
          <w:spacing w:val="-10"/>
          <w:sz w:val="19"/>
        </w:rPr>
        <w:t xml:space="preserve"> </w:t>
      </w:r>
      <w:r>
        <w:rPr>
          <w:sz w:val="19"/>
        </w:rPr>
        <w:t>Avail-</w:t>
      </w:r>
      <w:r>
        <w:rPr>
          <w:spacing w:val="-45"/>
          <w:sz w:val="19"/>
        </w:rPr>
        <w:t xml:space="preserve"> </w:t>
      </w:r>
      <w:r>
        <w:rPr>
          <w:spacing w:val="-1"/>
          <w:sz w:val="19"/>
        </w:rPr>
        <w:t xml:space="preserve">able from: </w:t>
      </w:r>
      <w:hyperlink r:id="rId55">
        <w:r>
          <w:rPr>
            <w:sz w:val="19"/>
          </w:rPr>
          <w:t>http://www.scag.ca.gov/resources/pdfs/2011LP/LosAngelesCounty.pdf</w:t>
        </w:r>
      </w:hyperlink>
      <w:r>
        <w:rPr>
          <w:sz w:val="19"/>
        </w:rPr>
        <w:t xml:space="preserve"> [Accessed 30</w:t>
      </w:r>
      <w:r>
        <w:rPr>
          <w:spacing w:val="1"/>
          <w:sz w:val="19"/>
        </w:rPr>
        <w:t xml:space="preserve"> </w:t>
      </w:r>
      <w:r>
        <w:rPr>
          <w:sz w:val="19"/>
        </w:rPr>
        <w:t>December</w:t>
      </w:r>
      <w:r>
        <w:rPr>
          <w:spacing w:val="-10"/>
          <w:sz w:val="19"/>
        </w:rPr>
        <w:t xml:space="preserve"> </w:t>
      </w:r>
      <w:r>
        <w:rPr>
          <w:sz w:val="19"/>
        </w:rPr>
        <w:t>2011].</w:t>
      </w:r>
    </w:p>
    <w:p w14:paraId="39EBC6CB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Talen,</w:t>
      </w:r>
      <w:r>
        <w:rPr>
          <w:spacing w:val="25"/>
          <w:sz w:val="19"/>
        </w:rPr>
        <w:t xml:space="preserve"> </w:t>
      </w:r>
      <w:r>
        <w:rPr>
          <w:sz w:val="19"/>
        </w:rPr>
        <w:t>E.,</w:t>
      </w:r>
      <w:r>
        <w:rPr>
          <w:spacing w:val="26"/>
          <w:sz w:val="19"/>
        </w:rPr>
        <w:t xml:space="preserve"> </w:t>
      </w:r>
      <w:r>
        <w:rPr>
          <w:sz w:val="19"/>
        </w:rPr>
        <w:t>1999.</w:t>
      </w:r>
      <w:r>
        <w:rPr>
          <w:spacing w:val="24"/>
          <w:sz w:val="19"/>
        </w:rPr>
        <w:t xml:space="preserve"> </w:t>
      </w:r>
      <w:r>
        <w:rPr>
          <w:sz w:val="19"/>
        </w:rPr>
        <w:t>Sense</w:t>
      </w:r>
      <w:r>
        <w:rPr>
          <w:spacing w:val="25"/>
          <w:sz w:val="19"/>
        </w:rPr>
        <w:t xml:space="preserve"> </w:t>
      </w:r>
      <w:r>
        <w:rPr>
          <w:sz w:val="19"/>
        </w:rPr>
        <w:t>of</w:t>
      </w:r>
      <w:r>
        <w:rPr>
          <w:spacing w:val="26"/>
          <w:sz w:val="19"/>
        </w:rPr>
        <w:t xml:space="preserve"> </w:t>
      </w:r>
      <w:r>
        <w:rPr>
          <w:sz w:val="19"/>
        </w:rPr>
        <w:t>community</w:t>
      </w:r>
      <w:r>
        <w:rPr>
          <w:spacing w:val="25"/>
          <w:sz w:val="19"/>
        </w:rPr>
        <w:t xml:space="preserve"> </w:t>
      </w:r>
      <w:r>
        <w:rPr>
          <w:sz w:val="19"/>
        </w:rPr>
        <w:t>and</w:t>
      </w:r>
      <w:r>
        <w:rPr>
          <w:spacing w:val="25"/>
          <w:sz w:val="19"/>
        </w:rPr>
        <w:t xml:space="preserve"> </w:t>
      </w:r>
      <w:proofErr w:type="spellStart"/>
      <w:r>
        <w:rPr>
          <w:sz w:val="19"/>
        </w:rPr>
        <w:t>neighbourhood</w:t>
      </w:r>
      <w:proofErr w:type="spellEnd"/>
      <w:r>
        <w:rPr>
          <w:spacing w:val="25"/>
          <w:sz w:val="19"/>
        </w:rPr>
        <w:t xml:space="preserve"> </w:t>
      </w:r>
      <w:r>
        <w:rPr>
          <w:sz w:val="19"/>
        </w:rPr>
        <w:t>form:</w:t>
      </w:r>
      <w:r>
        <w:rPr>
          <w:spacing w:val="25"/>
          <w:sz w:val="19"/>
        </w:rPr>
        <w:t xml:space="preserve"> </w:t>
      </w:r>
      <w:r>
        <w:rPr>
          <w:sz w:val="19"/>
        </w:rPr>
        <w:t>an</w:t>
      </w:r>
      <w:r>
        <w:rPr>
          <w:spacing w:val="25"/>
          <w:sz w:val="19"/>
        </w:rPr>
        <w:t xml:space="preserve"> </w:t>
      </w:r>
      <w:r>
        <w:rPr>
          <w:sz w:val="19"/>
        </w:rPr>
        <w:t>assessment</w:t>
      </w:r>
      <w:r>
        <w:rPr>
          <w:spacing w:val="26"/>
          <w:sz w:val="19"/>
        </w:rPr>
        <w:t xml:space="preserve"> </w:t>
      </w:r>
      <w:r>
        <w:rPr>
          <w:sz w:val="19"/>
        </w:rPr>
        <w:t>of</w:t>
      </w:r>
      <w:r>
        <w:rPr>
          <w:spacing w:val="25"/>
          <w:sz w:val="19"/>
        </w:rPr>
        <w:t xml:space="preserve"> </w:t>
      </w:r>
      <w:r>
        <w:rPr>
          <w:sz w:val="19"/>
        </w:rPr>
        <w:t>the</w:t>
      </w:r>
      <w:r>
        <w:rPr>
          <w:spacing w:val="24"/>
          <w:sz w:val="19"/>
        </w:rPr>
        <w:t xml:space="preserve"> </w:t>
      </w:r>
      <w:r>
        <w:rPr>
          <w:sz w:val="19"/>
        </w:rPr>
        <w:t>social</w:t>
      </w:r>
      <w:r>
        <w:rPr>
          <w:spacing w:val="26"/>
          <w:sz w:val="19"/>
        </w:rPr>
        <w:t xml:space="preserve"> </w:t>
      </w:r>
      <w:r>
        <w:rPr>
          <w:sz w:val="19"/>
        </w:rPr>
        <w:t>doc-</w:t>
      </w:r>
      <w:r>
        <w:rPr>
          <w:spacing w:val="-45"/>
          <w:sz w:val="19"/>
        </w:rPr>
        <w:t xml:space="preserve"> </w:t>
      </w:r>
      <w:r>
        <w:rPr>
          <w:sz w:val="19"/>
        </w:rPr>
        <w:t>trine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New</w:t>
      </w:r>
      <w:r>
        <w:rPr>
          <w:spacing w:val="14"/>
          <w:sz w:val="19"/>
        </w:rPr>
        <w:t xml:space="preserve"> </w:t>
      </w:r>
      <w:r>
        <w:rPr>
          <w:sz w:val="19"/>
        </w:rPr>
        <w:t>Urbanism.</w:t>
      </w:r>
      <w:r>
        <w:rPr>
          <w:spacing w:val="14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Studies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36</w:t>
      </w:r>
      <w:r>
        <w:rPr>
          <w:spacing w:val="13"/>
          <w:sz w:val="19"/>
        </w:rPr>
        <w:t xml:space="preserve"> </w:t>
      </w:r>
      <w:r>
        <w:rPr>
          <w:sz w:val="19"/>
        </w:rPr>
        <w:t>(8),</w:t>
      </w:r>
      <w:r>
        <w:rPr>
          <w:spacing w:val="15"/>
          <w:sz w:val="19"/>
        </w:rPr>
        <w:t xml:space="preserve"> </w:t>
      </w:r>
      <w:r>
        <w:rPr>
          <w:sz w:val="19"/>
        </w:rPr>
        <w:t>1361</w:t>
      </w:r>
      <w:r>
        <w:rPr>
          <w:rFonts w:ascii="Arial" w:hAnsi="Arial"/>
          <w:sz w:val="19"/>
        </w:rPr>
        <w:t>–</w:t>
      </w:r>
      <w:r>
        <w:rPr>
          <w:sz w:val="19"/>
        </w:rPr>
        <w:t>1379.</w:t>
      </w:r>
    </w:p>
    <w:p w14:paraId="25363396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Talen,</w:t>
      </w:r>
      <w:r>
        <w:rPr>
          <w:spacing w:val="1"/>
          <w:sz w:val="19"/>
        </w:rPr>
        <w:t xml:space="preserve"> </w:t>
      </w:r>
      <w:r>
        <w:rPr>
          <w:sz w:val="19"/>
        </w:rPr>
        <w:t>E.,</w:t>
      </w:r>
      <w:r>
        <w:rPr>
          <w:spacing w:val="1"/>
          <w:sz w:val="19"/>
        </w:rPr>
        <w:t xml:space="preserve"> </w:t>
      </w:r>
      <w:r>
        <w:rPr>
          <w:sz w:val="19"/>
        </w:rPr>
        <w:t>2005.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New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Urbanism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American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planning: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conﬂict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cultures</w:t>
      </w:r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>New</w:t>
      </w:r>
      <w:r>
        <w:rPr>
          <w:spacing w:val="1"/>
          <w:sz w:val="19"/>
        </w:rPr>
        <w:t xml:space="preserve"> </w:t>
      </w:r>
      <w:r>
        <w:rPr>
          <w:sz w:val="19"/>
        </w:rPr>
        <w:t>York:</w:t>
      </w:r>
      <w:r>
        <w:rPr>
          <w:spacing w:val="-45"/>
          <w:sz w:val="19"/>
        </w:rPr>
        <w:t xml:space="preserve"> </w:t>
      </w:r>
      <w:r>
        <w:rPr>
          <w:sz w:val="19"/>
        </w:rPr>
        <w:t>Routledge.</w:t>
      </w:r>
    </w:p>
    <w:p w14:paraId="2B65D32A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The Planning Report, 2006. </w:t>
      </w:r>
      <w:r>
        <w:rPr>
          <w:i/>
          <w:sz w:val="19"/>
        </w:rPr>
        <w:t>Latino urban forum envisions a New Urbanism of density</w:t>
      </w:r>
      <w:r>
        <w:rPr>
          <w:sz w:val="19"/>
        </w:rPr>
        <w:t>. 1</w:t>
      </w:r>
      <w:r>
        <w:rPr>
          <w:sz w:val="19"/>
        </w:rPr>
        <w:t>3 April.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Available</w:t>
      </w:r>
      <w:r>
        <w:rPr>
          <w:sz w:val="19"/>
        </w:rPr>
        <w:t xml:space="preserve"> </w:t>
      </w:r>
      <w:r>
        <w:rPr>
          <w:spacing w:val="-1"/>
          <w:sz w:val="19"/>
        </w:rPr>
        <w:t>from:</w:t>
      </w:r>
      <w:r>
        <w:rPr>
          <w:sz w:val="19"/>
        </w:rPr>
        <w:t xml:space="preserve"> </w:t>
      </w:r>
      <w:hyperlink r:id="rId56">
        <w:r>
          <w:rPr>
            <w:spacing w:val="-1"/>
            <w:sz w:val="19"/>
          </w:rPr>
          <w:t>http://www.planningreport.com/2006/04/13/latino-urban-forum-envisions-new-</w:t>
        </w:r>
      </w:hyperlink>
      <w:r>
        <w:rPr>
          <w:sz w:val="19"/>
        </w:rPr>
        <w:t xml:space="preserve"> </w:t>
      </w:r>
      <w:hyperlink r:id="rId57">
        <w:r>
          <w:rPr>
            <w:sz w:val="19"/>
          </w:rPr>
          <w:t>urbanism-density</w:t>
        </w:r>
      </w:hyperlink>
    </w:p>
    <w:p w14:paraId="7C62CBA5" w14:textId="77777777" w:rsidR="001D7D47" w:rsidRDefault="00B11293">
      <w:pPr>
        <w:spacing w:line="194" w:lineRule="exact"/>
        <w:ind w:left="1311"/>
        <w:jc w:val="both"/>
        <w:rPr>
          <w:sz w:val="19"/>
        </w:rPr>
      </w:pPr>
      <w:r>
        <w:rPr>
          <w:sz w:val="19"/>
        </w:rPr>
        <w:t>Till,</w:t>
      </w:r>
      <w:r>
        <w:rPr>
          <w:spacing w:val="18"/>
          <w:sz w:val="19"/>
        </w:rPr>
        <w:t xml:space="preserve"> </w:t>
      </w:r>
      <w:r>
        <w:rPr>
          <w:sz w:val="19"/>
        </w:rPr>
        <w:t>K.,</w:t>
      </w:r>
      <w:r>
        <w:rPr>
          <w:spacing w:val="20"/>
          <w:sz w:val="19"/>
        </w:rPr>
        <w:t xml:space="preserve"> </w:t>
      </w:r>
      <w:r>
        <w:rPr>
          <w:sz w:val="19"/>
        </w:rPr>
        <w:t>1993.</w:t>
      </w:r>
      <w:r>
        <w:rPr>
          <w:spacing w:val="19"/>
          <w:sz w:val="19"/>
        </w:rPr>
        <w:t xml:space="preserve"> </w:t>
      </w:r>
      <w:r>
        <w:rPr>
          <w:sz w:val="19"/>
        </w:rPr>
        <w:t>Neotraditional</w:t>
      </w:r>
      <w:r>
        <w:rPr>
          <w:spacing w:val="20"/>
          <w:sz w:val="19"/>
        </w:rPr>
        <w:t xml:space="preserve"> </w:t>
      </w:r>
      <w:r>
        <w:rPr>
          <w:sz w:val="19"/>
        </w:rPr>
        <w:t>towns</w:t>
      </w:r>
      <w:r>
        <w:rPr>
          <w:spacing w:val="20"/>
          <w:sz w:val="19"/>
        </w:rPr>
        <w:t xml:space="preserve"> </w:t>
      </w:r>
      <w:r>
        <w:rPr>
          <w:sz w:val="19"/>
        </w:rPr>
        <w:t>and</w:t>
      </w:r>
      <w:r>
        <w:rPr>
          <w:spacing w:val="18"/>
          <w:sz w:val="19"/>
        </w:rPr>
        <w:t xml:space="preserve"> </w:t>
      </w:r>
      <w:r>
        <w:rPr>
          <w:sz w:val="19"/>
        </w:rPr>
        <w:t>urban</w:t>
      </w:r>
      <w:r>
        <w:rPr>
          <w:spacing w:val="20"/>
          <w:sz w:val="19"/>
        </w:rPr>
        <w:t xml:space="preserve"> </w:t>
      </w:r>
      <w:r>
        <w:rPr>
          <w:sz w:val="19"/>
        </w:rPr>
        <w:t>villages:</w:t>
      </w:r>
      <w:r>
        <w:rPr>
          <w:spacing w:val="20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cultural</w:t>
      </w:r>
      <w:r>
        <w:rPr>
          <w:spacing w:val="20"/>
          <w:sz w:val="19"/>
        </w:rPr>
        <w:t xml:space="preserve"> </w:t>
      </w:r>
      <w:r>
        <w:rPr>
          <w:sz w:val="19"/>
        </w:rPr>
        <w:t>production</w:t>
      </w:r>
      <w:r>
        <w:rPr>
          <w:spacing w:val="19"/>
          <w:sz w:val="19"/>
        </w:rPr>
        <w:t xml:space="preserve"> </w:t>
      </w:r>
      <w:r>
        <w:rPr>
          <w:sz w:val="19"/>
        </w:rPr>
        <w:t>of</w:t>
      </w:r>
      <w:r>
        <w:rPr>
          <w:spacing w:val="19"/>
          <w:sz w:val="19"/>
        </w:rPr>
        <w:t xml:space="preserve"> </w:t>
      </w:r>
      <w:r>
        <w:rPr>
          <w:sz w:val="19"/>
        </w:rPr>
        <w:t>a</w:t>
      </w:r>
      <w:r>
        <w:rPr>
          <w:spacing w:val="20"/>
          <w:sz w:val="19"/>
        </w:rPr>
        <w:t xml:space="preserve"> </w:t>
      </w:r>
      <w:r>
        <w:rPr>
          <w:sz w:val="19"/>
        </w:rPr>
        <w:t>geography</w:t>
      </w:r>
      <w:r>
        <w:rPr>
          <w:spacing w:val="18"/>
          <w:sz w:val="19"/>
        </w:rPr>
        <w:t xml:space="preserve"> </w:t>
      </w:r>
      <w:r>
        <w:rPr>
          <w:sz w:val="19"/>
        </w:rPr>
        <w:t>of</w:t>
      </w:r>
    </w:p>
    <w:p w14:paraId="752B6D87" w14:textId="77777777" w:rsidR="001D7D47" w:rsidRDefault="00B11293">
      <w:pPr>
        <w:spacing w:line="200" w:lineRule="exact"/>
        <w:ind w:left="1603"/>
        <w:jc w:val="both"/>
        <w:rPr>
          <w:sz w:val="19"/>
        </w:rPr>
      </w:pPr>
      <w:r>
        <w:rPr>
          <w:rFonts w:ascii="Arial" w:hAnsi="Arial"/>
          <w:sz w:val="19"/>
        </w:rPr>
        <w:t>‘</w:t>
      </w:r>
      <w:r>
        <w:rPr>
          <w:sz w:val="19"/>
        </w:rPr>
        <w:t>otherness</w:t>
      </w:r>
      <w:r>
        <w:rPr>
          <w:rFonts w:ascii="Arial" w:hAnsi="Arial"/>
          <w:sz w:val="19"/>
        </w:rPr>
        <w:t>’</w:t>
      </w:r>
      <w:r>
        <w:rPr>
          <w:sz w:val="19"/>
        </w:rPr>
        <w:t>.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Environment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1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D: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Society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2"/>
          <w:sz w:val="19"/>
        </w:rPr>
        <w:t xml:space="preserve"> </w:t>
      </w:r>
      <w:r>
        <w:rPr>
          <w:i/>
          <w:sz w:val="19"/>
        </w:rPr>
        <w:t>Space</w:t>
      </w:r>
      <w:r>
        <w:rPr>
          <w:sz w:val="19"/>
        </w:rPr>
        <w:t>,</w:t>
      </w:r>
      <w:r>
        <w:rPr>
          <w:spacing w:val="12"/>
          <w:sz w:val="19"/>
        </w:rPr>
        <w:t xml:space="preserve"> </w:t>
      </w:r>
      <w:r>
        <w:rPr>
          <w:sz w:val="19"/>
        </w:rPr>
        <w:t>11,</w:t>
      </w:r>
      <w:r>
        <w:rPr>
          <w:spacing w:val="11"/>
          <w:sz w:val="19"/>
        </w:rPr>
        <w:t xml:space="preserve"> </w:t>
      </w:r>
      <w:r>
        <w:rPr>
          <w:sz w:val="19"/>
        </w:rPr>
        <w:t>709</w:t>
      </w:r>
      <w:r>
        <w:rPr>
          <w:rFonts w:ascii="Arial" w:hAnsi="Arial"/>
          <w:sz w:val="19"/>
        </w:rPr>
        <w:t>–</w:t>
      </w:r>
      <w:r>
        <w:rPr>
          <w:sz w:val="19"/>
        </w:rPr>
        <w:t>732.</w:t>
      </w:r>
    </w:p>
    <w:p w14:paraId="1E15C629" w14:textId="77777777" w:rsidR="001D7D47" w:rsidRDefault="00B11293">
      <w:pPr>
        <w:spacing w:line="199" w:lineRule="exact"/>
        <w:ind w:left="1311"/>
        <w:jc w:val="both"/>
        <w:rPr>
          <w:sz w:val="19"/>
        </w:rPr>
      </w:pPr>
      <w:r>
        <w:rPr>
          <w:sz w:val="19"/>
        </w:rPr>
        <w:t>TLUC</w:t>
      </w:r>
      <w:r>
        <w:rPr>
          <w:spacing w:val="-7"/>
          <w:sz w:val="19"/>
        </w:rPr>
        <w:t xml:space="preserve"> </w:t>
      </w:r>
      <w:r>
        <w:rPr>
          <w:sz w:val="19"/>
        </w:rPr>
        <w:t>(Transportation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8"/>
          <w:sz w:val="19"/>
        </w:rPr>
        <w:t xml:space="preserve"> </w:t>
      </w:r>
      <w:r>
        <w:rPr>
          <w:sz w:val="19"/>
        </w:rPr>
        <w:t>Land</w:t>
      </w:r>
      <w:r>
        <w:rPr>
          <w:spacing w:val="-6"/>
          <w:sz w:val="19"/>
        </w:rPr>
        <w:t xml:space="preserve"> </w:t>
      </w:r>
      <w:r>
        <w:rPr>
          <w:sz w:val="19"/>
        </w:rPr>
        <w:t>Use</w:t>
      </w:r>
      <w:r>
        <w:rPr>
          <w:spacing w:val="-9"/>
          <w:sz w:val="19"/>
        </w:rPr>
        <w:t xml:space="preserve"> </w:t>
      </w:r>
      <w:r>
        <w:rPr>
          <w:sz w:val="19"/>
        </w:rPr>
        <w:t>Collaborative)</w:t>
      </w:r>
      <w:r>
        <w:rPr>
          <w:spacing w:val="-6"/>
          <w:sz w:val="19"/>
        </w:rPr>
        <w:t xml:space="preserve"> </w:t>
      </w:r>
      <w:r>
        <w:rPr>
          <w:sz w:val="19"/>
        </w:rPr>
        <w:t>2004,</w:t>
      </w:r>
      <w:r>
        <w:rPr>
          <w:spacing w:val="-7"/>
          <w:sz w:val="19"/>
        </w:rPr>
        <w:t xml:space="preserve"> </w:t>
      </w:r>
      <w:r>
        <w:rPr>
          <w:sz w:val="19"/>
        </w:rPr>
        <w:t>2005.</w:t>
      </w:r>
      <w:r>
        <w:rPr>
          <w:spacing w:val="-8"/>
          <w:sz w:val="19"/>
        </w:rPr>
        <w:t xml:space="preserve"> </w:t>
      </w:r>
      <w:r>
        <w:rPr>
          <w:sz w:val="19"/>
        </w:rPr>
        <w:t>Latino</w:t>
      </w:r>
      <w:r>
        <w:rPr>
          <w:spacing w:val="-7"/>
          <w:sz w:val="19"/>
        </w:rPr>
        <w:t xml:space="preserve"> </w:t>
      </w:r>
      <w:r>
        <w:rPr>
          <w:sz w:val="19"/>
        </w:rPr>
        <w:t>New</w:t>
      </w:r>
      <w:r>
        <w:rPr>
          <w:spacing w:val="-7"/>
          <w:sz w:val="19"/>
        </w:rPr>
        <w:t xml:space="preserve"> </w:t>
      </w:r>
      <w:r>
        <w:rPr>
          <w:sz w:val="19"/>
        </w:rPr>
        <w:t>Urbanism</w:t>
      </w:r>
      <w:r>
        <w:rPr>
          <w:spacing w:val="-7"/>
          <w:sz w:val="19"/>
        </w:rPr>
        <w:t xml:space="preserve"> </w:t>
      </w:r>
      <w:r>
        <w:rPr>
          <w:sz w:val="19"/>
        </w:rPr>
        <w:t>Conferences.</w:t>
      </w:r>
    </w:p>
    <w:p w14:paraId="445FDEF2" w14:textId="77777777" w:rsidR="001D7D47" w:rsidRDefault="00B11293">
      <w:pPr>
        <w:spacing w:before="6" w:line="218" w:lineRule="auto"/>
        <w:ind w:left="1603" w:right="1311" w:hanging="292"/>
        <w:jc w:val="both"/>
        <w:rPr>
          <w:sz w:val="19"/>
        </w:rPr>
      </w:pPr>
      <w:r>
        <w:rPr>
          <w:sz w:val="19"/>
        </w:rPr>
        <w:t>US</w:t>
      </w:r>
      <w:r>
        <w:rPr>
          <w:spacing w:val="1"/>
          <w:sz w:val="19"/>
        </w:rPr>
        <w:t xml:space="preserve"> </w:t>
      </w:r>
      <w:r>
        <w:rPr>
          <w:sz w:val="19"/>
        </w:rPr>
        <w:t>Census</w:t>
      </w:r>
      <w:r>
        <w:rPr>
          <w:spacing w:val="1"/>
          <w:sz w:val="19"/>
        </w:rPr>
        <w:t xml:space="preserve"> </w:t>
      </w:r>
      <w:r>
        <w:rPr>
          <w:sz w:val="19"/>
        </w:rPr>
        <w:t>Bureau,</w:t>
      </w:r>
      <w:r>
        <w:rPr>
          <w:spacing w:val="1"/>
          <w:sz w:val="19"/>
        </w:rPr>
        <w:t xml:space="preserve"> </w:t>
      </w:r>
      <w:r>
        <w:rPr>
          <w:sz w:val="19"/>
        </w:rPr>
        <w:t>SAIPE,</w:t>
      </w:r>
      <w:r>
        <w:rPr>
          <w:spacing w:val="1"/>
          <w:sz w:val="19"/>
        </w:rPr>
        <w:t xml:space="preserve"> </w:t>
      </w:r>
      <w:r>
        <w:rPr>
          <w:sz w:val="19"/>
        </w:rPr>
        <w:t>2010.</w:t>
      </w:r>
      <w:r>
        <w:rPr>
          <w:spacing w:val="1"/>
          <w:sz w:val="19"/>
        </w:rPr>
        <w:t xml:space="preserve">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"/>
          <w:sz w:val="19"/>
        </w:rPr>
        <w:t xml:space="preserve"> </w:t>
      </w:r>
      <w:hyperlink r:id="rId58">
        <w:r>
          <w:rPr>
            <w:sz w:val="19"/>
          </w:rPr>
          <w:t>http://www.census.gov/did/www/saipe/data/</w:t>
        </w:r>
      </w:hyperlink>
      <w:r>
        <w:rPr>
          <w:spacing w:val="1"/>
          <w:sz w:val="19"/>
        </w:rPr>
        <w:t xml:space="preserve"> </w:t>
      </w:r>
      <w:hyperlink r:id="rId59">
        <w:r>
          <w:rPr>
            <w:sz w:val="19"/>
          </w:rPr>
          <w:t>index.html</w:t>
        </w:r>
        <w:r>
          <w:rPr>
            <w:spacing w:val="15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4"/>
          <w:sz w:val="19"/>
        </w:rPr>
        <w:t xml:space="preserve"> </w:t>
      </w:r>
      <w:r>
        <w:rPr>
          <w:sz w:val="19"/>
        </w:rPr>
        <w:t>27</w:t>
      </w:r>
      <w:r>
        <w:rPr>
          <w:spacing w:val="15"/>
          <w:sz w:val="19"/>
        </w:rPr>
        <w:t xml:space="preserve"> </w:t>
      </w:r>
      <w:r>
        <w:rPr>
          <w:sz w:val="19"/>
        </w:rPr>
        <w:t>December</w:t>
      </w:r>
      <w:r>
        <w:rPr>
          <w:spacing w:val="15"/>
          <w:sz w:val="19"/>
        </w:rPr>
        <w:t xml:space="preserve"> </w:t>
      </w:r>
      <w:r>
        <w:rPr>
          <w:sz w:val="19"/>
        </w:rPr>
        <w:t>2011].</w:t>
      </w:r>
    </w:p>
    <w:p w14:paraId="2CF8D1C4" w14:textId="77777777" w:rsidR="001D7D47" w:rsidRDefault="00B11293">
      <w:pPr>
        <w:spacing w:before="2" w:line="218" w:lineRule="auto"/>
        <w:ind w:left="1603" w:right="1311" w:hanging="292"/>
        <w:jc w:val="both"/>
        <w:rPr>
          <w:sz w:val="19"/>
        </w:rPr>
      </w:pPr>
      <w:r>
        <w:rPr>
          <w:sz w:val="19"/>
        </w:rPr>
        <w:t>US Census Bureau</w:t>
      </w:r>
      <w:r>
        <w:rPr>
          <w:sz w:val="19"/>
        </w:rPr>
        <w:t xml:space="preserve">, 2010. </w:t>
      </w:r>
      <w:r>
        <w:rPr>
          <w:i/>
          <w:sz w:val="19"/>
        </w:rPr>
        <w:t>State and county quick facts</w:t>
      </w:r>
      <w:r>
        <w:rPr>
          <w:sz w:val="19"/>
        </w:rPr>
        <w:t xml:space="preserve">. Available from: </w:t>
      </w:r>
      <w:hyperlink r:id="rId60">
        <w:r>
          <w:rPr>
            <w:sz w:val="19"/>
          </w:rPr>
          <w:t>http://quickfacts.census.</w:t>
        </w:r>
      </w:hyperlink>
      <w:r>
        <w:rPr>
          <w:spacing w:val="1"/>
          <w:sz w:val="19"/>
        </w:rPr>
        <w:t xml:space="preserve"> </w:t>
      </w:r>
      <w:hyperlink r:id="rId61">
        <w:r>
          <w:rPr>
            <w:sz w:val="19"/>
          </w:rPr>
          <w:t>gov/</w:t>
        </w:r>
        <w:proofErr w:type="spellStart"/>
        <w:r>
          <w:rPr>
            <w:sz w:val="19"/>
          </w:rPr>
          <w:t>qfd</w:t>
        </w:r>
        <w:proofErr w:type="spellEnd"/>
        <w:r>
          <w:rPr>
            <w:sz w:val="19"/>
          </w:rPr>
          <w:t>/states/06000.html</w:t>
        </w:r>
        <w:r>
          <w:rPr>
            <w:spacing w:val="14"/>
            <w:sz w:val="19"/>
          </w:rPr>
          <w:t xml:space="preserve"> </w:t>
        </w:r>
      </w:hyperlink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29</w:t>
      </w:r>
      <w:r>
        <w:rPr>
          <w:spacing w:val="13"/>
          <w:sz w:val="19"/>
        </w:rPr>
        <w:t xml:space="preserve"> </w:t>
      </w:r>
      <w:r>
        <w:rPr>
          <w:sz w:val="19"/>
        </w:rPr>
        <w:t>January</w:t>
      </w:r>
      <w:r>
        <w:rPr>
          <w:spacing w:val="14"/>
          <w:sz w:val="19"/>
        </w:rPr>
        <w:t xml:space="preserve"> </w:t>
      </w:r>
      <w:r>
        <w:rPr>
          <w:sz w:val="19"/>
        </w:rPr>
        <w:t>2011].</w:t>
      </w:r>
    </w:p>
    <w:p w14:paraId="60941C99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Vanderbeek</w:t>
      </w:r>
      <w:proofErr w:type="spellEnd"/>
      <w:r>
        <w:rPr>
          <w:sz w:val="19"/>
        </w:rPr>
        <w:t>, M. and Irazábal, C., 2005. Urban design as a catalyst for social change: a comparative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look at Modernism &amp; New Urbanism. Kansas. Presentation at the </w:t>
      </w:r>
      <w:r>
        <w:rPr>
          <w:i/>
          <w:sz w:val="19"/>
        </w:rPr>
        <w:t>Association of Collegiate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Schools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2005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annual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conference</w:t>
      </w:r>
      <w:r>
        <w:rPr>
          <w:sz w:val="19"/>
        </w:rPr>
        <w:t>.</w:t>
      </w:r>
    </w:p>
    <w:p w14:paraId="2D1A15F7" w14:textId="77777777" w:rsidR="001D7D47" w:rsidRDefault="00B11293">
      <w:pPr>
        <w:spacing w:before="2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Vargas-Ramos, C., 2005. </w:t>
      </w:r>
      <w:r>
        <w:rPr>
          <w:i/>
          <w:sz w:val="19"/>
        </w:rPr>
        <w:t>The state of housing for Hispanics in the United States</w:t>
      </w:r>
      <w:r>
        <w:rPr>
          <w:sz w:val="19"/>
        </w:rPr>
        <w:t xml:space="preserve">. </w:t>
      </w:r>
      <w:proofErr w:type="spellStart"/>
      <w:r>
        <w:rPr>
          <w:sz w:val="19"/>
        </w:rPr>
        <w:t>NYLARNet</w:t>
      </w:r>
      <w:proofErr w:type="spellEnd"/>
      <w:r>
        <w:rPr>
          <w:sz w:val="19"/>
        </w:rPr>
        <w:t xml:space="preserve"> Pol-</w:t>
      </w:r>
      <w:r>
        <w:rPr>
          <w:spacing w:val="1"/>
          <w:sz w:val="19"/>
        </w:rPr>
        <w:t xml:space="preserve"> </w:t>
      </w:r>
      <w:r>
        <w:rPr>
          <w:sz w:val="19"/>
        </w:rPr>
        <w:t>icy</w:t>
      </w:r>
      <w:r>
        <w:rPr>
          <w:spacing w:val="1"/>
          <w:sz w:val="19"/>
        </w:rPr>
        <w:t xml:space="preserve"> </w:t>
      </w:r>
      <w:r>
        <w:rPr>
          <w:sz w:val="19"/>
        </w:rPr>
        <w:t>Paper.</w:t>
      </w:r>
      <w:r>
        <w:rPr>
          <w:spacing w:val="1"/>
          <w:sz w:val="19"/>
        </w:rPr>
        <w:t xml:space="preserve"> </w:t>
      </w:r>
      <w:r>
        <w:rPr>
          <w:sz w:val="19"/>
        </w:rPr>
        <w:t>Available</w:t>
      </w:r>
      <w:r>
        <w:rPr>
          <w:spacing w:val="1"/>
          <w:sz w:val="19"/>
        </w:rPr>
        <w:t xml:space="preserve"> </w:t>
      </w:r>
      <w:r>
        <w:rPr>
          <w:sz w:val="19"/>
        </w:rPr>
        <w:t>from:</w:t>
      </w:r>
      <w:r>
        <w:rPr>
          <w:spacing w:val="1"/>
          <w:sz w:val="19"/>
        </w:rPr>
        <w:t xml:space="preserve"> </w:t>
      </w:r>
      <w:hyperlink r:id="rId62">
        <w:r>
          <w:rPr>
            <w:sz w:val="19"/>
          </w:rPr>
          <w:t>http://www.nylarnet.org/reports/occ_State%</w:t>
        </w:r>
        <w:r>
          <w:rPr>
            <w:sz w:val="19"/>
          </w:rPr>
          <w:t>20of%20Housing.pdf</w:t>
        </w:r>
      </w:hyperlink>
      <w:r>
        <w:rPr>
          <w:spacing w:val="1"/>
          <w:sz w:val="19"/>
        </w:rPr>
        <w:t xml:space="preserve"> </w:t>
      </w:r>
      <w:r>
        <w:rPr>
          <w:sz w:val="19"/>
        </w:rPr>
        <w:t>[Accessed</w:t>
      </w:r>
      <w:r>
        <w:rPr>
          <w:spacing w:val="15"/>
          <w:sz w:val="19"/>
        </w:rPr>
        <w:t xml:space="preserve"> </w:t>
      </w:r>
      <w:r>
        <w:rPr>
          <w:sz w:val="19"/>
        </w:rPr>
        <w:t>13</w:t>
      </w:r>
      <w:r>
        <w:rPr>
          <w:spacing w:val="14"/>
          <w:sz w:val="19"/>
        </w:rPr>
        <w:t xml:space="preserve"> </w:t>
      </w:r>
      <w:r>
        <w:rPr>
          <w:sz w:val="19"/>
        </w:rPr>
        <w:t>January</w:t>
      </w:r>
      <w:r>
        <w:rPr>
          <w:spacing w:val="16"/>
          <w:sz w:val="19"/>
        </w:rPr>
        <w:t xml:space="preserve"> </w:t>
      </w:r>
      <w:r>
        <w:rPr>
          <w:sz w:val="19"/>
        </w:rPr>
        <w:t>2012].</w:t>
      </w:r>
    </w:p>
    <w:p w14:paraId="5CC96C49" w14:textId="77777777" w:rsidR="001D7D47" w:rsidRDefault="00B11293">
      <w:pPr>
        <w:spacing w:before="1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Villa, R.H., 2000. </w:t>
      </w:r>
      <w:r>
        <w:rPr>
          <w:i/>
          <w:sz w:val="19"/>
        </w:rPr>
        <w:t>Barrio-Logos: space and place in urban Chicano literature and culture</w:t>
      </w:r>
      <w:r>
        <w:rPr>
          <w:sz w:val="19"/>
        </w:rPr>
        <w:t>. Austin,</w:t>
      </w:r>
      <w:r>
        <w:rPr>
          <w:spacing w:val="1"/>
          <w:sz w:val="19"/>
        </w:rPr>
        <w:t xml:space="preserve"> </w:t>
      </w:r>
      <w:r>
        <w:rPr>
          <w:sz w:val="19"/>
        </w:rPr>
        <w:t>TX:</w:t>
      </w:r>
      <w:r>
        <w:rPr>
          <w:spacing w:val="15"/>
          <w:sz w:val="19"/>
        </w:rPr>
        <w:t xml:space="preserve"> </w:t>
      </w:r>
      <w:r>
        <w:rPr>
          <w:sz w:val="19"/>
        </w:rPr>
        <w:t>University</w:t>
      </w:r>
      <w:r>
        <w:rPr>
          <w:spacing w:val="15"/>
          <w:sz w:val="19"/>
        </w:rPr>
        <w:t xml:space="preserve"> </w:t>
      </w:r>
      <w:r>
        <w:rPr>
          <w:sz w:val="19"/>
        </w:rPr>
        <w:t>of</w:t>
      </w:r>
      <w:r>
        <w:rPr>
          <w:spacing w:val="15"/>
          <w:sz w:val="19"/>
        </w:rPr>
        <w:t xml:space="preserve"> </w:t>
      </w:r>
      <w:r>
        <w:rPr>
          <w:sz w:val="19"/>
        </w:rPr>
        <w:t>Texas</w:t>
      </w:r>
      <w:r>
        <w:rPr>
          <w:spacing w:val="14"/>
          <w:sz w:val="19"/>
        </w:rPr>
        <w:t xml:space="preserve"> </w:t>
      </w:r>
      <w:r>
        <w:rPr>
          <w:sz w:val="19"/>
        </w:rPr>
        <w:t>Press.</w:t>
      </w:r>
    </w:p>
    <w:p w14:paraId="364C1844" w14:textId="77777777" w:rsidR="001D7D47" w:rsidRDefault="00B11293">
      <w:pPr>
        <w:spacing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>Villaraigosa, A., 2003. Antonio Villaraigosa offers an agenda: the emerging Lati</w:t>
      </w:r>
      <w:r>
        <w:rPr>
          <w:sz w:val="19"/>
        </w:rPr>
        <w:t>no New Urbanism.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The Planning Report</w:t>
      </w:r>
      <w:r>
        <w:rPr>
          <w:sz w:val="19"/>
        </w:rPr>
        <w:t xml:space="preserve">. 19 November. Available from: </w:t>
      </w:r>
      <w:hyperlink r:id="rId63">
        <w:r>
          <w:rPr>
            <w:sz w:val="19"/>
          </w:rPr>
          <w:t>http://www.planningreport.com/2003/11/</w:t>
        </w:r>
      </w:hyperlink>
      <w:r>
        <w:rPr>
          <w:spacing w:val="1"/>
          <w:sz w:val="19"/>
        </w:rPr>
        <w:t xml:space="preserve"> </w:t>
      </w:r>
      <w:hyperlink r:id="rId64">
        <w:r>
          <w:rPr>
            <w:sz w:val="19"/>
          </w:rPr>
          <w:t>19/antonio-villaraigosa-offers-agenda-emerging-latino-new-urbanism</w:t>
        </w:r>
      </w:hyperlink>
    </w:p>
    <w:p w14:paraId="204BCA30" w14:textId="77777777" w:rsidR="001D7D47" w:rsidRDefault="00B11293">
      <w:pPr>
        <w:spacing w:before="2" w:line="218" w:lineRule="auto"/>
        <w:ind w:left="1603" w:right="1309" w:hanging="292"/>
        <w:jc w:val="both"/>
        <w:rPr>
          <w:sz w:val="19"/>
        </w:rPr>
      </w:pPr>
      <w:r>
        <w:rPr>
          <w:sz w:val="19"/>
        </w:rPr>
        <w:t xml:space="preserve">Webster, C., 2002. Property rights and the public realm: gates, greenbelts and </w:t>
      </w:r>
      <w:proofErr w:type="spellStart"/>
      <w:r>
        <w:rPr>
          <w:sz w:val="19"/>
        </w:rPr>
        <w:t>Gemeinshaft</w:t>
      </w:r>
      <w:proofErr w:type="spellEnd"/>
      <w:r>
        <w:rPr>
          <w:sz w:val="19"/>
        </w:rPr>
        <w:t xml:space="preserve">. </w:t>
      </w:r>
      <w:r>
        <w:rPr>
          <w:i/>
          <w:sz w:val="19"/>
        </w:rPr>
        <w:t>Envi-</w:t>
      </w:r>
      <w:r>
        <w:rPr>
          <w:i/>
          <w:spacing w:val="1"/>
          <w:sz w:val="19"/>
        </w:rPr>
        <w:t xml:space="preserve"> </w:t>
      </w:r>
      <w:proofErr w:type="spellStart"/>
      <w:r>
        <w:rPr>
          <w:i/>
          <w:sz w:val="19"/>
        </w:rPr>
        <w:t>ronment</w:t>
      </w:r>
      <w:proofErr w:type="spellEnd"/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Planning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B</w:t>
      </w:r>
      <w:r>
        <w:rPr>
          <w:sz w:val="19"/>
        </w:rPr>
        <w:t>,</w:t>
      </w:r>
      <w:r>
        <w:rPr>
          <w:spacing w:val="15"/>
          <w:sz w:val="19"/>
        </w:rPr>
        <w:t xml:space="preserve"> </w:t>
      </w:r>
      <w:r>
        <w:rPr>
          <w:sz w:val="19"/>
        </w:rPr>
        <w:t>29,</w:t>
      </w:r>
      <w:r>
        <w:rPr>
          <w:spacing w:val="15"/>
          <w:sz w:val="19"/>
        </w:rPr>
        <w:t xml:space="preserve"> </w:t>
      </w:r>
      <w:r>
        <w:rPr>
          <w:sz w:val="19"/>
        </w:rPr>
        <w:t>397</w:t>
      </w:r>
      <w:r>
        <w:rPr>
          <w:rFonts w:ascii="Arial" w:hAnsi="Arial"/>
          <w:sz w:val="19"/>
        </w:rPr>
        <w:t>–</w:t>
      </w:r>
      <w:r>
        <w:rPr>
          <w:sz w:val="19"/>
        </w:rPr>
        <w:t>412.</w:t>
      </w:r>
    </w:p>
    <w:p w14:paraId="169852FB" w14:textId="77777777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proofErr w:type="spellStart"/>
      <w:r>
        <w:rPr>
          <w:sz w:val="19"/>
        </w:rPr>
        <w:t>Wolch</w:t>
      </w:r>
      <w:proofErr w:type="spellEnd"/>
      <w:r>
        <w:rPr>
          <w:sz w:val="19"/>
        </w:rPr>
        <w:t>,</w:t>
      </w:r>
      <w:r>
        <w:rPr>
          <w:spacing w:val="9"/>
          <w:sz w:val="19"/>
        </w:rPr>
        <w:t xml:space="preserve"> </w:t>
      </w:r>
      <w:r>
        <w:rPr>
          <w:sz w:val="19"/>
        </w:rPr>
        <w:t>J.R.,</w:t>
      </w:r>
      <w:r>
        <w:rPr>
          <w:spacing w:val="9"/>
          <w:sz w:val="19"/>
        </w:rPr>
        <w:t xml:space="preserve"> </w:t>
      </w:r>
      <w:r>
        <w:rPr>
          <w:sz w:val="19"/>
        </w:rPr>
        <w:t>Pastor,</w:t>
      </w:r>
      <w:r>
        <w:rPr>
          <w:spacing w:val="9"/>
          <w:sz w:val="19"/>
        </w:rPr>
        <w:t xml:space="preserve"> </w:t>
      </w:r>
      <w:r>
        <w:rPr>
          <w:sz w:val="19"/>
        </w:rPr>
        <w:t>M.,</w:t>
      </w:r>
      <w:r>
        <w:rPr>
          <w:spacing w:val="9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r>
        <w:rPr>
          <w:sz w:val="19"/>
        </w:rPr>
        <w:t>Dreier,</w:t>
      </w:r>
      <w:r>
        <w:rPr>
          <w:spacing w:val="9"/>
          <w:sz w:val="19"/>
        </w:rPr>
        <w:t xml:space="preserve"> </w:t>
      </w:r>
      <w:r>
        <w:rPr>
          <w:sz w:val="19"/>
        </w:rPr>
        <w:t>P.,</w:t>
      </w:r>
      <w:r>
        <w:rPr>
          <w:spacing w:val="8"/>
          <w:sz w:val="19"/>
        </w:rPr>
        <w:t xml:space="preserve"> </w:t>
      </w:r>
      <w:r>
        <w:rPr>
          <w:sz w:val="19"/>
        </w:rPr>
        <w:t>2004.</w:t>
      </w:r>
      <w:r>
        <w:rPr>
          <w:spacing w:val="9"/>
          <w:sz w:val="19"/>
        </w:rPr>
        <w:t xml:space="preserve"> </w:t>
      </w:r>
      <w:r>
        <w:rPr>
          <w:i/>
          <w:sz w:val="19"/>
        </w:rPr>
        <w:t>Up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against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sprawl: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public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policy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9"/>
          <w:sz w:val="19"/>
        </w:rPr>
        <w:t xml:space="preserve"> </w:t>
      </w:r>
      <w:r>
        <w:rPr>
          <w:i/>
          <w:sz w:val="19"/>
        </w:rPr>
        <w:t>making</w:t>
      </w:r>
      <w:r>
        <w:rPr>
          <w:i/>
          <w:spacing w:val="-46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Southern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California</w:t>
      </w:r>
      <w:r>
        <w:rPr>
          <w:sz w:val="19"/>
        </w:rPr>
        <w:t>.</w:t>
      </w:r>
      <w:r>
        <w:rPr>
          <w:spacing w:val="14"/>
          <w:sz w:val="19"/>
        </w:rPr>
        <w:t xml:space="preserve"> </w:t>
      </w:r>
      <w:r>
        <w:rPr>
          <w:sz w:val="19"/>
        </w:rPr>
        <w:t>Minneapolis:</w:t>
      </w:r>
      <w:r>
        <w:rPr>
          <w:spacing w:val="14"/>
          <w:sz w:val="19"/>
        </w:rPr>
        <w:t xml:space="preserve"> </w:t>
      </w:r>
      <w:r>
        <w:rPr>
          <w:sz w:val="19"/>
        </w:rPr>
        <w:t>University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3"/>
          <w:sz w:val="19"/>
        </w:rPr>
        <w:t xml:space="preserve"> </w:t>
      </w:r>
      <w:r>
        <w:rPr>
          <w:sz w:val="19"/>
        </w:rPr>
        <w:t>Minnesota</w:t>
      </w:r>
      <w:r>
        <w:rPr>
          <w:spacing w:val="14"/>
          <w:sz w:val="19"/>
        </w:rPr>
        <w:t xml:space="preserve"> </w:t>
      </w:r>
      <w:r>
        <w:rPr>
          <w:sz w:val="19"/>
        </w:rPr>
        <w:t>Press.</w:t>
      </w:r>
    </w:p>
    <w:p w14:paraId="6CB41BDB" w14:textId="77777777" w:rsidR="001D7D47" w:rsidRDefault="001D7D47">
      <w:pPr>
        <w:spacing w:line="218" w:lineRule="auto"/>
        <w:jc w:val="both"/>
        <w:rPr>
          <w:sz w:val="19"/>
        </w:rPr>
        <w:sectPr w:rsidR="001D7D47">
          <w:pgSz w:w="10720" w:h="13950"/>
          <w:pgMar w:top="880" w:right="220" w:bottom="280" w:left="220" w:header="675" w:footer="0" w:gutter="0"/>
          <w:cols w:space="720"/>
        </w:sectPr>
      </w:pPr>
    </w:p>
    <w:p w14:paraId="549D94FF" w14:textId="77777777" w:rsidR="001D7D47" w:rsidRDefault="001D7D47">
      <w:pPr>
        <w:pStyle w:val="BodyText"/>
        <w:spacing w:before="7"/>
        <w:rPr>
          <w:sz w:val="13"/>
        </w:rPr>
      </w:pPr>
    </w:p>
    <w:p w14:paraId="3C69DEF7" w14:textId="77777777" w:rsidR="001D7D47" w:rsidRDefault="00B11293">
      <w:pPr>
        <w:spacing w:before="104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Wolfe,</w:t>
      </w:r>
      <w:r>
        <w:rPr>
          <w:spacing w:val="23"/>
          <w:sz w:val="19"/>
        </w:rPr>
        <w:t xml:space="preserve"> </w:t>
      </w:r>
      <w:r>
        <w:rPr>
          <w:sz w:val="19"/>
        </w:rPr>
        <w:t>A.,</w:t>
      </w:r>
      <w:r>
        <w:rPr>
          <w:spacing w:val="22"/>
          <w:sz w:val="19"/>
        </w:rPr>
        <w:t xml:space="preserve"> </w:t>
      </w:r>
      <w:r>
        <w:rPr>
          <w:sz w:val="19"/>
        </w:rPr>
        <w:t>2004.</w:t>
      </w:r>
      <w:r>
        <w:rPr>
          <w:spacing w:val="21"/>
          <w:sz w:val="19"/>
        </w:rPr>
        <w:t xml:space="preserve"> </w:t>
      </w:r>
      <w:r>
        <w:rPr>
          <w:sz w:val="19"/>
        </w:rPr>
        <w:t>Native</w:t>
      </w:r>
      <w:r>
        <w:rPr>
          <w:spacing w:val="23"/>
          <w:sz w:val="19"/>
        </w:rPr>
        <w:t xml:space="preserve"> </w:t>
      </w:r>
      <w:r>
        <w:rPr>
          <w:sz w:val="19"/>
        </w:rPr>
        <w:t>son</w:t>
      </w:r>
      <w:r>
        <w:rPr>
          <w:spacing w:val="21"/>
          <w:sz w:val="19"/>
        </w:rPr>
        <w:t xml:space="preserve"> </w:t>
      </w:r>
      <w:r>
        <w:rPr>
          <w:sz w:val="19"/>
        </w:rPr>
        <w:t>in</w:t>
      </w:r>
      <w:r>
        <w:rPr>
          <w:spacing w:val="23"/>
          <w:sz w:val="19"/>
        </w:rPr>
        <w:t xml:space="preserve"> </w:t>
      </w:r>
      <w:r>
        <w:rPr>
          <w:sz w:val="19"/>
        </w:rPr>
        <w:t>who</w:t>
      </w:r>
      <w:r>
        <w:rPr>
          <w:spacing w:val="22"/>
          <w:sz w:val="19"/>
        </w:rPr>
        <w:t xml:space="preserve"> </w:t>
      </w:r>
      <w:r>
        <w:rPr>
          <w:sz w:val="19"/>
        </w:rPr>
        <w:t>are</w:t>
      </w:r>
      <w:r>
        <w:rPr>
          <w:spacing w:val="23"/>
          <w:sz w:val="19"/>
        </w:rPr>
        <w:t xml:space="preserve"> </w:t>
      </w:r>
      <w:r>
        <w:rPr>
          <w:sz w:val="19"/>
        </w:rPr>
        <w:t>we?</w:t>
      </w:r>
      <w:r>
        <w:rPr>
          <w:spacing w:val="22"/>
          <w:sz w:val="19"/>
        </w:rPr>
        <w:t xml:space="preserve"> </w:t>
      </w:r>
      <w:r>
        <w:rPr>
          <w:sz w:val="19"/>
        </w:rPr>
        <w:t>Samuel</w:t>
      </w:r>
      <w:r>
        <w:rPr>
          <w:spacing w:val="22"/>
          <w:sz w:val="19"/>
        </w:rPr>
        <w:t xml:space="preserve"> </w:t>
      </w:r>
      <w:r>
        <w:rPr>
          <w:sz w:val="19"/>
        </w:rPr>
        <w:t>Huntington</w:t>
      </w:r>
      <w:r>
        <w:rPr>
          <w:spacing w:val="22"/>
          <w:sz w:val="19"/>
        </w:rPr>
        <w:t xml:space="preserve"> </w:t>
      </w:r>
      <w:r>
        <w:rPr>
          <w:sz w:val="19"/>
        </w:rPr>
        <w:t>turns</w:t>
      </w:r>
      <w:r>
        <w:rPr>
          <w:spacing w:val="24"/>
          <w:sz w:val="19"/>
        </w:rPr>
        <w:t xml:space="preserve"> </w:t>
      </w:r>
      <w:r>
        <w:rPr>
          <w:sz w:val="19"/>
        </w:rPr>
        <w:t>his</w:t>
      </w:r>
      <w:r>
        <w:rPr>
          <w:spacing w:val="21"/>
          <w:sz w:val="19"/>
        </w:rPr>
        <w:t xml:space="preserve"> </w:t>
      </w:r>
      <w:r>
        <w:rPr>
          <w:sz w:val="19"/>
        </w:rPr>
        <w:t>formidable</w:t>
      </w:r>
      <w:r>
        <w:rPr>
          <w:spacing w:val="24"/>
          <w:sz w:val="19"/>
        </w:rPr>
        <w:t xml:space="preserve"> </w:t>
      </w:r>
      <w:r>
        <w:rPr>
          <w:sz w:val="19"/>
        </w:rPr>
        <w:t>intellect</w:t>
      </w:r>
      <w:r>
        <w:rPr>
          <w:spacing w:val="22"/>
          <w:sz w:val="19"/>
        </w:rPr>
        <w:t xml:space="preserve"> </w:t>
      </w:r>
      <w:r>
        <w:rPr>
          <w:sz w:val="19"/>
        </w:rPr>
        <w:t>to</w:t>
      </w:r>
      <w:r>
        <w:rPr>
          <w:spacing w:val="-45"/>
          <w:sz w:val="19"/>
        </w:rPr>
        <w:t xml:space="preserve"> </w:t>
      </w:r>
      <w:r>
        <w:rPr>
          <w:sz w:val="19"/>
        </w:rPr>
        <w:t>the</w:t>
      </w:r>
      <w:r>
        <w:rPr>
          <w:spacing w:val="20"/>
          <w:sz w:val="19"/>
        </w:rPr>
        <w:t xml:space="preserve"> </w:t>
      </w:r>
      <w:r>
        <w:rPr>
          <w:sz w:val="19"/>
        </w:rPr>
        <w:t>challenges</w:t>
      </w:r>
      <w:r>
        <w:rPr>
          <w:spacing w:val="21"/>
          <w:sz w:val="19"/>
        </w:rPr>
        <w:t xml:space="preserve"> </w:t>
      </w:r>
      <w:r>
        <w:rPr>
          <w:sz w:val="19"/>
        </w:rPr>
        <w:t>posed</w:t>
      </w:r>
      <w:r>
        <w:rPr>
          <w:spacing w:val="20"/>
          <w:sz w:val="19"/>
        </w:rPr>
        <w:t xml:space="preserve"> </w:t>
      </w:r>
      <w:r>
        <w:rPr>
          <w:sz w:val="19"/>
        </w:rPr>
        <w:t>by</w:t>
      </w:r>
      <w:r>
        <w:rPr>
          <w:spacing w:val="21"/>
          <w:sz w:val="19"/>
        </w:rPr>
        <w:t xml:space="preserve"> </w:t>
      </w:r>
      <w:r>
        <w:rPr>
          <w:sz w:val="19"/>
        </w:rPr>
        <w:t>immigration.</w:t>
      </w:r>
      <w:r>
        <w:rPr>
          <w:spacing w:val="22"/>
          <w:sz w:val="19"/>
        </w:rPr>
        <w:t xml:space="preserve"> </w:t>
      </w:r>
      <w:r>
        <w:rPr>
          <w:sz w:val="19"/>
        </w:rPr>
        <w:t>Unfortunately,</w:t>
      </w:r>
      <w:r>
        <w:rPr>
          <w:spacing w:val="20"/>
          <w:sz w:val="19"/>
        </w:rPr>
        <w:t xml:space="preserve"> </w:t>
      </w:r>
      <w:r>
        <w:rPr>
          <w:sz w:val="19"/>
        </w:rPr>
        <w:t>he</w:t>
      </w:r>
      <w:r>
        <w:rPr>
          <w:spacing w:val="21"/>
          <w:sz w:val="19"/>
        </w:rPr>
        <w:t xml:space="preserve"> </w:t>
      </w:r>
      <w:r>
        <w:rPr>
          <w:sz w:val="19"/>
        </w:rPr>
        <w:t>has</w:t>
      </w:r>
      <w:r>
        <w:rPr>
          <w:spacing w:val="20"/>
          <w:sz w:val="19"/>
        </w:rPr>
        <w:t xml:space="preserve"> </w:t>
      </w:r>
      <w:r>
        <w:rPr>
          <w:sz w:val="19"/>
        </w:rPr>
        <w:t>abandoned</w:t>
      </w:r>
      <w:r>
        <w:rPr>
          <w:spacing w:val="21"/>
          <w:sz w:val="19"/>
        </w:rPr>
        <w:t xml:space="preserve"> </w:t>
      </w:r>
      <w:r>
        <w:rPr>
          <w:sz w:val="19"/>
        </w:rPr>
        <w:t>the</w:t>
      </w:r>
      <w:r>
        <w:rPr>
          <w:spacing w:val="20"/>
          <w:sz w:val="19"/>
        </w:rPr>
        <w:t xml:space="preserve"> </w:t>
      </w:r>
      <w:r>
        <w:rPr>
          <w:sz w:val="19"/>
        </w:rPr>
        <w:t>clear-eyed</w:t>
      </w:r>
      <w:r>
        <w:rPr>
          <w:spacing w:val="19"/>
          <w:sz w:val="19"/>
        </w:rPr>
        <w:t xml:space="preserve"> </w:t>
      </w:r>
      <w:r>
        <w:rPr>
          <w:sz w:val="19"/>
        </w:rPr>
        <w:t>realism</w:t>
      </w:r>
      <w:r>
        <w:rPr>
          <w:spacing w:val="-45"/>
          <w:sz w:val="19"/>
        </w:rPr>
        <w:t xml:space="preserve"> </w:t>
      </w:r>
      <w:r>
        <w:rPr>
          <w:sz w:val="19"/>
        </w:rPr>
        <w:t>of his past work in favor of disdainful moralism, whipping up nativist hysteria instead of offer-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ing</w:t>
      </w:r>
      <w:proofErr w:type="spellEnd"/>
      <w:r>
        <w:rPr>
          <w:spacing w:val="13"/>
          <w:sz w:val="19"/>
        </w:rPr>
        <w:t xml:space="preserve"> </w:t>
      </w:r>
      <w:r>
        <w:rPr>
          <w:sz w:val="19"/>
        </w:rPr>
        <w:t>real</w:t>
      </w:r>
      <w:r>
        <w:rPr>
          <w:spacing w:val="14"/>
          <w:sz w:val="19"/>
        </w:rPr>
        <w:t xml:space="preserve"> </w:t>
      </w:r>
      <w:r>
        <w:rPr>
          <w:sz w:val="19"/>
        </w:rPr>
        <w:t>solutions.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Foreign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Affairs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New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York</w:t>
      </w:r>
      <w:r>
        <w:rPr>
          <w:sz w:val="19"/>
        </w:rPr>
        <w:t>,</w:t>
      </w:r>
      <w:r>
        <w:rPr>
          <w:spacing w:val="14"/>
          <w:sz w:val="19"/>
        </w:rPr>
        <w:t xml:space="preserve"> </w:t>
      </w:r>
      <w:r>
        <w:rPr>
          <w:sz w:val="19"/>
        </w:rPr>
        <w:t>83</w:t>
      </w:r>
      <w:r>
        <w:rPr>
          <w:spacing w:val="13"/>
          <w:sz w:val="19"/>
        </w:rPr>
        <w:t xml:space="preserve"> </w:t>
      </w:r>
      <w:r>
        <w:rPr>
          <w:sz w:val="19"/>
        </w:rPr>
        <w:t>(3),</w:t>
      </w:r>
      <w:r>
        <w:rPr>
          <w:spacing w:val="14"/>
          <w:sz w:val="19"/>
        </w:rPr>
        <w:t xml:space="preserve"> </w:t>
      </w:r>
      <w:r>
        <w:rPr>
          <w:sz w:val="19"/>
        </w:rPr>
        <w:t>120</w:t>
      </w:r>
      <w:r>
        <w:rPr>
          <w:rFonts w:ascii="Arial" w:hAnsi="Arial"/>
          <w:sz w:val="19"/>
        </w:rPr>
        <w:t>–</w:t>
      </w:r>
      <w:r>
        <w:rPr>
          <w:sz w:val="19"/>
        </w:rPr>
        <w:t>125.</w:t>
      </w:r>
    </w:p>
    <w:p w14:paraId="449B8BE3" w14:textId="77777777" w:rsidR="001D7D47" w:rsidRDefault="00B11293">
      <w:pPr>
        <w:spacing w:before="1"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>Wright,</w:t>
      </w:r>
      <w:r>
        <w:rPr>
          <w:spacing w:val="1"/>
          <w:sz w:val="19"/>
        </w:rPr>
        <w:t xml:space="preserve"> </w:t>
      </w:r>
      <w:r>
        <w:rPr>
          <w:sz w:val="19"/>
        </w:rPr>
        <w:t>G.,</w:t>
      </w:r>
      <w:r>
        <w:rPr>
          <w:spacing w:val="1"/>
          <w:sz w:val="19"/>
        </w:rPr>
        <w:t xml:space="preserve"> </w:t>
      </w:r>
      <w:r>
        <w:rPr>
          <w:sz w:val="19"/>
        </w:rPr>
        <w:t>1981.</w:t>
      </w:r>
      <w:r>
        <w:rPr>
          <w:spacing w:val="1"/>
          <w:sz w:val="19"/>
        </w:rPr>
        <w:t xml:space="preserve"> </w:t>
      </w:r>
      <w:r>
        <w:rPr>
          <w:i/>
          <w:sz w:val="19"/>
        </w:rPr>
        <w:t>Building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dream: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social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history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housing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America</w:t>
      </w:r>
      <w:r>
        <w:rPr>
          <w:sz w:val="19"/>
        </w:rPr>
        <w:t>.</w:t>
      </w:r>
      <w:r>
        <w:rPr>
          <w:spacing w:val="47"/>
          <w:sz w:val="19"/>
        </w:rPr>
        <w:t xml:space="preserve"> </w:t>
      </w:r>
      <w:r>
        <w:rPr>
          <w:sz w:val="19"/>
        </w:rPr>
        <w:t>New</w:t>
      </w:r>
      <w:r>
        <w:rPr>
          <w:spacing w:val="48"/>
          <w:sz w:val="19"/>
        </w:rPr>
        <w:t xml:space="preserve"> </w:t>
      </w:r>
      <w:r>
        <w:rPr>
          <w:sz w:val="19"/>
        </w:rPr>
        <w:t>York:</w:t>
      </w:r>
      <w:r>
        <w:rPr>
          <w:spacing w:val="1"/>
          <w:sz w:val="19"/>
        </w:rPr>
        <w:t xml:space="preserve"> </w:t>
      </w:r>
      <w:r>
        <w:rPr>
          <w:sz w:val="19"/>
        </w:rPr>
        <w:t>Pantheon.</w:t>
      </w:r>
    </w:p>
    <w:p w14:paraId="1E525B5C" w14:textId="54592E80" w:rsidR="001D7D47" w:rsidRDefault="00B11293">
      <w:pPr>
        <w:spacing w:line="218" w:lineRule="auto"/>
        <w:ind w:left="1603" w:right="1310" w:hanging="292"/>
        <w:jc w:val="both"/>
        <w:rPr>
          <w:sz w:val="19"/>
        </w:rPr>
      </w:pPr>
      <w:r>
        <w:rPr>
          <w:sz w:val="19"/>
        </w:rPr>
        <w:t xml:space="preserve">Zimmerman, J., 2001. The </w:t>
      </w:r>
      <w:r>
        <w:rPr>
          <w:rFonts w:ascii="Arial" w:hAnsi="Arial"/>
          <w:sz w:val="19"/>
        </w:rPr>
        <w:t>‘</w:t>
      </w:r>
      <w:r>
        <w:rPr>
          <w:sz w:val="19"/>
        </w:rPr>
        <w:t>nature</w:t>
      </w:r>
      <w:r>
        <w:rPr>
          <w:rFonts w:ascii="Arial" w:hAnsi="Arial"/>
          <w:sz w:val="19"/>
        </w:rPr>
        <w:t xml:space="preserve">’ </w:t>
      </w:r>
      <w:r>
        <w:rPr>
          <w:sz w:val="19"/>
        </w:rPr>
        <w:t>of urbanism on the New Urbanist frontier: sustainable develop-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ment</w:t>
      </w:r>
      <w:proofErr w:type="spellEnd"/>
      <w:r>
        <w:rPr>
          <w:sz w:val="19"/>
        </w:rPr>
        <w:t>,</w:t>
      </w:r>
      <w:r>
        <w:rPr>
          <w:spacing w:val="13"/>
          <w:sz w:val="19"/>
        </w:rPr>
        <w:t xml:space="preserve"> </w:t>
      </w:r>
      <w:r>
        <w:rPr>
          <w:sz w:val="19"/>
        </w:rPr>
        <w:t>or</w:t>
      </w:r>
      <w:r>
        <w:rPr>
          <w:spacing w:val="12"/>
          <w:sz w:val="19"/>
        </w:rPr>
        <w:t xml:space="preserve"> </w:t>
      </w:r>
      <w:r>
        <w:rPr>
          <w:sz w:val="19"/>
        </w:rPr>
        <w:t>defense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3"/>
          <w:sz w:val="19"/>
        </w:rPr>
        <w:t xml:space="preserve"> </w:t>
      </w:r>
      <w:r>
        <w:rPr>
          <w:sz w:val="19"/>
        </w:rPr>
        <w:t>suburban</w:t>
      </w:r>
      <w:r>
        <w:rPr>
          <w:spacing w:val="12"/>
          <w:sz w:val="19"/>
        </w:rPr>
        <w:t xml:space="preserve"> </w:t>
      </w:r>
      <w:r>
        <w:rPr>
          <w:sz w:val="19"/>
        </w:rPr>
        <w:t>dream?</w:t>
      </w:r>
      <w:r>
        <w:rPr>
          <w:spacing w:val="13"/>
          <w:sz w:val="19"/>
        </w:rPr>
        <w:t xml:space="preserve"> </w:t>
      </w:r>
      <w:r>
        <w:rPr>
          <w:i/>
          <w:sz w:val="19"/>
        </w:rPr>
        <w:t>Urban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Geography</w:t>
      </w:r>
      <w:r>
        <w:rPr>
          <w:sz w:val="19"/>
        </w:rPr>
        <w:t>,</w:t>
      </w:r>
      <w:r>
        <w:rPr>
          <w:spacing w:val="13"/>
          <w:sz w:val="19"/>
        </w:rPr>
        <w:t xml:space="preserve"> </w:t>
      </w:r>
      <w:r>
        <w:rPr>
          <w:sz w:val="19"/>
        </w:rPr>
        <w:t>22</w:t>
      </w:r>
      <w:r>
        <w:rPr>
          <w:spacing w:val="11"/>
          <w:sz w:val="19"/>
        </w:rPr>
        <w:t xml:space="preserve"> </w:t>
      </w:r>
      <w:r>
        <w:rPr>
          <w:sz w:val="19"/>
        </w:rPr>
        <w:t>(3),</w:t>
      </w:r>
      <w:r>
        <w:rPr>
          <w:spacing w:val="14"/>
          <w:sz w:val="19"/>
        </w:rPr>
        <w:t xml:space="preserve"> </w:t>
      </w:r>
      <w:r>
        <w:rPr>
          <w:sz w:val="19"/>
        </w:rPr>
        <w:t>249</w:t>
      </w:r>
      <w:r>
        <w:rPr>
          <w:rFonts w:ascii="Arial" w:hAnsi="Arial"/>
          <w:sz w:val="19"/>
        </w:rPr>
        <w:t>–</w:t>
      </w:r>
      <w:r>
        <w:rPr>
          <w:sz w:val="19"/>
        </w:rPr>
        <w:t>267.</w:t>
      </w:r>
    </w:p>
    <w:sectPr w:rsidR="001D7D47">
      <w:pgSz w:w="10720" w:h="13950"/>
      <w:pgMar w:top="880" w:right="220" w:bottom="280" w:left="220" w:header="6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4EBC8" w14:textId="77777777" w:rsidR="00B11293" w:rsidRDefault="00B11293">
      <w:r>
        <w:separator/>
      </w:r>
    </w:p>
  </w:endnote>
  <w:endnote w:type="continuationSeparator" w:id="0">
    <w:p w14:paraId="7DFD645D" w14:textId="77777777" w:rsidR="00B11293" w:rsidRDefault="00B11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B374D" w14:textId="77777777" w:rsidR="00B11293" w:rsidRDefault="00B11293">
      <w:r>
        <w:separator/>
      </w:r>
    </w:p>
  </w:footnote>
  <w:footnote w:type="continuationSeparator" w:id="0">
    <w:p w14:paraId="09365A67" w14:textId="77777777" w:rsidR="00B11293" w:rsidRDefault="00B11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6A994" w14:textId="18AB24F6" w:rsidR="001D7D47" w:rsidRDefault="001D7D47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5311C" w14:textId="79253AFA" w:rsidR="001D7D47" w:rsidRDefault="001D7D4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83832"/>
    <w:multiLevelType w:val="hybridMultilevel"/>
    <w:tmpl w:val="3266BB7C"/>
    <w:lvl w:ilvl="0" w:tplc="09BCEB7A">
      <w:start w:val="1"/>
      <w:numFmt w:val="decimal"/>
      <w:lvlText w:val="%1."/>
      <w:lvlJc w:val="left"/>
      <w:pPr>
        <w:ind w:left="1642" w:hanging="332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3CB4536C">
      <w:numFmt w:val="bullet"/>
      <w:lvlText w:val="•"/>
      <w:lvlJc w:val="left"/>
      <w:pPr>
        <w:ind w:left="2503" w:hanging="332"/>
      </w:pPr>
      <w:rPr>
        <w:rFonts w:hint="default"/>
      </w:rPr>
    </w:lvl>
    <w:lvl w:ilvl="2" w:tplc="DAB27668">
      <w:numFmt w:val="bullet"/>
      <w:lvlText w:val="•"/>
      <w:lvlJc w:val="left"/>
      <w:pPr>
        <w:ind w:left="3367" w:hanging="332"/>
      </w:pPr>
      <w:rPr>
        <w:rFonts w:hint="default"/>
      </w:rPr>
    </w:lvl>
    <w:lvl w:ilvl="3" w:tplc="E7E49702">
      <w:numFmt w:val="bullet"/>
      <w:lvlText w:val="•"/>
      <w:lvlJc w:val="left"/>
      <w:pPr>
        <w:ind w:left="4230" w:hanging="332"/>
      </w:pPr>
      <w:rPr>
        <w:rFonts w:hint="default"/>
      </w:rPr>
    </w:lvl>
    <w:lvl w:ilvl="4" w:tplc="CCFC95F0">
      <w:numFmt w:val="bullet"/>
      <w:lvlText w:val="•"/>
      <w:lvlJc w:val="left"/>
      <w:pPr>
        <w:ind w:left="5093" w:hanging="332"/>
      </w:pPr>
      <w:rPr>
        <w:rFonts w:hint="default"/>
      </w:rPr>
    </w:lvl>
    <w:lvl w:ilvl="5" w:tplc="8904D594">
      <w:numFmt w:val="bullet"/>
      <w:lvlText w:val="•"/>
      <w:lvlJc w:val="left"/>
      <w:pPr>
        <w:ind w:left="5957" w:hanging="332"/>
      </w:pPr>
      <w:rPr>
        <w:rFonts w:hint="default"/>
      </w:rPr>
    </w:lvl>
    <w:lvl w:ilvl="6" w:tplc="18BE7204">
      <w:numFmt w:val="bullet"/>
      <w:lvlText w:val="•"/>
      <w:lvlJc w:val="left"/>
      <w:pPr>
        <w:ind w:left="6820" w:hanging="332"/>
      </w:pPr>
      <w:rPr>
        <w:rFonts w:hint="default"/>
      </w:rPr>
    </w:lvl>
    <w:lvl w:ilvl="7" w:tplc="8C96E938">
      <w:numFmt w:val="bullet"/>
      <w:lvlText w:val="•"/>
      <w:lvlJc w:val="left"/>
      <w:pPr>
        <w:ind w:left="7684" w:hanging="332"/>
      </w:pPr>
      <w:rPr>
        <w:rFonts w:hint="default"/>
      </w:rPr>
    </w:lvl>
    <w:lvl w:ilvl="8" w:tplc="C7AEFF88">
      <w:numFmt w:val="bullet"/>
      <w:lvlText w:val="•"/>
      <w:lvlJc w:val="left"/>
      <w:pPr>
        <w:ind w:left="8547" w:hanging="33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D47"/>
    <w:rsid w:val="001D7D47"/>
    <w:rsid w:val="00522A32"/>
    <w:rsid w:val="006B3207"/>
    <w:rsid w:val="00B1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6BBC"/>
  <w15:docId w15:val="{96752680-4FE5-0A4A-BB32-735D5303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00"/>
      <w:ind w:left="3236" w:right="85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642" w:right="1309" w:hanging="3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3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20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3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20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plazamexico.com/" TargetMode="External"/><Relationship Id="rId34" Type="http://schemas.openxmlformats.org/officeDocument/2006/relationships/hyperlink" Target="http://www.laforum.org/content/online-articles/the-new-aliso-village-and-the-ideology-of-the-fresh-start" TargetMode="External"/><Relationship Id="rId42" Type="http://schemas.openxmlformats.org/officeDocument/2006/relationships/hyperlink" Target="http://pewresearch.org/pubs/1073/hispanics-and-the-economic-downturn-housing-woes-and-remittance-cuts" TargetMode="External"/><Relationship Id="rId47" Type="http://schemas.openxmlformats.org/officeDocument/2006/relationships/hyperlink" Target="http://www.ppic.org/main/publication_show.asp?i=261" TargetMode="External"/><Relationship Id="rId50" Type="http://schemas.openxmlformats.org/officeDocument/2006/relationships/hyperlink" Target="http://www.ppic.org/content/pubs/cacounts/CC_506DRCC.pdf" TargetMode="External"/><Relationship Id="rId55" Type="http://schemas.openxmlformats.org/officeDocument/2006/relationships/hyperlink" Target="http://www.scag.ca.gov/resources/pdfs/2011LP/LosAngelesCounty.pdf" TargetMode="External"/><Relationship Id="rId63" Type="http://schemas.openxmlformats.org/officeDocument/2006/relationships/hyperlink" Target="http://www.planningreport.com/2003/11/19/antonio-villaraigosa-offers-agenda-emerging-latino-new-urbanism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://www.ccc.unc.edu/documents/NCLR.ForeGen.Impact.Latinos_final2.2010.pdf" TargetMode="External"/><Relationship Id="rId37" Type="http://schemas.openxmlformats.org/officeDocument/2006/relationships/hyperlink" Target="http://www.hcd.ca.gov/HousingNeeds090809.pdf" TargetMode="External"/><Relationship Id="rId40" Type="http://schemas.openxmlformats.org/officeDocument/2006/relationships/hyperlink" Target="http://unitedwayla.org/wp-content/uploads/2011/11/LatinoScorecardFull_Jan2006.pdf" TargetMode="External"/><Relationship Id="rId45" Type="http://schemas.openxmlformats.org/officeDocument/2006/relationships/hyperlink" Target="http://thecityfix.com/blog/case-studies-of-latino-new-urbanism-san-diego-and-hudson/" TargetMode="External"/><Relationship Id="rId53" Type="http://schemas.openxmlformats.org/officeDocument/2006/relationships/hyperlink" Target="http://www.scag.ca.gov/publications/pdf/2010/CARegionalProgress2010.pdf" TargetMode="External"/><Relationship Id="rId58" Type="http://schemas.openxmlformats.org/officeDocument/2006/relationships/hyperlink" Target="http://www.census.gov/did/www/saipe/data/index.html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quickfacts.census.gov/qfd/states/06000.html" TargetMode="External"/><Relationship Id="rId19" Type="http://schemas.openxmlformats.org/officeDocument/2006/relationships/hyperlink" Target="http://plazamexico.com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plazamexico.com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scag.ca.gov/publications/pdf/2007/SOTR07/SOTR07_FullReport_" TargetMode="External"/><Relationship Id="rId35" Type="http://schemas.openxmlformats.org/officeDocument/2006/relationships/hyperlink" Target="http://www.urbanphoto.net/blog/2007/06/04/where-latinos-speak-korean" TargetMode="External"/><Relationship Id="rId43" Type="http://schemas.openxmlformats.org/officeDocument/2006/relationships/hyperlink" Target="http://pewresearch.org/pubs/1073/hispanics-and-the-economic-downturn-housing-woes-and-remittance-cuts" TargetMode="External"/><Relationship Id="rId48" Type="http://schemas.openxmlformats.org/officeDocument/2006/relationships/hyperlink" Target="http://www.clickz.com/clickz/column/2033955/latino-shift" TargetMode="External"/><Relationship Id="rId56" Type="http://schemas.openxmlformats.org/officeDocument/2006/relationships/hyperlink" Target="http://www.planningreport.com/2006/04/13/latino-urban-forum-envisions-new-urbanism-density" TargetMode="External"/><Relationship Id="rId64" Type="http://schemas.openxmlformats.org/officeDocument/2006/relationships/hyperlink" Target="http://www.planningreport.com/2003/11/19/antonio-villaraigosa-offers-agenda-emerging-latino-new-urbanism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ppic.org/content/pubs/cacounts/CC_506DRCC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://laist.com/" TargetMode="External"/><Relationship Id="rId33" Type="http://schemas.openxmlformats.org/officeDocument/2006/relationships/hyperlink" Target="http://www.laforum.org/content/online-articles/the-new-aliso-village-and-the-ideology-of-the-fresh-start" TargetMode="External"/><Relationship Id="rId38" Type="http://schemas.openxmlformats.org/officeDocument/2006/relationships/hyperlink" Target="http://www.hcd.ca.gov/HousingNeeds090809.pdf" TargetMode="External"/><Relationship Id="rId46" Type="http://schemas.openxmlformats.org/officeDocument/2006/relationships/hyperlink" Target="http://www.ppic.org/content/pubs/survey/S_1104MBS.pdf" TargetMode="External"/><Relationship Id="rId59" Type="http://schemas.openxmlformats.org/officeDocument/2006/relationships/hyperlink" Target="http://www.census.gov/did/www/saipe/data/index.html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unitedwayla.org/wp-content/uploads/2011/11/LatinoScorecardFull_Jan2006.pdf" TargetMode="External"/><Relationship Id="rId54" Type="http://schemas.openxmlformats.org/officeDocument/2006/relationships/hyperlink" Target="http://www.scag.ca.gov/publications/pdf/2010/CARegionalProgress2010.pdf" TargetMode="External"/><Relationship Id="rId62" Type="http://schemas.openxmlformats.org/officeDocument/2006/relationships/hyperlink" Target="http://www.nylarnet.org/reports/occ_State%20of%20Housing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mpassblueprint.org/files/region-urbanarea.pdf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://www.urbanphoto.net/blog/2007/06/04/where-latinos-speak-korean" TargetMode="External"/><Relationship Id="rId49" Type="http://schemas.openxmlformats.org/officeDocument/2006/relationships/hyperlink" Target="http://www.clickz.com/clickz/column/2033955/latino-shift" TargetMode="External"/><Relationship Id="rId57" Type="http://schemas.openxmlformats.org/officeDocument/2006/relationships/hyperlink" Target="http://www.planningreport.com/2006/04/13/latino-urban-forum-envisions-new-urbanism-density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scag.ca.gov/publications/pdf/2007/SOTR07/SOTR07_FullReport_" TargetMode="External"/><Relationship Id="rId44" Type="http://schemas.openxmlformats.org/officeDocument/2006/relationships/hyperlink" Target="http://thecityfix.com/blog/cities-in-flux-latino-new-urbanism/" TargetMode="External"/><Relationship Id="rId52" Type="http://schemas.openxmlformats.org/officeDocument/2006/relationships/hyperlink" Target="http://www.compassblueprint.org/" TargetMode="External"/><Relationship Id="rId60" Type="http://schemas.openxmlformats.org/officeDocument/2006/relationships/hyperlink" Target="http://quickfacts.census.gov/qfd/states/06000.html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hyperlink" Target="http://www.usatoday.com/news/nation/2005-02-15-latinos-usat_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13501</Words>
  <Characters>76962</Characters>
  <Application>Microsoft Office Word</Application>
  <DocSecurity>0</DocSecurity>
  <Lines>641</Lines>
  <Paragraphs>180</Paragraphs>
  <ScaleCrop>false</ScaleCrop>
  <Company/>
  <LinksUpToDate>false</LinksUpToDate>
  <CharactersWithSpaces>90283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Carter Reitman</cp:lastModifiedBy>
  <cp:revision>3</cp:revision>
  <dcterms:created xsi:type="dcterms:W3CDTF">2021-04-18T17:58:00Z</dcterms:created>
  <dcterms:modified xsi:type="dcterms:W3CDTF">2021-04-18T18:07:00Z</dcterms:modified>
</cp:coreProperties>
</file>