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E34D6A0" w14:textId="77777777" w:rsidR="001D7D47" w:rsidRDefault="001D7D47">
      <w:pPr>
        <w:rPr>
          <w:rFonts w:ascii="Verdana"/>
          <w:sz w:val="11"/>
        </w:rPr>
        <w:sectPr w:rsidR="001D7D47">
          <w:type w:val="continuous"/>
          <w:pgSz w:w="10720" w:h="13950"/>
          <w:pgMar w:top="280" w:right="220" w:bottom="280" w:left="220" w:header="720" w:footer="720" w:gutter="0"/>
          <w:cols w:space="720"/>
        </w:sectPr>
      </w:pPr>
    </w:p>
    <w:p w14:paraId="5E4C29B8" w14:textId="77777777" w:rsidR="001D7D47" w:rsidRDefault="001D7D47">
      <w:pPr>
        <w:pStyle w:val="BodyText"/>
        <w:rPr>
          <w:sz w:val="20"/>
        </w:rPr>
      </w:pPr>
    </w:p>
    <w:p w14:paraId="2AE95342" w14:textId="77777777" w:rsidR="001D7D47" w:rsidRDefault="001D7D47">
      <w:pPr>
        <w:pStyle w:val="BodyText"/>
        <w:rPr>
          <w:sz w:val="20"/>
        </w:rPr>
      </w:pPr>
    </w:p>
    <w:p w14:paraId="542BD588" w14:textId="77777777" w:rsidR="001D7D47" w:rsidRDefault="001D7D47">
      <w:pPr>
        <w:pStyle w:val="BodyText"/>
        <w:rPr>
          <w:sz w:val="20"/>
        </w:rPr>
      </w:pPr>
    </w:p>
    <w:p w14:paraId="30AB91FB" w14:textId="77777777" w:rsidR="001D7D47" w:rsidRDefault="001D7D47">
      <w:pPr>
        <w:pStyle w:val="BodyText"/>
        <w:spacing w:before="5"/>
        <w:rPr>
          <w:sz w:val="22"/>
        </w:rPr>
      </w:pPr>
    </w:p>
    <w:p w14:paraId="410C2047" w14:textId="77777777" w:rsidR="001D7D47" w:rsidRDefault="00B11293">
      <w:pPr>
        <w:ind w:left="1311"/>
        <w:rPr>
          <w:sz w:val="25"/>
        </w:rPr>
      </w:pPr>
      <w:r>
        <w:rPr>
          <w:w w:val="105"/>
          <w:sz w:val="25"/>
        </w:rPr>
        <w:t>Beyond</w:t>
      </w:r>
      <w:r>
        <w:rPr>
          <w:spacing w:val="27"/>
          <w:w w:val="105"/>
          <w:sz w:val="25"/>
        </w:rPr>
        <w:t xml:space="preserve"> </w:t>
      </w:r>
      <w:r>
        <w:rPr>
          <w:rFonts w:ascii="Arial" w:hAnsi="Arial"/>
          <w:w w:val="105"/>
          <w:sz w:val="25"/>
        </w:rPr>
        <w:t>‘</w:t>
      </w:r>
      <w:r>
        <w:rPr>
          <w:w w:val="105"/>
          <w:sz w:val="25"/>
        </w:rPr>
        <w:t>Latino</w:t>
      </w:r>
      <w:r>
        <w:rPr>
          <w:spacing w:val="28"/>
          <w:w w:val="105"/>
          <w:sz w:val="25"/>
        </w:rPr>
        <w:t xml:space="preserve"> </w:t>
      </w:r>
      <w:r>
        <w:rPr>
          <w:w w:val="105"/>
          <w:sz w:val="25"/>
        </w:rPr>
        <w:t>New</w:t>
      </w:r>
      <w:r>
        <w:rPr>
          <w:spacing w:val="28"/>
          <w:w w:val="105"/>
          <w:sz w:val="25"/>
        </w:rPr>
        <w:t xml:space="preserve"> </w:t>
      </w:r>
      <w:r>
        <w:rPr>
          <w:w w:val="105"/>
          <w:sz w:val="25"/>
        </w:rPr>
        <w:t>Urbanism</w:t>
      </w:r>
      <w:r>
        <w:rPr>
          <w:rFonts w:ascii="Arial" w:hAnsi="Arial"/>
          <w:w w:val="105"/>
          <w:sz w:val="25"/>
        </w:rPr>
        <w:t>’</w:t>
      </w:r>
      <w:r>
        <w:rPr>
          <w:w w:val="105"/>
          <w:sz w:val="25"/>
        </w:rPr>
        <w:t>:</w:t>
      </w:r>
      <w:r>
        <w:rPr>
          <w:spacing w:val="27"/>
          <w:w w:val="105"/>
          <w:sz w:val="25"/>
        </w:rPr>
        <w:t xml:space="preserve"> </w:t>
      </w:r>
      <w:r>
        <w:rPr>
          <w:w w:val="105"/>
          <w:sz w:val="25"/>
        </w:rPr>
        <w:t>advocating</w:t>
      </w:r>
      <w:r>
        <w:rPr>
          <w:spacing w:val="28"/>
          <w:w w:val="105"/>
          <w:sz w:val="25"/>
        </w:rPr>
        <w:t xml:space="preserve"> </w:t>
      </w:r>
      <w:proofErr w:type="spellStart"/>
      <w:r>
        <w:rPr>
          <w:w w:val="105"/>
          <w:sz w:val="25"/>
        </w:rPr>
        <w:t>ethnurbanisms</w:t>
      </w:r>
      <w:proofErr w:type="spellEnd"/>
    </w:p>
    <w:p w14:paraId="093F1252" w14:textId="68454688" w:rsidR="001D7D47" w:rsidRDefault="00B11293">
      <w:pPr>
        <w:pStyle w:val="BodyText"/>
        <w:spacing w:before="129"/>
        <w:ind w:left="1311"/>
      </w:pPr>
      <w:r>
        <w:t>Clara</w:t>
      </w:r>
      <w:r>
        <w:rPr>
          <w:spacing w:val="11"/>
        </w:rPr>
        <w:t xml:space="preserve"> </w:t>
      </w:r>
      <w:r>
        <w:t>Irazábal</w:t>
      </w:r>
    </w:p>
    <w:p w14:paraId="53AE950D" w14:textId="77777777" w:rsidR="001D7D47" w:rsidRDefault="001D7D47">
      <w:pPr>
        <w:pStyle w:val="BodyText"/>
        <w:spacing w:before="1"/>
        <w:rPr>
          <w:sz w:val="20"/>
        </w:rPr>
      </w:pPr>
    </w:p>
    <w:p w14:paraId="6B98F594" w14:textId="77777777" w:rsidR="001D7D47" w:rsidRDefault="00B11293">
      <w:pPr>
        <w:spacing w:before="1" w:line="218" w:lineRule="auto"/>
        <w:ind w:left="1311" w:right="1348"/>
        <w:rPr>
          <w:i/>
          <w:sz w:val="19"/>
        </w:rPr>
      </w:pPr>
      <w:r>
        <w:rPr>
          <w:i/>
          <w:sz w:val="19"/>
        </w:rPr>
        <w:t>Columbia</w:t>
      </w:r>
      <w:r>
        <w:rPr>
          <w:i/>
          <w:spacing w:val="2"/>
          <w:sz w:val="19"/>
        </w:rPr>
        <w:t xml:space="preserve"> </w:t>
      </w:r>
      <w:r>
        <w:rPr>
          <w:i/>
          <w:sz w:val="19"/>
        </w:rPr>
        <w:t>University,</w:t>
      </w:r>
      <w:r>
        <w:rPr>
          <w:i/>
          <w:spacing w:val="2"/>
          <w:sz w:val="19"/>
        </w:rPr>
        <w:t xml:space="preserve"> </w:t>
      </w:r>
      <w:r>
        <w:rPr>
          <w:i/>
          <w:sz w:val="19"/>
        </w:rPr>
        <w:t>Graduate</w:t>
      </w:r>
      <w:r>
        <w:rPr>
          <w:i/>
          <w:spacing w:val="3"/>
          <w:sz w:val="19"/>
        </w:rPr>
        <w:t xml:space="preserve"> </w:t>
      </w:r>
      <w:r>
        <w:rPr>
          <w:i/>
          <w:sz w:val="19"/>
        </w:rPr>
        <w:t>School</w:t>
      </w:r>
      <w:r>
        <w:rPr>
          <w:i/>
          <w:spacing w:val="2"/>
          <w:sz w:val="19"/>
        </w:rPr>
        <w:t xml:space="preserve"> </w:t>
      </w:r>
      <w:r>
        <w:rPr>
          <w:i/>
          <w:sz w:val="19"/>
        </w:rPr>
        <w:t>of</w:t>
      </w:r>
      <w:r>
        <w:rPr>
          <w:i/>
          <w:spacing w:val="3"/>
          <w:sz w:val="19"/>
        </w:rPr>
        <w:t xml:space="preserve"> </w:t>
      </w:r>
      <w:r>
        <w:rPr>
          <w:i/>
          <w:sz w:val="19"/>
        </w:rPr>
        <w:t>Architecture,</w:t>
      </w:r>
      <w:r>
        <w:rPr>
          <w:i/>
          <w:spacing w:val="2"/>
          <w:sz w:val="19"/>
        </w:rPr>
        <w:t xml:space="preserve"> </w:t>
      </w:r>
      <w:r>
        <w:rPr>
          <w:i/>
          <w:sz w:val="19"/>
        </w:rPr>
        <w:t>Planning</w:t>
      </w:r>
      <w:r>
        <w:rPr>
          <w:i/>
          <w:spacing w:val="3"/>
          <w:sz w:val="19"/>
        </w:rPr>
        <w:t xml:space="preserve"> </w:t>
      </w:r>
      <w:r>
        <w:rPr>
          <w:i/>
          <w:sz w:val="19"/>
        </w:rPr>
        <w:t>and</w:t>
      </w:r>
      <w:r>
        <w:rPr>
          <w:i/>
          <w:spacing w:val="2"/>
          <w:sz w:val="19"/>
        </w:rPr>
        <w:t xml:space="preserve"> </w:t>
      </w:r>
      <w:r>
        <w:rPr>
          <w:i/>
          <w:sz w:val="19"/>
        </w:rPr>
        <w:t>Preservation,</w:t>
      </w:r>
      <w:r>
        <w:rPr>
          <w:i/>
          <w:spacing w:val="4"/>
          <w:sz w:val="19"/>
        </w:rPr>
        <w:t xml:space="preserve"> </w:t>
      </w:r>
      <w:r>
        <w:rPr>
          <w:i/>
          <w:sz w:val="19"/>
        </w:rPr>
        <w:t>New</w:t>
      </w:r>
      <w:r>
        <w:rPr>
          <w:i/>
          <w:spacing w:val="2"/>
          <w:sz w:val="19"/>
        </w:rPr>
        <w:t xml:space="preserve"> </w:t>
      </w:r>
      <w:r>
        <w:rPr>
          <w:i/>
          <w:sz w:val="19"/>
        </w:rPr>
        <w:t>York</w:t>
      </w:r>
      <w:r>
        <w:rPr>
          <w:i/>
          <w:spacing w:val="3"/>
          <w:sz w:val="19"/>
        </w:rPr>
        <w:t xml:space="preserve"> </w:t>
      </w:r>
      <w:r>
        <w:rPr>
          <w:i/>
          <w:sz w:val="19"/>
        </w:rPr>
        <w:t>City,</w:t>
      </w:r>
      <w:r>
        <w:rPr>
          <w:i/>
          <w:spacing w:val="-44"/>
          <w:sz w:val="19"/>
        </w:rPr>
        <w:t xml:space="preserve"> </w:t>
      </w:r>
      <w:r>
        <w:rPr>
          <w:i/>
          <w:sz w:val="19"/>
        </w:rPr>
        <w:t>USA</w:t>
      </w:r>
    </w:p>
    <w:p w14:paraId="66121125" w14:textId="77777777" w:rsidR="001D7D47" w:rsidRDefault="001D7D47">
      <w:pPr>
        <w:pStyle w:val="BodyText"/>
        <w:spacing w:before="9"/>
        <w:rPr>
          <w:i/>
          <w:sz w:val="19"/>
        </w:rPr>
      </w:pPr>
    </w:p>
    <w:p w14:paraId="5E28A550" w14:textId="549AF813" w:rsidR="001D7D47" w:rsidRDefault="00B11293">
      <w:pPr>
        <w:spacing w:line="218" w:lineRule="auto"/>
        <w:ind w:left="1790" w:right="1787"/>
        <w:jc w:val="both"/>
        <w:rPr>
          <w:sz w:val="19"/>
        </w:rPr>
      </w:pPr>
      <w:r>
        <w:rPr>
          <w:sz w:val="19"/>
        </w:rPr>
        <w:t>This paper discusses the notion of Latino New Urbanism (LNU) and reﬂects on the</w:t>
      </w:r>
      <w:r>
        <w:rPr>
          <w:spacing w:val="1"/>
          <w:sz w:val="19"/>
        </w:rPr>
        <w:t xml:space="preserve"> </w:t>
      </w:r>
      <w:r>
        <w:rPr>
          <w:sz w:val="19"/>
        </w:rPr>
        <w:t>signiﬁcance of ethnic-based reformulations of urban practices and living preferences in</w:t>
      </w:r>
      <w:r>
        <w:rPr>
          <w:spacing w:val="1"/>
          <w:sz w:val="19"/>
        </w:rPr>
        <w:t xml:space="preserve"> </w:t>
      </w:r>
      <w:r>
        <w:rPr>
          <w:sz w:val="19"/>
        </w:rPr>
        <w:t xml:space="preserve">Los Angeles and the potential these </w:t>
      </w:r>
      <w:r>
        <w:rPr>
          <w:sz w:val="19"/>
        </w:rPr>
        <w:t>have for the transformation of policy making and</w:t>
      </w:r>
      <w:r>
        <w:rPr>
          <w:spacing w:val="1"/>
          <w:sz w:val="19"/>
        </w:rPr>
        <w:t xml:space="preserve"> </w:t>
      </w:r>
      <w:r>
        <w:rPr>
          <w:sz w:val="19"/>
        </w:rPr>
        <w:t>development practices in the region and beyond. Can LNU truly avoid the pitfalls of</w:t>
      </w:r>
      <w:r>
        <w:rPr>
          <w:spacing w:val="1"/>
          <w:sz w:val="19"/>
        </w:rPr>
        <w:t xml:space="preserve"> </w:t>
      </w:r>
      <w:r>
        <w:rPr>
          <w:sz w:val="19"/>
        </w:rPr>
        <w:t xml:space="preserve">New Urbanism and represent a new way of conceiving urbanism </w:t>
      </w:r>
      <w:r>
        <w:rPr>
          <w:rFonts w:ascii="Arial" w:hAnsi="Arial"/>
          <w:sz w:val="19"/>
        </w:rPr>
        <w:t xml:space="preserve">– </w:t>
      </w:r>
      <w:r>
        <w:rPr>
          <w:sz w:val="19"/>
        </w:rPr>
        <w:t>one that is explicit</w:t>
      </w:r>
      <w:r>
        <w:rPr>
          <w:spacing w:val="1"/>
          <w:sz w:val="19"/>
        </w:rPr>
        <w:t xml:space="preserve"> </w:t>
      </w:r>
      <w:r>
        <w:rPr>
          <w:sz w:val="19"/>
        </w:rPr>
        <w:t>and</w:t>
      </w:r>
      <w:r>
        <w:rPr>
          <w:spacing w:val="28"/>
          <w:sz w:val="19"/>
        </w:rPr>
        <w:t xml:space="preserve"> </w:t>
      </w:r>
      <w:r>
        <w:rPr>
          <w:sz w:val="19"/>
        </w:rPr>
        <w:t>inclusive</w:t>
      </w:r>
      <w:r>
        <w:rPr>
          <w:spacing w:val="30"/>
          <w:sz w:val="19"/>
        </w:rPr>
        <w:t xml:space="preserve"> </w:t>
      </w:r>
      <w:r>
        <w:rPr>
          <w:sz w:val="19"/>
        </w:rPr>
        <w:t>in</w:t>
      </w:r>
      <w:r>
        <w:rPr>
          <w:spacing w:val="29"/>
          <w:sz w:val="19"/>
        </w:rPr>
        <w:t xml:space="preserve"> </w:t>
      </w:r>
      <w:r>
        <w:rPr>
          <w:sz w:val="19"/>
        </w:rPr>
        <w:t>its</w:t>
      </w:r>
      <w:r>
        <w:rPr>
          <w:spacing w:val="29"/>
          <w:sz w:val="19"/>
        </w:rPr>
        <w:t xml:space="preserve"> </w:t>
      </w:r>
      <w:r>
        <w:rPr>
          <w:sz w:val="19"/>
        </w:rPr>
        <w:t>ways</w:t>
      </w:r>
      <w:r>
        <w:rPr>
          <w:spacing w:val="28"/>
          <w:sz w:val="19"/>
        </w:rPr>
        <w:t xml:space="preserve"> </w:t>
      </w:r>
      <w:r>
        <w:rPr>
          <w:sz w:val="19"/>
        </w:rPr>
        <w:t>of</w:t>
      </w:r>
      <w:r>
        <w:rPr>
          <w:spacing w:val="29"/>
          <w:sz w:val="19"/>
        </w:rPr>
        <w:t xml:space="preserve"> </w:t>
      </w:r>
      <w:r>
        <w:rPr>
          <w:sz w:val="19"/>
        </w:rPr>
        <w:t>recognizing</w:t>
      </w:r>
      <w:r>
        <w:rPr>
          <w:spacing w:val="30"/>
          <w:sz w:val="19"/>
        </w:rPr>
        <w:t xml:space="preserve"> </w:t>
      </w:r>
      <w:r>
        <w:rPr>
          <w:sz w:val="19"/>
        </w:rPr>
        <w:t>and</w:t>
      </w:r>
      <w:r>
        <w:rPr>
          <w:spacing w:val="29"/>
          <w:sz w:val="19"/>
        </w:rPr>
        <w:t xml:space="preserve"> </w:t>
      </w:r>
      <w:r>
        <w:rPr>
          <w:sz w:val="19"/>
        </w:rPr>
        <w:t>addressing</w:t>
      </w:r>
      <w:r>
        <w:rPr>
          <w:spacing w:val="29"/>
          <w:sz w:val="19"/>
        </w:rPr>
        <w:t xml:space="preserve"> </w:t>
      </w:r>
      <w:proofErr w:type="spellStart"/>
      <w:r>
        <w:rPr>
          <w:sz w:val="19"/>
        </w:rPr>
        <w:t>ethnoracial</w:t>
      </w:r>
      <w:proofErr w:type="spellEnd"/>
      <w:r>
        <w:rPr>
          <w:spacing w:val="29"/>
          <w:sz w:val="19"/>
        </w:rPr>
        <w:t xml:space="preserve"> </w:t>
      </w:r>
      <w:r>
        <w:rPr>
          <w:sz w:val="19"/>
        </w:rPr>
        <w:t>and</w:t>
      </w:r>
      <w:r>
        <w:rPr>
          <w:spacing w:val="29"/>
          <w:sz w:val="19"/>
        </w:rPr>
        <w:t xml:space="preserve"> </w:t>
      </w:r>
      <w:r>
        <w:rPr>
          <w:sz w:val="19"/>
        </w:rPr>
        <w:t>class</w:t>
      </w:r>
      <w:r>
        <w:rPr>
          <w:spacing w:val="29"/>
          <w:sz w:val="19"/>
        </w:rPr>
        <w:t xml:space="preserve"> </w:t>
      </w:r>
      <w:r>
        <w:rPr>
          <w:sz w:val="19"/>
        </w:rPr>
        <w:t>diver-</w:t>
      </w:r>
      <w:r>
        <w:rPr>
          <w:spacing w:val="-45"/>
          <w:sz w:val="19"/>
        </w:rPr>
        <w:t xml:space="preserve"> </w:t>
      </w:r>
      <w:proofErr w:type="spellStart"/>
      <w:r>
        <w:rPr>
          <w:sz w:val="19"/>
        </w:rPr>
        <w:t>sity</w:t>
      </w:r>
      <w:proofErr w:type="spellEnd"/>
      <w:r>
        <w:rPr>
          <w:sz w:val="19"/>
        </w:rPr>
        <w:t>?</w:t>
      </w:r>
      <w:r>
        <w:rPr>
          <w:spacing w:val="27"/>
          <w:sz w:val="19"/>
        </w:rPr>
        <w:t xml:space="preserve"> </w:t>
      </w:r>
      <w:r>
        <w:rPr>
          <w:sz w:val="19"/>
        </w:rPr>
        <w:t>Can</w:t>
      </w:r>
      <w:r>
        <w:rPr>
          <w:spacing w:val="28"/>
          <w:sz w:val="19"/>
        </w:rPr>
        <w:t xml:space="preserve"> </w:t>
      </w:r>
      <w:r>
        <w:rPr>
          <w:sz w:val="19"/>
        </w:rPr>
        <w:t>LNU</w:t>
      </w:r>
      <w:r>
        <w:rPr>
          <w:spacing w:val="28"/>
          <w:sz w:val="19"/>
        </w:rPr>
        <w:t xml:space="preserve"> </w:t>
      </w:r>
      <w:r>
        <w:rPr>
          <w:sz w:val="19"/>
        </w:rPr>
        <w:t>instead</w:t>
      </w:r>
      <w:r>
        <w:rPr>
          <w:spacing w:val="28"/>
          <w:sz w:val="19"/>
        </w:rPr>
        <w:t xml:space="preserve"> </w:t>
      </w:r>
      <w:r>
        <w:rPr>
          <w:sz w:val="19"/>
        </w:rPr>
        <w:t>be</w:t>
      </w:r>
      <w:r>
        <w:rPr>
          <w:spacing w:val="28"/>
          <w:sz w:val="19"/>
        </w:rPr>
        <w:t xml:space="preserve"> </w:t>
      </w:r>
      <w:r>
        <w:rPr>
          <w:sz w:val="19"/>
        </w:rPr>
        <w:t>intentionally</w:t>
      </w:r>
      <w:r>
        <w:rPr>
          <w:spacing w:val="29"/>
          <w:sz w:val="19"/>
        </w:rPr>
        <w:t xml:space="preserve"> </w:t>
      </w:r>
      <w:r>
        <w:rPr>
          <w:sz w:val="19"/>
        </w:rPr>
        <w:t>or</w:t>
      </w:r>
      <w:r>
        <w:rPr>
          <w:spacing w:val="28"/>
          <w:sz w:val="19"/>
        </w:rPr>
        <w:t xml:space="preserve"> </w:t>
      </w:r>
      <w:r>
        <w:rPr>
          <w:sz w:val="19"/>
        </w:rPr>
        <w:t>unintentionally</w:t>
      </w:r>
      <w:r>
        <w:rPr>
          <w:spacing w:val="29"/>
          <w:sz w:val="19"/>
        </w:rPr>
        <w:t xml:space="preserve"> </w:t>
      </w:r>
      <w:r>
        <w:rPr>
          <w:sz w:val="19"/>
        </w:rPr>
        <w:t>used</w:t>
      </w:r>
      <w:r>
        <w:rPr>
          <w:spacing w:val="27"/>
          <w:sz w:val="19"/>
        </w:rPr>
        <w:t xml:space="preserve"> </w:t>
      </w:r>
      <w:r>
        <w:rPr>
          <w:sz w:val="19"/>
        </w:rPr>
        <w:t>to</w:t>
      </w:r>
      <w:r>
        <w:rPr>
          <w:spacing w:val="29"/>
          <w:sz w:val="19"/>
        </w:rPr>
        <w:t xml:space="preserve"> </w:t>
      </w:r>
      <w:r>
        <w:rPr>
          <w:sz w:val="19"/>
        </w:rPr>
        <w:t>mask</w:t>
      </w:r>
      <w:r>
        <w:rPr>
          <w:spacing w:val="28"/>
          <w:sz w:val="19"/>
        </w:rPr>
        <w:t xml:space="preserve"> </w:t>
      </w:r>
      <w:r>
        <w:rPr>
          <w:sz w:val="19"/>
        </w:rPr>
        <w:t>some</w:t>
      </w:r>
      <w:r>
        <w:rPr>
          <w:spacing w:val="28"/>
          <w:sz w:val="19"/>
        </w:rPr>
        <w:t xml:space="preserve"> </w:t>
      </w:r>
      <w:proofErr w:type="spellStart"/>
      <w:r>
        <w:rPr>
          <w:sz w:val="19"/>
        </w:rPr>
        <w:t>struc</w:t>
      </w:r>
      <w:proofErr w:type="spellEnd"/>
      <w:r>
        <w:rPr>
          <w:sz w:val="19"/>
        </w:rPr>
        <w:t>-</w:t>
      </w:r>
      <w:r>
        <w:rPr>
          <w:spacing w:val="-45"/>
          <w:sz w:val="19"/>
        </w:rPr>
        <w:t xml:space="preserve"> </w:t>
      </w:r>
      <w:proofErr w:type="spellStart"/>
      <w:r>
        <w:rPr>
          <w:sz w:val="19"/>
        </w:rPr>
        <w:t>tural</w:t>
      </w:r>
      <w:proofErr w:type="spellEnd"/>
      <w:r>
        <w:rPr>
          <w:spacing w:val="13"/>
          <w:sz w:val="19"/>
        </w:rPr>
        <w:t xml:space="preserve"> </w:t>
      </w:r>
      <w:r>
        <w:rPr>
          <w:sz w:val="19"/>
        </w:rPr>
        <w:t>social</w:t>
      </w:r>
      <w:r>
        <w:rPr>
          <w:spacing w:val="12"/>
          <w:sz w:val="19"/>
        </w:rPr>
        <w:t xml:space="preserve"> </w:t>
      </w:r>
      <w:r>
        <w:rPr>
          <w:sz w:val="19"/>
        </w:rPr>
        <w:t>problems</w:t>
      </w:r>
      <w:r>
        <w:rPr>
          <w:spacing w:val="12"/>
          <w:sz w:val="19"/>
        </w:rPr>
        <w:t xml:space="preserve"> </w:t>
      </w:r>
      <w:r>
        <w:rPr>
          <w:sz w:val="19"/>
        </w:rPr>
        <w:t>that</w:t>
      </w:r>
      <w:r>
        <w:rPr>
          <w:spacing w:val="13"/>
          <w:sz w:val="19"/>
        </w:rPr>
        <w:t xml:space="preserve"> </w:t>
      </w:r>
      <w:r>
        <w:rPr>
          <w:sz w:val="19"/>
        </w:rPr>
        <w:t>Latina/</w:t>
      </w:r>
      <w:proofErr w:type="spellStart"/>
      <w:r>
        <w:rPr>
          <w:sz w:val="19"/>
        </w:rPr>
        <w:t>os</w:t>
      </w:r>
      <w:proofErr w:type="spellEnd"/>
      <w:r>
        <w:rPr>
          <w:spacing w:val="13"/>
          <w:sz w:val="19"/>
        </w:rPr>
        <w:t xml:space="preserve"> </w:t>
      </w:r>
      <w:r>
        <w:rPr>
          <w:sz w:val="19"/>
        </w:rPr>
        <w:t>face</w:t>
      </w:r>
      <w:r>
        <w:rPr>
          <w:spacing w:val="12"/>
          <w:sz w:val="19"/>
        </w:rPr>
        <w:t xml:space="preserve"> </w:t>
      </w:r>
      <w:r>
        <w:rPr>
          <w:sz w:val="19"/>
        </w:rPr>
        <w:t>in</w:t>
      </w:r>
      <w:r>
        <w:rPr>
          <w:spacing w:val="13"/>
          <w:sz w:val="19"/>
        </w:rPr>
        <w:t xml:space="preserve"> </w:t>
      </w:r>
      <w:r>
        <w:rPr>
          <w:sz w:val="19"/>
        </w:rPr>
        <w:t>the</w:t>
      </w:r>
      <w:r>
        <w:rPr>
          <w:spacing w:val="12"/>
          <w:sz w:val="19"/>
        </w:rPr>
        <w:t xml:space="preserve"> </w:t>
      </w:r>
      <w:r>
        <w:rPr>
          <w:sz w:val="19"/>
        </w:rPr>
        <w:t>US?</w:t>
      </w:r>
      <w:r>
        <w:rPr>
          <w:spacing w:val="12"/>
          <w:sz w:val="19"/>
        </w:rPr>
        <w:t xml:space="preserve"> </w:t>
      </w:r>
      <w:r>
        <w:rPr>
          <w:sz w:val="19"/>
        </w:rPr>
        <w:t>All</w:t>
      </w:r>
      <w:r>
        <w:rPr>
          <w:spacing w:val="14"/>
          <w:sz w:val="19"/>
        </w:rPr>
        <w:t xml:space="preserve"> </w:t>
      </w:r>
      <w:r>
        <w:rPr>
          <w:sz w:val="19"/>
        </w:rPr>
        <w:t>of</w:t>
      </w:r>
      <w:r>
        <w:rPr>
          <w:spacing w:val="12"/>
          <w:sz w:val="19"/>
        </w:rPr>
        <w:t xml:space="preserve"> </w:t>
      </w:r>
      <w:r>
        <w:rPr>
          <w:sz w:val="19"/>
        </w:rPr>
        <w:t>this</w:t>
      </w:r>
      <w:r>
        <w:rPr>
          <w:spacing w:val="13"/>
          <w:sz w:val="19"/>
        </w:rPr>
        <w:t xml:space="preserve"> </w:t>
      </w:r>
      <w:r>
        <w:rPr>
          <w:sz w:val="19"/>
        </w:rPr>
        <w:t>poses</w:t>
      </w:r>
      <w:r>
        <w:rPr>
          <w:spacing w:val="12"/>
          <w:sz w:val="19"/>
        </w:rPr>
        <w:t xml:space="preserve"> </w:t>
      </w:r>
      <w:r>
        <w:rPr>
          <w:sz w:val="19"/>
        </w:rPr>
        <w:t>questions</w:t>
      </w:r>
      <w:r>
        <w:rPr>
          <w:spacing w:val="12"/>
          <w:sz w:val="19"/>
        </w:rPr>
        <w:t xml:space="preserve"> </w:t>
      </w:r>
      <w:r>
        <w:rPr>
          <w:sz w:val="19"/>
        </w:rPr>
        <w:t>related</w:t>
      </w:r>
      <w:r>
        <w:rPr>
          <w:spacing w:val="-45"/>
          <w:sz w:val="19"/>
        </w:rPr>
        <w:t xml:space="preserve"> </w:t>
      </w:r>
      <w:r>
        <w:rPr>
          <w:sz w:val="19"/>
        </w:rPr>
        <w:t>to the assessment of LNU in the context of tensions between structure vs. agency,</w:t>
      </w:r>
      <w:r>
        <w:rPr>
          <w:spacing w:val="1"/>
          <w:sz w:val="19"/>
        </w:rPr>
        <w:t xml:space="preserve"> </w:t>
      </w:r>
      <w:r>
        <w:rPr>
          <w:sz w:val="19"/>
        </w:rPr>
        <w:t>diluting</w:t>
      </w:r>
      <w:r>
        <w:rPr>
          <w:spacing w:val="1"/>
          <w:sz w:val="19"/>
        </w:rPr>
        <w:t xml:space="preserve"> </w:t>
      </w:r>
      <w:r>
        <w:rPr>
          <w:sz w:val="19"/>
        </w:rPr>
        <w:t>vs. celebrating</w:t>
      </w:r>
      <w:r>
        <w:rPr>
          <w:spacing w:val="1"/>
          <w:sz w:val="19"/>
        </w:rPr>
        <w:t xml:space="preserve"> </w:t>
      </w:r>
      <w:proofErr w:type="spellStart"/>
      <w:r>
        <w:rPr>
          <w:sz w:val="19"/>
        </w:rPr>
        <w:t>ethnoracial</w:t>
      </w:r>
      <w:proofErr w:type="spellEnd"/>
      <w:r>
        <w:rPr>
          <w:spacing w:val="1"/>
          <w:sz w:val="19"/>
        </w:rPr>
        <w:t xml:space="preserve"> </w:t>
      </w:r>
      <w:r>
        <w:rPr>
          <w:sz w:val="19"/>
        </w:rPr>
        <w:t>differences,</w:t>
      </w:r>
      <w:r>
        <w:rPr>
          <w:spacing w:val="1"/>
          <w:sz w:val="19"/>
        </w:rPr>
        <w:t xml:space="preserve"> </w:t>
      </w:r>
      <w:r>
        <w:rPr>
          <w:sz w:val="19"/>
        </w:rPr>
        <w:t>and</w:t>
      </w:r>
      <w:r>
        <w:rPr>
          <w:spacing w:val="1"/>
          <w:sz w:val="19"/>
        </w:rPr>
        <w:t xml:space="preserve"> </w:t>
      </w:r>
      <w:r>
        <w:rPr>
          <w:sz w:val="19"/>
        </w:rPr>
        <w:t>oppressive</w:t>
      </w:r>
      <w:r>
        <w:rPr>
          <w:spacing w:val="1"/>
          <w:sz w:val="19"/>
        </w:rPr>
        <w:t xml:space="preserve"> </w:t>
      </w:r>
      <w:r>
        <w:rPr>
          <w:sz w:val="19"/>
        </w:rPr>
        <w:t>vs.</w:t>
      </w:r>
      <w:r>
        <w:rPr>
          <w:spacing w:val="1"/>
          <w:sz w:val="19"/>
        </w:rPr>
        <w:t xml:space="preserve"> </w:t>
      </w:r>
      <w:r>
        <w:rPr>
          <w:sz w:val="19"/>
        </w:rPr>
        <w:t>liberating</w:t>
      </w:r>
      <w:r>
        <w:rPr>
          <w:spacing w:val="1"/>
          <w:sz w:val="19"/>
        </w:rPr>
        <w:t xml:space="preserve"> </w:t>
      </w:r>
      <w:r>
        <w:rPr>
          <w:sz w:val="19"/>
        </w:rPr>
        <w:t>urban</w:t>
      </w:r>
      <w:r>
        <w:rPr>
          <w:spacing w:val="-45"/>
          <w:sz w:val="19"/>
        </w:rPr>
        <w:t xml:space="preserve"> </w:t>
      </w:r>
      <w:r>
        <w:rPr>
          <w:sz w:val="19"/>
        </w:rPr>
        <w:t>design and community-building practices. Based on those considerations, I offer an</w:t>
      </w:r>
      <w:r>
        <w:rPr>
          <w:spacing w:val="1"/>
          <w:sz w:val="19"/>
        </w:rPr>
        <w:t xml:space="preserve"> </w:t>
      </w:r>
      <w:r>
        <w:rPr>
          <w:sz w:val="19"/>
        </w:rPr>
        <w:t>alter</w:t>
      </w:r>
      <w:r>
        <w:rPr>
          <w:sz w:val="19"/>
        </w:rPr>
        <w:t>nate</w:t>
      </w:r>
      <w:r>
        <w:rPr>
          <w:spacing w:val="13"/>
          <w:sz w:val="19"/>
        </w:rPr>
        <w:t xml:space="preserve"> </w:t>
      </w:r>
      <w:r>
        <w:rPr>
          <w:sz w:val="19"/>
        </w:rPr>
        <w:t>notion</w:t>
      </w:r>
      <w:r>
        <w:rPr>
          <w:spacing w:val="14"/>
          <w:sz w:val="19"/>
        </w:rPr>
        <w:t xml:space="preserve"> </w:t>
      </w:r>
      <w:r>
        <w:rPr>
          <w:sz w:val="19"/>
        </w:rPr>
        <w:t>of</w:t>
      </w:r>
      <w:r>
        <w:rPr>
          <w:spacing w:val="14"/>
          <w:sz w:val="19"/>
        </w:rPr>
        <w:t xml:space="preserve"> </w:t>
      </w:r>
      <w:r>
        <w:rPr>
          <w:sz w:val="19"/>
        </w:rPr>
        <w:t>multiple</w:t>
      </w:r>
      <w:r>
        <w:rPr>
          <w:spacing w:val="14"/>
          <w:sz w:val="19"/>
        </w:rPr>
        <w:t xml:space="preserve"> </w:t>
      </w:r>
      <w:r>
        <w:rPr>
          <w:sz w:val="19"/>
        </w:rPr>
        <w:t>and</w:t>
      </w:r>
      <w:r>
        <w:rPr>
          <w:spacing w:val="13"/>
          <w:sz w:val="19"/>
        </w:rPr>
        <w:t xml:space="preserve"> </w:t>
      </w:r>
      <w:r>
        <w:rPr>
          <w:sz w:val="19"/>
        </w:rPr>
        <w:t>evolving</w:t>
      </w:r>
      <w:r>
        <w:rPr>
          <w:spacing w:val="14"/>
          <w:sz w:val="19"/>
        </w:rPr>
        <w:t xml:space="preserve"> </w:t>
      </w:r>
      <w:proofErr w:type="spellStart"/>
      <w:r>
        <w:rPr>
          <w:sz w:val="19"/>
        </w:rPr>
        <w:t>ethnurbanisms</w:t>
      </w:r>
      <w:proofErr w:type="spellEnd"/>
      <w:r>
        <w:rPr>
          <w:sz w:val="19"/>
        </w:rPr>
        <w:t>.</w:t>
      </w:r>
    </w:p>
    <w:p w14:paraId="585AC4FA" w14:textId="77777777" w:rsidR="001D7D47" w:rsidRDefault="00B11293">
      <w:pPr>
        <w:spacing w:before="104"/>
        <w:ind w:left="1790"/>
        <w:jc w:val="both"/>
        <w:rPr>
          <w:sz w:val="19"/>
        </w:rPr>
      </w:pPr>
      <w:r>
        <w:rPr>
          <w:sz w:val="19"/>
        </w:rPr>
        <w:t>Keywords:</w:t>
      </w:r>
      <w:r>
        <w:rPr>
          <w:spacing w:val="13"/>
          <w:sz w:val="19"/>
        </w:rPr>
        <w:t xml:space="preserve"> </w:t>
      </w:r>
      <w:r>
        <w:rPr>
          <w:sz w:val="19"/>
        </w:rPr>
        <w:t>Latino</w:t>
      </w:r>
      <w:r>
        <w:rPr>
          <w:spacing w:val="14"/>
          <w:sz w:val="19"/>
        </w:rPr>
        <w:t xml:space="preserve"> </w:t>
      </w:r>
      <w:r>
        <w:rPr>
          <w:sz w:val="19"/>
        </w:rPr>
        <w:t>New</w:t>
      </w:r>
      <w:r>
        <w:rPr>
          <w:spacing w:val="13"/>
          <w:sz w:val="19"/>
        </w:rPr>
        <w:t xml:space="preserve"> </w:t>
      </w:r>
      <w:r>
        <w:rPr>
          <w:sz w:val="19"/>
        </w:rPr>
        <w:t>Urbanism</w:t>
      </w:r>
      <w:r>
        <w:rPr>
          <w:spacing w:val="14"/>
          <w:sz w:val="19"/>
        </w:rPr>
        <w:t xml:space="preserve"> </w:t>
      </w:r>
      <w:r>
        <w:rPr>
          <w:sz w:val="19"/>
        </w:rPr>
        <w:t>(LNU);</w:t>
      </w:r>
      <w:r>
        <w:rPr>
          <w:spacing w:val="13"/>
          <w:sz w:val="19"/>
        </w:rPr>
        <w:t xml:space="preserve"> </w:t>
      </w:r>
      <w:proofErr w:type="spellStart"/>
      <w:r>
        <w:rPr>
          <w:sz w:val="19"/>
        </w:rPr>
        <w:t>ethnurbanisms</w:t>
      </w:r>
      <w:proofErr w:type="spellEnd"/>
      <w:r>
        <w:rPr>
          <w:sz w:val="19"/>
        </w:rPr>
        <w:t>;</w:t>
      </w:r>
      <w:r>
        <w:rPr>
          <w:spacing w:val="13"/>
          <w:sz w:val="19"/>
        </w:rPr>
        <w:t xml:space="preserve"> </w:t>
      </w:r>
      <w:r>
        <w:rPr>
          <w:sz w:val="19"/>
        </w:rPr>
        <w:t>Los</w:t>
      </w:r>
      <w:r>
        <w:rPr>
          <w:spacing w:val="14"/>
          <w:sz w:val="19"/>
        </w:rPr>
        <w:t xml:space="preserve"> </w:t>
      </w:r>
      <w:r>
        <w:rPr>
          <w:sz w:val="19"/>
        </w:rPr>
        <w:t>Angeles</w:t>
      </w:r>
    </w:p>
    <w:p w14:paraId="2D439FA3" w14:textId="77777777" w:rsidR="001D7D47" w:rsidRDefault="001D7D47">
      <w:pPr>
        <w:pStyle w:val="BodyText"/>
        <w:rPr>
          <w:sz w:val="20"/>
        </w:rPr>
      </w:pPr>
    </w:p>
    <w:p w14:paraId="164FEA83" w14:textId="77777777" w:rsidR="001D7D47" w:rsidRDefault="001D7D47">
      <w:pPr>
        <w:pStyle w:val="BodyText"/>
        <w:spacing w:before="6"/>
        <w:rPr>
          <w:sz w:val="16"/>
        </w:rPr>
      </w:pPr>
    </w:p>
    <w:p w14:paraId="12E46335" w14:textId="77777777" w:rsidR="001D7D47" w:rsidRDefault="00B11293">
      <w:pPr>
        <w:pStyle w:val="BodyText"/>
        <w:ind w:left="1311"/>
      </w:pPr>
      <w:r>
        <w:rPr>
          <w:w w:val="110"/>
        </w:rPr>
        <w:t>Introduction</w:t>
      </w:r>
    </w:p>
    <w:p w14:paraId="5EBEA3E5" w14:textId="77777777" w:rsidR="001D7D47" w:rsidRDefault="00B11293">
      <w:pPr>
        <w:pStyle w:val="BodyText"/>
        <w:spacing w:before="58" w:line="237" w:lineRule="auto"/>
        <w:ind w:left="1311" w:right="1308"/>
        <w:jc w:val="both"/>
      </w:pPr>
      <w:r>
        <w:t>This paper discusses Latino New Urbanism (LNU) as scholars, policy makers and NGO</w:t>
      </w:r>
      <w:r>
        <w:rPr>
          <w:spacing w:val="1"/>
        </w:rPr>
        <w:t xml:space="preserve"> </w:t>
      </w:r>
      <w:r>
        <w:t>professionals have brought it to the public arena and the urban planning, design and</w:t>
      </w:r>
      <w:r>
        <w:rPr>
          <w:spacing w:val="1"/>
        </w:rPr>
        <w:t xml:space="preserve"> </w:t>
      </w:r>
      <w:r>
        <w:t>development ﬁelds. It reﬂects on the signiﬁcance of ethnic-based reformulations of urban</w:t>
      </w:r>
      <w:r>
        <w:rPr>
          <w:spacing w:val="1"/>
        </w:rPr>
        <w:t xml:space="preserve"> </w:t>
      </w:r>
      <w:r>
        <w:t>practices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living</w:t>
      </w:r>
      <w:r>
        <w:rPr>
          <w:spacing w:val="1"/>
        </w:rPr>
        <w:t xml:space="preserve"> </w:t>
      </w:r>
      <w:r>
        <w:t>preferences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Greater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Angeles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Southwest</w:t>
      </w:r>
      <w:r>
        <w:rPr>
          <w:vertAlign w:val="superscript"/>
        </w:rPr>
        <w:t>1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-50"/>
        </w:rPr>
        <w:t xml:space="preserve"> </w:t>
      </w:r>
      <w:r>
        <w:t>potential</w:t>
      </w:r>
      <w:r>
        <w:rPr>
          <w:spacing w:val="28"/>
        </w:rPr>
        <w:t xml:space="preserve"> </w:t>
      </w:r>
      <w:r>
        <w:t>these</w:t>
      </w:r>
      <w:r>
        <w:rPr>
          <w:spacing w:val="28"/>
        </w:rPr>
        <w:t xml:space="preserve"> </w:t>
      </w:r>
      <w:r>
        <w:t>have</w:t>
      </w:r>
      <w:r>
        <w:rPr>
          <w:spacing w:val="27"/>
        </w:rPr>
        <w:t xml:space="preserve"> </w:t>
      </w:r>
      <w:r>
        <w:t>for</w:t>
      </w:r>
      <w:r>
        <w:rPr>
          <w:spacing w:val="28"/>
        </w:rPr>
        <w:t xml:space="preserve"> </w:t>
      </w:r>
      <w:r>
        <w:t>the</w:t>
      </w:r>
      <w:r>
        <w:rPr>
          <w:spacing w:val="27"/>
        </w:rPr>
        <w:t xml:space="preserve"> </w:t>
      </w:r>
      <w:r>
        <w:t>transformation</w:t>
      </w:r>
      <w:r>
        <w:rPr>
          <w:spacing w:val="28"/>
        </w:rPr>
        <w:t xml:space="preserve"> </w:t>
      </w:r>
      <w:r>
        <w:t>of</w:t>
      </w:r>
      <w:r>
        <w:rPr>
          <w:spacing w:val="28"/>
        </w:rPr>
        <w:t xml:space="preserve"> </w:t>
      </w:r>
      <w:r>
        <w:t>policy</w:t>
      </w:r>
      <w:r>
        <w:rPr>
          <w:spacing w:val="27"/>
        </w:rPr>
        <w:t xml:space="preserve"> </w:t>
      </w:r>
      <w:r>
        <w:t>making</w:t>
      </w:r>
      <w:r>
        <w:rPr>
          <w:spacing w:val="29"/>
        </w:rPr>
        <w:t xml:space="preserve"> </w:t>
      </w:r>
      <w:r>
        <w:t>and</w:t>
      </w:r>
      <w:r>
        <w:rPr>
          <w:spacing w:val="27"/>
        </w:rPr>
        <w:t xml:space="preserve"> </w:t>
      </w:r>
      <w:r>
        <w:t>development</w:t>
      </w:r>
      <w:r>
        <w:rPr>
          <w:spacing w:val="27"/>
        </w:rPr>
        <w:t xml:space="preserve"> </w:t>
      </w:r>
      <w:r>
        <w:t>practices</w:t>
      </w:r>
      <w:r>
        <w:rPr>
          <w:spacing w:val="-50"/>
        </w:rPr>
        <w:t xml:space="preserve"> </w:t>
      </w:r>
      <w:r>
        <w:t>in the region and beyond. The basic assumptions behind LNU are that Latina/</w:t>
      </w:r>
      <w:proofErr w:type="spellStart"/>
      <w:r>
        <w:t>os</w:t>
      </w:r>
      <w:proofErr w:type="spellEnd"/>
      <w:r>
        <w:t xml:space="preserve"> have a</w:t>
      </w:r>
      <w:r>
        <w:rPr>
          <w:spacing w:val="1"/>
        </w:rPr>
        <w:t xml:space="preserve"> </w:t>
      </w:r>
      <w:r>
        <w:t>culturally-driven preference for living more compactly, living in multi-generational house-</w:t>
      </w:r>
      <w:r>
        <w:rPr>
          <w:spacing w:val="-50"/>
        </w:rPr>
        <w:t xml:space="preserve"> </w:t>
      </w:r>
      <w:r>
        <w:t>holds, relying heavily on public transportation and personal mobility (walking,</w:t>
      </w:r>
      <w:r>
        <w:t xml:space="preserve"> bicycling),</w:t>
      </w:r>
      <w:r>
        <w:rPr>
          <w:spacing w:val="1"/>
        </w:rPr>
        <w:t xml:space="preserve"> </w:t>
      </w:r>
      <w:r>
        <w:t>and socializing in public spaces thus transforming the uses and meanings of front yards,</w:t>
      </w:r>
      <w:r>
        <w:rPr>
          <w:spacing w:val="1"/>
        </w:rPr>
        <w:t xml:space="preserve"> </w:t>
      </w:r>
      <w:r>
        <w:t>sidewalks,</w:t>
      </w:r>
      <w:r>
        <w:rPr>
          <w:spacing w:val="16"/>
        </w:rPr>
        <w:t xml:space="preserve"> </w:t>
      </w:r>
      <w:r>
        <w:t>streets</w:t>
      </w:r>
      <w:r>
        <w:rPr>
          <w:spacing w:val="17"/>
        </w:rPr>
        <w:t xml:space="preserve"> </w:t>
      </w:r>
      <w:r>
        <w:t>and</w:t>
      </w:r>
      <w:r>
        <w:rPr>
          <w:spacing w:val="15"/>
        </w:rPr>
        <w:t xml:space="preserve"> </w:t>
      </w:r>
      <w:r>
        <w:t>parks.</w:t>
      </w:r>
    </w:p>
    <w:p w14:paraId="52A27882" w14:textId="77777777" w:rsidR="001D7D47" w:rsidRDefault="00B11293">
      <w:pPr>
        <w:pStyle w:val="BodyText"/>
        <w:spacing w:line="237" w:lineRule="auto"/>
        <w:ind w:left="1311" w:right="1309" w:firstLine="299"/>
        <w:jc w:val="both"/>
      </w:pPr>
      <w:r>
        <w:t>Can LNU avoid the pitfalls of New Urbanism (NU) and represent a new way of con-</w:t>
      </w:r>
      <w:r>
        <w:rPr>
          <w:spacing w:val="1"/>
        </w:rPr>
        <w:t xml:space="preserve"> </w:t>
      </w:r>
      <w:proofErr w:type="spellStart"/>
      <w:r>
        <w:t>ceiving</w:t>
      </w:r>
      <w:proofErr w:type="spellEnd"/>
      <w:r>
        <w:t xml:space="preserve"> urbanism </w:t>
      </w:r>
      <w:r>
        <w:rPr>
          <w:rFonts w:ascii="Arial" w:hAnsi="Arial"/>
        </w:rPr>
        <w:t xml:space="preserve">– </w:t>
      </w:r>
      <w:r>
        <w:t xml:space="preserve">one that is explicit and </w:t>
      </w:r>
      <w:r>
        <w:t>inclusive in its ways of recognizing and</w:t>
      </w:r>
      <w:r>
        <w:rPr>
          <w:spacing w:val="1"/>
        </w:rPr>
        <w:t xml:space="preserve"> </w:t>
      </w:r>
      <w:r>
        <w:t xml:space="preserve">addressing ethno-racial and class diversity? Can LNU instead be intentionally or </w:t>
      </w:r>
      <w:proofErr w:type="spellStart"/>
      <w:r>
        <w:t>uninten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tionally</w:t>
      </w:r>
      <w:proofErr w:type="spellEnd"/>
      <w:r>
        <w:t xml:space="preserve"> used to mask some structural social problems that Latina/</w:t>
      </w:r>
      <w:proofErr w:type="spellStart"/>
      <w:r>
        <w:t>os</w:t>
      </w:r>
      <w:proofErr w:type="spellEnd"/>
      <w:r>
        <w:t xml:space="preserve"> (and other </w:t>
      </w:r>
      <w:proofErr w:type="spellStart"/>
      <w:r>
        <w:t>minori</w:t>
      </w:r>
      <w:proofErr w:type="spellEnd"/>
      <w:r>
        <w:t>-</w:t>
      </w:r>
      <w:r>
        <w:rPr>
          <w:spacing w:val="1"/>
        </w:rPr>
        <w:t xml:space="preserve"> </w:t>
      </w:r>
      <w:r>
        <w:t>tized</w:t>
      </w:r>
      <w:r>
        <w:rPr>
          <w:vertAlign w:val="superscript"/>
        </w:rPr>
        <w:t>2</w:t>
      </w:r>
      <w:r>
        <w:rPr>
          <w:spacing w:val="1"/>
        </w:rPr>
        <w:t xml:space="preserve"> </w:t>
      </w:r>
      <w:r>
        <w:t>groups)</w:t>
      </w:r>
      <w:r>
        <w:rPr>
          <w:spacing w:val="1"/>
        </w:rPr>
        <w:t xml:space="preserve"> </w:t>
      </w:r>
      <w:r>
        <w:t>face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US,</w:t>
      </w:r>
      <w:r>
        <w:rPr>
          <w:spacing w:val="1"/>
        </w:rPr>
        <w:t xml:space="preserve"> </w:t>
      </w:r>
      <w:r>
        <w:t>if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romanticizing</w:t>
      </w:r>
      <w:r>
        <w:rPr>
          <w:spacing w:val="1"/>
        </w:rPr>
        <w:t xml:space="preserve"> </w:t>
      </w:r>
      <w:r>
        <w:t>poverty,</w:t>
      </w:r>
      <w:r>
        <w:rPr>
          <w:spacing w:val="1"/>
        </w:rPr>
        <w:t xml:space="preserve"> </w:t>
      </w:r>
      <w:r>
        <w:t>justifying</w:t>
      </w:r>
      <w:r>
        <w:rPr>
          <w:spacing w:val="1"/>
        </w:rPr>
        <w:t xml:space="preserve"> </w:t>
      </w:r>
      <w:r>
        <w:t>overcrowding,</w:t>
      </w:r>
      <w:r>
        <w:rPr>
          <w:spacing w:val="1"/>
        </w:rPr>
        <w:t xml:space="preserve"> </w:t>
      </w:r>
      <w:r>
        <w:rPr>
          <w:rFonts w:ascii="Arial" w:hAnsi="Arial"/>
        </w:rPr>
        <w:t>‘</w:t>
      </w:r>
      <w:proofErr w:type="spellStart"/>
      <w:r>
        <w:t>orientalizing</w:t>
      </w:r>
      <w:proofErr w:type="spellEnd"/>
      <w:r>
        <w:rPr>
          <w:rFonts w:ascii="Arial" w:hAnsi="Arial"/>
        </w:rPr>
        <w:t xml:space="preserve">’ </w:t>
      </w:r>
      <w:r>
        <w:t>or</w:t>
      </w:r>
      <w:r>
        <w:rPr>
          <w:spacing w:val="1"/>
        </w:rPr>
        <w:t xml:space="preserve"> </w:t>
      </w:r>
      <w:r>
        <w:rPr>
          <w:rFonts w:ascii="Arial" w:hAnsi="Arial"/>
        </w:rPr>
        <w:t>‘</w:t>
      </w:r>
      <w:r>
        <w:t>othering</w:t>
      </w:r>
      <w:r>
        <w:rPr>
          <w:rFonts w:ascii="Arial" w:hAnsi="Arial"/>
        </w:rPr>
        <w:t xml:space="preserve">’ </w:t>
      </w:r>
      <w:r>
        <w:t>Latina/</w:t>
      </w:r>
      <w:proofErr w:type="spellStart"/>
      <w:r>
        <w:t>os</w:t>
      </w:r>
      <w:proofErr w:type="spellEnd"/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Latina/o-based</w:t>
      </w:r>
      <w:r>
        <w:rPr>
          <w:spacing w:val="1"/>
        </w:rPr>
        <w:t xml:space="preserve"> </w:t>
      </w:r>
      <w:r>
        <w:t>building</w:t>
      </w:r>
      <w:r>
        <w:rPr>
          <w:spacing w:val="1"/>
        </w:rPr>
        <w:t xml:space="preserve"> </w:t>
      </w:r>
      <w:proofErr w:type="spellStart"/>
      <w:r>
        <w:t>prac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tices</w:t>
      </w:r>
      <w:proofErr w:type="spellEnd"/>
      <w:r>
        <w:t xml:space="preserve">, </w:t>
      </w:r>
      <w:r>
        <w:rPr>
          <w:rFonts w:ascii="Arial" w:hAnsi="Arial"/>
        </w:rPr>
        <w:t>‘</w:t>
      </w:r>
      <w:r>
        <w:t>domesticating</w:t>
      </w:r>
      <w:r>
        <w:rPr>
          <w:rFonts w:ascii="Arial" w:hAnsi="Arial"/>
        </w:rPr>
        <w:t xml:space="preserve">’ </w:t>
      </w:r>
      <w:r>
        <w:t>Latina/</w:t>
      </w:r>
      <w:proofErr w:type="spellStart"/>
      <w:r>
        <w:t>os</w:t>
      </w:r>
      <w:proofErr w:type="spellEnd"/>
      <w:r>
        <w:t xml:space="preserve">, balkanizing multi-ethnic societies, and ultimately </w:t>
      </w:r>
      <w:proofErr w:type="spellStart"/>
      <w:r>
        <w:t>produc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ing</w:t>
      </w:r>
      <w:proofErr w:type="spellEnd"/>
      <w:r>
        <w:rPr>
          <w:spacing w:val="1"/>
        </w:rPr>
        <w:t xml:space="preserve"> </w:t>
      </w:r>
      <w:r>
        <w:t>stereotypical</w:t>
      </w:r>
      <w:r>
        <w:rPr>
          <w:spacing w:val="1"/>
        </w:rPr>
        <w:t xml:space="preserve"> </w:t>
      </w:r>
      <w:r>
        <w:t>and/or</w:t>
      </w:r>
      <w:r>
        <w:rPr>
          <w:spacing w:val="1"/>
        </w:rPr>
        <w:t xml:space="preserve"> </w:t>
      </w:r>
      <w:r>
        <w:t>inﬂexible</w:t>
      </w:r>
      <w:r>
        <w:rPr>
          <w:spacing w:val="1"/>
        </w:rPr>
        <w:t xml:space="preserve"> </w:t>
      </w:r>
      <w:r>
        <w:t>designs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accommodate</w:t>
      </w:r>
      <w:r>
        <w:rPr>
          <w:spacing w:val="1"/>
        </w:rPr>
        <w:t xml:space="preserve"> </w:t>
      </w:r>
      <w:r>
        <w:t>diverse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 xml:space="preserve">diversifying </w:t>
      </w:r>
      <w:proofErr w:type="spellStart"/>
      <w:r>
        <w:rPr>
          <w:i/>
        </w:rPr>
        <w:t>Latinidades</w:t>
      </w:r>
      <w:proofErr w:type="spellEnd"/>
      <w:r>
        <w:rPr>
          <w:i/>
        </w:rPr>
        <w:t xml:space="preserve"> </w:t>
      </w:r>
      <w:r>
        <w:t>(Latina/o cultures and heritages)? All of this poses fundamental</w:t>
      </w:r>
      <w:r>
        <w:rPr>
          <w:spacing w:val="1"/>
        </w:rPr>
        <w:t xml:space="preserve"> </w:t>
      </w:r>
      <w:r>
        <w:t>questions</w:t>
      </w:r>
      <w:r>
        <w:rPr>
          <w:spacing w:val="11"/>
        </w:rPr>
        <w:t xml:space="preserve"> </w:t>
      </w:r>
      <w:r>
        <w:t>related</w:t>
      </w:r>
      <w:r>
        <w:rPr>
          <w:spacing w:val="13"/>
        </w:rPr>
        <w:t xml:space="preserve"> </w:t>
      </w:r>
      <w:r>
        <w:t>to</w:t>
      </w:r>
      <w:r>
        <w:rPr>
          <w:spacing w:val="11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assessment</w:t>
      </w:r>
      <w:r>
        <w:rPr>
          <w:spacing w:val="11"/>
        </w:rPr>
        <w:t xml:space="preserve"> </w:t>
      </w:r>
      <w:r>
        <w:t>of</w:t>
      </w:r>
      <w:r>
        <w:rPr>
          <w:spacing w:val="13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phenomenon</w:t>
      </w:r>
      <w:r>
        <w:rPr>
          <w:spacing w:val="12"/>
        </w:rPr>
        <w:t xml:space="preserve"> </w:t>
      </w:r>
      <w:r>
        <w:t>of</w:t>
      </w:r>
      <w:r>
        <w:rPr>
          <w:spacing w:val="12"/>
        </w:rPr>
        <w:t xml:space="preserve"> </w:t>
      </w:r>
      <w:r>
        <w:t>LNU</w:t>
      </w:r>
      <w:r>
        <w:rPr>
          <w:spacing w:val="12"/>
        </w:rPr>
        <w:t xml:space="preserve"> </w:t>
      </w:r>
      <w:r>
        <w:t>in</w:t>
      </w:r>
      <w:r>
        <w:rPr>
          <w:spacing w:val="11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context</w:t>
      </w:r>
      <w:r>
        <w:rPr>
          <w:spacing w:val="12"/>
        </w:rPr>
        <w:t xml:space="preserve"> </w:t>
      </w:r>
      <w:r>
        <w:t>of</w:t>
      </w:r>
      <w:r>
        <w:rPr>
          <w:spacing w:val="13"/>
        </w:rPr>
        <w:t xml:space="preserve"> </w:t>
      </w:r>
      <w:r>
        <w:t>tensions</w:t>
      </w:r>
    </w:p>
    <w:p w14:paraId="3DF5F7C8" w14:textId="77777777" w:rsidR="001D7D47" w:rsidRDefault="001D7D47">
      <w:pPr>
        <w:pStyle w:val="BodyText"/>
        <w:rPr>
          <w:sz w:val="20"/>
        </w:rPr>
      </w:pPr>
    </w:p>
    <w:p w14:paraId="202F845B" w14:textId="77777777" w:rsidR="001D7D47" w:rsidRDefault="00B11293">
      <w:pPr>
        <w:pStyle w:val="BodyText"/>
        <w:spacing w:before="3"/>
        <w:rPr>
          <w:sz w:val="14"/>
        </w:rPr>
      </w:pPr>
      <w:r>
        <w:pict w14:anchorId="04BFE810">
          <v:shape id="_x0000_s1034" alt="" style="position:absolute;margin-left:76.6pt;margin-top:10.45pt;width:382.6pt;height:.1pt;z-index:-15726592;mso-wrap-edited:f;mso-width-percent:0;mso-height-percent:0;mso-wrap-distance-left:0;mso-wrap-distance-right:0;mso-position-horizontal-relative:page;mso-width-percent:0;mso-height-percent:0" coordsize="7652,1270" path="m,l7651,e" filled="f" strokeweight=".16017mm">
            <v:path arrowok="t" o:connecttype="custom" o:connectlocs="0,0;4858385,0" o:connectangles="0,0"/>
            <w10:wrap type="topAndBottom" anchorx="page"/>
          </v:shape>
        </w:pict>
      </w:r>
    </w:p>
    <w:p w14:paraId="59F56296" w14:textId="30313A9E" w:rsidR="001D7D47" w:rsidRDefault="006B3207">
      <w:pPr>
        <w:spacing w:line="199" w:lineRule="exact"/>
        <w:ind w:left="1311"/>
        <w:rPr>
          <w:sz w:val="19"/>
        </w:rPr>
      </w:pPr>
      <w:r>
        <w:rPr>
          <w:sz w:val="19"/>
        </w:rPr>
        <w:t>\</w:t>
      </w:r>
    </w:p>
    <w:p w14:paraId="35D3F1EE" w14:textId="77777777" w:rsidR="001D7D47" w:rsidRDefault="001D7D47">
      <w:pPr>
        <w:pStyle w:val="BodyText"/>
        <w:spacing w:before="5"/>
        <w:rPr>
          <w:sz w:val="13"/>
        </w:rPr>
      </w:pPr>
    </w:p>
    <w:p w14:paraId="7FE154FD" w14:textId="77777777" w:rsidR="001D7D47" w:rsidRDefault="001D7D47">
      <w:pPr>
        <w:spacing w:line="266" w:lineRule="auto"/>
        <w:rPr>
          <w:sz w:val="14"/>
        </w:rPr>
        <w:sectPr w:rsidR="001D7D47">
          <w:pgSz w:w="10720" w:h="13950"/>
          <w:pgMar w:top="600" w:right="220" w:bottom="0" w:left="220" w:header="720" w:footer="720" w:gutter="0"/>
          <w:cols w:space="720"/>
        </w:sectPr>
      </w:pPr>
    </w:p>
    <w:p w14:paraId="028676CF" w14:textId="77777777" w:rsidR="001D7D47" w:rsidRDefault="001D7D47">
      <w:pPr>
        <w:pStyle w:val="BodyText"/>
        <w:spacing w:before="6"/>
        <w:rPr>
          <w:sz w:val="25"/>
        </w:rPr>
      </w:pPr>
    </w:p>
    <w:p w14:paraId="7B889147" w14:textId="77777777" w:rsidR="001D7D47" w:rsidRDefault="00B11293">
      <w:pPr>
        <w:pStyle w:val="BodyText"/>
        <w:ind w:left="2275"/>
        <w:rPr>
          <w:sz w:val="20"/>
        </w:rPr>
      </w:pPr>
      <w:r>
        <w:rPr>
          <w:noProof/>
          <w:sz w:val="20"/>
        </w:rPr>
        <w:drawing>
          <wp:inline distT="0" distB="0" distL="0" distR="0" wp14:anchorId="30B7891B" wp14:editId="0C1391ED">
            <wp:extent cx="3600744" cy="2694431"/>
            <wp:effectExtent l="0" t="0" r="0" b="0"/>
            <wp:docPr id="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00744" cy="26944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3A45D5" w14:textId="77777777" w:rsidR="001D7D47" w:rsidRDefault="001D7D47">
      <w:pPr>
        <w:pStyle w:val="BodyText"/>
        <w:spacing w:before="10"/>
        <w:rPr>
          <w:sz w:val="8"/>
        </w:rPr>
      </w:pPr>
    </w:p>
    <w:p w14:paraId="7395E2A7" w14:textId="61AEEC44" w:rsidR="001D7D47" w:rsidRDefault="00B11293">
      <w:pPr>
        <w:spacing w:before="105" w:line="218" w:lineRule="auto"/>
        <w:ind w:left="1311" w:right="1310"/>
        <w:jc w:val="both"/>
        <w:rPr>
          <w:sz w:val="19"/>
        </w:rPr>
      </w:pPr>
      <w:r>
        <w:rPr>
          <w:sz w:val="19"/>
        </w:rPr>
        <w:t xml:space="preserve">Figure 1.   Personalization and heavy usage of </w:t>
      </w:r>
      <w:proofErr w:type="spellStart"/>
      <w:r>
        <w:rPr>
          <w:sz w:val="19"/>
        </w:rPr>
        <w:t>frontyard</w:t>
      </w:r>
      <w:proofErr w:type="spellEnd"/>
      <w:r>
        <w:rPr>
          <w:sz w:val="19"/>
        </w:rPr>
        <w:t xml:space="preserve"> in Boyle Heights, LA. Source: Albert</w:t>
      </w:r>
      <w:r>
        <w:rPr>
          <w:spacing w:val="1"/>
          <w:sz w:val="19"/>
        </w:rPr>
        <w:t xml:space="preserve"> </w:t>
      </w:r>
      <w:r>
        <w:rPr>
          <w:sz w:val="19"/>
        </w:rPr>
        <w:t>Lopez,</w:t>
      </w:r>
      <w:r>
        <w:rPr>
          <w:spacing w:val="14"/>
          <w:sz w:val="19"/>
        </w:rPr>
        <w:t xml:space="preserve"> </w:t>
      </w:r>
      <w:r>
        <w:rPr>
          <w:sz w:val="19"/>
        </w:rPr>
        <w:t>2011.</w:t>
      </w:r>
    </w:p>
    <w:p w14:paraId="58251E8C" w14:textId="77777777" w:rsidR="001D7D47" w:rsidRDefault="00B11293">
      <w:pPr>
        <w:pStyle w:val="BodyText"/>
        <w:spacing w:before="100" w:line="237" w:lineRule="auto"/>
        <w:ind w:left="1311" w:right="1309"/>
        <w:jc w:val="both"/>
      </w:pPr>
      <w:r>
        <w:t xml:space="preserve">between structure vs. agency, diluting vs. celebrating ethno-racial differences, and </w:t>
      </w:r>
      <w:proofErr w:type="spellStart"/>
      <w:r>
        <w:t>oppres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sive</w:t>
      </w:r>
      <w:proofErr w:type="spellEnd"/>
      <w:r>
        <w:rPr>
          <w:spacing w:val="14"/>
        </w:rPr>
        <w:t xml:space="preserve"> </w:t>
      </w:r>
      <w:r>
        <w:t>vs.</w:t>
      </w:r>
      <w:r>
        <w:rPr>
          <w:spacing w:val="14"/>
        </w:rPr>
        <w:t xml:space="preserve"> </w:t>
      </w:r>
      <w:r>
        <w:t>liberating</w:t>
      </w:r>
      <w:r>
        <w:rPr>
          <w:spacing w:val="15"/>
        </w:rPr>
        <w:t xml:space="preserve"> </w:t>
      </w:r>
      <w:r>
        <w:t>urba</w:t>
      </w:r>
      <w:r>
        <w:t>n</w:t>
      </w:r>
      <w:r>
        <w:rPr>
          <w:spacing w:val="15"/>
        </w:rPr>
        <w:t xml:space="preserve"> </w:t>
      </w:r>
      <w:r>
        <w:t>design</w:t>
      </w:r>
      <w:r>
        <w:rPr>
          <w:spacing w:val="14"/>
        </w:rPr>
        <w:t xml:space="preserve"> </w:t>
      </w:r>
      <w:r>
        <w:t>and</w:t>
      </w:r>
      <w:r>
        <w:rPr>
          <w:spacing w:val="15"/>
        </w:rPr>
        <w:t xml:space="preserve"> </w:t>
      </w:r>
      <w:r>
        <w:t>community-building</w:t>
      </w:r>
      <w:r>
        <w:rPr>
          <w:spacing w:val="13"/>
        </w:rPr>
        <w:t xml:space="preserve"> </w:t>
      </w:r>
      <w:r>
        <w:t>practices.</w:t>
      </w:r>
    </w:p>
    <w:p w14:paraId="2311C0B2" w14:textId="77777777" w:rsidR="001D7D47" w:rsidRDefault="00B11293">
      <w:pPr>
        <w:pStyle w:val="BodyText"/>
        <w:spacing w:line="237" w:lineRule="auto"/>
        <w:ind w:left="1311" w:right="1309" w:firstLine="299"/>
        <w:jc w:val="both"/>
      </w:pPr>
      <w:r>
        <w:t>Reﬂections derived from theoretical and empirical work on Latina/o communities in</w:t>
      </w:r>
      <w:r>
        <w:rPr>
          <w:spacing w:val="1"/>
        </w:rPr>
        <w:t xml:space="preserve"> </w:t>
      </w:r>
      <w:r>
        <w:t>Southern California prompt me to theoretically scrutinize and problematize Latino New</w:t>
      </w:r>
      <w:r>
        <w:rPr>
          <w:spacing w:val="1"/>
        </w:rPr>
        <w:t xml:space="preserve"> </w:t>
      </w:r>
      <w:r>
        <w:t>Urbanism. Through a literature review, interv</w:t>
      </w:r>
      <w:r>
        <w:t>iews of scholars and advocates, observation</w:t>
      </w:r>
      <w:r>
        <w:rPr>
          <w:spacing w:val="1"/>
        </w:rPr>
        <w:t xml:space="preserve"> </w:t>
      </w:r>
      <w:r>
        <w:t>of</w:t>
      </w:r>
      <w:r>
        <w:rPr>
          <w:spacing w:val="50"/>
        </w:rPr>
        <w:t xml:space="preserve"> </w:t>
      </w:r>
      <w:r>
        <w:t>community</w:t>
      </w:r>
      <w:r>
        <w:rPr>
          <w:spacing w:val="51"/>
        </w:rPr>
        <w:t xml:space="preserve"> </w:t>
      </w:r>
      <w:r>
        <w:t>dynamics,</w:t>
      </w:r>
      <w:r>
        <w:rPr>
          <w:spacing w:val="49"/>
        </w:rPr>
        <w:t xml:space="preserve"> </w:t>
      </w:r>
      <w:r>
        <w:t>and</w:t>
      </w:r>
      <w:r>
        <w:rPr>
          <w:spacing w:val="51"/>
        </w:rPr>
        <w:t xml:space="preserve"> </w:t>
      </w:r>
      <w:r>
        <w:t>participation</w:t>
      </w:r>
      <w:r>
        <w:rPr>
          <w:spacing w:val="50"/>
        </w:rPr>
        <w:t xml:space="preserve"> </w:t>
      </w:r>
      <w:r>
        <w:t>at</w:t>
      </w:r>
      <w:r>
        <w:rPr>
          <w:spacing w:val="51"/>
        </w:rPr>
        <w:t xml:space="preserve"> </w:t>
      </w:r>
      <w:r>
        <w:t>the</w:t>
      </w:r>
      <w:r>
        <w:rPr>
          <w:spacing w:val="51"/>
        </w:rPr>
        <w:t xml:space="preserve"> </w:t>
      </w:r>
      <w:r>
        <w:t>ﬁve</w:t>
      </w:r>
      <w:r>
        <w:rPr>
          <w:spacing w:val="51"/>
        </w:rPr>
        <w:t xml:space="preserve"> </w:t>
      </w:r>
      <w:r>
        <w:t>LNU</w:t>
      </w:r>
      <w:r>
        <w:rPr>
          <w:spacing w:val="50"/>
        </w:rPr>
        <w:t xml:space="preserve"> </w:t>
      </w:r>
      <w:r>
        <w:t>Dialogues</w:t>
      </w:r>
      <w:r>
        <w:rPr>
          <w:spacing w:val="50"/>
        </w:rPr>
        <w:t xml:space="preserve"> </w:t>
      </w:r>
      <w:r>
        <w:t>and</w:t>
      </w:r>
      <w:r>
        <w:rPr>
          <w:spacing w:val="51"/>
        </w:rPr>
        <w:t xml:space="preserve"> </w:t>
      </w:r>
      <w:r>
        <w:t>two</w:t>
      </w:r>
      <w:r>
        <w:rPr>
          <w:spacing w:val="50"/>
        </w:rPr>
        <w:t xml:space="preserve"> </w:t>
      </w:r>
      <w:r>
        <w:t>LNU</w:t>
      </w:r>
      <w:r>
        <w:rPr>
          <w:spacing w:val="-50"/>
        </w:rPr>
        <w:t xml:space="preserve"> </w:t>
      </w:r>
      <w:r>
        <w:t>major conferences in Southern California between 2003 and 2005, I critically explore</w:t>
      </w:r>
      <w:r>
        <w:rPr>
          <w:spacing w:val="1"/>
        </w:rPr>
        <w:t xml:space="preserve"> </w:t>
      </w:r>
      <w:r>
        <w:t>potential</w:t>
      </w:r>
      <w:r>
        <w:rPr>
          <w:spacing w:val="18"/>
        </w:rPr>
        <w:t xml:space="preserve"> </w:t>
      </w:r>
      <w:r>
        <w:t>discriminatory</w:t>
      </w:r>
      <w:r>
        <w:rPr>
          <w:spacing w:val="19"/>
        </w:rPr>
        <w:t xml:space="preserve"> </w:t>
      </w:r>
      <w:r>
        <w:t>and</w:t>
      </w:r>
      <w:r>
        <w:rPr>
          <w:spacing w:val="18"/>
        </w:rPr>
        <w:t xml:space="preserve"> </w:t>
      </w:r>
      <w:r>
        <w:t>essentializing</w:t>
      </w:r>
      <w:r>
        <w:rPr>
          <w:spacing w:val="19"/>
        </w:rPr>
        <w:t xml:space="preserve"> </w:t>
      </w:r>
      <w:r>
        <w:t>risks</w:t>
      </w:r>
      <w:r>
        <w:rPr>
          <w:spacing w:val="18"/>
        </w:rPr>
        <w:t xml:space="preserve"> </w:t>
      </w:r>
      <w:r>
        <w:t>that</w:t>
      </w:r>
      <w:r>
        <w:rPr>
          <w:spacing w:val="19"/>
        </w:rPr>
        <w:t xml:space="preserve"> </w:t>
      </w:r>
      <w:r>
        <w:t>surround</w:t>
      </w:r>
      <w:r>
        <w:rPr>
          <w:spacing w:val="18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use</w:t>
      </w:r>
      <w:r>
        <w:rPr>
          <w:spacing w:val="19"/>
        </w:rPr>
        <w:t xml:space="preserve"> </w:t>
      </w:r>
      <w:r>
        <w:t>of</w:t>
      </w:r>
      <w:r>
        <w:rPr>
          <w:spacing w:val="18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concept</w:t>
      </w:r>
      <w:r>
        <w:rPr>
          <w:spacing w:val="19"/>
        </w:rPr>
        <w:t xml:space="preserve"> </w:t>
      </w:r>
      <w:r>
        <w:t>and</w:t>
      </w:r>
      <w:r>
        <w:rPr>
          <w:spacing w:val="-50"/>
        </w:rPr>
        <w:t xml:space="preserve"> </w:t>
      </w:r>
      <w:r>
        <w:t>its</w:t>
      </w:r>
      <w:r>
        <w:rPr>
          <w:spacing w:val="20"/>
        </w:rPr>
        <w:t xml:space="preserve"> </w:t>
      </w:r>
      <w:r>
        <w:t>implications</w:t>
      </w:r>
      <w:r>
        <w:rPr>
          <w:spacing w:val="21"/>
        </w:rPr>
        <w:t xml:space="preserve"> </w:t>
      </w:r>
      <w:r>
        <w:t>in</w:t>
      </w:r>
      <w:r>
        <w:rPr>
          <w:spacing w:val="20"/>
        </w:rPr>
        <w:t xml:space="preserve"> </w:t>
      </w:r>
      <w:r>
        <w:t>practice.</w:t>
      </w:r>
      <w:r>
        <w:rPr>
          <w:spacing w:val="20"/>
        </w:rPr>
        <w:t xml:space="preserve"> </w:t>
      </w:r>
      <w:r>
        <w:t>I</w:t>
      </w:r>
      <w:r>
        <w:rPr>
          <w:spacing w:val="21"/>
        </w:rPr>
        <w:t xml:space="preserve"> </w:t>
      </w:r>
      <w:r>
        <w:t>claim</w:t>
      </w:r>
      <w:r>
        <w:rPr>
          <w:spacing w:val="21"/>
        </w:rPr>
        <w:t xml:space="preserve"> </w:t>
      </w:r>
      <w:r>
        <w:t>that</w:t>
      </w:r>
      <w:r>
        <w:rPr>
          <w:spacing w:val="20"/>
        </w:rPr>
        <w:t xml:space="preserve"> </w:t>
      </w:r>
      <w:r>
        <w:t>an</w:t>
      </w:r>
      <w:r>
        <w:rPr>
          <w:spacing w:val="20"/>
        </w:rPr>
        <w:t xml:space="preserve"> </w:t>
      </w:r>
      <w:r>
        <w:t>analysis</w:t>
      </w:r>
      <w:r>
        <w:rPr>
          <w:spacing w:val="21"/>
        </w:rPr>
        <w:t xml:space="preserve"> </w:t>
      </w:r>
      <w:r>
        <w:t>of</w:t>
      </w:r>
      <w:r>
        <w:rPr>
          <w:spacing w:val="20"/>
        </w:rPr>
        <w:t xml:space="preserve"> </w:t>
      </w:r>
      <w:r>
        <w:t>the</w:t>
      </w:r>
      <w:r>
        <w:rPr>
          <w:spacing w:val="22"/>
        </w:rPr>
        <w:t xml:space="preserve"> </w:t>
      </w:r>
      <w:r>
        <w:t>advantages</w:t>
      </w:r>
      <w:r>
        <w:rPr>
          <w:spacing w:val="20"/>
        </w:rPr>
        <w:t xml:space="preserve"> </w:t>
      </w:r>
      <w:r>
        <w:t>and</w:t>
      </w:r>
      <w:r>
        <w:rPr>
          <w:spacing w:val="20"/>
        </w:rPr>
        <w:t xml:space="preserve"> </w:t>
      </w:r>
      <w:r>
        <w:t>disadvantages</w:t>
      </w:r>
      <w:r>
        <w:rPr>
          <w:spacing w:val="-50"/>
        </w:rPr>
        <w:t xml:space="preserve"> </w:t>
      </w:r>
      <w:r>
        <w:t xml:space="preserve">of LNU, free from the advocacy- and design-oriented euphoria that drove its rise in </w:t>
      </w:r>
      <w:proofErr w:type="spellStart"/>
      <w:r>
        <w:t>popu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larity</w:t>
      </w:r>
      <w:proofErr w:type="spellEnd"/>
      <w:r>
        <w:t>,</w:t>
      </w:r>
      <w:r>
        <w:rPr>
          <w:spacing w:val="26"/>
        </w:rPr>
        <w:t xml:space="preserve"> </w:t>
      </w:r>
      <w:r>
        <w:t>is</w:t>
      </w:r>
      <w:r>
        <w:rPr>
          <w:spacing w:val="27"/>
        </w:rPr>
        <w:t xml:space="preserve"> </w:t>
      </w:r>
      <w:r>
        <w:t>re</w:t>
      </w:r>
      <w:r>
        <w:t>levant</w:t>
      </w:r>
      <w:r>
        <w:rPr>
          <w:spacing w:val="29"/>
        </w:rPr>
        <w:t xml:space="preserve"> </w:t>
      </w:r>
      <w:r>
        <w:t>in</w:t>
      </w:r>
      <w:r>
        <w:rPr>
          <w:spacing w:val="27"/>
        </w:rPr>
        <w:t xml:space="preserve"> </w:t>
      </w:r>
      <w:r>
        <w:t>times</w:t>
      </w:r>
      <w:r>
        <w:rPr>
          <w:spacing w:val="27"/>
        </w:rPr>
        <w:t xml:space="preserve"> </w:t>
      </w:r>
      <w:r>
        <w:t>of</w:t>
      </w:r>
      <w:r>
        <w:rPr>
          <w:spacing w:val="27"/>
        </w:rPr>
        <w:t xml:space="preserve"> </w:t>
      </w:r>
      <w:r>
        <w:t>economic</w:t>
      </w:r>
      <w:r>
        <w:rPr>
          <w:spacing w:val="28"/>
        </w:rPr>
        <w:t xml:space="preserve"> </w:t>
      </w:r>
      <w:r>
        <w:t>recession</w:t>
      </w:r>
      <w:r>
        <w:rPr>
          <w:spacing w:val="27"/>
        </w:rPr>
        <w:t xml:space="preserve"> </w:t>
      </w:r>
      <w:r>
        <w:t>and</w:t>
      </w:r>
      <w:r>
        <w:rPr>
          <w:spacing w:val="27"/>
        </w:rPr>
        <w:t xml:space="preserve"> </w:t>
      </w:r>
      <w:r>
        <w:t>heated</w:t>
      </w:r>
      <w:r>
        <w:rPr>
          <w:spacing w:val="27"/>
        </w:rPr>
        <w:t xml:space="preserve"> </w:t>
      </w:r>
      <w:r>
        <w:t>debates</w:t>
      </w:r>
      <w:r>
        <w:rPr>
          <w:spacing w:val="28"/>
        </w:rPr>
        <w:t xml:space="preserve"> </w:t>
      </w:r>
      <w:r>
        <w:t>about</w:t>
      </w:r>
      <w:r>
        <w:rPr>
          <w:spacing w:val="27"/>
        </w:rPr>
        <w:t xml:space="preserve"> </w:t>
      </w:r>
      <w:r>
        <w:t>immigration</w:t>
      </w:r>
      <w:r>
        <w:rPr>
          <w:spacing w:val="-50"/>
        </w:rPr>
        <w:t xml:space="preserve"> </w:t>
      </w:r>
      <w:r>
        <w:t>and</w:t>
      </w:r>
      <w:r>
        <w:rPr>
          <w:spacing w:val="15"/>
        </w:rPr>
        <w:t xml:space="preserve"> </w:t>
      </w:r>
      <w:r>
        <w:t>multicultural,</w:t>
      </w:r>
      <w:r>
        <w:rPr>
          <w:spacing w:val="17"/>
        </w:rPr>
        <w:t xml:space="preserve"> </w:t>
      </w:r>
      <w:r>
        <w:t>urban</w:t>
      </w:r>
      <w:r>
        <w:rPr>
          <w:spacing w:val="16"/>
        </w:rPr>
        <w:t xml:space="preserve"> </w:t>
      </w:r>
      <w:r>
        <w:t>policy</w:t>
      </w:r>
      <w:r>
        <w:rPr>
          <w:spacing w:val="15"/>
        </w:rPr>
        <w:t xml:space="preserve"> </w:t>
      </w:r>
      <w:r>
        <w:t>making.</w:t>
      </w:r>
    </w:p>
    <w:p w14:paraId="7B1A2C5A" w14:textId="77777777" w:rsidR="001D7D47" w:rsidRDefault="00B11293">
      <w:pPr>
        <w:pStyle w:val="BodyText"/>
        <w:spacing w:line="237" w:lineRule="auto"/>
        <w:ind w:left="1311" w:right="1309" w:firstLine="299"/>
        <w:jc w:val="both"/>
      </w:pPr>
      <w:r>
        <w:t>I offer an alternate notion of multiple and evolving Latina/o urbanisms, or even more</w:t>
      </w:r>
      <w:r>
        <w:rPr>
          <w:spacing w:val="1"/>
        </w:rPr>
        <w:t xml:space="preserve"> </w:t>
      </w:r>
      <w:r>
        <w:t xml:space="preserve">generally, </w:t>
      </w:r>
      <w:proofErr w:type="spellStart"/>
      <w:r>
        <w:t>ethnurbanisms</w:t>
      </w:r>
      <w:proofErr w:type="spellEnd"/>
      <w:r>
        <w:t>. Although this notion complicates urban design, policy making,</w:t>
      </w:r>
      <w:r>
        <w:rPr>
          <w:spacing w:val="1"/>
        </w:rPr>
        <w:t xml:space="preserve"> </w:t>
      </w:r>
      <w:r>
        <w:t>planning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development,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makes</w:t>
      </w:r>
      <w:r>
        <w:rPr>
          <w:spacing w:val="1"/>
        </w:rPr>
        <w:t xml:space="preserve"> </w:t>
      </w:r>
      <w:r>
        <w:t>them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responsive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our</w:t>
      </w:r>
      <w:r>
        <w:rPr>
          <w:spacing w:val="1"/>
        </w:rPr>
        <w:t xml:space="preserve"> </w:t>
      </w:r>
      <w:r>
        <w:t>intercultural,</w:t>
      </w:r>
      <w:r>
        <w:rPr>
          <w:spacing w:val="1"/>
        </w:rPr>
        <w:t xml:space="preserve"> </w:t>
      </w:r>
      <w:r>
        <w:t>multi-ethnic urban conditions in fundamental ways. Since Latina/</w:t>
      </w:r>
      <w:proofErr w:type="spellStart"/>
      <w:r>
        <w:t>os</w:t>
      </w:r>
      <w:proofErr w:type="spellEnd"/>
      <w:r>
        <w:t xml:space="preserve"> and immigrants from</w:t>
      </w:r>
      <w:r>
        <w:rPr>
          <w:spacing w:val="1"/>
        </w:rPr>
        <w:t xml:space="preserve"> </w:t>
      </w:r>
      <w:r>
        <w:t>Latin America are signiﬁcant components of the population growth and demographics in</w:t>
      </w:r>
      <w:r>
        <w:rPr>
          <w:spacing w:val="1"/>
        </w:rPr>
        <w:t xml:space="preserve"> </w:t>
      </w:r>
      <w:r>
        <w:t>Los Angeles, the Southwest and other areas of the country, this reﬂection should pr</w:t>
      </w:r>
      <w:r>
        <w:t>ove</w:t>
      </w:r>
      <w:r>
        <w:rPr>
          <w:spacing w:val="1"/>
        </w:rPr>
        <w:t xml:space="preserve"> </w:t>
      </w:r>
      <w:r>
        <w:t>valuable to professionals and policymakers that must serve these or similarly diverse/</w:t>
      </w:r>
      <w:r>
        <w:rPr>
          <w:spacing w:val="1"/>
        </w:rPr>
        <w:t xml:space="preserve"> </w:t>
      </w:r>
      <w:r>
        <w:t>diversifying</w:t>
      </w:r>
      <w:r>
        <w:rPr>
          <w:spacing w:val="16"/>
        </w:rPr>
        <w:t xml:space="preserve"> </w:t>
      </w:r>
      <w:r>
        <w:t>communities.</w:t>
      </w:r>
    </w:p>
    <w:p w14:paraId="362461AC" w14:textId="77777777" w:rsidR="001D7D47" w:rsidRDefault="001D7D47">
      <w:pPr>
        <w:pStyle w:val="BodyText"/>
        <w:rPr>
          <w:sz w:val="22"/>
        </w:rPr>
      </w:pPr>
    </w:p>
    <w:p w14:paraId="2CC3C965" w14:textId="77777777" w:rsidR="001D7D47" w:rsidRDefault="00B11293">
      <w:pPr>
        <w:pStyle w:val="BodyText"/>
        <w:spacing w:before="164"/>
        <w:ind w:left="1311"/>
      </w:pPr>
      <w:r>
        <w:rPr>
          <w:w w:val="105"/>
        </w:rPr>
        <w:t>The</w:t>
      </w:r>
      <w:r>
        <w:rPr>
          <w:spacing w:val="14"/>
          <w:w w:val="105"/>
        </w:rPr>
        <w:t xml:space="preserve"> </w:t>
      </w:r>
      <w:r>
        <w:rPr>
          <w:w w:val="105"/>
        </w:rPr>
        <w:t>evolution</w:t>
      </w:r>
      <w:r>
        <w:rPr>
          <w:spacing w:val="14"/>
          <w:w w:val="105"/>
        </w:rPr>
        <w:t xml:space="preserve"> </w:t>
      </w:r>
      <w:r>
        <w:rPr>
          <w:w w:val="105"/>
        </w:rPr>
        <w:t>of</w:t>
      </w:r>
      <w:r>
        <w:rPr>
          <w:spacing w:val="15"/>
          <w:w w:val="105"/>
        </w:rPr>
        <w:t xml:space="preserve"> </w:t>
      </w:r>
      <w:r>
        <w:rPr>
          <w:w w:val="105"/>
        </w:rPr>
        <w:t>LNU</w:t>
      </w:r>
      <w:r>
        <w:rPr>
          <w:spacing w:val="14"/>
          <w:w w:val="105"/>
        </w:rPr>
        <w:t xml:space="preserve"> </w:t>
      </w:r>
      <w:r>
        <w:rPr>
          <w:w w:val="105"/>
        </w:rPr>
        <w:t>in</w:t>
      </w:r>
      <w:r>
        <w:rPr>
          <w:spacing w:val="15"/>
          <w:w w:val="105"/>
        </w:rPr>
        <w:t xml:space="preserve"> </w:t>
      </w:r>
      <w:r>
        <w:rPr>
          <w:w w:val="105"/>
        </w:rPr>
        <w:t>theory</w:t>
      </w:r>
      <w:r>
        <w:rPr>
          <w:spacing w:val="14"/>
          <w:w w:val="105"/>
        </w:rPr>
        <w:t xml:space="preserve"> </w:t>
      </w:r>
      <w:r>
        <w:rPr>
          <w:w w:val="105"/>
        </w:rPr>
        <w:t>and</w:t>
      </w:r>
      <w:r>
        <w:rPr>
          <w:spacing w:val="13"/>
          <w:w w:val="105"/>
        </w:rPr>
        <w:t xml:space="preserve"> </w:t>
      </w:r>
      <w:r>
        <w:rPr>
          <w:w w:val="105"/>
        </w:rPr>
        <w:t>practice</w:t>
      </w:r>
    </w:p>
    <w:p w14:paraId="6E11ED39" w14:textId="77777777" w:rsidR="001D7D47" w:rsidRDefault="00B11293">
      <w:pPr>
        <w:spacing w:before="58"/>
        <w:ind w:left="1311"/>
        <w:rPr>
          <w:i/>
          <w:sz w:val="21"/>
        </w:rPr>
      </w:pPr>
      <w:r>
        <w:rPr>
          <w:i/>
          <w:w w:val="105"/>
          <w:sz w:val="21"/>
        </w:rPr>
        <w:t>Background</w:t>
      </w:r>
    </w:p>
    <w:p w14:paraId="40C69320" w14:textId="77777777" w:rsidR="001D7D47" w:rsidRDefault="00B11293">
      <w:pPr>
        <w:pStyle w:val="BodyText"/>
        <w:spacing w:before="58" w:line="237" w:lineRule="auto"/>
        <w:ind w:left="1311" w:right="1309"/>
        <w:jc w:val="both"/>
      </w:pPr>
      <w:r>
        <w:t>Extensive</w:t>
      </w:r>
      <w:r>
        <w:rPr>
          <w:spacing w:val="1"/>
        </w:rPr>
        <w:t xml:space="preserve"> </w:t>
      </w:r>
      <w:r>
        <w:t>literature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revealed</w:t>
      </w:r>
      <w:r>
        <w:rPr>
          <w:spacing w:val="1"/>
        </w:rPr>
        <w:t xml:space="preserve"> </w:t>
      </w:r>
      <w:r>
        <w:t>major</w:t>
      </w:r>
      <w:r>
        <w:rPr>
          <w:spacing w:val="1"/>
        </w:rPr>
        <w:t xml:space="preserve"> </w:t>
      </w:r>
      <w:r>
        <w:t>ﬂaws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patterns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(sub)urbanization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 xml:space="preserve">Southern California (Soja 2000, Pastor 2001, Dear and </w:t>
      </w:r>
      <w:proofErr w:type="spellStart"/>
      <w:r>
        <w:t>Dahmann</w:t>
      </w:r>
      <w:proofErr w:type="spellEnd"/>
      <w:r>
        <w:t xml:space="preserve"> 2008). As urban pundits</w:t>
      </w:r>
      <w:r>
        <w:rPr>
          <w:spacing w:val="1"/>
        </w:rPr>
        <w:t xml:space="preserve"> </w:t>
      </w:r>
      <w:r>
        <w:t xml:space="preserve">warned a few years ago, metropolitan sprawl has </w:t>
      </w:r>
      <w:r>
        <w:rPr>
          <w:rFonts w:ascii="Arial" w:hAnsi="Arial"/>
        </w:rPr>
        <w:t>‘</w:t>
      </w:r>
      <w:r>
        <w:t>hit the wall</w:t>
      </w:r>
      <w:r>
        <w:rPr>
          <w:rFonts w:ascii="Arial" w:hAnsi="Arial"/>
        </w:rPr>
        <w:t xml:space="preserve">’ </w:t>
      </w:r>
      <w:r>
        <w:t>in the ﬁve-county South-</w:t>
      </w:r>
      <w:r>
        <w:rPr>
          <w:spacing w:val="1"/>
        </w:rPr>
        <w:t xml:space="preserve"> </w:t>
      </w:r>
      <w:r>
        <w:t>land</w:t>
      </w:r>
      <w:r>
        <w:rPr>
          <w:spacing w:val="25"/>
        </w:rPr>
        <w:t xml:space="preserve"> </w:t>
      </w:r>
      <w:r>
        <w:t>region</w:t>
      </w:r>
      <w:r>
        <w:rPr>
          <w:spacing w:val="24"/>
        </w:rPr>
        <w:t xml:space="preserve"> </w:t>
      </w:r>
      <w:r>
        <w:t>(</w:t>
      </w:r>
      <w:proofErr w:type="spellStart"/>
      <w:r>
        <w:t>Wolch</w:t>
      </w:r>
      <w:proofErr w:type="spellEnd"/>
      <w:r>
        <w:rPr>
          <w:spacing w:val="25"/>
        </w:rPr>
        <w:t xml:space="preserve"> </w:t>
      </w:r>
      <w:r>
        <w:rPr>
          <w:i/>
        </w:rPr>
        <w:t>et</w:t>
      </w:r>
      <w:r>
        <w:rPr>
          <w:i/>
          <w:spacing w:val="25"/>
        </w:rPr>
        <w:t xml:space="preserve"> </w:t>
      </w:r>
      <w:r>
        <w:rPr>
          <w:i/>
        </w:rPr>
        <w:t>al</w:t>
      </w:r>
      <w:r>
        <w:t>.</w:t>
      </w:r>
      <w:r>
        <w:rPr>
          <w:spacing w:val="24"/>
        </w:rPr>
        <w:t xml:space="preserve"> </w:t>
      </w:r>
      <w:r>
        <w:t>2</w:t>
      </w:r>
      <w:r>
        <w:t>004).</w:t>
      </w:r>
      <w:r>
        <w:rPr>
          <w:spacing w:val="24"/>
        </w:rPr>
        <w:t xml:space="preserve"> </w:t>
      </w:r>
      <w:r>
        <w:t>Meeting</w:t>
      </w:r>
      <w:r>
        <w:rPr>
          <w:spacing w:val="24"/>
        </w:rPr>
        <w:t xml:space="preserve"> </w:t>
      </w:r>
      <w:r>
        <w:t>the</w:t>
      </w:r>
      <w:r>
        <w:rPr>
          <w:spacing w:val="25"/>
        </w:rPr>
        <w:t xml:space="preserve"> </w:t>
      </w:r>
      <w:r>
        <w:t>needs</w:t>
      </w:r>
      <w:r>
        <w:rPr>
          <w:spacing w:val="25"/>
        </w:rPr>
        <w:t xml:space="preserve"> </w:t>
      </w:r>
      <w:r>
        <w:t>of</w:t>
      </w:r>
      <w:r>
        <w:rPr>
          <w:spacing w:val="24"/>
        </w:rPr>
        <w:t xml:space="preserve"> </w:t>
      </w:r>
      <w:r>
        <w:t>the</w:t>
      </w:r>
      <w:r>
        <w:rPr>
          <w:spacing w:val="25"/>
        </w:rPr>
        <w:t xml:space="preserve"> </w:t>
      </w:r>
      <w:r>
        <w:t>exi</w:t>
      </w:r>
      <w:r>
        <w:t>sting</w:t>
      </w:r>
      <w:r>
        <w:rPr>
          <w:spacing w:val="25"/>
        </w:rPr>
        <w:t xml:space="preserve"> </w:t>
      </w:r>
      <w:r>
        <w:t>population</w:t>
      </w:r>
      <w:r>
        <w:rPr>
          <w:spacing w:val="24"/>
        </w:rPr>
        <w:t xml:space="preserve"> </w:t>
      </w:r>
      <w:r>
        <w:t>of</w:t>
      </w:r>
      <w:r>
        <w:rPr>
          <w:spacing w:val="25"/>
        </w:rPr>
        <w:t xml:space="preserve"> </w:t>
      </w:r>
      <w:r>
        <w:t>nearly</w:t>
      </w:r>
    </w:p>
    <w:p w14:paraId="1D07105D" w14:textId="77777777" w:rsidR="001D7D47" w:rsidRDefault="001D7D47">
      <w:pPr>
        <w:spacing w:line="237" w:lineRule="auto"/>
        <w:jc w:val="both"/>
        <w:sectPr w:rsidR="001D7D47">
          <w:headerReference w:type="even" r:id="rId8"/>
          <w:headerReference w:type="default" r:id="rId9"/>
          <w:pgSz w:w="10720" w:h="13950"/>
          <w:pgMar w:top="880" w:right="220" w:bottom="280" w:left="220" w:header="675" w:footer="0" w:gutter="0"/>
          <w:pgNumType w:start="242"/>
          <w:cols w:space="720"/>
        </w:sectPr>
      </w:pPr>
    </w:p>
    <w:p w14:paraId="330B7C2E" w14:textId="77777777" w:rsidR="001D7D47" w:rsidRDefault="001D7D47">
      <w:pPr>
        <w:pStyle w:val="BodyText"/>
        <w:spacing w:before="3"/>
        <w:rPr>
          <w:sz w:val="13"/>
        </w:rPr>
      </w:pPr>
    </w:p>
    <w:p w14:paraId="5AA7B39F" w14:textId="77777777" w:rsidR="001D7D47" w:rsidRDefault="00B11293">
      <w:pPr>
        <w:pStyle w:val="BodyText"/>
        <w:spacing w:before="89" w:line="237" w:lineRule="auto"/>
        <w:ind w:left="1311" w:right="1308"/>
        <w:jc w:val="both"/>
      </w:pPr>
      <w:r>
        <w:t>18</w:t>
      </w:r>
      <w:r>
        <w:rPr>
          <w:spacing w:val="1"/>
        </w:rPr>
        <w:t xml:space="preserve"> </w:t>
      </w:r>
      <w:r>
        <w:t>million</w:t>
      </w:r>
      <w:r>
        <w:rPr>
          <w:spacing w:val="1"/>
        </w:rPr>
        <w:t xml:space="preserve"> </w:t>
      </w:r>
      <w:r>
        <w:t>people</w:t>
      </w:r>
      <w:r>
        <w:rPr>
          <w:spacing w:val="1"/>
        </w:rPr>
        <w:t xml:space="preserve"> </w:t>
      </w:r>
      <w:r>
        <w:t>(US</w:t>
      </w:r>
      <w:r>
        <w:rPr>
          <w:spacing w:val="1"/>
        </w:rPr>
        <w:t xml:space="preserve"> </w:t>
      </w:r>
      <w:r>
        <w:t>Census</w:t>
      </w:r>
      <w:r>
        <w:rPr>
          <w:spacing w:val="1"/>
        </w:rPr>
        <w:t xml:space="preserve"> </w:t>
      </w:r>
      <w:r>
        <w:t>2010)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already</w:t>
      </w:r>
      <w:r>
        <w:rPr>
          <w:spacing w:val="1"/>
        </w:rPr>
        <w:t xml:space="preserve"> </w:t>
      </w:r>
      <w:r>
        <w:t>proved</w:t>
      </w:r>
      <w:r>
        <w:rPr>
          <w:spacing w:val="1"/>
        </w:rPr>
        <w:t xml:space="preserve"> </w:t>
      </w:r>
      <w:r>
        <w:t>vexing:</w:t>
      </w:r>
      <w:r>
        <w:rPr>
          <w:spacing w:val="1"/>
        </w:rPr>
        <w:t xml:space="preserve"> </w:t>
      </w:r>
      <w:r>
        <w:t>water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energy</w:t>
      </w:r>
      <w:r>
        <w:rPr>
          <w:spacing w:val="1"/>
        </w:rPr>
        <w:t xml:space="preserve"> </w:t>
      </w:r>
      <w:r>
        <w:t>resources are under great strain, transportation infrastructure continues to decline, con-</w:t>
      </w:r>
      <w:r>
        <w:rPr>
          <w:spacing w:val="1"/>
        </w:rPr>
        <w:t xml:space="preserve"> </w:t>
      </w:r>
      <w:proofErr w:type="spellStart"/>
      <w:r>
        <w:t>cerns</w:t>
      </w:r>
      <w:proofErr w:type="spellEnd"/>
      <w:r>
        <w:t xml:space="preserve"> over environmental pollution and environmental justice grow, and the shortage of</w:t>
      </w:r>
      <w:r>
        <w:rPr>
          <w:spacing w:val="1"/>
        </w:rPr>
        <w:t xml:space="preserve"> </w:t>
      </w:r>
      <w:r>
        <w:t>affordable</w:t>
      </w:r>
      <w:r>
        <w:rPr>
          <w:spacing w:val="1"/>
        </w:rPr>
        <w:t xml:space="preserve"> </w:t>
      </w:r>
      <w:r>
        <w:t>housing</w:t>
      </w:r>
      <w:r>
        <w:rPr>
          <w:spacing w:val="1"/>
        </w:rPr>
        <w:t xml:space="preserve"> </w:t>
      </w:r>
      <w:r>
        <w:t>appears</w:t>
      </w:r>
      <w:r>
        <w:rPr>
          <w:spacing w:val="1"/>
        </w:rPr>
        <w:t xml:space="preserve"> </w:t>
      </w:r>
      <w:r>
        <w:t>permanent.</w:t>
      </w:r>
      <w:r>
        <w:rPr>
          <w:vertAlign w:val="superscript"/>
        </w:rPr>
        <w:t>3</w:t>
      </w:r>
      <w:r>
        <w:rPr>
          <w:spacing w:val="1"/>
        </w:rPr>
        <w:t xml:space="preserve"> </w:t>
      </w:r>
      <w:r>
        <w:t>Moreover,</w:t>
      </w:r>
      <w:r>
        <w:rPr>
          <w:spacing w:val="1"/>
        </w:rPr>
        <w:t xml:space="preserve"> </w:t>
      </w:r>
      <w:r>
        <w:t>residents</w:t>
      </w:r>
      <w:r>
        <w:rPr>
          <w:spacing w:val="1"/>
        </w:rPr>
        <w:t xml:space="preserve"> </w:t>
      </w:r>
      <w:r>
        <w:t>themselves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gro</w:t>
      </w:r>
      <w:r>
        <w:t>wn</w:t>
      </w:r>
      <w:r>
        <w:rPr>
          <w:spacing w:val="1"/>
        </w:rPr>
        <w:t xml:space="preserve"> </w:t>
      </w:r>
      <w:r>
        <w:t>increasingly frustrated by the extended commute times, lack of pedestrian friendly spaces,</w:t>
      </w:r>
      <w:r>
        <w:rPr>
          <w:spacing w:val="1"/>
        </w:rPr>
        <w:t xml:space="preserve"> </w:t>
      </w:r>
      <w:r>
        <w:t>limited public amenities, and the sense of atomization and isolation that metropolitan</w:t>
      </w:r>
      <w:r>
        <w:rPr>
          <w:spacing w:val="1"/>
        </w:rPr>
        <w:t xml:space="preserve"> </w:t>
      </w:r>
      <w:r>
        <w:t>sprawl</w:t>
      </w:r>
      <w:r>
        <w:rPr>
          <w:spacing w:val="16"/>
        </w:rPr>
        <w:t xml:space="preserve"> </w:t>
      </w:r>
      <w:r>
        <w:t>has</w:t>
      </w:r>
      <w:r>
        <w:rPr>
          <w:spacing w:val="17"/>
        </w:rPr>
        <w:t xml:space="preserve"> </w:t>
      </w:r>
      <w:r>
        <w:t>wrought.</w:t>
      </w:r>
      <w:r>
        <w:rPr>
          <w:vertAlign w:val="superscript"/>
        </w:rPr>
        <w:t>4</w:t>
      </w:r>
    </w:p>
    <w:p w14:paraId="6EA2BC77" w14:textId="4679605E" w:rsidR="001D7D47" w:rsidRDefault="00B11293">
      <w:pPr>
        <w:pStyle w:val="BodyText"/>
        <w:spacing w:line="237" w:lineRule="auto"/>
        <w:ind w:left="1311" w:right="1309" w:firstLine="299"/>
        <w:jc w:val="both"/>
      </w:pPr>
      <w:r>
        <w:t xml:space="preserve">Although projections are being revised due to changes on the economic situation </w:t>
      </w:r>
      <w:proofErr w:type="spellStart"/>
      <w:r>
        <w:t>fol</w:t>
      </w:r>
      <w:proofErr w:type="spellEnd"/>
      <w:r>
        <w:t>-</w:t>
      </w:r>
      <w:r>
        <w:rPr>
          <w:spacing w:val="1"/>
        </w:rPr>
        <w:t xml:space="preserve"> </w:t>
      </w:r>
      <w:r>
        <w:t>lowing the late 2000s recession, current data show that Southern California had a 14%</w:t>
      </w:r>
      <w:r>
        <w:rPr>
          <w:spacing w:val="1"/>
        </w:rPr>
        <w:t xml:space="preserve"> </w:t>
      </w:r>
      <w:r>
        <w:t xml:space="preserve">growth of population between 2000 and 2010 following </w:t>
      </w:r>
      <w:r>
        <w:t>the overall growth trends of the</w:t>
      </w:r>
      <w:r>
        <w:rPr>
          <w:spacing w:val="1"/>
        </w:rPr>
        <w:t xml:space="preserve"> </w:t>
      </w:r>
      <w:r>
        <w:t>state.</w:t>
      </w:r>
      <w:r>
        <w:rPr>
          <w:spacing w:val="15"/>
        </w:rPr>
        <w:t xml:space="preserve"> </w:t>
      </w:r>
      <w:r>
        <w:t>California</w:t>
      </w:r>
      <w:r>
        <w:rPr>
          <w:spacing w:val="15"/>
        </w:rPr>
        <w:t xml:space="preserve"> </w:t>
      </w:r>
      <w:r>
        <w:t>as</w:t>
      </w:r>
      <w:r>
        <w:rPr>
          <w:spacing w:val="15"/>
        </w:rPr>
        <w:t xml:space="preserve"> </w:t>
      </w:r>
      <w:r>
        <w:t>a</w:t>
      </w:r>
      <w:r>
        <w:rPr>
          <w:spacing w:val="15"/>
        </w:rPr>
        <w:t xml:space="preserve"> </w:t>
      </w:r>
      <w:r>
        <w:t>whole</w:t>
      </w:r>
      <w:r>
        <w:rPr>
          <w:spacing w:val="15"/>
        </w:rPr>
        <w:t xml:space="preserve"> </w:t>
      </w:r>
      <w:r>
        <w:t>is</w:t>
      </w:r>
      <w:r>
        <w:rPr>
          <w:spacing w:val="15"/>
        </w:rPr>
        <w:t xml:space="preserve"> </w:t>
      </w:r>
      <w:r>
        <w:t>projected</w:t>
      </w:r>
      <w:r>
        <w:rPr>
          <w:spacing w:val="15"/>
        </w:rPr>
        <w:t xml:space="preserve"> </w:t>
      </w:r>
      <w:r>
        <w:t>to</w:t>
      </w:r>
      <w:r>
        <w:rPr>
          <w:spacing w:val="15"/>
        </w:rPr>
        <w:t xml:space="preserve"> </w:t>
      </w:r>
      <w:r>
        <w:t>grow</w:t>
      </w:r>
      <w:r>
        <w:rPr>
          <w:spacing w:val="15"/>
        </w:rPr>
        <w:t xml:space="preserve"> </w:t>
      </w:r>
      <w:r>
        <w:t>from</w:t>
      </w:r>
      <w:r>
        <w:rPr>
          <w:spacing w:val="15"/>
        </w:rPr>
        <w:t xml:space="preserve"> </w:t>
      </w:r>
      <w:r>
        <w:t>its</w:t>
      </w:r>
      <w:r>
        <w:rPr>
          <w:spacing w:val="15"/>
        </w:rPr>
        <w:t xml:space="preserve"> </w:t>
      </w:r>
      <w:r>
        <w:t>38</w:t>
      </w:r>
      <w:r>
        <w:rPr>
          <w:spacing w:val="14"/>
        </w:rPr>
        <w:t xml:space="preserve"> </w:t>
      </w:r>
      <w:r>
        <w:t>million</w:t>
      </w:r>
      <w:r>
        <w:rPr>
          <w:spacing w:val="16"/>
        </w:rPr>
        <w:t xml:space="preserve"> </w:t>
      </w:r>
      <w:r>
        <w:t>population</w:t>
      </w:r>
      <w:r>
        <w:rPr>
          <w:spacing w:val="15"/>
        </w:rPr>
        <w:t xml:space="preserve"> </w:t>
      </w:r>
      <w:r>
        <w:t>to</w:t>
      </w:r>
      <w:r>
        <w:rPr>
          <w:spacing w:val="15"/>
        </w:rPr>
        <w:t xml:space="preserve"> </w:t>
      </w:r>
      <w:r>
        <w:t>almost</w:t>
      </w:r>
      <w:r>
        <w:rPr>
          <w:spacing w:val="-50"/>
        </w:rPr>
        <w:t xml:space="preserve"> </w:t>
      </w:r>
      <w:r>
        <w:t>55 million by 2040 (SCAG 2010). This addition of approximately 9 million new inhabit-</w:t>
      </w:r>
      <w:r>
        <w:rPr>
          <w:spacing w:val="1"/>
        </w:rPr>
        <w:t xml:space="preserve"> </w:t>
      </w:r>
      <w:r>
        <w:t>ants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Southern</w:t>
      </w:r>
      <w:r>
        <w:rPr>
          <w:spacing w:val="1"/>
        </w:rPr>
        <w:t xml:space="preserve"> </w:t>
      </w:r>
      <w:r>
        <w:t>California</w:t>
      </w:r>
      <w:r>
        <w:rPr>
          <w:spacing w:val="1"/>
        </w:rPr>
        <w:t xml:space="preserve"> </w:t>
      </w:r>
      <w:r>
        <w:t>region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equivalent</w:t>
      </w:r>
      <w:r>
        <w:rPr>
          <w:spacing w:val="52"/>
        </w:rPr>
        <w:t xml:space="preserve"> </w:t>
      </w:r>
      <w:r>
        <w:t>to</w:t>
      </w:r>
      <w:r>
        <w:rPr>
          <w:spacing w:val="53"/>
        </w:rPr>
        <w:t xml:space="preserve"> </w:t>
      </w:r>
      <w:r>
        <w:t>adding</w:t>
      </w:r>
      <w:r>
        <w:rPr>
          <w:spacing w:val="52"/>
        </w:rPr>
        <w:t xml:space="preserve"> </w:t>
      </w:r>
      <w:r>
        <w:rPr>
          <w:rFonts w:ascii="Arial" w:hAnsi="Arial"/>
        </w:rPr>
        <w:t>‘</w:t>
      </w:r>
      <w:r>
        <w:t>one</w:t>
      </w:r>
      <w:r>
        <w:rPr>
          <w:spacing w:val="53"/>
        </w:rPr>
        <w:t xml:space="preserve"> </w:t>
      </w:r>
      <w:r>
        <w:t>Chicago</w:t>
      </w:r>
      <w:r>
        <w:rPr>
          <w:rFonts w:ascii="Arial" w:hAnsi="Arial"/>
        </w:rPr>
        <w:t xml:space="preserve">’ </w:t>
      </w:r>
      <w:r>
        <w:t>to</w:t>
      </w:r>
      <w:r>
        <w:rPr>
          <w:spacing w:val="52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region. This will prove actions pursued by earlier generations, including expanding the</w:t>
      </w:r>
      <w:r>
        <w:rPr>
          <w:spacing w:val="1"/>
        </w:rPr>
        <w:t xml:space="preserve"> </w:t>
      </w:r>
      <w:r>
        <w:t>suburban</w:t>
      </w:r>
      <w:r>
        <w:rPr>
          <w:spacing w:val="1"/>
        </w:rPr>
        <w:t xml:space="preserve"> </w:t>
      </w:r>
      <w:r>
        <w:t>fringe,</w:t>
      </w:r>
      <w:r>
        <w:rPr>
          <w:spacing w:val="1"/>
        </w:rPr>
        <w:t xml:space="preserve"> </w:t>
      </w:r>
      <w:r>
        <w:t>importing</w:t>
      </w:r>
      <w:r>
        <w:rPr>
          <w:spacing w:val="1"/>
        </w:rPr>
        <w:t xml:space="preserve"> </w:t>
      </w:r>
      <w:r>
        <w:t>new</w:t>
      </w:r>
      <w:r>
        <w:rPr>
          <w:spacing w:val="1"/>
        </w:rPr>
        <w:t xml:space="preserve"> </w:t>
      </w:r>
      <w:r>
        <w:t>water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energy</w:t>
      </w:r>
      <w:r>
        <w:rPr>
          <w:spacing w:val="1"/>
        </w:rPr>
        <w:t xml:space="preserve"> </w:t>
      </w:r>
      <w:r>
        <w:t>resources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ever</w:t>
      </w:r>
      <w:r>
        <w:rPr>
          <w:spacing w:val="52"/>
        </w:rPr>
        <w:t xml:space="preserve"> </w:t>
      </w:r>
      <w:r>
        <w:t>farther</w:t>
      </w:r>
      <w:r>
        <w:rPr>
          <w:spacing w:val="53"/>
        </w:rPr>
        <w:t xml:space="preserve"> </w:t>
      </w:r>
      <w:r>
        <w:t>away</w:t>
      </w:r>
      <w:r>
        <w:rPr>
          <w:spacing w:val="1"/>
        </w:rPr>
        <w:t xml:space="preserve"> </w:t>
      </w:r>
      <w:r>
        <w:t>places, and building new freeways and shoppin</w:t>
      </w:r>
      <w:r>
        <w:t>g centers to be environmentally unsustain-</w:t>
      </w:r>
      <w:r>
        <w:rPr>
          <w:spacing w:val="1"/>
        </w:rPr>
        <w:t xml:space="preserve"> </w:t>
      </w:r>
      <w:r>
        <w:t>able</w:t>
      </w:r>
      <w:r>
        <w:rPr>
          <w:spacing w:val="14"/>
        </w:rPr>
        <w:t xml:space="preserve"> </w:t>
      </w:r>
      <w:r>
        <w:t>and</w:t>
      </w:r>
      <w:r>
        <w:rPr>
          <w:spacing w:val="14"/>
        </w:rPr>
        <w:t xml:space="preserve"> </w:t>
      </w:r>
      <w:r>
        <w:t>economically</w:t>
      </w:r>
      <w:r>
        <w:rPr>
          <w:spacing w:val="15"/>
        </w:rPr>
        <w:t xml:space="preserve"> </w:t>
      </w:r>
      <w:r>
        <w:t>unviable</w:t>
      </w:r>
      <w:r>
        <w:rPr>
          <w:spacing w:val="14"/>
        </w:rPr>
        <w:t xml:space="preserve"> </w:t>
      </w:r>
      <w:r>
        <w:t>options</w:t>
      </w:r>
      <w:r>
        <w:rPr>
          <w:spacing w:val="14"/>
        </w:rPr>
        <w:t xml:space="preserve"> </w:t>
      </w:r>
      <w:r>
        <w:t>to</w:t>
      </w:r>
      <w:r>
        <w:rPr>
          <w:spacing w:val="15"/>
        </w:rPr>
        <w:t xml:space="preserve"> </w:t>
      </w:r>
      <w:r>
        <w:t>tackle</w:t>
      </w:r>
      <w:r>
        <w:rPr>
          <w:spacing w:val="14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expected</w:t>
      </w:r>
      <w:r>
        <w:rPr>
          <w:spacing w:val="15"/>
        </w:rPr>
        <w:t xml:space="preserve"> </w:t>
      </w:r>
      <w:r>
        <w:t>growth.</w:t>
      </w:r>
    </w:p>
    <w:p w14:paraId="74251C09" w14:textId="77777777" w:rsidR="001D7D47" w:rsidRDefault="00B11293">
      <w:pPr>
        <w:pStyle w:val="BodyText"/>
        <w:spacing w:line="237" w:lineRule="auto"/>
        <w:ind w:left="1311" w:right="1309" w:firstLine="299"/>
        <w:jc w:val="both"/>
      </w:pPr>
      <w:r>
        <w:t>Since the 1980s, a signiﬁcant number of designers, planners and developers in the US</w:t>
      </w:r>
      <w:r>
        <w:rPr>
          <w:spacing w:val="1"/>
        </w:rPr>
        <w:t xml:space="preserve"> </w:t>
      </w:r>
      <w:r>
        <w:t>have followed New Urbanism as a proposal to help address t</w:t>
      </w:r>
      <w:r>
        <w:t>hese challenges. For almost</w:t>
      </w:r>
      <w:r>
        <w:rPr>
          <w:spacing w:val="1"/>
        </w:rPr>
        <w:t xml:space="preserve"> </w:t>
      </w:r>
      <w:r>
        <w:t>three decades, New Urbanism advocates have aimed to revitalize US cities by promoting</w:t>
      </w:r>
      <w:r>
        <w:rPr>
          <w:spacing w:val="1"/>
        </w:rPr>
        <w:t xml:space="preserve"> </w:t>
      </w:r>
      <w:r>
        <w:t>living</w:t>
      </w:r>
      <w:r>
        <w:rPr>
          <w:spacing w:val="25"/>
        </w:rPr>
        <w:t xml:space="preserve"> </w:t>
      </w:r>
      <w:r>
        <w:t>in</w:t>
      </w:r>
      <w:r>
        <w:rPr>
          <w:spacing w:val="25"/>
        </w:rPr>
        <w:t xml:space="preserve"> </w:t>
      </w:r>
      <w:r>
        <w:t>compact</w:t>
      </w:r>
      <w:r>
        <w:rPr>
          <w:spacing w:val="25"/>
        </w:rPr>
        <w:t xml:space="preserve"> </w:t>
      </w:r>
      <w:r>
        <w:t>neighborhoods</w:t>
      </w:r>
      <w:r>
        <w:rPr>
          <w:spacing w:val="24"/>
        </w:rPr>
        <w:t xml:space="preserve"> </w:t>
      </w:r>
      <w:r>
        <w:t>with</w:t>
      </w:r>
      <w:r>
        <w:rPr>
          <w:spacing w:val="25"/>
        </w:rPr>
        <w:t xml:space="preserve"> </w:t>
      </w:r>
      <w:r>
        <w:t>an</w:t>
      </w:r>
      <w:r>
        <w:rPr>
          <w:spacing w:val="25"/>
        </w:rPr>
        <w:t xml:space="preserve"> </w:t>
      </w:r>
      <w:r>
        <w:t>array</w:t>
      </w:r>
      <w:r>
        <w:rPr>
          <w:spacing w:val="25"/>
        </w:rPr>
        <w:t xml:space="preserve"> </w:t>
      </w:r>
      <w:r>
        <w:t>of</w:t>
      </w:r>
      <w:r>
        <w:rPr>
          <w:spacing w:val="25"/>
        </w:rPr>
        <w:t xml:space="preserve"> </w:t>
      </w:r>
      <w:r>
        <w:t>different</w:t>
      </w:r>
      <w:r>
        <w:rPr>
          <w:spacing w:val="26"/>
        </w:rPr>
        <w:t xml:space="preserve"> </w:t>
      </w:r>
      <w:r>
        <w:t>housing</w:t>
      </w:r>
      <w:r>
        <w:rPr>
          <w:spacing w:val="25"/>
        </w:rPr>
        <w:t xml:space="preserve"> </w:t>
      </w:r>
      <w:r>
        <w:t>choices</w:t>
      </w:r>
      <w:r>
        <w:rPr>
          <w:spacing w:val="26"/>
        </w:rPr>
        <w:t xml:space="preserve"> </w:t>
      </w:r>
      <w:r>
        <w:t>and</w:t>
      </w:r>
      <w:r>
        <w:rPr>
          <w:spacing w:val="25"/>
        </w:rPr>
        <w:t xml:space="preserve"> </w:t>
      </w:r>
      <w:r>
        <w:t>mixed-</w:t>
      </w:r>
      <w:r>
        <w:rPr>
          <w:spacing w:val="-51"/>
        </w:rPr>
        <w:t xml:space="preserve"> </w:t>
      </w:r>
      <w:r>
        <w:t>use development, with more effective use of space, improved public transportation and</w:t>
      </w:r>
      <w:r>
        <w:rPr>
          <w:spacing w:val="1"/>
        </w:rPr>
        <w:t xml:space="preserve"> </w:t>
      </w:r>
      <w:r>
        <w:t>pedestrian-friendly environments (Katz 1994). The proposal of such conditions directly</w:t>
      </w:r>
      <w:r>
        <w:rPr>
          <w:spacing w:val="1"/>
        </w:rPr>
        <w:t xml:space="preserve"> </w:t>
      </w:r>
      <w:r>
        <w:t>contests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practices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divisive</w:t>
      </w:r>
      <w:r>
        <w:rPr>
          <w:spacing w:val="1"/>
        </w:rPr>
        <w:t xml:space="preserve"> </w:t>
      </w:r>
      <w:r>
        <w:t>highways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mono-functional</w:t>
      </w:r>
      <w:r>
        <w:rPr>
          <w:spacing w:val="1"/>
        </w:rPr>
        <w:t xml:space="preserve"> </w:t>
      </w:r>
      <w:r>
        <w:t>built</w:t>
      </w:r>
      <w:r>
        <w:rPr>
          <w:spacing w:val="1"/>
        </w:rPr>
        <w:t xml:space="preserve"> </w:t>
      </w:r>
      <w:r>
        <w:t>elements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 xml:space="preserve">appealed to the far-ﬂung urban model of the twentieth century </w:t>
      </w:r>
      <w:r>
        <w:rPr>
          <w:rFonts w:ascii="Arial" w:hAnsi="Arial"/>
        </w:rPr>
        <w:t xml:space="preserve">– </w:t>
      </w:r>
      <w:r>
        <w:t>a utopia for adherents to</w:t>
      </w:r>
      <w:r>
        <w:rPr>
          <w:spacing w:val="1"/>
        </w:rPr>
        <w:t xml:space="preserve"> </w:t>
      </w:r>
      <w:r>
        <w:t xml:space="preserve">the policies of the Athens Charter, an </w:t>
      </w:r>
      <w:r>
        <w:rPr>
          <w:rFonts w:ascii="Arial" w:hAnsi="Arial"/>
        </w:rPr>
        <w:t>‘</w:t>
      </w:r>
      <w:proofErr w:type="spellStart"/>
      <w:r>
        <w:t>autopia</w:t>
      </w:r>
      <w:proofErr w:type="spellEnd"/>
      <w:r>
        <w:rPr>
          <w:rFonts w:ascii="Arial" w:hAnsi="Arial"/>
        </w:rPr>
        <w:t xml:space="preserve">’ </w:t>
      </w:r>
      <w:r>
        <w:t xml:space="preserve">for later critics such as </w:t>
      </w:r>
      <w:proofErr w:type="spellStart"/>
      <w:r>
        <w:t>Reyner</w:t>
      </w:r>
      <w:proofErr w:type="spellEnd"/>
      <w:r>
        <w:t xml:space="preserve"> Banham</w:t>
      </w:r>
      <w:r>
        <w:rPr>
          <w:spacing w:val="1"/>
        </w:rPr>
        <w:t xml:space="preserve"> </w:t>
      </w:r>
      <w:r>
        <w:t>(Banham</w:t>
      </w:r>
      <w:r>
        <w:rPr>
          <w:spacing w:val="45"/>
        </w:rPr>
        <w:t xml:space="preserve"> </w:t>
      </w:r>
      <w:r>
        <w:t>1971).</w:t>
      </w:r>
      <w:r>
        <w:rPr>
          <w:spacing w:val="43"/>
        </w:rPr>
        <w:t xml:space="preserve"> </w:t>
      </w:r>
      <w:r>
        <w:t>This</w:t>
      </w:r>
      <w:r>
        <w:rPr>
          <w:spacing w:val="44"/>
        </w:rPr>
        <w:t xml:space="preserve"> </w:t>
      </w:r>
      <w:r>
        <w:t>model</w:t>
      </w:r>
      <w:r>
        <w:rPr>
          <w:spacing w:val="45"/>
        </w:rPr>
        <w:t xml:space="preserve"> </w:t>
      </w:r>
      <w:r>
        <w:t>is</w:t>
      </w:r>
      <w:r>
        <w:rPr>
          <w:spacing w:val="45"/>
        </w:rPr>
        <w:t xml:space="preserve"> </w:t>
      </w:r>
      <w:r>
        <w:t>largely</w:t>
      </w:r>
      <w:r>
        <w:rPr>
          <w:spacing w:val="45"/>
        </w:rPr>
        <w:t xml:space="preserve"> </w:t>
      </w:r>
      <w:r>
        <w:t>regarded</w:t>
      </w:r>
      <w:r>
        <w:rPr>
          <w:spacing w:val="45"/>
        </w:rPr>
        <w:t xml:space="preserve"> </w:t>
      </w:r>
      <w:r>
        <w:t>as</w:t>
      </w:r>
      <w:r>
        <w:rPr>
          <w:spacing w:val="44"/>
        </w:rPr>
        <w:t xml:space="preserve"> </w:t>
      </w:r>
      <w:r>
        <w:t>a</w:t>
      </w:r>
      <w:r>
        <w:rPr>
          <w:spacing w:val="45"/>
        </w:rPr>
        <w:t xml:space="preserve"> </w:t>
      </w:r>
      <w:r>
        <w:t>prime</w:t>
      </w:r>
      <w:r>
        <w:rPr>
          <w:spacing w:val="45"/>
        </w:rPr>
        <w:t xml:space="preserve"> </w:t>
      </w:r>
      <w:r>
        <w:t>example</w:t>
      </w:r>
      <w:r>
        <w:rPr>
          <w:spacing w:val="45"/>
        </w:rPr>
        <w:t xml:space="preserve"> </w:t>
      </w:r>
      <w:r>
        <w:t>of</w:t>
      </w:r>
      <w:r>
        <w:rPr>
          <w:spacing w:val="44"/>
        </w:rPr>
        <w:t xml:space="preserve"> </w:t>
      </w:r>
      <w:r>
        <w:t>anti-urb</w:t>
      </w:r>
      <w:r>
        <w:t>anism</w:t>
      </w:r>
    </w:p>
    <w:p w14:paraId="4EB17A62" w14:textId="77777777" w:rsidR="001D7D47" w:rsidRDefault="001D7D47">
      <w:pPr>
        <w:pStyle w:val="BodyText"/>
        <w:rPr>
          <w:sz w:val="20"/>
        </w:rPr>
      </w:pPr>
    </w:p>
    <w:p w14:paraId="09B0D7D9" w14:textId="77777777" w:rsidR="001D7D47" w:rsidRDefault="00B11293">
      <w:pPr>
        <w:pStyle w:val="BodyText"/>
        <w:spacing w:before="4"/>
        <w:rPr>
          <w:sz w:val="14"/>
        </w:rPr>
      </w:pPr>
      <w:r>
        <w:rPr>
          <w:noProof/>
        </w:rPr>
        <w:drawing>
          <wp:anchor distT="0" distB="0" distL="0" distR="0" simplePos="0" relativeHeight="8" behindDoc="0" locked="0" layoutInCell="1" allowOverlap="1" wp14:anchorId="4BE4998F" wp14:editId="1BE3DF7D">
            <wp:simplePos x="0" y="0"/>
            <wp:positionH relativeFrom="page">
              <wp:posOffset>1584718</wp:posOffset>
            </wp:positionH>
            <wp:positionV relativeFrom="paragraph">
              <wp:posOffset>129937</wp:posOffset>
            </wp:positionV>
            <wp:extent cx="3600727" cy="2694432"/>
            <wp:effectExtent l="0" t="0" r="0" b="0"/>
            <wp:wrapTopAndBottom/>
            <wp:docPr id="7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00727" cy="26944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05555EE" w14:textId="77777777" w:rsidR="001D7D47" w:rsidRDefault="001D7D47">
      <w:pPr>
        <w:pStyle w:val="BodyText"/>
        <w:spacing w:before="5"/>
        <w:rPr>
          <w:sz w:val="6"/>
        </w:rPr>
      </w:pPr>
    </w:p>
    <w:p w14:paraId="44CE6AD8" w14:textId="77777777" w:rsidR="001D7D47" w:rsidRDefault="00B11293">
      <w:pPr>
        <w:spacing w:before="104" w:line="218" w:lineRule="auto"/>
        <w:ind w:left="1311" w:right="1348"/>
        <w:rPr>
          <w:sz w:val="19"/>
        </w:rPr>
      </w:pPr>
      <w:r>
        <w:rPr>
          <w:sz w:val="19"/>
        </w:rPr>
        <w:t>Figure</w:t>
      </w:r>
      <w:r>
        <w:rPr>
          <w:spacing w:val="8"/>
          <w:sz w:val="19"/>
        </w:rPr>
        <w:t xml:space="preserve"> </w:t>
      </w:r>
      <w:r>
        <w:rPr>
          <w:sz w:val="19"/>
        </w:rPr>
        <w:t>2.</w:t>
      </w:r>
      <w:r>
        <w:rPr>
          <w:spacing w:val="22"/>
          <w:sz w:val="19"/>
        </w:rPr>
        <w:t xml:space="preserve"> </w:t>
      </w:r>
      <w:r>
        <w:rPr>
          <w:sz w:val="19"/>
        </w:rPr>
        <w:t>Large</w:t>
      </w:r>
      <w:r>
        <w:rPr>
          <w:spacing w:val="7"/>
          <w:sz w:val="19"/>
        </w:rPr>
        <w:t xml:space="preserve"> </w:t>
      </w:r>
      <w:r>
        <w:rPr>
          <w:sz w:val="19"/>
        </w:rPr>
        <w:t>nativity</w:t>
      </w:r>
      <w:r>
        <w:rPr>
          <w:spacing w:val="7"/>
          <w:sz w:val="19"/>
        </w:rPr>
        <w:t xml:space="preserve"> </w:t>
      </w:r>
      <w:r>
        <w:rPr>
          <w:sz w:val="19"/>
        </w:rPr>
        <w:t>scene</w:t>
      </w:r>
      <w:r>
        <w:rPr>
          <w:spacing w:val="7"/>
          <w:sz w:val="19"/>
        </w:rPr>
        <w:t xml:space="preserve"> </w:t>
      </w:r>
      <w:r>
        <w:rPr>
          <w:sz w:val="19"/>
        </w:rPr>
        <w:t>celebrating</w:t>
      </w:r>
      <w:r>
        <w:rPr>
          <w:spacing w:val="7"/>
          <w:sz w:val="19"/>
        </w:rPr>
        <w:t xml:space="preserve"> </w:t>
      </w:r>
      <w:r>
        <w:rPr>
          <w:sz w:val="19"/>
        </w:rPr>
        <w:t>Christmas</w:t>
      </w:r>
      <w:r>
        <w:rPr>
          <w:spacing w:val="7"/>
          <w:sz w:val="19"/>
        </w:rPr>
        <w:t xml:space="preserve"> </w:t>
      </w:r>
      <w:r>
        <w:rPr>
          <w:sz w:val="19"/>
        </w:rPr>
        <w:t>in</w:t>
      </w:r>
      <w:r>
        <w:rPr>
          <w:spacing w:val="7"/>
          <w:sz w:val="19"/>
        </w:rPr>
        <w:t xml:space="preserve"> </w:t>
      </w:r>
      <w:r>
        <w:rPr>
          <w:sz w:val="19"/>
        </w:rPr>
        <w:t>East</w:t>
      </w:r>
      <w:r>
        <w:rPr>
          <w:spacing w:val="7"/>
          <w:sz w:val="19"/>
        </w:rPr>
        <w:t xml:space="preserve"> </w:t>
      </w:r>
      <w:r>
        <w:rPr>
          <w:sz w:val="19"/>
        </w:rPr>
        <w:t>LA</w:t>
      </w:r>
      <w:r>
        <w:rPr>
          <w:rFonts w:ascii="Arial" w:hAnsi="Arial"/>
          <w:sz w:val="19"/>
        </w:rPr>
        <w:t>’</w:t>
      </w:r>
      <w:r>
        <w:rPr>
          <w:sz w:val="19"/>
        </w:rPr>
        <w:t>s</w:t>
      </w:r>
      <w:r>
        <w:rPr>
          <w:spacing w:val="53"/>
          <w:sz w:val="19"/>
        </w:rPr>
        <w:t xml:space="preserve"> </w:t>
      </w:r>
      <w:proofErr w:type="spellStart"/>
      <w:r>
        <w:rPr>
          <w:sz w:val="19"/>
        </w:rPr>
        <w:t>frontyard</w:t>
      </w:r>
      <w:proofErr w:type="spellEnd"/>
      <w:r>
        <w:rPr>
          <w:sz w:val="19"/>
        </w:rPr>
        <w:t>.</w:t>
      </w:r>
      <w:r>
        <w:rPr>
          <w:spacing w:val="55"/>
          <w:sz w:val="19"/>
        </w:rPr>
        <w:t xml:space="preserve"> </w:t>
      </w:r>
      <w:r>
        <w:rPr>
          <w:sz w:val="19"/>
        </w:rPr>
        <w:t>Source:</w:t>
      </w:r>
      <w:r>
        <w:rPr>
          <w:spacing w:val="53"/>
          <w:sz w:val="19"/>
        </w:rPr>
        <w:t xml:space="preserve"> </w:t>
      </w:r>
      <w:r>
        <w:rPr>
          <w:sz w:val="19"/>
        </w:rPr>
        <w:t>Albert</w:t>
      </w:r>
      <w:r>
        <w:rPr>
          <w:spacing w:val="-45"/>
          <w:sz w:val="19"/>
        </w:rPr>
        <w:t xml:space="preserve"> </w:t>
      </w:r>
      <w:r>
        <w:rPr>
          <w:sz w:val="19"/>
        </w:rPr>
        <w:t>Lopez,</w:t>
      </w:r>
      <w:r>
        <w:rPr>
          <w:spacing w:val="14"/>
          <w:sz w:val="19"/>
        </w:rPr>
        <w:t xml:space="preserve"> </w:t>
      </w:r>
      <w:r>
        <w:rPr>
          <w:sz w:val="19"/>
        </w:rPr>
        <w:t>2011.</w:t>
      </w:r>
    </w:p>
    <w:p w14:paraId="3DE5C313" w14:textId="77777777" w:rsidR="001D7D47" w:rsidRDefault="001D7D47">
      <w:pPr>
        <w:spacing w:line="218" w:lineRule="auto"/>
        <w:rPr>
          <w:sz w:val="19"/>
        </w:rPr>
        <w:sectPr w:rsidR="001D7D47">
          <w:pgSz w:w="10720" w:h="13950"/>
          <w:pgMar w:top="880" w:right="220" w:bottom="280" w:left="220" w:header="675" w:footer="0" w:gutter="0"/>
          <w:cols w:space="720"/>
        </w:sectPr>
      </w:pPr>
    </w:p>
    <w:p w14:paraId="32798B3E" w14:textId="77777777" w:rsidR="001D7D47" w:rsidRDefault="001D7D47">
      <w:pPr>
        <w:pStyle w:val="BodyText"/>
        <w:spacing w:before="5"/>
        <w:rPr>
          <w:sz w:val="25"/>
        </w:rPr>
      </w:pPr>
    </w:p>
    <w:p w14:paraId="7BDF8D1B" w14:textId="77777777" w:rsidR="001D7D47" w:rsidRDefault="00B11293">
      <w:pPr>
        <w:pStyle w:val="BodyText"/>
        <w:ind w:left="1424"/>
        <w:rPr>
          <w:sz w:val="20"/>
        </w:rPr>
      </w:pPr>
      <w:r>
        <w:rPr>
          <w:sz w:val="20"/>
        </w:rPr>
      </w:r>
      <w:r>
        <w:rPr>
          <w:sz w:val="20"/>
        </w:rPr>
        <w:pict w14:anchorId="10017E67">
          <v:group id="_x0000_s1026" alt="" style="width:368.75pt;height:232.2pt;mso-position-horizontal-relative:char;mso-position-vertical-relative:line" coordsize="7375,4644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7" type="#_x0000_t75" alt="" style="position:absolute;left:35;top:245;width:6106;height:4367">
              <v:imagedata r:id="rId11" o:title=""/>
            </v:shape>
            <v:rect id="_x0000_s1028" alt="" style="position:absolute;left:2;top:2;width:7371;height:4640" filled="f" strokeweight=".07233mm"/>
            <v:shape id="_x0000_s1029" type="#_x0000_t75" alt="" style="position:absolute;left:1723;top:41;width:3507;height:182">
              <v:imagedata r:id="rId12" o:title=""/>
            </v:shape>
            <v:shape id="_x0000_s1030" type="#_x0000_t75" alt="" style="position:absolute;left:6235;top:4385;width:557;height:53">
              <v:imagedata r:id="rId13" o:title=""/>
            </v:shape>
            <v:shape id="_x0000_s1031" alt="" style="position:absolute;left:6839;top:1546;width:7;height:28" coordorigin="6839,1546" coordsize="7,28" path="m6843,1546r-4,l6839,1568r,4l6842,1574r4,l6846,1572r-1,l6845,1571r-1,l6844,1570r-1,-1l6843,1546xe" fillcolor="black" stroked="f">
              <v:path arrowok="t"/>
            </v:shape>
            <v:shape id="_x0000_s1032" type="#_x0000_t75" alt="" style="position:absolute;left:6235;top:720;width:829;height:3387">
              <v:imagedata r:id="rId14" o:title=""/>
            </v:shape>
            <v:shape id="_x0000_s1033" alt="" style="position:absolute;left:7069;top:2687;width:8;height:36" coordorigin="7070,2687" coordsize="8,36" path="m7070,2687r,2l7072,2692r1,6l7073,2712r-1,6l7070,2721r,2l7072,2721r3,-3l7076,2715r2,-3l7078,2698r-4,-7l7072,2689r-2,-2xe" fillcolor="black" stroked="f">
              <v:path arrowok="t"/>
            </v:shape>
            <w10:anchorlock/>
          </v:group>
        </w:pict>
      </w:r>
    </w:p>
    <w:p w14:paraId="4A353EDE" w14:textId="7FCDBE06" w:rsidR="001D7D47" w:rsidRDefault="00B11293">
      <w:pPr>
        <w:spacing w:before="169" w:line="218" w:lineRule="auto"/>
        <w:ind w:left="1311" w:right="1348"/>
        <w:rPr>
          <w:sz w:val="19"/>
        </w:rPr>
      </w:pPr>
      <w:r>
        <w:rPr>
          <w:sz w:val="19"/>
        </w:rPr>
        <w:t>Figure</w:t>
      </w:r>
      <w:r>
        <w:rPr>
          <w:spacing w:val="47"/>
          <w:sz w:val="19"/>
        </w:rPr>
        <w:t xml:space="preserve"> </w:t>
      </w:r>
      <w:r>
        <w:rPr>
          <w:sz w:val="19"/>
        </w:rPr>
        <w:t>3.</w:t>
      </w:r>
      <w:r>
        <w:rPr>
          <w:spacing w:val="22"/>
          <w:sz w:val="19"/>
        </w:rPr>
        <w:t xml:space="preserve"> </w:t>
      </w:r>
      <w:r>
        <w:rPr>
          <w:sz w:val="19"/>
        </w:rPr>
        <w:t>Compass</w:t>
      </w:r>
      <w:r>
        <w:rPr>
          <w:spacing w:val="46"/>
          <w:sz w:val="19"/>
        </w:rPr>
        <w:t xml:space="preserve"> </w:t>
      </w:r>
      <w:r>
        <w:rPr>
          <w:sz w:val="19"/>
        </w:rPr>
        <w:t>2%</w:t>
      </w:r>
      <w:r>
        <w:rPr>
          <w:spacing w:val="46"/>
          <w:sz w:val="19"/>
        </w:rPr>
        <w:t xml:space="preserve"> </w:t>
      </w:r>
      <w:r>
        <w:rPr>
          <w:sz w:val="19"/>
        </w:rPr>
        <w:t>strategy</w:t>
      </w:r>
      <w:r>
        <w:rPr>
          <w:spacing w:val="47"/>
          <w:sz w:val="19"/>
        </w:rPr>
        <w:t xml:space="preserve"> </w:t>
      </w:r>
      <w:r>
        <w:rPr>
          <w:sz w:val="19"/>
        </w:rPr>
        <w:t>in</w:t>
      </w:r>
      <w:r>
        <w:rPr>
          <w:spacing w:val="46"/>
          <w:sz w:val="19"/>
        </w:rPr>
        <w:t xml:space="preserve"> </w:t>
      </w:r>
      <w:r>
        <w:rPr>
          <w:sz w:val="19"/>
        </w:rPr>
        <w:t>urbanized</w:t>
      </w:r>
      <w:r>
        <w:rPr>
          <w:spacing w:val="47"/>
          <w:sz w:val="19"/>
        </w:rPr>
        <w:t xml:space="preserve"> </w:t>
      </w:r>
      <w:r>
        <w:rPr>
          <w:sz w:val="19"/>
        </w:rPr>
        <w:t>areas</w:t>
      </w:r>
      <w:r>
        <w:rPr>
          <w:spacing w:val="47"/>
          <w:sz w:val="19"/>
        </w:rPr>
        <w:t xml:space="preserve"> </w:t>
      </w:r>
      <w:r>
        <w:rPr>
          <w:sz w:val="19"/>
        </w:rPr>
        <w:t>in</w:t>
      </w:r>
      <w:r>
        <w:rPr>
          <w:spacing w:val="46"/>
          <w:sz w:val="19"/>
        </w:rPr>
        <w:t xml:space="preserve"> </w:t>
      </w:r>
      <w:r>
        <w:rPr>
          <w:sz w:val="19"/>
        </w:rPr>
        <w:t>Southern</w:t>
      </w:r>
      <w:r>
        <w:rPr>
          <w:spacing w:val="46"/>
          <w:sz w:val="19"/>
        </w:rPr>
        <w:t xml:space="preserve"> </w:t>
      </w:r>
      <w:r>
        <w:rPr>
          <w:sz w:val="19"/>
        </w:rPr>
        <w:t>California.</w:t>
      </w:r>
      <w:r>
        <w:rPr>
          <w:spacing w:val="47"/>
          <w:sz w:val="19"/>
        </w:rPr>
        <w:t xml:space="preserve"> </w:t>
      </w:r>
      <w:r>
        <w:rPr>
          <w:sz w:val="19"/>
        </w:rPr>
        <w:t>Source:</w:t>
      </w:r>
      <w:r>
        <w:rPr>
          <w:spacing w:val="47"/>
          <w:sz w:val="19"/>
        </w:rPr>
        <w:t xml:space="preserve"> </w:t>
      </w:r>
      <w:r>
        <w:rPr>
          <w:sz w:val="19"/>
        </w:rPr>
        <w:t>Available</w:t>
      </w:r>
      <w:r>
        <w:rPr>
          <w:spacing w:val="-45"/>
          <w:sz w:val="19"/>
        </w:rPr>
        <w:t xml:space="preserve"> </w:t>
      </w:r>
      <w:r>
        <w:rPr>
          <w:sz w:val="19"/>
        </w:rPr>
        <w:t>from:</w:t>
      </w:r>
      <w:r>
        <w:rPr>
          <w:spacing w:val="3"/>
          <w:sz w:val="19"/>
        </w:rPr>
        <w:t xml:space="preserve"> </w:t>
      </w:r>
      <w:hyperlink r:id="rId15">
        <w:r>
          <w:rPr>
            <w:sz w:val="19"/>
          </w:rPr>
          <w:t>http://www.compassblueprint.org/ﬁles/region-urbanarea.pdf</w:t>
        </w:r>
        <w:r>
          <w:rPr>
            <w:spacing w:val="4"/>
            <w:sz w:val="19"/>
          </w:rPr>
          <w:t xml:space="preserve"> </w:t>
        </w:r>
      </w:hyperlink>
      <w:r>
        <w:rPr>
          <w:sz w:val="19"/>
        </w:rPr>
        <w:t>[Accessed</w:t>
      </w:r>
      <w:r>
        <w:rPr>
          <w:spacing w:val="2"/>
          <w:sz w:val="19"/>
        </w:rPr>
        <w:t xml:space="preserve"> </w:t>
      </w:r>
      <w:r>
        <w:rPr>
          <w:sz w:val="19"/>
        </w:rPr>
        <w:t>27</w:t>
      </w:r>
      <w:r>
        <w:rPr>
          <w:spacing w:val="4"/>
          <w:sz w:val="19"/>
        </w:rPr>
        <w:t xml:space="preserve"> </w:t>
      </w:r>
      <w:r>
        <w:rPr>
          <w:sz w:val="19"/>
        </w:rPr>
        <w:t>February</w:t>
      </w:r>
      <w:r>
        <w:rPr>
          <w:spacing w:val="3"/>
          <w:sz w:val="19"/>
        </w:rPr>
        <w:t xml:space="preserve"> </w:t>
      </w:r>
      <w:r>
        <w:rPr>
          <w:sz w:val="19"/>
        </w:rPr>
        <w:t>2011].</w:t>
      </w:r>
    </w:p>
    <w:p w14:paraId="77B9A070" w14:textId="77777777" w:rsidR="001D7D47" w:rsidRDefault="001D7D47">
      <w:pPr>
        <w:pStyle w:val="BodyText"/>
        <w:spacing w:before="2"/>
        <w:rPr>
          <w:sz w:val="13"/>
        </w:rPr>
      </w:pPr>
    </w:p>
    <w:p w14:paraId="274CE811" w14:textId="77777777" w:rsidR="001D7D47" w:rsidRDefault="00B11293">
      <w:pPr>
        <w:pStyle w:val="BodyText"/>
        <w:spacing w:before="89" w:line="237" w:lineRule="auto"/>
        <w:ind w:left="1311" w:right="1309"/>
        <w:jc w:val="both"/>
      </w:pPr>
      <w:r>
        <w:t>(Beauregard 1993) as well as a framework that aids in the alienation of class and race</w:t>
      </w:r>
      <w:r>
        <w:rPr>
          <w:spacing w:val="1"/>
        </w:rPr>
        <w:t xml:space="preserve"> </w:t>
      </w:r>
      <w:r>
        <w:t>group</w:t>
      </w:r>
      <w:r>
        <w:t>s through distance as well as physical boundary-making (Irazábal and Farhat 2008,</w:t>
      </w:r>
      <w:r>
        <w:rPr>
          <w:spacing w:val="1"/>
        </w:rPr>
        <w:t xml:space="preserve"> </w:t>
      </w:r>
      <w:r>
        <w:t>Diaz</w:t>
      </w:r>
      <w:r>
        <w:rPr>
          <w:spacing w:val="16"/>
        </w:rPr>
        <w:t xml:space="preserve"> </w:t>
      </w:r>
      <w:r>
        <w:t>1995,</w:t>
      </w:r>
      <w:r>
        <w:rPr>
          <w:spacing w:val="16"/>
        </w:rPr>
        <w:t xml:space="preserve"> </w:t>
      </w:r>
      <w:r>
        <w:t>Villa</w:t>
      </w:r>
      <w:r>
        <w:rPr>
          <w:spacing w:val="16"/>
        </w:rPr>
        <w:t xml:space="preserve"> </w:t>
      </w:r>
      <w:r>
        <w:t>2000).</w:t>
      </w:r>
    </w:p>
    <w:p w14:paraId="4C6FA5EC" w14:textId="77777777" w:rsidR="001D7D47" w:rsidRDefault="00B11293">
      <w:pPr>
        <w:pStyle w:val="BodyText"/>
        <w:spacing w:line="237" w:lineRule="auto"/>
        <w:ind w:left="1311" w:right="1309" w:firstLine="299"/>
        <w:jc w:val="both"/>
      </w:pPr>
      <w:r>
        <w:t xml:space="preserve">NU instead advocates for the attainment of greater environmental sustainability, </w:t>
      </w:r>
      <w:proofErr w:type="spellStart"/>
      <w:r>
        <w:t>reduc</w:t>
      </w:r>
      <w:proofErr w:type="spellEnd"/>
      <w:r>
        <w:t>-</w:t>
      </w:r>
      <w:r>
        <w:rPr>
          <w:spacing w:val="-50"/>
        </w:rPr>
        <w:t xml:space="preserve"> </w:t>
      </w:r>
      <w:proofErr w:type="spellStart"/>
      <w:r>
        <w:t>tion</w:t>
      </w:r>
      <w:proofErr w:type="spellEnd"/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sprawl,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efﬁcient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accessible</w:t>
      </w:r>
      <w:r>
        <w:rPr>
          <w:spacing w:val="1"/>
        </w:rPr>
        <w:t xml:space="preserve"> </w:t>
      </w:r>
      <w:r>
        <w:t>mobility,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spatial</w:t>
      </w:r>
      <w:r>
        <w:rPr>
          <w:spacing w:val="1"/>
        </w:rPr>
        <w:t xml:space="preserve"> </w:t>
      </w:r>
      <w:r>
        <w:t>arrangements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improve</w:t>
      </w:r>
      <w:r>
        <w:rPr>
          <w:spacing w:val="1"/>
        </w:rPr>
        <w:t xml:space="preserve"> </w:t>
      </w:r>
      <w:r>
        <w:t>opportunities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creation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sense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place</w:t>
      </w:r>
      <w:r>
        <w:rPr>
          <w:spacing w:val="52"/>
        </w:rPr>
        <w:t xml:space="preserve"> </w:t>
      </w:r>
      <w:r>
        <w:t>and</w:t>
      </w:r>
      <w:r>
        <w:rPr>
          <w:spacing w:val="53"/>
        </w:rPr>
        <w:t xml:space="preserve"> </w:t>
      </w:r>
      <w:r>
        <w:t>community</w:t>
      </w:r>
      <w:r>
        <w:rPr>
          <w:spacing w:val="52"/>
        </w:rPr>
        <w:t xml:space="preserve"> </w:t>
      </w:r>
      <w:r>
        <w:t>through</w:t>
      </w:r>
      <w:r>
        <w:rPr>
          <w:spacing w:val="1"/>
        </w:rPr>
        <w:t xml:space="preserve"> </w:t>
      </w:r>
      <w:r>
        <w:t>expa</w:t>
      </w:r>
      <w:r>
        <w:t>nded choices for people of all economic strata (Talen 1999, 2005). While many NU</w:t>
      </w:r>
      <w:r>
        <w:rPr>
          <w:spacing w:val="1"/>
        </w:rPr>
        <w:t xml:space="preserve"> </w:t>
      </w:r>
      <w:r>
        <w:t xml:space="preserve">projects have taken place at the suburban fringe, others are situated in urbanized </w:t>
      </w:r>
      <w:proofErr w:type="spellStart"/>
      <w:r>
        <w:t>commu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nities</w:t>
      </w:r>
      <w:proofErr w:type="spellEnd"/>
      <w:r>
        <w:t xml:space="preserve"> in close proximity to job and transit centers, retail activity and recreationa</w:t>
      </w:r>
      <w:r>
        <w:t xml:space="preserve">l </w:t>
      </w:r>
      <w:proofErr w:type="spellStart"/>
      <w:r>
        <w:t>ameni</w:t>
      </w:r>
      <w:proofErr w:type="spellEnd"/>
      <w:r>
        <w:t>-</w:t>
      </w:r>
      <w:r>
        <w:rPr>
          <w:spacing w:val="1"/>
        </w:rPr>
        <w:t xml:space="preserve"> </w:t>
      </w:r>
      <w:r>
        <w:t>ties. Such examples have been aimed at the renewal of numerous urban centers that have</w:t>
      </w:r>
      <w:r>
        <w:rPr>
          <w:spacing w:val="1"/>
        </w:rPr>
        <w:t xml:space="preserve"> </w:t>
      </w:r>
      <w:r>
        <w:t>depreciated since their initial periods of development. Examples of this new urban sensi-</w:t>
      </w:r>
      <w:r>
        <w:rPr>
          <w:spacing w:val="1"/>
        </w:rPr>
        <w:t xml:space="preserve"> </w:t>
      </w:r>
      <w:proofErr w:type="spellStart"/>
      <w:r>
        <w:t>bility</w:t>
      </w:r>
      <w:proofErr w:type="spellEnd"/>
      <w:r>
        <w:t xml:space="preserve"> are reﬂected in high proﬁle development projects in downtowns o</w:t>
      </w:r>
      <w:r>
        <w:t>f Southland cities</w:t>
      </w:r>
      <w:r>
        <w:rPr>
          <w:spacing w:val="1"/>
        </w:rPr>
        <w:t xml:space="preserve"> </w:t>
      </w:r>
      <w:r>
        <w:t>such</w:t>
      </w:r>
      <w:r>
        <w:rPr>
          <w:spacing w:val="15"/>
        </w:rPr>
        <w:t xml:space="preserve"> </w:t>
      </w:r>
      <w:r>
        <w:t>as</w:t>
      </w:r>
      <w:r>
        <w:rPr>
          <w:spacing w:val="17"/>
        </w:rPr>
        <w:t xml:space="preserve"> </w:t>
      </w:r>
      <w:r>
        <w:t>Los</w:t>
      </w:r>
      <w:r>
        <w:rPr>
          <w:spacing w:val="15"/>
        </w:rPr>
        <w:t xml:space="preserve"> </w:t>
      </w:r>
      <w:r>
        <w:t>Angeles,</w:t>
      </w:r>
      <w:r>
        <w:rPr>
          <w:spacing w:val="16"/>
        </w:rPr>
        <w:t xml:space="preserve"> </w:t>
      </w:r>
      <w:r>
        <w:t>Pasadena</w:t>
      </w:r>
      <w:r>
        <w:rPr>
          <w:spacing w:val="16"/>
        </w:rPr>
        <w:t xml:space="preserve"> </w:t>
      </w:r>
      <w:r>
        <w:t>and</w:t>
      </w:r>
      <w:r>
        <w:rPr>
          <w:spacing w:val="15"/>
        </w:rPr>
        <w:t xml:space="preserve"> </w:t>
      </w:r>
      <w:r>
        <w:t>Long</w:t>
      </w:r>
      <w:r>
        <w:rPr>
          <w:spacing w:val="15"/>
        </w:rPr>
        <w:t xml:space="preserve"> </w:t>
      </w:r>
      <w:r>
        <w:t>Beach.</w:t>
      </w:r>
    </w:p>
    <w:p w14:paraId="723D2F17" w14:textId="77777777" w:rsidR="001D7D47" w:rsidRDefault="00B11293">
      <w:pPr>
        <w:pStyle w:val="BodyText"/>
        <w:spacing w:before="1" w:line="237" w:lineRule="auto"/>
        <w:ind w:left="1311" w:right="1309" w:firstLine="299"/>
        <w:jc w:val="both"/>
      </w:pPr>
      <w:r>
        <w:t>New Urbanism, however, has received great criticism. It has been accused of being</w:t>
      </w:r>
      <w:r>
        <w:rPr>
          <w:spacing w:val="1"/>
        </w:rPr>
        <w:t xml:space="preserve"> </w:t>
      </w:r>
      <w:r>
        <w:t xml:space="preserve">elitist, formalistic, and environmental deterministic (Ellis 2002, Day 2003). More </w:t>
      </w:r>
      <w:proofErr w:type="spellStart"/>
      <w:r>
        <w:t>tren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chantly</w:t>
      </w:r>
      <w:proofErr w:type="spellEnd"/>
      <w:r>
        <w:t>, it is argue</w:t>
      </w:r>
      <w:r>
        <w:t>d that it fails to accomplish spatial equity; many NU developments</w:t>
      </w:r>
      <w:r>
        <w:rPr>
          <w:spacing w:val="1"/>
        </w:rPr>
        <w:t xml:space="preserve"> </w:t>
      </w:r>
      <w:r>
        <w:t>increase social segregation and function as exclusive enclaves for residents and guests</w:t>
      </w:r>
      <w:r>
        <w:rPr>
          <w:spacing w:val="1"/>
        </w:rPr>
        <w:t xml:space="preserve"> </w:t>
      </w:r>
      <w:r>
        <w:t xml:space="preserve">(Webster 2002, </w:t>
      </w:r>
      <w:proofErr w:type="spellStart"/>
      <w:r>
        <w:t>Vanderbeek</w:t>
      </w:r>
      <w:proofErr w:type="spellEnd"/>
      <w:r>
        <w:t xml:space="preserve"> and Irazábal 2005). Although New Urbanists have expressed</w:t>
      </w:r>
      <w:r>
        <w:rPr>
          <w:spacing w:val="1"/>
        </w:rPr>
        <w:t xml:space="preserve"> </w:t>
      </w:r>
      <w:r>
        <w:t>high hopes of serving the disadvantaged, in practice they have done more to suppress</w:t>
      </w:r>
      <w:r>
        <w:rPr>
          <w:spacing w:val="1"/>
        </w:rPr>
        <w:t xml:space="preserve"> </w:t>
      </w:r>
      <w:r>
        <w:t>cultural</w:t>
      </w:r>
      <w:r>
        <w:rPr>
          <w:spacing w:val="1"/>
        </w:rPr>
        <w:t xml:space="preserve"> </w:t>
      </w:r>
      <w:r>
        <w:t>differences,</w:t>
      </w:r>
      <w:r>
        <w:rPr>
          <w:spacing w:val="1"/>
        </w:rPr>
        <w:t xml:space="preserve"> </w:t>
      </w:r>
      <w:r>
        <w:t>reduce</w:t>
      </w:r>
      <w:r>
        <w:rPr>
          <w:spacing w:val="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diversity,</w:t>
      </w:r>
      <w:r>
        <w:rPr>
          <w:spacing w:val="1"/>
        </w:rPr>
        <w:t xml:space="preserve"> </w:t>
      </w:r>
      <w:r>
        <w:t>serve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interests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developers,</w:t>
      </w:r>
      <w:r>
        <w:rPr>
          <w:spacing w:val="52"/>
        </w:rPr>
        <w:t xml:space="preserve"> </w:t>
      </w:r>
      <w:r>
        <w:t>enable</w:t>
      </w:r>
      <w:r>
        <w:rPr>
          <w:spacing w:val="1"/>
        </w:rPr>
        <w:t xml:space="preserve"> </w:t>
      </w:r>
      <w:r>
        <w:t>sprawl and reduce housing affordability and public housing (</w:t>
      </w:r>
      <w:proofErr w:type="spellStart"/>
      <w:r>
        <w:t>Vanderbeek</w:t>
      </w:r>
      <w:proofErr w:type="spellEnd"/>
      <w:r>
        <w:t xml:space="preserve"> and Irazába</w:t>
      </w:r>
      <w:r>
        <w:t>l</w:t>
      </w:r>
      <w:r>
        <w:rPr>
          <w:spacing w:val="1"/>
        </w:rPr>
        <w:t xml:space="preserve"> </w:t>
      </w:r>
      <w:r>
        <w:t>2005,</w:t>
      </w:r>
      <w:r>
        <w:rPr>
          <w:spacing w:val="44"/>
        </w:rPr>
        <w:t xml:space="preserve"> </w:t>
      </w:r>
      <w:r>
        <w:t>p.</w:t>
      </w:r>
      <w:r>
        <w:rPr>
          <w:spacing w:val="46"/>
        </w:rPr>
        <w:t xml:space="preserve"> </w:t>
      </w:r>
      <w:r>
        <w:t>47;</w:t>
      </w:r>
      <w:r>
        <w:rPr>
          <w:spacing w:val="45"/>
        </w:rPr>
        <w:t xml:space="preserve"> </w:t>
      </w:r>
      <w:r>
        <w:t>Al-Hindi</w:t>
      </w:r>
      <w:r>
        <w:rPr>
          <w:spacing w:val="47"/>
        </w:rPr>
        <w:t xml:space="preserve"> </w:t>
      </w:r>
      <w:r>
        <w:t>and</w:t>
      </w:r>
      <w:r>
        <w:rPr>
          <w:spacing w:val="45"/>
        </w:rPr>
        <w:t xml:space="preserve"> </w:t>
      </w:r>
      <w:r>
        <w:t>Staddon</w:t>
      </w:r>
      <w:r>
        <w:rPr>
          <w:spacing w:val="45"/>
        </w:rPr>
        <w:t xml:space="preserve"> </w:t>
      </w:r>
      <w:r>
        <w:t>1997,</w:t>
      </w:r>
      <w:r>
        <w:rPr>
          <w:spacing w:val="45"/>
        </w:rPr>
        <w:t xml:space="preserve"> </w:t>
      </w:r>
      <w:r>
        <w:t>Till</w:t>
      </w:r>
      <w:r>
        <w:rPr>
          <w:spacing w:val="47"/>
        </w:rPr>
        <w:t xml:space="preserve"> </w:t>
      </w:r>
      <w:r>
        <w:t>1993,</w:t>
      </w:r>
      <w:r>
        <w:rPr>
          <w:spacing w:val="44"/>
        </w:rPr>
        <w:t xml:space="preserve"> </w:t>
      </w:r>
      <w:proofErr w:type="spellStart"/>
      <w:r>
        <w:t>Pyatok</w:t>
      </w:r>
      <w:proofErr w:type="spellEnd"/>
      <w:r>
        <w:rPr>
          <w:spacing w:val="46"/>
        </w:rPr>
        <w:t xml:space="preserve"> </w:t>
      </w:r>
      <w:r>
        <w:t>2000,</w:t>
      </w:r>
      <w:r>
        <w:rPr>
          <w:spacing w:val="45"/>
        </w:rPr>
        <w:t xml:space="preserve"> </w:t>
      </w:r>
      <w:r>
        <w:t>Zimmerman</w:t>
      </w:r>
      <w:r>
        <w:rPr>
          <w:spacing w:val="44"/>
        </w:rPr>
        <w:t xml:space="preserve"> </w:t>
      </w:r>
      <w:r>
        <w:t>2001,</w:t>
      </w:r>
    </w:p>
    <w:p w14:paraId="304475D3" w14:textId="77777777" w:rsidR="001D7D47" w:rsidRDefault="00B11293">
      <w:pPr>
        <w:pStyle w:val="BodyText"/>
        <w:spacing w:line="238" w:lineRule="exact"/>
        <w:ind w:left="1311"/>
        <w:jc w:val="both"/>
      </w:pPr>
      <w:r>
        <w:t>Grant</w:t>
      </w:r>
      <w:r>
        <w:rPr>
          <w:spacing w:val="12"/>
        </w:rPr>
        <w:t xml:space="preserve"> </w:t>
      </w:r>
      <w:r>
        <w:t>2006,</w:t>
      </w:r>
      <w:r>
        <w:rPr>
          <w:spacing w:val="12"/>
        </w:rPr>
        <w:t xml:space="preserve"> </w:t>
      </w:r>
      <w:r>
        <w:t>González</w:t>
      </w:r>
      <w:r>
        <w:rPr>
          <w:spacing w:val="12"/>
        </w:rPr>
        <w:t xml:space="preserve"> </w:t>
      </w:r>
      <w:r>
        <w:t>and</w:t>
      </w:r>
      <w:r>
        <w:rPr>
          <w:spacing w:val="13"/>
        </w:rPr>
        <w:t xml:space="preserve"> </w:t>
      </w:r>
      <w:proofErr w:type="spellStart"/>
      <w:r>
        <w:t>Lejano</w:t>
      </w:r>
      <w:proofErr w:type="spellEnd"/>
      <w:r>
        <w:rPr>
          <w:spacing w:val="11"/>
        </w:rPr>
        <w:t xml:space="preserve"> </w:t>
      </w:r>
      <w:r>
        <w:t>2009).</w:t>
      </w:r>
    </w:p>
    <w:p w14:paraId="4D68EBDB" w14:textId="77777777" w:rsidR="001D7D47" w:rsidRDefault="00B11293">
      <w:pPr>
        <w:pStyle w:val="BodyText"/>
        <w:spacing w:before="1" w:line="237" w:lineRule="auto"/>
        <w:ind w:left="1311" w:right="1310" w:firstLine="299"/>
        <w:jc w:val="both"/>
      </w:pPr>
      <w:r>
        <w:t>A critical aspect of the problem has been that advocates and practitioners of NU have</w:t>
      </w:r>
      <w:r>
        <w:rPr>
          <w:spacing w:val="1"/>
        </w:rPr>
        <w:t xml:space="preserve"> </w:t>
      </w:r>
      <w:r>
        <w:t>largely</w:t>
      </w:r>
      <w:r>
        <w:rPr>
          <w:spacing w:val="31"/>
        </w:rPr>
        <w:t xml:space="preserve"> </w:t>
      </w:r>
      <w:r>
        <w:t>ignored</w:t>
      </w:r>
      <w:r>
        <w:rPr>
          <w:spacing w:val="32"/>
        </w:rPr>
        <w:t xml:space="preserve"> </w:t>
      </w:r>
      <w:r>
        <w:t>a</w:t>
      </w:r>
      <w:r>
        <w:rPr>
          <w:spacing w:val="31"/>
        </w:rPr>
        <w:t xml:space="preserve"> </w:t>
      </w:r>
      <w:r>
        <w:t>central</w:t>
      </w:r>
      <w:r>
        <w:rPr>
          <w:spacing w:val="30"/>
        </w:rPr>
        <w:t xml:space="preserve"> </w:t>
      </w:r>
      <w:r>
        <w:t>demographic</w:t>
      </w:r>
      <w:r>
        <w:rPr>
          <w:spacing w:val="32"/>
        </w:rPr>
        <w:t xml:space="preserve"> </w:t>
      </w:r>
      <w:r>
        <w:t>dynamic</w:t>
      </w:r>
      <w:r>
        <w:rPr>
          <w:spacing w:val="31"/>
        </w:rPr>
        <w:t xml:space="preserve"> </w:t>
      </w:r>
      <w:r>
        <w:t>to</w:t>
      </w:r>
      <w:r>
        <w:rPr>
          <w:spacing w:val="32"/>
        </w:rPr>
        <w:t xml:space="preserve"> </w:t>
      </w:r>
      <w:r>
        <w:t>understand</w:t>
      </w:r>
      <w:r>
        <w:rPr>
          <w:spacing w:val="31"/>
        </w:rPr>
        <w:t xml:space="preserve"> </w:t>
      </w:r>
      <w:r>
        <w:t>the</w:t>
      </w:r>
      <w:r>
        <w:rPr>
          <w:spacing w:val="31"/>
        </w:rPr>
        <w:t xml:space="preserve"> </w:t>
      </w:r>
      <w:r>
        <w:t>Southland</w:t>
      </w:r>
      <w:r>
        <w:rPr>
          <w:spacing w:val="31"/>
        </w:rPr>
        <w:t xml:space="preserve"> </w:t>
      </w:r>
      <w:r>
        <w:t>population</w:t>
      </w:r>
      <w:r>
        <w:rPr>
          <w:spacing w:val="-51"/>
        </w:rPr>
        <w:t xml:space="preserve"> </w:t>
      </w:r>
      <w:r>
        <w:t>and</w:t>
      </w:r>
      <w:r>
        <w:rPr>
          <w:spacing w:val="18"/>
        </w:rPr>
        <w:t xml:space="preserve"> </w:t>
      </w:r>
      <w:r>
        <w:t>its</w:t>
      </w:r>
      <w:r>
        <w:rPr>
          <w:spacing w:val="18"/>
        </w:rPr>
        <w:t xml:space="preserve"> </w:t>
      </w:r>
      <w:r>
        <w:t>continued</w:t>
      </w:r>
      <w:r>
        <w:rPr>
          <w:spacing w:val="17"/>
        </w:rPr>
        <w:t xml:space="preserve"> </w:t>
      </w:r>
      <w:r>
        <w:t>growth.</w:t>
      </w:r>
      <w:r>
        <w:rPr>
          <w:spacing w:val="18"/>
        </w:rPr>
        <w:t xml:space="preserve"> </w:t>
      </w:r>
      <w:r>
        <w:t>Today,</w:t>
      </w:r>
      <w:r>
        <w:rPr>
          <w:spacing w:val="18"/>
        </w:rPr>
        <w:t xml:space="preserve"> </w:t>
      </w:r>
      <w:r>
        <w:t>in</w:t>
      </w:r>
      <w:r>
        <w:rPr>
          <w:spacing w:val="17"/>
        </w:rPr>
        <w:t xml:space="preserve"> </w:t>
      </w:r>
      <w:r>
        <w:t>Southern</w:t>
      </w:r>
      <w:r>
        <w:rPr>
          <w:spacing w:val="17"/>
        </w:rPr>
        <w:t xml:space="preserve"> </w:t>
      </w:r>
      <w:r>
        <w:t>California,</w:t>
      </w:r>
      <w:r>
        <w:rPr>
          <w:spacing w:val="18"/>
        </w:rPr>
        <w:t xml:space="preserve"> </w:t>
      </w:r>
      <w:r>
        <w:t>Latina/</w:t>
      </w:r>
      <w:proofErr w:type="spellStart"/>
      <w:r>
        <w:t>os</w:t>
      </w:r>
      <w:proofErr w:type="spellEnd"/>
      <w:r>
        <w:rPr>
          <w:spacing w:val="19"/>
        </w:rPr>
        <w:t xml:space="preserve"> </w:t>
      </w:r>
      <w:r>
        <w:t>already</w:t>
      </w:r>
      <w:r>
        <w:rPr>
          <w:spacing w:val="18"/>
        </w:rPr>
        <w:t xml:space="preserve"> </w:t>
      </w:r>
      <w:r>
        <w:t>are</w:t>
      </w:r>
      <w:r>
        <w:rPr>
          <w:spacing w:val="18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larger</w:t>
      </w:r>
    </w:p>
    <w:p w14:paraId="4D2CFFFB" w14:textId="77777777" w:rsidR="001D7D47" w:rsidRDefault="001D7D47">
      <w:pPr>
        <w:spacing w:line="237" w:lineRule="auto"/>
        <w:jc w:val="both"/>
        <w:sectPr w:rsidR="001D7D47">
          <w:pgSz w:w="10720" w:h="13950"/>
          <w:pgMar w:top="880" w:right="220" w:bottom="280" w:left="220" w:header="675" w:footer="0" w:gutter="0"/>
          <w:cols w:space="720"/>
        </w:sectPr>
      </w:pPr>
    </w:p>
    <w:p w14:paraId="52652EB4" w14:textId="77777777" w:rsidR="001D7D47" w:rsidRDefault="001D7D47">
      <w:pPr>
        <w:pStyle w:val="BodyText"/>
        <w:spacing w:before="5"/>
        <w:rPr>
          <w:sz w:val="10"/>
        </w:rPr>
      </w:pPr>
    </w:p>
    <w:p w14:paraId="0EBD8629" w14:textId="77777777" w:rsidR="001D7D47" w:rsidRDefault="00B11293">
      <w:pPr>
        <w:pStyle w:val="BodyText"/>
        <w:spacing w:before="122" w:line="237" w:lineRule="auto"/>
        <w:ind w:left="1311" w:right="1309"/>
        <w:jc w:val="both"/>
      </w:pPr>
      <w:r>
        <w:t>demographic group at 45%, followed by non-Hispanic Whites at 34%.</w:t>
      </w:r>
      <w:r>
        <w:rPr>
          <w:vertAlign w:val="superscript"/>
        </w:rPr>
        <w:t>5</w:t>
      </w:r>
      <w:r>
        <w:t xml:space="preserve"> An even higher</w:t>
      </w:r>
      <w:r>
        <w:rPr>
          <w:spacing w:val="1"/>
        </w:rPr>
        <w:t xml:space="preserve"> </w:t>
      </w:r>
      <w:r>
        <w:t>percentage</w:t>
      </w:r>
      <w:r>
        <w:rPr>
          <w:spacing w:val="1"/>
        </w:rPr>
        <w:t xml:space="preserve"> </w:t>
      </w:r>
      <w:r>
        <w:t>of 49%</w:t>
      </w:r>
      <w:r>
        <w:rPr>
          <w:spacing w:val="1"/>
        </w:rPr>
        <w:t xml:space="preserve"> </w:t>
      </w:r>
      <w:r>
        <w:t>of San Bernardino</w:t>
      </w:r>
      <w:r>
        <w:rPr>
          <w:spacing w:val="1"/>
        </w:rPr>
        <w:t xml:space="preserve"> </w:t>
      </w:r>
      <w:r>
        <w:t>residents</w:t>
      </w:r>
      <w:r>
        <w:rPr>
          <w:spacing w:val="1"/>
        </w:rPr>
        <w:t xml:space="preserve"> </w:t>
      </w:r>
      <w:r>
        <w:t>and 48%</w:t>
      </w:r>
      <w:r>
        <w:rPr>
          <w:spacing w:val="1"/>
        </w:rPr>
        <w:t xml:space="preserve"> </w:t>
      </w:r>
      <w:r>
        <w:t>of Los Angeles</w:t>
      </w:r>
      <w:r>
        <w:rPr>
          <w:spacing w:val="52"/>
        </w:rPr>
        <w:t xml:space="preserve"> </w:t>
      </w:r>
      <w:r>
        <w:t xml:space="preserve">County </w:t>
      </w:r>
      <w:proofErr w:type="spellStart"/>
      <w:r>
        <w:t>resi</w:t>
      </w:r>
      <w:proofErr w:type="spellEnd"/>
      <w:r>
        <w:t>-</w:t>
      </w:r>
      <w:r>
        <w:rPr>
          <w:spacing w:val="1"/>
        </w:rPr>
        <w:t xml:space="preserve"> </w:t>
      </w:r>
      <w:r>
        <w:t>dents are Latina/o (US Census Bureau 2010). Every one of Southern California region</w:t>
      </w:r>
      <w:r>
        <w:rPr>
          <w:rFonts w:ascii="Arial" w:hAnsi="Arial"/>
        </w:rPr>
        <w:t>’</w:t>
      </w:r>
      <w:r>
        <w:t>s</w:t>
      </w:r>
      <w:r>
        <w:rPr>
          <w:spacing w:val="1"/>
        </w:rPr>
        <w:t xml:space="preserve"> </w:t>
      </w:r>
      <w:r>
        <w:t>190 ci</w:t>
      </w:r>
      <w:r>
        <w:t>ties has been transformed in some way by the immigration from Mexico and other</w:t>
      </w:r>
      <w:r>
        <w:rPr>
          <w:spacing w:val="1"/>
        </w:rPr>
        <w:t xml:space="preserve"> </w:t>
      </w:r>
      <w:r>
        <w:t>Latin</w:t>
      </w:r>
      <w:r>
        <w:rPr>
          <w:spacing w:val="1"/>
        </w:rPr>
        <w:t xml:space="preserve"> </w:t>
      </w:r>
      <w:r>
        <w:t>American</w:t>
      </w:r>
      <w:r>
        <w:rPr>
          <w:spacing w:val="1"/>
        </w:rPr>
        <w:t xml:space="preserve"> </w:t>
      </w:r>
      <w:r>
        <w:t>countries,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well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larger</w:t>
      </w:r>
      <w:r>
        <w:rPr>
          <w:spacing w:val="1"/>
        </w:rPr>
        <w:t xml:space="preserve"> </w:t>
      </w:r>
      <w:r>
        <w:t>number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newer</w:t>
      </w:r>
      <w:r>
        <w:rPr>
          <w:spacing w:val="1"/>
        </w:rPr>
        <w:t xml:space="preserve"> </w:t>
      </w:r>
      <w:r>
        <w:t>generations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native-born</w:t>
      </w:r>
      <w:r>
        <w:rPr>
          <w:spacing w:val="15"/>
        </w:rPr>
        <w:t xml:space="preserve"> </w:t>
      </w:r>
      <w:r>
        <w:t>Latina/</w:t>
      </w:r>
      <w:proofErr w:type="spellStart"/>
      <w:r>
        <w:t>os</w:t>
      </w:r>
      <w:proofErr w:type="spellEnd"/>
      <w:r>
        <w:t>.</w:t>
      </w:r>
      <w:r>
        <w:rPr>
          <w:spacing w:val="16"/>
        </w:rPr>
        <w:t xml:space="preserve"> </w:t>
      </w:r>
      <w:r>
        <w:t>Thus,</w:t>
      </w:r>
      <w:r>
        <w:rPr>
          <w:spacing w:val="15"/>
        </w:rPr>
        <w:t xml:space="preserve"> </w:t>
      </w:r>
      <w:r>
        <w:t>it</w:t>
      </w:r>
      <w:r>
        <w:rPr>
          <w:spacing w:val="17"/>
        </w:rPr>
        <w:t xml:space="preserve"> </w:t>
      </w:r>
      <w:r>
        <w:t>is</w:t>
      </w:r>
      <w:r>
        <w:rPr>
          <w:spacing w:val="16"/>
        </w:rPr>
        <w:t xml:space="preserve"> </w:t>
      </w:r>
      <w:r>
        <w:t>important</w:t>
      </w:r>
      <w:r>
        <w:rPr>
          <w:spacing w:val="16"/>
        </w:rPr>
        <w:t xml:space="preserve"> </w:t>
      </w:r>
      <w:r>
        <w:t>to</w:t>
      </w:r>
      <w:r>
        <w:rPr>
          <w:spacing w:val="16"/>
        </w:rPr>
        <w:t xml:space="preserve"> </w:t>
      </w:r>
      <w:r>
        <w:t>understand</w:t>
      </w:r>
      <w:r>
        <w:rPr>
          <w:spacing w:val="16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role</w:t>
      </w:r>
      <w:r>
        <w:rPr>
          <w:spacing w:val="16"/>
        </w:rPr>
        <w:t xml:space="preserve"> </w:t>
      </w:r>
      <w:r>
        <w:t>of</w:t>
      </w:r>
      <w:r>
        <w:rPr>
          <w:spacing w:val="17"/>
        </w:rPr>
        <w:t xml:space="preserve"> </w:t>
      </w:r>
      <w:r>
        <w:t>cultural</w:t>
      </w:r>
      <w:r>
        <w:rPr>
          <w:spacing w:val="17"/>
        </w:rPr>
        <w:t xml:space="preserve"> </w:t>
      </w:r>
      <w:r>
        <w:t>speciﬁcities</w:t>
      </w:r>
      <w:r>
        <w:rPr>
          <w:spacing w:val="-50"/>
        </w:rPr>
        <w:t xml:space="preserve"> </w:t>
      </w:r>
      <w:r>
        <w:t>in</w:t>
      </w:r>
      <w:r>
        <w:rPr>
          <w:spacing w:val="21"/>
        </w:rPr>
        <w:t xml:space="preserve"> </w:t>
      </w:r>
      <w:r>
        <w:t>conﬁguring</w:t>
      </w:r>
      <w:r>
        <w:rPr>
          <w:spacing w:val="22"/>
        </w:rPr>
        <w:t xml:space="preserve"> </w:t>
      </w:r>
      <w:r>
        <w:t>urban</w:t>
      </w:r>
      <w:r>
        <w:rPr>
          <w:spacing w:val="23"/>
        </w:rPr>
        <w:t xml:space="preserve"> </w:t>
      </w:r>
      <w:r>
        <w:t>patterns</w:t>
      </w:r>
      <w:r>
        <w:rPr>
          <w:spacing w:val="22"/>
        </w:rPr>
        <w:t xml:space="preserve"> </w:t>
      </w:r>
      <w:r>
        <w:t>and</w:t>
      </w:r>
      <w:r>
        <w:rPr>
          <w:spacing w:val="22"/>
        </w:rPr>
        <w:t xml:space="preserve"> </w:t>
      </w:r>
      <w:r>
        <w:t>incorporating</w:t>
      </w:r>
      <w:r>
        <w:rPr>
          <w:spacing w:val="22"/>
        </w:rPr>
        <w:t xml:space="preserve"> </w:t>
      </w:r>
      <w:r>
        <w:t>diverse</w:t>
      </w:r>
      <w:r>
        <w:rPr>
          <w:spacing w:val="23"/>
        </w:rPr>
        <w:t xml:space="preserve"> </w:t>
      </w:r>
      <w:r>
        <w:t>cultures,</w:t>
      </w:r>
      <w:r>
        <w:rPr>
          <w:spacing w:val="23"/>
        </w:rPr>
        <w:t xml:space="preserve"> </w:t>
      </w:r>
      <w:r>
        <w:t>incomes</w:t>
      </w:r>
      <w:r>
        <w:rPr>
          <w:spacing w:val="22"/>
        </w:rPr>
        <w:t xml:space="preserve"> </w:t>
      </w:r>
      <w:r>
        <w:t>and</w:t>
      </w:r>
      <w:r>
        <w:rPr>
          <w:spacing w:val="22"/>
        </w:rPr>
        <w:t xml:space="preserve"> </w:t>
      </w:r>
      <w:r>
        <w:t>ethnicities</w:t>
      </w:r>
      <w:r>
        <w:rPr>
          <w:spacing w:val="-50"/>
        </w:rPr>
        <w:t xml:space="preserve"> </w:t>
      </w:r>
      <w:r>
        <w:t xml:space="preserve">to achieve inclusive urban spaces (Irazábal 2011, </w:t>
      </w:r>
      <w:proofErr w:type="spellStart"/>
      <w:r>
        <w:t>Londoño</w:t>
      </w:r>
      <w:proofErr w:type="spellEnd"/>
      <w:r>
        <w:t xml:space="preserve"> 2010). Southern California is</w:t>
      </w:r>
      <w:r>
        <w:rPr>
          <w:spacing w:val="1"/>
        </w:rPr>
        <w:t xml:space="preserve"> </w:t>
      </w:r>
      <w:r>
        <w:t>also facing growth challenges, with the projected growth of 30% ad</w:t>
      </w:r>
      <w:r>
        <w:t xml:space="preserve">ding up to a </w:t>
      </w:r>
      <w:proofErr w:type="spellStart"/>
      <w:r>
        <w:t>popula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tion</w:t>
      </w:r>
      <w:proofErr w:type="spellEnd"/>
      <w:r>
        <w:rPr>
          <w:spacing w:val="24"/>
        </w:rPr>
        <w:t xml:space="preserve"> </w:t>
      </w:r>
      <w:r>
        <w:t>of</w:t>
      </w:r>
      <w:r>
        <w:rPr>
          <w:spacing w:val="25"/>
        </w:rPr>
        <w:t xml:space="preserve"> </w:t>
      </w:r>
      <w:r>
        <w:t>24</w:t>
      </w:r>
      <w:r>
        <w:rPr>
          <w:spacing w:val="25"/>
        </w:rPr>
        <w:t xml:space="preserve"> </w:t>
      </w:r>
      <w:r>
        <w:t>million</w:t>
      </w:r>
      <w:r>
        <w:rPr>
          <w:spacing w:val="26"/>
        </w:rPr>
        <w:t xml:space="preserve"> </w:t>
      </w:r>
      <w:r>
        <w:t>within</w:t>
      </w:r>
      <w:r>
        <w:rPr>
          <w:spacing w:val="25"/>
        </w:rPr>
        <w:t xml:space="preserve"> </w:t>
      </w:r>
      <w:r>
        <w:t>the</w:t>
      </w:r>
      <w:r>
        <w:rPr>
          <w:spacing w:val="25"/>
        </w:rPr>
        <w:t xml:space="preserve"> </w:t>
      </w:r>
      <w:r>
        <w:t>next</w:t>
      </w:r>
      <w:r>
        <w:rPr>
          <w:spacing w:val="26"/>
        </w:rPr>
        <w:t xml:space="preserve"> </w:t>
      </w:r>
      <w:r>
        <w:t>two</w:t>
      </w:r>
      <w:r>
        <w:rPr>
          <w:spacing w:val="25"/>
        </w:rPr>
        <w:t xml:space="preserve"> </w:t>
      </w:r>
      <w:r>
        <w:t>decades,</w:t>
      </w:r>
      <w:r>
        <w:rPr>
          <w:spacing w:val="25"/>
        </w:rPr>
        <w:t xml:space="preserve"> </w:t>
      </w:r>
      <w:r>
        <w:t>including</w:t>
      </w:r>
      <w:r>
        <w:rPr>
          <w:spacing w:val="24"/>
        </w:rPr>
        <w:t xml:space="preserve"> </w:t>
      </w:r>
      <w:r>
        <w:t>a</w:t>
      </w:r>
      <w:r>
        <w:rPr>
          <w:spacing w:val="25"/>
        </w:rPr>
        <w:t xml:space="preserve"> </w:t>
      </w:r>
      <w:r>
        <w:t>larger</w:t>
      </w:r>
      <w:r>
        <w:rPr>
          <w:spacing w:val="25"/>
        </w:rPr>
        <w:t xml:space="preserve"> </w:t>
      </w:r>
      <w:r>
        <w:t>share</w:t>
      </w:r>
      <w:r>
        <w:rPr>
          <w:spacing w:val="25"/>
        </w:rPr>
        <w:t xml:space="preserve"> </w:t>
      </w:r>
      <w:r>
        <w:t>of</w:t>
      </w:r>
      <w:r>
        <w:rPr>
          <w:spacing w:val="24"/>
        </w:rPr>
        <w:t xml:space="preserve"> </w:t>
      </w:r>
      <w:r>
        <w:t>foreign-born</w:t>
      </w:r>
      <w:r>
        <w:rPr>
          <w:spacing w:val="-50"/>
        </w:rPr>
        <w:t xml:space="preserve"> </w:t>
      </w:r>
      <w:r>
        <w:t>and</w:t>
      </w:r>
      <w:r>
        <w:rPr>
          <w:spacing w:val="15"/>
        </w:rPr>
        <w:t xml:space="preserve"> </w:t>
      </w:r>
      <w:r>
        <w:t>minoritized</w:t>
      </w:r>
      <w:r>
        <w:rPr>
          <w:spacing w:val="17"/>
        </w:rPr>
        <w:t xml:space="preserve"> </w:t>
      </w:r>
      <w:r>
        <w:t>residents</w:t>
      </w:r>
      <w:r>
        <w:rPr>
          <w:spacing w:val="16"/>
        </w:rPr>
        <w:t xml:space="preserve"> </w:t>
      </w:r>
      <w:r>
        <w:t>(SCAG</w:t>
      </w:r>
      <w:r>
        <w:rPr>
          <w:spacing w:val="15"/>
        </w:rPr>
        <w:t xml:space="preserve"> </w:t>
      </w:r>
      <w:r>
        <w:t>2007,</w:t>
      </w:r>
      <w:r>
        <w:rPr>
          <w:spacing w:val="16"/>
        </w:rPr>
        <w:t xml:space="preserve"> </w:t>
      </w:r>
      <w:r>
        <w:t>2010).</w:t>
      </w:r>
    </w:p>
    <w:p w14:paraId="17D09369" w14:textId="40127DEA" w:rsidR="001D7D47" w:rsidRDefault="00B11293">
      <w:pPr>
        <w:pStyle w:val="BodyText"/>
        <w:spacing w:line="237" w:lineRule="auto"/>
        <w:ind w:left="1311" w:right="1309" w:firstLine="299"/>
        <w:jc w:val="both"/>
      </w:pPr>
      <w:r>
        <w:t>This NU omission is more than a statistical oversight. If retroﬁtted and new develop-</w:t>
      </w:r>
      <w:r>
        <w:rPr>
          <w:spacing w:val="1"/>
        </w:rPr>
        <w:t xml:space="preserve"> </w:t>
      </w:r>
      <w:proofErr w:type="spellStart"/>
      <w:r>
        <w:t>ment</w:t>
      </w:r>
      <w:proofErr w:type="spellEnd"/>
      <w:r>
        <w:t xml:space="preserve"> projects do not attend to speciﬁc class and ethnic needs and the ways in which</w:t>
      </w:r>
      <w:r>
        <w:rPr>
          <w:spacing w:val="1"/>
        </w:rPr>
        <w:t xml:space="preserve"> </w:t>
      </w:r>
      <w:r>
        <w:t>intended users, and Latina/</w:t>
      </w:r>
      <w:proofErr w:type="spellStart"/>
      <w:r>
        <w:t>os</w:t>
      </w:r>
      <w:proofErr w:type="spellEnd"/>
      <w:r>
        <w:t xml:space="preserve"> in particular, utilize domestic and urban spaces, their </w:t>
      </w:r>
      <w:proofErr w:type="spellStart"/>
      <w:r>
        <w:t>effec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tiveness</w:t>
      </w:r>
      <w:proofErr w:type="spellEnd"/>
      <w:r>
        <w:t xml:space="preserve"> would be limited. Greater knowledge about how foreign-born and Latina/o </w:t>
      </w:r>
      <w:proofErr w:type="spellStart"/>
      <w:r>
        <w:t>popu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lation</w:t>
      </w:r>
      <w:proofErr w:type="spellEnd"/>
      <w:r>
        <w:rPr>
          <w:spacing w:val="1"/>
        </w:rPr>
        <w:t xml:space="preserve"> </w:t>
      </w:r>
      <w:r>
        <w:t>impact,</w:t>
      </w:r>
      <w:r>
        <w:rPr>
          <w:spacing w:val="1"/>
        </w:rPr>
        <w:t xml:space="preserve"> </w:t>
      </w:r>
      <w:r>
        <w:t>use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demand</w:t>
      </w:r>
      <w:r>
        <w:rPr>
          <w:spacing w:val="1"/>
        </w:rPr>
        <w:t xml:space="preserve"> </w:t>
      </w:r>
      <w:r>
        <w:t>urban</w:t>
      </w:r>
      <w:r>
        <w:rPr>
          <w:spacing w:val="1"/>
        </w:rPr>
        <w:t xml:space="preserve"> </w:t>
      </w:r>
      <w:r>
        <w:t>goods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services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especially</w:t>
      </w:r>
      <w:r>
        <w:rPr>
          <w:spacing w:val="1"/>
        </w:rPr>
        <w:t xml:space="preserve"> </w:t>
      </w:r>
      <w:r>
        <w:t>important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California and the Southwest, where planners and policy makers face great challe</w:t>
      </w:r>
      <w:r>
        <w:t>nges in</w:t>
      </w:r>
      <w:r>
        <w:rPr>
          <w:spacing w:val="1"/>
        </w:rPr>
        <w:t xml:space="preserve"> </w:t>
      </w:r>
      <w:r>
        <w:t>meeting the needs and expectations of these populations (Rocco 1996, Myers and Pitkin</w:t>
      </w:r>
      <w:r>
        <w:rPr>
          <w:spacing w:val="1"/>
        </w:rPr>
        <w:t xml:space="preserve"> </w:t>
      </w:r>
      <w:r>
        <w:t xml:space="preserve">2001). Building practices in the state and the region, however, are not responding </w:t>
      </w:r>
      <w:proofErr w:type="spellStart"/>
      <w:r>
        <w:t>effec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tively</w:t>
      </w:r>
      <w:proofErr w:type="spellEnd"/>
      <w:r>
        <w:t xml:space="preserve"> to these challenges. They continue to create suburban sprawling p</w:t>
      </w:r>
      <w:r>
        <w:t>atterns of growth</w:t>
      </w:r>
      <w:r>
        <w:rPr>
          <w:spacing w:val="1"/>
        </w:rPr>
        <w:t xml:space="preserve"> </w:t>
      </w:r>
      <w:r>
        <w:t>with negative consequences for the environment and the quality of community life (Talen</w:t>
      </w:r>
      <w:r>
        <w:rPr>
          <w:spacing w:val="1"/>
        </w:rPr>
        <w:t xml:space="preserve"> </w:t>
      </w:r>
      <w:r>
        <w:t>1999,</w:t>
      </w:r>
      <w:r>
        <w:rPr>
          <w:spacing w:val="15"/>
        </w:rPr>
        <w:t xml:space="preserve"> </w:t>
      </w:r>
      <w:r>
        <w:t>Day</w:t>
      </w:r>
      <w:r>
        <w:rPr>
          <w:spacing w:val="17"/>
        </w:rPr>
        <w:t xml:space="preserve"> </w:t>
      </w:r>
      <w:r>
        <w:t>2003).</w:t>
      </w:r>
    </w:p>
    <w:p w14:paraId="37B3E5AF" w14:textId="77777777" w:rsidR="001D7D47" w:rsidRDefault="001D7D47">
      <w:pPr>
        <w:pStyle w:val="BodyText"/>
        <w:rPr>
          <w:sz w:val="22"/>
        </w:rPr>
      </w:pPr>
    </w:p>
    <w:p w14:paraId="0B7F2971" w14:textId="77777777" w:rsidR="001D7D47" w:rsidRDefault="00B11293">
      <w:pPr>
        <w:spacing w:before="164"/>
        <w:ind w:left="1311"/>
        <w:jc w:val="both"/>
        <w:rPr>
          <w:i/>
          <w:sz w:val="21"/>
        </w:rPr>
      </w:pPr>
      <w:r>
        <w:rPr>
          <w:i/>
          <w:sz w:val="21"/>
        </w:rPr>
        <w:t>Genealogy</w:t>
      </w:r>
      <w:r>
        <w:rPr>
          <w:i/>
          <w:spacing w:val="22"/>
          <w:sz w:val="21"/>
        </w:rPr>
        <w:t xml:space="preserve"> </w:t>
      </w:r>
      <w:r>
        <w:rPr>
          <w:i/>
          <w:sz w:val="21"/>
        </w:rPr>
        <w:t>of</w:t>
      </w:r>
      <w:r>
        <w:rPr>
          <w:i/>
          <w:spacing w:val="24"/>
          <w:sz w:val="21"/>
        </w:rPr>
        <w:t xml:space="preserve"> </w:t>
      </w:r>
      <w:r>
        <w:rPr>
          <w:i/>
          <w:sz w:val="21"/>
        </w:rPr>
        <w:t>Latino</w:t>
      </w:r>
      <w:r>
        <w:rPr>
          <w:i/>
          <w:spacing w:val="23"/>
          <w:sz w:val="21"/>
        </w:rPr>
        <w:t xml:space="preserve"> </w:t>
      </w:r>
      <w:r>
        <w:rPr>
          <w:i/>
          <w:sz w:val="21"/>
        </w:rPr>
        <w:t>New</w:t>
      </w:r>
      <w:r>
        <w:rPr>
          <w:i/>
          <w:spacing w:val="23"/>
          <w:sz w:val="21"/>
        </w:rPr>
        <w:t xml:space="preserve"> </w:t>
      </w:r>
      <w:r>
        <w:rPr>
          <w:i/>
          <w:sz w:val="21"/>
        </w:rPr>
        <w:t>Urbanism</w:t>
      </w:r>
    </w:p>
    <w:p w14:paraId="286596BD" w14:textId="7BB4B7E9" w:rsidR="001D7D47" w:rsidRDefault="00B11293">
      <w:pPr>
        <w:pStyle w:val="BodyText"/>
        <w:spacing w:before="58" w:line="237" w:lineRule="auto"/>
        <w:ind w:left="1311" w:right="1309"/>
        <w:jc w:val="both"/>
      </w:pPr>
      <w:r>
        <w:t xml:space="preserve">Latino New Urbanism (LNU) emerged in response to these dual lacunae </w:t>
      </w:r>
      <w:r>
        <w:rPr>
          <w:rFonts w:ascii="Arial" w:hAnsi="Arial"/>
        </w:rPr>
        <w:t xml:space="preserve">– </w:t>
      </w:r>
      <w:r>
        <w:t>the unsustain-</w:t>
      </w:r>
      <w:r>
        <w:rPr>
          <w:spacing w:val="1"/>
        </w:rPr>
        <w:t xml:space="preserve"> </w:t>
      </w:r>
      <w:r>
        <w:t>ability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sprawling</w:t>
      </w:r>
      <w:r>
        <w:rPr>
          <w:spacing w:val="1"/>
        </w:rPr>
        <w:t xml:space="preserve"> </w:t>
      </w:r>
      <w:r>
        <w:t>development</w:t>
      </w:r>
      <w:r>
        <w:rPr>
          <w:spacing w:val="1"/>
        </w:rPr>
        <w:t xml:space="preserve"> </w:t>
      </w:r>
      <w:r>
        <w:t>patterns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insensitivity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NU</w:t>
      </w:r>
      <w:r>
        <w:rPr>
          <w:spacing w:val="1"/>
        </w:rPr>
        <w:t xml:space="preserve"> </w:t>
      </w:r>
      <w:r>
        <w:t>towards</w:t>
      </w:r>
      <w:r>
        <w:rPr>
          <w:spacing w:val="1"/>
        </w:rPr>
        <w:t xml:space="preserve"> </w:t>
      </w:r>
      <w:r>
        <w:t xml:space="preserve">multiculturalism </w:t>
      </w:r>
      <w:r>
        <w:rPr>
          <w:rFonts w:ascii="Arial" w:hAnsi="Arial"/>
        </w:rPr>
        <w:t xml:space="preserve">– </w:t>
      </w:r>
      <w:r>
        <w:t xml:space="preserve">by explicitly examining the ways in which ethnic identity and </w:t>
      </w:r>
      <w:proofErr w:type="spellStart"/>
      <w:r>
        <w:t>tradi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tions</w:t>
      </w:r>
      <w:proofErr w:type="spellEnd"/>
      <w:r>
        <w:rPr>
          <w:spacing w:val="1"/>
        </w:rPr>
        <w:t xml:space="preserve"> </w:t>
      </w:r>
      <w:r>
        <w:t>shape</w:t>
      </w:r>
      <w:r>
        <w:rPr>
          <w:spacing w:val="1"/>
        </w:rPr>
        <w:t xml:space="preserve"> </w:t>
      </w:r>
      <w:r>
        <w:t>city-making</w:t>
      </w:r>
      <w:r>
        <w:rPr>
          <w:spacing w:val="1"/>
        </w:rPr>
        <w:t xml:space="preserve"> </w:t>
      </w:r>
      <w:r>
        <w:t>practices,</w:t>
      </w:r>
      <w:r>
        <w:rPr>
          <w:spacing w:val="1"/>
        </w:rPr>
        <w:t xml:space="preserve"> </w:t>
      </w:r>
      <w:r>
        <w:t>urban</w:t>
      </w:r>
      <w:r>
        <w:rPr>
          <w:spacing w:val="1"/>
        </w:rPr>
        <w:t xml:space="preserve"> </w:t>
      </w:r>
      <w:r>
        <w:t>preferences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lifestyles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Latina/</w:t>
      </w:r>
      <w:proofErr w:type="spellStart"/>
      <w:r>
        <w:t>os</w:t>
      </w:r>
      <w:proofErr w:type="spellEnd"/>
      <w:r>
        <w:t>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assumptions behind LNU are that Latina/</w:t>
      </w:r>
      <w:proofErr w:type="spellStart"/>
      <w:r>
        <w:t>os</w:t>
      </w:r>
      <w:proofErr w:type="spellEnd"/>
      <w:r>
        <w:t xml:space="preserve"> have a culturally driven preference for living</w:t>
      </w:r>
      <w:r>
        <w:rPr>
          <w:spacing w:val="1"/>
        </w:rPr>
        <w:t xml:space="preserve"> </w:t>
      </w:r>
      <w:r>
        <w:t xml:space="preserve">more compactly and in multi-generational households, relying more on public </w:t>
      </w:r>
      <w:proofErr w:type="spellStart"/>
      <w:r>
        <w:t>transporta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tion</w:t>
      </w:r>
      <w:proofErr w:type="spellEnd"/>
      <w:r>
        <w:t xml:space="preserve"> and socializing in public spaces (Mendez 2005); and that these are lifestyle patterns</w:t>
      </w:r>
      <w:r>
        <w:rPr>
          <w:spacing w:val="1"/>
        </w:rPr>
        <w:t xml:space="preserve"> </w:t>
      </w:r>
      <w:r>
        <w:t>that can nurture more sustainable cities can be adopted by other ethnic groups and sup-</w:t>
      </w:r>
      <w:r>
        <w:rPr>
          <w:spacing w:val="1"/>
        </w:rPr>
        <w:t xml:space="preserve"> </w:t>
      </w:r>
      <w:r>
        <w:t>ported</w:t>
      </w:r>
      <w:r>
        <w:rPr>
          <w:spacing w:val="15"/>
        </w:rPr>
        <w:t xml:space="preserve"> </w:t>
      </w:r>
      <w:r>
        <w:t>by</w:t>
      </w:r>
      <w:r>
        <w:rPr>
          <w:spacing w:val="16"/>
        </w:rPr>
        <w:t xml:space="preserve"> </w:t>
      </w:r>
      <w:r>
        <w:t>design,</w:t>
      </w:r>
      <w:r>
        <w:rPr>
          <w:spacing w:val="16"/>
        </w:rPr>
        <w:t xml:space="preserve"> </w:t>
      </w:r>
      <w:r>
        <w:t>planning</w:t>
      </w:r>
      <w:r>
        <w:rPr>
          <w:spacing w:val="15"/>
        </w:rPr>
        <w:t xml:space="preserve"> </w:t>
      </w:r>
      <w:r>
        <w:t>and</w:t>
      </w:r>
      <w:r>
        <w:rPr>
          <w:spacing w:val="16"/>
        </w:rPr>
        <w:t xml:space="preserve"> </w:t>
      </w:r>
      <w:r>
        <w:t>developmental</w:t>
      </w:r>
      <w:r>
        <w:rPr>
          <w:spacing w:val="14"/>
        </w:rPr>
        <w:t xml:space="preserve"> </w:t>
      </w:r>
      <w:r>
        <w:t>practices.</w:t>
      </w:r>
    </w:p>
    <w:p w14:paraId="5C549D76" w14:textId="77777777" w:rsidR="001D7D47" w:rsidRDefault="00B11293">
      <w:pPr>
        <w:pStyle w:val="BodyText"/>
        <w:spacing w:line="237" w:lineRule="auto"/>
        <w:ind w:left="1311" w:right="1308" w:firstLine="299"/>
        <w:jc w:val="both"/>
      </w:pPr>
      <w:r>
        <w:t>For a long time, it has been observed that Latina/</w:t>
      </w:r>
      <w:proofErr w:type="spellStart"/>
      <w:r>
        <w:t>os</w:t>
      </w:r>
      <w:proofErr w:type="spellEnd"/>
      <w:r>
        <w:t xml:space="preserve"> in the Southland have transformed</w:t>
      </w:r>
      <w:r>
        <w:rPr>
          <w:spacing w:val="1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uses</w:t>
      </w:r>
      <w:r>
        <w:rPr>
          <w:spacing w:val="-7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meanings</w:t>
      </w:r>
      <w:r>
        <w:rPr>
          <w:spacing w:val="-7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front</w:t>
      </w:r>
      <w:r>
        <w:rPr>
          <w:spacing w:val="-8"/>
        </w:rPr>
        <w:t xml:space="preserve"> </w:t>
      </w:r>
      <w:r>
        <w:t>yards,</w:t>
      </w:r>
      <w:r>
        <w:rPr>
          <w:spacing w:val="-6"/>
        </w:rPr>
        <w:t xml:space="preserve"> </w:t>
      </w:r>
      <w:r>
        <w:t>sidewalks,</w:t>
      </w:r>
      <w:r>
        <w:rPr>
          <w:spacing w:val="-8"/>
        </w:rPr>
        <w:t xml:space="preserve"> </w:t>
      </w:r>
      <w:r>
        <w:t>streets</w:t>
      </w:r>
      <w:r>
        <w:rPr>
          <w:spacing w:val="-7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parks</w:t>
      </w:r>
      <w:r>
        <w:rPr>
          <w:spacing w:val="-8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manners</w:t>
      </w:r>
      <w:r>
        <w:rPr>
          <w:spacing w:val="-8"/>
        </w:rPr>
        <w:t xml:space="preserve"> </w:t>
      </w:r>
      <w:r>
        <w:t>that</w:t>
      </w:r>
      <w:r>
        <w:rPr>
          <w:spacing w:val="-7"/>
        </w:rPr>
        <w:t xml:space="preserve"> </w:t>
      </w:r>
      <w:r>
        <w:t>are</w:t>
      </w:r>
      <w:r>
        <w:rPr>
          <w:spacing w:val="-7"/>
        </w:rPr>
        <w:t xml:space="preserve"> </w:t>
      </w:r>
      <w:r>
        <w:t>differ-</w:t>
      </w:r>
      <w:r>
        <w:rPr>
          <w:spacing w:val="-50"/>
        </w:rPr>
        <w:t xml:space="preserve"> </w:t>
      </w:r>
      <w:proofErr w:type="spellStart"/>
      <w:r>
        <w:t>ent</w:t>
      </w:r>
      <w:proofErr w:type="spellEnd"/>
      <w:r>
        <w:t xml:space="preserve"> from Anglo Americans</w:t>
      </w:r>
      <w:r>
        <w:rPr>
          <w:rFonts w:ascii="Arial" w:hAnsi="Arial"/>
        </w:rPr>
        <w:t xml:space="preserve">’ </w:t>
      </w:r>
      <w:r>
        <w:t xml:space="preserve">culturally-driven preferences (Rojas 1991, </w:t>
      </w:r>
      <w:proofErr w:type="spellStart"/>
      <w:r>
        <w:t>Louka</w:t>
      </w:r>
      <w:r>
        <w:t>tous</w:t>
      </w:r>
      <w:proofErr w:type="spellEnd"/>
      <w:r>
        <w:t>-Sideris</w:t>
      </w:r>
      <w:r>
        <w:rPr>
          <w:spacing w:val="1"/>
        </w:rPr>
        <w:t xml:space="preserve"> </w:t>
      </w:r>
      <w:r>
        <w:t>2002). Many Latina/</w:t>
      </w:r>
      <w:proofErr w:type="spellStart"/>
      <w:r>
        <w:t>os</w:t>
      </w:r>
      <w:proofErr w:type="spellEnd"/>
      <w:r>
        <w:t xml:space="preserve"> and Latin American immigrants in Los Angeles shape their built</w:t>
      </w:r>
      <w:r>
        <w:rPr>
          <w:spacing w:val="1"/>
        </w:rPr>
        <w:t xml:space="preserve"> </w:t>
      </w:r>
      <w:r>
        <w:t xml:space="preserve">environment by reinterpreting and syncretizing Latin American traditional urban and </w:t>
      </w:r>
      <w:proofErr w:type="spellStart"/>
      <w:r>
        <w:t>hous</w:t>
      </w:r>
      <w:proofErr w:type="spellEnd"/>
      <w:r>
        <w:t>-</w:t>
      </w:r>
      <w:r>
        <w:rPr>
          <w:spacing w:val="-50"/>
        </w:rPr>
        <w:t xml:space="preserve"> </w:t>
      </w:r>
      <w:proofErr w:type="spellStart"/>
      <w:r>
        <w:t>ing</w:t>
      </w:r>
      <w:proofErr w:type="spellEnd"/>
      <w:r>
        <w:t xml:space="preserve"> typologies. For example, one can note compact, mixed-use urban b</w:t>
      </w:r>
      <w:r>
        <w:t>locks, often with</w:t>
      </w:r>
      <w:r>
        <w:rPr>
          <w:spacing w:val="1"/>
        </w:rPr>
        <w:t xml:space="preserve"> </w:t>
      </w:r>
      <w:r>
        <w:t>some</w:t>
      </w:r>
      <w:r>
        <w:rPr>
          <w:spacing w:val="-5"/>
        </w:rPr>
        <w:t xml:space="preserve"> </w:t>
      </w:r>
      <w:r>
        <w:t>retail</w:t>
      </w:r>
      <w:r>
        <w:rPr>
          <w:spacing w:val="-5"/>
        </w:rPr>
        <w:t xml:space="preserve"> </w:t>
      </w:r>
      <w:r>
        <w:t>attached;</w:t>
      </w:r>
      <w:r>
        <w:rPr>
          <w:spacing w:val="-4"/>
        </w:rPr>
        <w:t xml:space="preserve"> </w:t>
      </w:r>
      <w:r>
        <w:t>single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multi-family</w:t>
      </w:r>
      <w:r>
        <w:rPr>
          <w:spacing w:val="-3"/>
        </w:rPr>
        <w:t xml:space="preserve"> </w:t>
      </w:r>
      <w:r>
        <w:t>housing</w:t>
      </w:r>
      <w:r>
        <w:rPr>
          <w:spacing w:val="-7"/>
        </w:rPr>
        <w:t xml:space="preserve"> </w:t>
      </w:r>
      <w:r>
        <w:t>aligned</w:t>
      </w:r>
      <w:r>
        <w:rPr>
          <w:spacing w:val="-4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streets,</w:t>
      </w:r>
      <w:r>
        <w:rPr>
          <w:spacing w:val="-6"/>
        </w:rPr>
        <w:t xml:space="preserve"> </w:t>
      </w:r>
      <w:r>
        <w:t>often</w:t>
      </w:r>
      <w:r>
        <w:rPr>
          <w:spacing w:val="-5"/>
        </w:rPr>
        <w:t xml:space="preserve"> </w:t>
      </w:r>
      <w:r>
        <w:t>with</w:t>
      </w:r>
      <w:r>
        <w:rPr>
          <w:spacing w:val="-5"/>
        </w:rPr>
        <w:t xml:space="preserve"> </w:t>
      </w:r>
      <w:r>
        <w:t>inner</w:t>
      </w:r>
      <w:r>
        <w:rPr>
          <w:spacing w:val="-50"/>
        </w:rPr>
        <w:t xml:space="preserve"> </w:t>
      </w:r>
      <w:r>
        <w:t>courtyards</w:t>
      </w:r>
      <w:r>
        <w:rPr>
          <w:spacing w:val="-4"/>
        </w:rPr>
        <w:t xml:space="preserve"> </w:t>
      </w:r>
      <w:r>
        <w:t>or</w:t>
      </w:r>
      <w:r>
        <w:rPr>
          <w:spacing w:val="-3"/>
        </w:rPr>
        <w:t xml:space="preserve"> </w:t>
      </w:r>
      <w:r>
        <w:t>re-purposed</w:t>
      </w:r>
      <w:r>
        <w:rPr>
          <w:spacing w:val="-2"/>
        </w:rPr>
        <w:t xml:space="preserve"> </w:t>
      </w:r>
      <w:r>
        <w:t>driveways;</w:t>
      </w:r>
      <w:r>
        <w:rPr>
          <w:spacing w:val="-4"/>
        </w:rPr>
        <w:t xml:space="preserve"> </w:t>
      </w:r>
      <w:r>
        <w:t>well-contained</w:t>
      </w:r>
      <w:r>
        <w:rPr>
          <w:spacing w:val="-3"/>
        </w:rPr>
        <w:t xml:space="preserve"> </w:t>
      </w:r>
      <w:r>
        <w:t>public</w:t>
      </w:r>
      <w:r>
        <w:rPr>
          <w:spacing w:val="-3"/>
        </w:rPr>
        <w:t xml:space="preserve"> </w:t>
      </w:r>
      <w:r>
        <w:t>spaces</w:t>
      </w:r>
      <w:r>
        <w:rPr>
          <w:spacing w:val="-3"/>
        </w:rPr>
        <w:t xml:space="preserve"> </w:t>
      </w:r>
      <w:r>
        <w:t>acting</w:t>
      </w:r>
      <w:r>
        <w:rPr>
          <w:spacing w:val="-2"/>
        </w:rPr>
        <w:t xml:space="preserve"> </w:t>
      </w:r>
      <w:r>
        <w:t>as</w:t>
      </w:r>
      <w:r>
        <w:rPr>
          <w:spacing w:val="-3"/>
        </w:rPr>
        <w:t xml:space="preserve"> </w:t>
      </w:r>
      <w:r>
        <w:t>plazas</w:t>
      </w:r>
      <w:r>
        <w:rPr>
          <w:spacing w:val="-3"/>
        </w:rPr>
        <w:t xml:space="preserve"> </w:t>
      </w:r>
      <w:r>
        <w:t>or</w:t>
      </w:r>
      <w:r>
        <w:rPr>
          <w:spacing w:val="-3"/>
        </w:rPr>
        <w:t xml:space="preserve"> </w:t>
      </w:r>
      <w:r>
        <w:t>open</w:t>
      </w:r>
      <w:r>
        <w:rPr>
          <w:spacing w:val="-50"/>
        </w:rPr>
        <w:t xml:space="preserve"> </w:t>
      </w:r>
      <w:r>
        <w:t>markets</w:t>
      </w:r>
      <w:r>
        <w:rPr>
          <w:spacing w:val="-6"/>
        </w:rPr>
        <w:t xml:space="preserve"> </w:t>
      </w:r>
      <w:r>
        <w:t>where</w:t>
      </w:r>
      <w:r>
        <w:rPr>
          <w:spacing w:val="-5"/>
        </w:rPr>
        <w:t xml:space="preserve"> </w:t>
      </w:r>
      <w:r>
        <w:t>there</w:t>
      </w:r>
      <w:r>
        <w:rPr>
          <w:spacing w:val="-6"/>
        </w:rPr>
        <w:t xml:space="preserve"> </w:t>
      </w:r>
      <w:r>
        <w:t>once</w:t>
      </w:r>
      <w:r>
        <w:rPr>
          <w:spacing w:val="-5"/>
        </w:rPr>
        <w:t xml:space="preserve"> </w:t>
      </w:r>
      <w:r>
        <w:t>laid</w:t>
      </w:r>
      <w:r>
        <w:rPr>
          <w:spacing w:val="-5"/>
        </w:rPr>
        <w:t xml:space="preserve"> </w:t>
      </w:r>
      <w:r>
        <w:t>parking</w:t>
      </w:r>
      <w:r>
        <w:rPr>
          <w:spacing w:val="-6"/>
        </w:rPr>
        <w:t xml:space="preserve"> </w:t>
      </w:r>
      <w:r>
        <w:t>lots;</w:t>
      </w:r>
      <w:r>
        <w:rPr>
          <w:spacing w:val="-5"/>
        </w:rPr>
        <w:t xml:space="preserve"> </w:t>
      </w:r>
      <w:r>
        <w:t>soccer</w:t>
      </w:r>
      <w:r>
        <w:rPr>
          <w:spacing w:val="-5"/>
        </w:rPr>
        <w:t xml:space="preserve"> </w:t>
      </w:r>
      <w:r>
        <w:t>ﬁelds</w:t>
      </w:r>
      <w:r>
        <w:rPr>
          <w:spacing w:val="-5"/>
        </w:rPr>
        <w:t xml:space="preserve"> </w:t>
      </w:r>
      <w:r>
        <w:t>(</w:t>
      </w:r>
      <w:proofErr w:type="spellStart"/>
      <w:r>
        <w:rPr>
          <w:i/>
        </w:rPr>
        <w:t>futbol</w:t>
      </w:r>
      <w:proofErr w:type="spellEnd"/>
      <w:r>
        <w:t>)</w:t>
      </w:r>
      <w:r>
        <w:rPr>
          <w:spacing w:val="-5"/>
        </w:rPr>
        <w:t xml:space="preserve"> </w:t>
      </w:r>
      <w:r>
        <w:t>where</w:t>
      </w:r>
      <w:r>
        <w:rPr>
          <w:spacing w:val="-6"/>
        </w:rPr>
        <w:t xml:space="preserve"> </w:t>
      </w:r>
      <w:r>
        <w:t>there</w:t>
      </w:r>
      <w:r>
        <w:rPr>
          <w:spacing w:val="-5"/>
        </w:rPr>
        <w:t xml:space="preserve"> </w:t>
      </w:r>
      <w:r>
        <w:t>once</w:t>
      </w:r>
      <w:r>
        <w:rPr>
          <w:spacing w:val="-5"/>
        </w:rPr>
        <w:t xml:space="preserve"> </w:t>
      </w:r>
      <w:r>
        <w:t>laid</w:t>
      </w:r>
      <w:r>
        <w:rPr>
          <w:spacing w:val="-6"/>
        </w:rPr>
        <w:t xml:space="preserve"> </w:t>
      </w:r>
      <w:proofErr w:type="spellStart"/>
      <w:r>
        <w:t>Eng</w:t>
      </w:r>
      <w:proofErr w:type="spellEnd"/>
      <w:r>
        <w:t>-</w:t>
      </w:r>
      <w:r>
        <w:rPr>
          <w:spacing w:val="-50"/>
        </w:rPr>
        <w:t xml:space="preserve"> </w:t>
      </w:r>
      <w:proofErr w:type="spellStart"/>
      <w:r>
        <w:t>lish</w:t>
      </w:r>
      <w:proofErr w:type="spellEnd"/>
      <w:r>
        <w:t>-style manicured parks, etc. They recreate their found spatial typologies (especially the</w:t>
      </w:r>
      <w:r>
        <w:rPr>
          <w:spacing w:val="1"/>
        </w:rPr>
        <w:t xml:space="preserve"> </w:t>
      </w:r>
      <w:r>
        <w:t>suburban single-family detached house) into new syntheses in combination with traditional</w:t>
      </w:r>
      <w:r>
        <w:rPr>
          <w:spacing w:val="-50"/>
        </w:rPr>
        <w:t xml:space="preserve"> </w:t>
      </w:r>
      <w:r>
        <w:t>Latin American urban an</w:t>
      </w:r>
      <w:r>
        <w:t>d housing models (Rojas 1993). By adapting many of the former</w:t>
      </w:r>
      <w:r>
        <w:rPr>
          <w:spacing w:val="1"/>
        </w:rPr>
        <w:t xml:space="preserve"> </w:t>
      </w:r>
      <w:r>
        <w:t>Anglo neighborhoods, they are able to create spatially reo</w:t>
      </w:r>
      <w:r>
        <w:t>rganized hybrid versions of their</w:t>
      </w:r>
      <w:r>
        <w:rPr>
          <w:spacing w:val="1"/>
        </w:rPr>
        <w:t xml:space="preserve"> </w:t>
      </w:r>
      <w:r>
        <w:t>traditional domestic and public spaces (Davis 2000). Currently, these processes happen</w:t>
      </w:r>
      <w:r>
        <w:rPr>
          <w:spacing w:val="1"/>
        </w:rPr>
        <w:t xml:space="preserve"> </w:t>
      </w:r>
      <w:r>
        <w:t>mostly</w:t>
      </w:r>
      <w:r>
        <w:rPr>
          <w:spacing w:val="4"/>
        </w:rPr>
        <w:t xml:space="preserve"> </w:t>
      </w:r>
      <w:r>
        <w:t>haphazar</w:t>
      </w:r>
      <w:r>
        <w:t>dly,</w:t>
      </w:r>
      <w:r>
        <w:rPr>
          <w:spacing w:val="4"/>
        </w:rPr>
        <w:t xml:space="preserve"> </w:t>
      </w:r>
      <w:r>
        <w:t>and</w:t>
      </w:r>
      <w:r>
        <w:rPr>
          <w:spacing w:val="4"/>
        </w:rPr>
        <w:t xml:space="preserve"> </w:t>
      </w:r>
      <w:r>
        <w:t>sometimes</w:t>
      </w:r>
      <w:r>
        <w:rPr>
          <w:spacing w:val="5"/>
        </w:rPr>
        <w:t xml:space="preserve"> </w:t>
      </w:r>
      <w:r>
        <w:t>clandestinely,</w:t>
      </w:r>
      <w:r>
        <w:rPr>
          <w:spacing w:val="4"/>
        </w:rPr>
        <w:t xml:space="preserve"> </w:t>
      </w:r>
      <w:r>
        <w:t>since</w:t>
      </w:r>
      <w:r>
        <w:rPr>
          <w:spacing w:val="4"/>
        </w:rPr>
        <w:t xml:space="preserve"> </w:t>
      </w:r>
      <w:r>
        <w:t>some</w:t>
      </w:r>
      <w:r>
        <w:rPr>
          <w:spacing w:val="5"/>
        </w:rPr>
        <w:t xml:space="preserve"> </w:t>
      </w:r>
      <w:r>
        <w:t>conversion</w:t>
      </w:r>
      <w:r>
        <w:rPr>
          <w:spacing w:val="4"/>
        </w:rPr>
        <w:t xml:space="preserve"> </w:t>
      </w:r>
      <w:r>
        <w:t>practices</w:t>
      </w:r>
      <w:r>
        <w:rPr>
          <w:spacing w:val="4"/>
        </w:rPr>
        <w:t xml:space="preserve"> </w:t>
      </w:r>
      <w:r>
        <w:t>are</w:t>
      </w:r>
      <w:r>
        <w:rPr>
          <w:spacing w:val="5"/>
        </w:rPr>
        <w:t xml:space="preserve"> </w:t>
      </w:r>
      <w:r>
        <w:t>not</w:t>
      </w:r>
    </w:p>
    <w:p w14:paraId="352998AD" w14:textId="77777777" w:rsidR="001D7D47" w:rsidRDefault="001D7D47">
      <w:pPr>
        <w:spacing w:line="237" w:lineRule="auto"/>
        <w:jc w:val="both"/>
        <w:sectPr w:rsidR="001D7D47">
          <w:pgSz w:w="10720" w:h="13950"/>
          <w:pgMar w:top="880" w:right="220" w:bottom="280" w:left="220" w:header="675" w:footer="0" w:gutter="0"/>
          <w:cols w:space="720"/>
        </w:sectPr>
      </w:pPr>
    </w:p>
    <w:p w14:paraId="17D2F267" w14:textId="77777777" w:rsidR="001D7D47" w:rsidRDefault="001D7D47">
      <w:pPr>
        <w:pStyle w:val="BodyText"/>
        <w:spacing w:before="3"/>
        <w:rPr>
          <w:sz w:val="13"/>
        </w:rPr>
      </w:pPr>
    </w:p>
    <w:p w14:paraId="12AA0CD2" w14:textId="77777777" w:rsidR="001D7D47" w:rsidRDefault="00B11293">
      <w:pPr>
        <w:pStyle w:val="BodyText"/>
        <w:spacing w:before="89" w:line="237" w:lineRule="auto"/>
        <w:ind w:left="1311" w:right="1310"/>
        <w:jc w:val="both"/>
      </w:pPr>
      <w:r>
        <w:t xml:space="preserve">permitted by zoning and development codes (such as some additions to houses and </w:t>
      </w:r>
      <w:proofErr w:type="spellStart"/>
      <w:r>
        <w:t>conver</w:t>
      </w:r>
      <w:proofErr w:type="spellEnd"/>
      <w:r>
        <w:t>-</w:t>
      </w:r>
      <w:r>
        <w:rPr>
          <w:spacing w:val="-51"/>
        </w:rPr>
        <w:t xml:space="preserve"> </w:t>
      </w:r>
      <w:proofErr w:type="spellStart"/>
      <w:r>
        <w:t>sions</w:t>
      </w:r>
      <w:proofErr w:type="spellEnd"/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garages</w:t>
      </w:r>
      <w:r>
        <w:rPr>
          <w:spacing w:val="-2"/>
        </w:rPr>
        <w:t xml:space="preserve"> </w:t>
      </w:r>
      <w:r>
        <w:t>into</w:t>
      </w:r>
      <w:r>
        <w:rPr>
          <w:spacing w:val="-1"/>
        </w:rPr>
        <w:t xml:space="preserve"> </w:t>
      </w:r>
      <w:r>
        <w:t>bedrooms</w:t>
      </w:r>
      <w:r>
        <w:rPr>
          <w:spacing w:val="-2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family</w:t>
      </w:r>
      <w:r>
        <w:rPr>
          <w:spacing w:val="-1"/>
        </w:rPr>
        <w:t xml:space="preserve"> </w:t>
      </w:r>
      <w:r>
        <w:t>rooms).</w:t>
      </w:r>
    </w:p>
    <w:p w14:paraId="20BA9EFF" w14:textId="7FB9E414" w:rsidR="001D7D47" w:rsidRDefault="00B11293">
      <w:pPr>
        <w:pStyle w:val="BodyText"/>
        <w:spacing w:line="237" w:lineRule="auto"/>
        <w:ind w:left="1311" w:right="1309" w:firstLine="299"/>
        <w:jc w:val="both"/>
      </w:pPr>
      <w:r>
        <w:t>The conceptualization of Latino New Urba</w:t>
      </w:r>
      <w:r>
        <w:t>nism currently draws from three main con-</w:t>
      </w:r>
      <w:r>
        <w:rPr>
          <w:spacing w:val="1"/>
        </w:rPr>
        <w:t xml:space="preserve"> </w:t>
      </w:r>
      <w:proofErr w:type="spellStart"/>
      <w:r>
        <w:t>nected</w:t>
      </w:r>
      <w:proofErr w:type="spellEnd"/>
      <w:r>
        <w:rPr>
          <w:spacing w:val="-8"/>
        </w:rPr>
        <w:t xml:space="preserve"> </w:t>
      </w:r>
      <w:r>
        <w:t>scholarly</w:t>
      </w:r>
      <w:r>
        <w:rPr>
          <w:spacing w:val="-8"/>
        </w:rPr>
        <w:t xml:space="preserve"> </w:t>
      </w:r>
      <w:r>
        <w:t>interventions.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ﬁrst</w:t>
      </w:r>
      <w:r>
        <w:rPr>
          <w:spacing w:val="-8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work</w:t>
      </w:r>
      <w:r>
        <w:rPr>
          <w:spacing w:val="-8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James</w:t>
      </w:r>
      <w:r>
        <w:rPr>
          <w:spacing w:val="-8"/>
        </w:rPr>
        <w:t xml:space="preserve"> </w:t>
      </w:r>
      <w:r>
        <w:t>Rojas,</w:t>
      </w:r>
      <w:r>
        <w:rPr>
          <w:spacing w:val="-7"/>
        </w:rPr>
        <w:t xml:space="preserve"> </w:t>
      </w:r>
      <w:r>
        <w:t>an</w:t>
      </w:r>
      <w:r>
        <w:rPr>
          <w:spacing w:val="-8"/>
        </w:rPr>
        <w:t xml:space="preserve"> </w:t>
      </w:r>
      <w:r>
        <w:t>urban</w:t>
      </w:r>
      <w:r>
        <w:rPr>
          <w:spacing w:val="-7"/>
        </w:rPr>
        <w:t xml:space="preserve"> </w:t>
      </w:r>
      <w:r>
        <w:t>planner</w:t>
      </w:r>
      <w:r>
        <w:rPr>
          <w:spacing w:val="-8"/>
        </w:rPr>
        <w:t xml:space="preserve"> </w:t>
      </w:r>
      <w:r>
        <w:t>whose</w:t>
      </w:r>
      <w:r>
        <w:rPr>
          <w:spacing w:val="-50"/>
        </w:rPr>
        <w:t xml:space="preserve"> </w:t>
      </w:r>
      <w:r>
        <w:t xml:space="preserve">1991 </w:t>
      </w:r>
      <w:proofErr w:type="spellStart"/>
      <w:r>
        <w:t>masters</w:t>
      </w:r>
      <w:proofErr w:type="spellEnd"/>
      <w:r>
        <w:t xml:space="preserve"> thesis at MIT, </w:t>
      </w:r>
      <w:r>
        <w:rPr>
          <w:rFonts w:ascii="Arial" w:hAnsi="Arial"/>
        </w:rPr>
        <w:t>‘</w:t>
      </w:r>
      <w:r>
        <w:t xml:space="preserve">The Enacted Environment: The Creation of </w:t>
      </w:r>
      <w:r>
        <w:rPr>
          <w:rFonts w:ascii="Arial" w:hAnsi="Arial"/>
        </w:rPr>
        <w:t>‘</w:t>
      </w:r>
      <w:r>
        <w:t>Place</w:t>
      </w:r>
      <w:r>
        <w:rPr>
          <w:rFonts w:ascii="Arial" w:hAnsi="Arial"/>
        </w:rPr>
        <w:t xml:space="preserve">’ </w:t>
      </w:r>
      <w:r>
        <w:t xml:space="preserve">by </w:t>
      </w:r>
      <w:proofErr w:type="spellStart"/>
      <w:r>
        <w:t>Mexi</w:t>
      </w:r>
      <w:proofErr w:type="spellEnd"/>
      <w:r>
        <w:t>-</w:t>
      </w:r>
      <w:r>
        <w:rPr>
          <w:spacing w:val="1"/>
        </w:rPr>
        <w:t xml:space="preserve"> </w:t>
      </w:r>
      <w:r>
        <w:t>cans</w:t>
      </w:r>
      <w:r>
        <w:rPr>
          <w:spacing w:val="-3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Mexican</w:t>
      </w:r>
      <w:r>
        <w:rPr>
          <w:spacing w:val="-2"/>
        </w:rPr>
        <w:t xml:space="preserve"> </w:t>
      </w:r>
      <w:r>
        <w:t>Americans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East</w:t>
      </w:r>
      <w:r>
        <w:rPr>
          <w:spacing w:val="-2"/>
        </w:rPr>
        <w:t xml:space="preserve"> </w:t>
      </w:r>
      <w:r>
        <w:t>Los</w:t>
      </w:r>
      <w:r>
        <w:rPr>
          <w:spacing w:val="-3"/>
        </w:rPr>
        <w:t xml:space="preserve"> </w:t>
      </w:r>
      <w:r>
        <w:t>Angeles</w:t>
      </w:r>
      <w:r>
        <w:rPr>
          <w:rFonts w:ascii="Arial" w:hAnsi="Arial"/>
        </w:rPr>
        <w:t>’</w:t>
      </w:r>
      <w:r>
        <w:t>,</w:t>
      </w:r>
      <w:r>
        <w:rPr>
          <w:spacing w:val="-2"/>
        </w:rPr>
        <w:t xml:space="preserve"> </w:t>
      </w:r>
      <w:r>
        <w:t>laid</w:t>
      </w:r>
      <w:r>
        <w:rPr>
          <w:spacing w:val="-2"/>
        </w:rPr>
        <w:t xml:space="preserve"> </w:t>
      </w:r>
      <w:r>
        <w:t>much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groundwork</w:t>
      </w:r>
      <w:r>
        <w:rPr>
          <w:spacing w:val="-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future</w:t>
      </w:r>
      <w:r>
        <w:rPr>
          <w:spacing w:val="-51"/>
        </w:rPr>
        <w:t xml:space="preserve"> </w:t>
      </w:r>
      <w:r>
        <w:t>conceptualizations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LNU.</w:t>
      </w:r>
      <w:r>
        <w:rPr>
          <w:spacing w:val="-6"/>
        </w:rPr>
        <w:t xml:space="preserve"> </w:t>
      </w:r>
      <w:r>
        <w:t>Based</w:t>
      </w:r>
      <w:r>
        <w:rPr>
          <w:spacing w:val="-6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extensive</w:t>
      </w:r>
      <w:r>
        <w:rPr>
          <w:spacing w:val="-5"/>
        </w:rPr>
        <w:t xml:space="preserve"> </w:t>
      </w:r>
      <w:r>
        <w:t>living</w:t>
      </w:r>
      <w:r>
        <w:rPr>
          <w:spacing w:val="-6"/>
        </w:rPr>
        <w:t xml:space="preserve"> </w:t>
      </w:r>
      <w:r>
        <w:t>experience</w:t>
      </w:r>
      <w:r>
        <w:rPr>
          <w:spacing w:val="-6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ﬁeldwork</w:t>
      </w:r>
      <w:r>
        <w:rPr>
          <w:spacing w:val="-5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East</w:t>
      </w:r>
      <w:r>
        <w:rPr>
          <w:spacing w:val="-6"/>
        </w:rPr>
        <w:t xml:space="preserve"> </w:t>
      </w:r>
      <w:r>
        <w:t>Los</w:t>
      </w:r>
      <w:r>
        <w:rPr>
          <w:spacing w:val="-50"/>
        </w:rPr>
        <w:t xml:space="preserve"> </w:t>
      </w:r>
      <w:r>
        <w:t>Angeles, Rojas argued that the increasing numbers of Latina/o immigrants and US born</w:t>
      </w:r>
      <w:r>
        <w:rPr>
          <w:spacing w:val="1"/>
        </w:rPr>
        <w:t xml:space="preserve"> </w:t>
      </w:r>
      <w:r>
        <w:t>Mexican Americans in Los</w:t>
      </w:r>
      <w:r>
        <w:t xml:space="preserve"> Angeles made use of urban space in ways distinct from other</w:t>
      </w:r>
      <w:r>
        <w:rPr>
          <w:spacing w:val="1"/>
        </w:rPr>
        <w:t xml:space="preserve"> </w:t>
      </w:r>
      <w:r>
        <w:t xml:space="preserve">Angelinos. Traditional design and usage of homes and cities in Latin America (and </w:t>
      </w:r>
      <w:proofErr w:type="spellStart"/>
      <w:r>
        <w:t>speciﬁ</w:t>
      </w:r>
      <w:proofErr w:type="spellEnd"/>
      <w:r>
        <w:t>-</w:t>
      </w:r>
      <w:r>
        <w:rPr>
          <w:spacing w:val="-50"/>
        </w:rPr>
        <w:t xml:space="preserve"> </w:t>
      </w:r>
      <w:proofErr w:type="spellStart"/>
      <w:r>
        <w:t>cally</w:t>
      </w:r>
      <w:proofErr w:type="spellEnd"/>
      <w:r>
        <w:t xml:space="preserve"> in Mexico) differs physically and socially from the American suburb, thus the urban</w:t>
      </w:r>
      <w:r>
        <w:rPr>
          <w:spacing w:val="1"/>
        </w:rPr>
        <w:t xml:space="preserve"> </w:t>
      </w:r>
      <w:r>
        <w:t>living practice</w:t>
      </w:r>
      <w:r>
        <w:t>s of Latina/</w:t>
      </w:r>
      <w:proofErr w:type="spellStart"/>
      <w:r>
        <w:t>os</w:t>
      </w:r>
      <w:proofErr w:type="spellEnd"/>
      <w:r>
        <w:t xml:space="preserve"> in the US have reshaped the urban environment of cities such</w:t>
      </w:r>
      <w:r>
        <w:rPr>
          <w:spacing w:val="1"/>
        </w:rPr>
        <w:t xml:space="preserve"> </w:t>
      </w:r>
      <w:r>
        <w:t>as Los Angeles. Rojas demonstrated that in heavily Latina/o East Los Angeles, the use of</w:t>
      </w:r>
      <w:r>
        <w:rPr>
          <w:spacing w:val="1"/>
        </w:rPr>
        <w:t xml:space="preserve"> </w:t>
      </w:r>
      <w:r>
        <w:t>residential streets and front yards for multiple social and recreational purposes differed</w:t>
      </w:r>
      <w:r>
        <w:rPr>
          <w:spacing w:val="1"/>
        </w:rPr>
        <w:t xml:space="preserve"> </w:t>
      </w:r>
      <w:r>
        <w:t>markedly from the use of those areas in other non-Latina/o single-family dwelling neigh-</w:t>
      </w:r>
      <w:r>
        <w:rPr>
          <w:spacing w:val="1"/>
        </w:rPr>
        <w:t xml:space="preserve"> </w:t>
      </w:r>
      <w:proofErr w:type="spellStart"/>
      <w:r>
        <w:t>borhoods</w:t>
      </w:r>
      <w:proofErr w:type="spellEnd"/>
      <w:r>
        <w:t xml:space="preserve"> (Rojas 1991, 1993). However, as Rojas</w:t>
      </w:r>
      <w:r>
        <w:rPr>
          <w:rFonts w:ascii="Arial" w:hAnsi="Arial"/>
        </w:rPr>
        <w:t xml:space="preserve">’ </w:t>
      </w:r>
      <w:r>
        <w:t>thesis and activist work claim, a lack of</w:t>
      </w:r>
      <w:r>
        <w:rPr>
          <w:spacing w:val="1"/>
        </w:rPr>
        <w:t xml:space="preserve"> </w:t>
      </w:r>
      <w:r>
        <w:t>understanding of this type of urbanism prevents municipal land use policies from meeting</w:t>
      </w:r>
      <w:r>
        <w:rPr>
          <w:spacing w:val="1"/>
        </w:rPr>
        <w:t xml:space="preserve"> </w:t>
      </w:r>
      <w:r>
        <w:t>the spatial needs of many Latina/o communities in Los Angeles, which today constitute</w:t>
      </w:r>
      <w:r>
        <w:rPr>
          <w:spacing w:val="1"/>
        </w:rPr>
        <w:t xml:space="preserve"> </w:t>
      </w:r>
      <w:r>
        <w:t>nearly</w:t>
      </w:r>
      <w:r>
        <w:rPr>
          <w:spacing w:val="-1"/>
        </w:rPr>
        <w:t xml:space="preserve"> </w:t>
      </w:r>
      <w:r>
        <w:t>half 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county</w:t>
      </w:r>
      <w:r>
        <w:rPr>
          <w:rFonts w:ascii="Arial" w:hAnsi="Arial"/>
        </w:rPr>
        <w:t>’</w:t>
      </w:r>
      <w:r>
        <w:t>s population (US</w:t>
      </w:r>
      <w:r>
        <w:rPr>
          <w:spacing w:val="1"/>
        </w:rPr>
        <w:t xml:space="preserve"> </w:t>
      </w:r>
      <w:r>
        <w:t>Census Bureau 2010).</w:t>
      </w:r>
    </w:p>
    <w:p w14:paraId="327253C9" w14:textId="77777777" w:rsidR="001D7D47" w:rsidRDefault="00B11293">
      <w:pPr>
        <w:pStyle w:val="BodyText"/>
        <w:spacing w:line="237" w:lineRule="auto"/>
        <w:ind w:left="1311" w:right="1309" w:firstLine="299"/>
        <w:jc w:val="both"/>
      </w:pPr>
      <w:r>
        <w:t>A</w:t>
      </w:r>
      <w:r>
        <w:rPr>
          <w:spacing w:val="1"/>
        </w:rPr>
        <w:t xml:space="preserve"> </w:t>
      </w:r>
      <w:r>
        <w:t>second</w:t>
      </w:r>
      <w:r>
        <w:rPr>
          <w:spacing w:val="1"/>
        </w:rPr>
        <w:t xml:space="preserve"> </w:t>
      </w:r>
      <w:r>
        <w:t>importan</w:t>
      </w:r>
      <w:r>
        <w:t>t</w:t>
      </w:r>
      <w:r>
        <w:rPr>
          <w:spacing w:val="1"/>
        </w:rPr>
        <w:t xml:space="preserve"> </w:t>
      </w:r>
      <w:r>
        <w:t>inﬂuence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idea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Latino</w:t>
      </w:r>
      <w:r>
        <w:rPr>
          <w:spacing w:val="1"/>
        </w:rPr>
        <w:t xml:space="preserve"> </w:t>
      </w:r>
      <w:r>
        <w:t>New</w:t>
      </w:r>
      <w:r>
        <w:rPr>
          <w:spacing w:val="1"/>
        </w:rPr>
        <w:t xml:space="preserve"> </w:t>
      </w:r>
      <w:r>
        <w:t>Urbanism</w:t>
      </w:r>
      <w:r>
        <w:rPr>
          <w:spacing w:val="52"/>
        </w:rPr>
        <w:t xml:space="preserve"> </w:t>
      </w:r>
      <w:r>
        <w:t>comes</w:t>
      </w:r>
      <w:r>
        <w:rPr>
          <w:spacing w:val="53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Dowell Myers</w:t>
      </w:r>
      <w:r>
        <w:rPr>
          <w:rFonts w:ascii="Arial" w:hAnsi="Arial"/>
        </w:rPr>
        <w:t xml:space="preserve">’ </w:t>
      </w:r>
      <w:r>
        <w:t xml:space="preserve">award-winning journal article in the </w:t>
      </w:r>
      <w:r>
        <w:rPr>
          <w:i/>
        </w:rPr>
        <w:t>American Planning Association Jour-</w:t>
      </w:r>
      <w:r>
        <w:rPr>
          <w:i/>
          <w:spacing w:val="1"/>
        </w:rPr>
        <w:t xml:space="preserve"> </w:t>
      </w:r>
      <w:proofErr w:type="spellStart"/>
      <w:r>
        <w:rPr>
          <w:i/>
        </w:rPr>
        <w:t>nal</w:t>
      </w:r>
      <w:proofErr w:type="spellEnd"/>
      <w:r>
        <w:rPr>
          <w:i/>
        </w:rPr>
        <w:t xml:space="preserve"> </w:t>
      </w:r>
      <w:r>
        <w:t xml:space="preserve">(2001), </w:t>
      </w:r>
      <w:r>
        <w:rPr>
          <w:rFonts w:ascii="Arial" w:hAnsi="Arial"/>
        </w:rPr>
        <w:t>‘</w:t>
      </w:r>
      <w:r>
        <w:t>Demographic Futures as a Guide to Planning: California</w:t>
      </w:r>
      <w:r>
        <w:rPr>
          <w:rFonts w:ascii="Arial" w:hAnsi="Arial"/>
        </w:rPr>
        <w:t>’</w:t>
      </w:r>
      <w:r>
        <w:t>s Latina/</w:t>
      </w:r>
      <w:proofErr w:type="spellStart"/>
      <w:r>
        <w:t>os</w:t>
      </w:r>
      <w:proofErr w:type="spellEnd"/>
      <w:r>
        <w:t xml:space="preserve"> and the</w:t>
      </w:r>
      <w:r>
        <w:rPr>
          <w:spacing w:val="1"/>
        </w:rPr>
        <w:t xml:space="preserve"> </w:t>
      </w:r>
      <w:r>
        <w:t>Compact City</w:t>
      </w:r>
      <w:r>
        <w:rPr>
          <w:rFonts w:ascii="Arial" w:hAnsi="Arial"/>
        </w:rPr>
        <w:t>’</w:t>
      </w:r>
      <w:r>
        <w:t>. His study</w:t>
      </w:r>
      <w:r>
        <w:t xml:space="preserve"> argued that two-thirds of the 15 million people of projected</w:t>
      </w:r>
      <w:r>
        <w:rPr>
          <w:spacing w:val="1"/>
        </w:rPr>
        <w:t xml:space="preserve"> </w:t>
      </w:r>
      <w:r>
        <w:t>growth</w:t>
      </w:r>
      <w:r>
        <w:rPr>
          <w:spacing w:val="23"/>
        </w:rPr>
        <w:t xml:space="preserve"> </w:t>
      </w:r>
      <w:r>
        <w:t>in</w:t>
      </w:r>
      <w:r>
        <w:rPr>
          <w:spacing w:val="22"/>
        </w:rPr>
        <w:t xml:space="preserve"> </w:t>
      </w:r>
      <w:r>
        <w:t>California</w:t>
      </w:r>
      <w:r>
        <w:rPr>
          <w:spacing w:val="22"/>
        </w:rPr>
        <w:t xml:space="preserve"> </w:t>
      </w:r>
      <w:r>
        <w:t>between</w:t>
      </w:r>
      <w:r>
        <w:rPr>
          <w:spacing w:val="23"/>
        </w:rPr>
        <w:t xml:space="preserve"> </w:t>
      </w:r>
      <w:r>
        <w:t>2000</w:t>
      </w:r>
      <w:r>
        <w:rPr>
          <w:spacing w:val="22"/>
        </w:rPr>
        <w:t xml:space="preserve"> </w:t>
      </w:r>
      <w:r>
        <w:t>and</w:t>
      </w:r>
      <w:r>
        <w:rPr>
          <w:spacing w:val="22"/>
        </w:rPr>
        <w:t xml:space="preserve"> </w:t>
      </w:r>
      <w:r>
        <w:t>2020</w:t>
      </w:r>
      <w:r>
        <w:rPr>
          <w:spacing w:val="22"/>
        </w:rPr>
        <w:t xml:space="preserve"> </w:t>
      </w:r>
      <w:r>
        <w:t>would</w:t>
      </w:r>
      <w:r>
        <w:rPr>
          <w:spacing w:val="23"/>
        </w:rPr>
        <w:t xml:space="preserve"> </w:t>
      </w:r>
      <w:r>
        <w:t>be</w:t>
      </w:r>
      <w:r>
        <w:rPr>
          <w:spacing w:val="22"/>
        </w:rPr>
        <w:t xml:space="preserve"> </w:t>
      </w:r>
      <w:r>
        <w:t>Latina/o.</w:t>
      </w:r>
      <w:r>
        <w:rPr>
          <w:spacing w:val="22"/>
        </w:rPr>
        <w:t xml:space="preserve"> </w:t>
      </w:r>
      <w:r>
        <w:t>In</w:t>
      </w:r>
      <w:r>
        <w:rPr>
          <w:spacing w:val="22"/>
        </w:rPr>
        <w:t xml:space="preserve"> </w:t>
      </w:r>
      <w:r>
        <w:t>Los</w:t>
      </w:r>
      <w:r>
        <w:rPr>
          <w:spacing w:val="22"/>
        </w:rPr>
        <w:t xml:space="preserve"> </w:t>
      </w:r>
      <w:r>
        <w:t>Angeles,</w:t>
      </w:r>
      <w:r>
        <w:rPr>
          <w:spacing w:val="22"/>
        </w:rPr>
        <w:t xml:space="preserve"> </w:t>
      </w:r>
      <w:r>
        <w:t>where</w:t>
      </w:r>
      <w:r>
        <w:rPr>
          <w:spacing w:val="-50"/>
        </w:rPr>
        <w:t xml:space="preserve"> </w:t>
      </w:r>
      <w:r>
        <w:t>an acute housing shortage is present, these new people will face enormous challenges in</w:t>
      </w:r>
      <w:r>
        <w:rPr>
          <w:spacing w:val="1"/>
        </w:rPr>
        <w:t xml:space="preserve"> </w:t>
      </w:r>
      <w:r>
        <w:t xml:space="preserve">ﬁnding affordable housing. Yet, according to Myers, </w:t>
      </w:r>
      <w:r>
        <w:rPr>
          <w:rFonts w:ascii="Arial" w:hAnsi="Arial"/>
        </w:rPr>
        <w:t>“</w:t>
      </w:r>
      <w:r>
        <w:t xml:space="preserve">the Latino population </w:t>
      </w:r>
      <w:r>
        <w:rPr>
          <w:rFonts w:ascii="Arial" w:hAnsi="Arial"/>
        </w:rPr>
        <w:t xml:space="preserve">… </w:t>
      </w:r>
      <w:r>
        <w:t>has a pro-</w:t>
      </w:r>
      <w:r>
        <w:rPr>
          <w:spacing w:val="1"/>
        </w:rPr>
        <w:t xml:space="preserve"> </w:t>
      </w:r>
      <w:proofErr w:type="spellStart"/>
      <w:r>
        <w:t>pensity</w:t>
      </w:r>
      <w:proofErr w:type="spellEnd"/>
      <w:r>
        <w:rPr>
          <w:spacing w:val="28"/>
        </w:rPr>
        <w:t xml:space="preserve"> </w:t>
      </w:r>
      <w:r>
        <w:t>for</w:t>
      </w:r>
      <w:r>
        <w:rPr>
          <w:spacing w:val="30"/>
        </w:rPr>
        <w:t xml:space="preserve"> </w:t>
      </w:r>
      <w:r>
        <w:t>lifestyles</w:t>
      </w:r>
      <w:r>
        <w:rPr>
          <w:spacing w:val="30"/>
        </w:rPr>
        <w:t xml:space="preserve"> </w:t>
      </w:r>
      <w:r>
        <w:t>that</w:t>
      </w:r>
      <w:r>
        <w:rPr>
          <w:spacing w:val="30"/>
        </w:rPr>
        <w:t xml:space="preserve"> </w:t>
      </w:r>
      <w:r>
        <w:t>are</w:t>
      </w:r>
      <w:r>
        <w:rPr>
          <w:spacing w:val="29"/>
        </w:rPr>
        <w:t xml:space="preserve"> </w:t>
      </w:r>
      <w:r>
        <w:t>compatible</w:t>
      </w:r>
      <w:r>
        <w:rPr>
          <w:spacing w:val="30"/>
        </w:rPr>
        <w:t xml:space="preserve"> </w:t>
      </w:r>
      <w:r>
        <w:t>with</w:t>
      </w:r>
      <w:r>
        <w:rPr>
          <w:spacing w:val="29"/>
        </w:rPr>
        <w:t xml:space="preserve"> </w:t>
      </w:r>
      <w:r>
        <w:t>compact</w:t>
      </w:r>
      <w:r>
        <w:rPr>
          <w:spacing w:val="29"/>
        </w:rPr>
        <w:t xml:space="preserve"> </w:t>
      </w:r>
      <w:r>
        <w:t>cities</w:t>
      </w:r>
      <w:r>
        <w:rPr>
          <w:rFonts w:ascii="Arial" w:hAnsi="Arial"/>
        </w:rPr>
        <w:t>”</w:t>
      </w:r>
      <w:r>
        <w:rPr>
          <w:rFonts w:ascii="Arial" w:hAnsi="Arial"/>
          <w:spacing w:val="24"/>
        </w:rPr>
        <w:t xml:space="preserve"> </w:t>
      </w:r>
      <w:r>
        <w:t>(2001,</w:t>
      </w:r>
      <w:r>
        <w:rPr>
          <w:spacing w:val="29"/>
        </w:rPr>
        <w:t xml:space="preserve"> </w:t>
      </w:r>
      <w:r>
        <w:t>p.</w:t>
      </w:r>
      <w:r>
        <w:rPr>
          <w:spacing w:val="30"/>
        </w:rPr>
        <w:t xml:space="preserve"> </w:t>
      </w:r>
      <w:r>
        <w:t>389).</w:t>
      </w:r>
      <w:r>
        <w:rPr>
          <w:spacing w:val="28"/>
        </w:rPr>
        <w:t xml:space="preserve"> </w:t>
      </w:r>
      <w:r>
        <w:t>He</w:t>
      </w:r>
      <w:r>
        <w:rPr>
          <w:spacing w:val="30"/>
        </w:rPr>
        <w:t xml:space="preserve"> </w:t>
      </w:r>
      <w:r>
        <w:t>based</w:t>
      </w:r>
      <w:r>
        <w:rPr>
          <w:spacing w:val="-50"/>
        </w:rPr>
        <w:t xml:space="preserve"> </w:t>
      </w:r>
      <w:r>
        <w:t>this assertion on micro-data samples from the US Census 1990, comparing Latina/</w:t>
      </w:r>
      <w:r>
        <w:t>o and</w:t>
      </w:r>
      <w:r>
        <w:rPr>
          <w:spacing w:val="1"/>
        </w:rPr>
        <w:t xml:space="preserve"> </w:t>
      </w:r>
      <w:r>
        <w:t>non-Latina/o residents of California across three key indicators: mean persons per house-</w:t>
      </w:r>
      <w:r>
        <w:rPr>
          <w:spacing w:val="1"/>
        </w:rPr>
        <w:t xml:space="preserve"> </w:t>
      </w:r>
      <w:r>
        <w:t xml:space="preserve">hold, percentage of households living in apartments, and percentage of </w:t>
      </w:r>
      <w:r>
        <w:rPr>
          <w:rFonts w:ascii="Arial" w:hAnsi="Arial"/>
        </w:rPr>
        <w:t>‘</w:t>
      </w:r>
      <w:r>
        <w:t>compact</w:t>
      </w:r>
      <w:r>
        <w:rPr>
          <w:rFonts w:ascii="Arial" w:hAnsi="Arial"/>
        </w:rPr>
        <w:t xml:space="preserve">’ </w:t>
      </w:r>
      <w:r>
        <w:t>com-</w:t>
      </w:r>
      <w:r>
        <w:rPr>
          <w:spacing w:val="1"/>
        </w:rPr>
        <w:t xml:space="preserve"> </w:t>
      </w:r>
      <w:proofErr w:type="spellStart"/>
      <w:r>
        <w:t>muters</w:t>
      </w:r>
      <w:proofErr w:type="spellEnd"/>
      <w:r>
        <w:t>.</w:t>
      </w:r>
      <w:r>
        <w:rPr>
          <w:spacing w:val="1"/>
        </w:rPr>
        <w:t xml:space="preserve"> </w:t>
      </w:r>
      <w:r>
        <w:t>Myers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determine</w:t>
      </w:r>
      <w:r>
        <w:rPr>
          <w:spacing w:val="1"/>
        </w:rPr>
        <w:t xml:space="preserve"> </w:t>
      </w:r>
      <w:r>
        <w:t>whether</w:t>
      </w:r>
      <w:r>
        <w:rPr>
          <w:spacing w:val="1"/>
        </w:rPr>
        <w:t xml:space="preserve"> </w:t>
      </w:r>
      <w:r>
        <w:t>Latina/</w:t>
      </w:r>
      <w:proofErr w:type="spellStart"/>
      <w:r>
        <w:t>os</w:t>
      </w:r>
      <w:proofErr w:type="spellEnd"/>
      <w:r>
        <w:rPr>
          <w:spacing w:val="1"/>
        </w:rPr>
        <w:t xml:space="preserve"> </w:t>
      </w:r>
      <w:r>
        <w:t>across</w:t>
      </w:r>
      <w:r>
        <w:rPr>
          <w:spacing w:val="1"/>
        </w:rPr>
        <w:t xml:space="preserve"> </w:t>
      </w:r>
      <w:r>
        <w:t>the</w:t>
      </w:r>
      <w:r>
        <w:rPr>
          <w:spacing w:val="52"/>
        </w:rPr>
        <w:t xml:space="preserve"> </w:t>
      </w:r>
      <w:r>
        <w:t>spec</w:t>
      </w:r>
      <w:r>
        <w:t>trum</w:t>
      </w:r>
      <w:r>
        <w:rPr>
          <w:spacing w:val="53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income</w:t>
      </w:r>
      <w:r>
        <w:rPr>
          <w:spacing w:val="15"/>
        </w:rPr>
        <w:t xml:space="preserve"> </w:t>
      </w:r>
      <w:r>
        <w:t>levels</w:t>
      </w:r>
      <w:r>
        <w:rPr>
          <w:spacing w:val="17"/>
        </w:rPr>
        <w:t xml:space="preserve"> </w:t>
      </w:r>
      <w:r>
        <w:t>lived</w:t>
      </w:r>
      <w:r>
        <w:rPr>
          <w:spacing w:val="15"/>
        </w:rPr>
        <w:t xml:space="preserve"> </w:t>
      </w:r>
      <w:r>
        <w:t>in</w:t>
      </w:r>
      <w:r>
        <w:rPr>
          <w:spacing w:val="17"/>
        </w:rPr>
        <w:t xml:space="preserve"> </w:t>
      </w:r>
      <w:r>
        <w:t>larger</w:t>
      </w:r>
      <w:r>
        <w:rPr>
          <w:spacing w:val="17"/>
        </w:rPr>
        <w:t xml:space="preserve"> </w:t>
      </w:r>
      <w:r>
        <w:t>households,</w:t>
      </w:r>
      <w:r>
        <w:rPr>
          <w:spacing w:val="15"/>
        </w:rPr>
        <w:t xml:space="preserve"> </w:t>
      </w:r>
      <w:r>
        <w:t>used</w:t>
      </w:r>
      <w:r>
        <w:rPr>
          <w:spacing w:val="16"/>
        </w:rPr>
        <w:t xml:space="preserve"> </w:t>
      </w:r>
      <w:r>
        <w:t>more</w:t>
      </w:r>
      <w:r>
        <w:rPr>
          <w:spacing w:val="16"/>
        </w:rPr>
        <w:t xml:space="preserve"> </w:t>
      </w:r>
      <w:r>
        <w:t>apartments,</w:t>
      </w:r>
      <w:r>
        <w:rPr>
          <w:spacing w:val="17"/>
        </w:rPr>
        <w:t xml:space="preserve"> </w:t>
      </w:r>
      <w:r>
        <w:t>and</w:t>
      </w:r>
      <w:r>
        <w:rPr>
          <w:spacing w:val="16"/>
        </w:rPr>
        <w:t xml:space="preserve"> </w:t>
      </w:r>
      <w:r>
        <w:t>were</w:t>
      </w:r>
      <w:r>
        <w:rPr>
          <w:spacing w:val="16"/>
        </w:rPr>
        <w:t xml:space="preserve"> </w:t>
      </w:r>
      <w:r>
        <w:t>more</w:t>
      </w:r>
      <w:r>
        <w:rPr>
          <w:spacing w:val="16"/>
        </w:rPr>
        <w:t xml:space="preserve"> </w:t>
      </w:r>
      <w:r>
        <w:t>likely</w:t>
      </w:r>
      <w:r>
        <w:rPr>
          <w:spacing w:val="17"/>
        </w:rPr>
        <w:t xml:space="preserve"> </w:t>
      </w:r>
      <w:r>
        <w:t>to</w:t>
      </w:r>
      <w:r>
        <w:rPr>
          <w:spacing w:val="-50"/>
        </w:rPr>
        <w:t xml:space="preserve"> </w:t>
      </w:r>
      <w:r>
        <w:t>be</w:t>
      </w:r>
      <w:r>
        <w:rPr>
          <w:spacing w:val="36"/>
        </w:rPr>
        <w:t xml:space="preserve"> </w:t>
      </w:r>
      <w:r>
        <w:t>public</w:t>
      </w:r>
      <w:r>
        <w:rPr>
          <w:spacing w:val="36"/>
        </w:rPr>
        <w:t xml:space="preserve"> </w:t>
      </w:r>
      <w:r>
        <w:t>transit</w:t>
      </w:r>
      <w:r>
        <w:rPr>
          <w:spacing w:val="37"/>
        </w:rPr>
        <w:t xml:space="preserve"> </w:t>
      </w:r>
      <w:r>
        <w:t>users,</w:t>
      </w:r>
      <w:r>
        <w:rPr>
          <w:spacing w:val="37"/>
        </w:rPr>
        <w:t xml:space="preserve"> </w:t>
      </w:r>
      <w:r>
        <w:t>use</w:t>
      </w:r>
      <w:r>
        <w:rPr>
          <w:spacing w:val="37"/>
        </w:rPr>
        <w:t xml:space="preserve"> </w:t>
      </w:r>
      <w:r>
        <w:t>bicycles</w:t>
      </w:r>
      <w:r>
        <w:rPr>
          <w:spacing w:val="37"/>
        </w:rPr>
        <w:t xml:space="preserve"> </w:t>
      </w:r>
      <w:r>
        <w:t>or</w:t>
      </w:r>
      <w:r>
        <w:rPr>
          <w:spacing w:val="35"/>
        </w:rPr>
        <w:t xml:space="preserve"> </w:t>
      </w:r>
      <w:r>
        <w:t>walk</w:t>
      </w:r>
      <w:r>
        <w:rPr>
          <w:spacing w:val="37"/>
        </w:rPr>
        <w:t xml:space="preserve"> </w:t>
      </w:r>
      <w:r>
        <w:t>between</w:t>
      </w:r>
      <w:r>
        <w:rPr>
          <w:spacing w:val="37"/>
        </w:rPr>
        <w:t xml:space="preserve"> </w:t>
      </w:r>
      <w:r>
        <w:t>home</w:t>
      </w:r>
      <w:r>
        <w:rPr>
          <w:spacing w:val="36"/>
        </w:rPr>
        <w:t xml:space="preserve"> </w:t>
      </w:r>
      <w:r>
        <w:t>and</w:t>
      </w:r>
      <w:r>
        <w:rPr>
          <w:spacing w:val="36"/>
        </w:rPr>
        <w:t xml:space="preserve"> </w:t>
      </w:r>
      <w:r>
        <w:t>work</w:t>
      </w:r>
      <w:r>
        <w:rPr>
          <w:spacing w:val="38"/>
        </w:rPr>
        <w:t xml:space="preserve"> </w:t>
      </w:r>
      <w:r>
        <w:t>more</w:t>
      </w:r>
      <w:r>
        <w:rPr>
          <w:spacing w:val="36"/>
        </w:rPr>
        <w:t xml:space="preserve"> </w:t>
      </w:r>
      <w:r>
        <w:t>frequently</w:t>
      </w:r>
      <w:r>
        <w:rPr>
          <w:spacing w:val="-50"/>
        </w:rPr>
        <w:t xml:space="preserve"> </w:t>
      </w:r>
      <w:r>
        <w:t>than non-Latina/</w:t>
      </w:r>
      <w:proofErr w:type="spellStart"/>
      <w:r>
        <w:t>os</w:t>
      </w:r>
      <w:proofErr w:type="spellEnd"/>
      <w:r>
        <w:t>. He concluded that, regardless of income, the identiﬁed indicators</w:t>
      </w:r>
      <w:r>
        <w:rPr>
          <w:spacing w:val="1"/>
        </w:rPr>
        <w:t xml:space="preserve"> </w:t>
      </w:r>
      <w:r>
        <w:t>proved Latina/</w:t>
      </w:r>
      <w:proofErr w:type="spellStart"/>
      <w:r>
        <w:t>os</w:t>
      </w:r>
      <w:proofErr w:type="spellEnd"/>
      <w:r>
        <w:t xml:space="preserve"> engaged in compact city-associated activities more than non-Latina/</w:t>
      </w:r>
      <w:proofErr w:type="spellStart"/>
      <w:r>
        <w:t>os</w:t>
      </w:r>
      <w:proofErr w:type="spellEnd"/>
      <w:r>
        <w:t>.</w:t>
      </w:r>
      <w:r>
        <w:rPr>
          <w:spacing w:val="1"/>
        </w:rPr>
        <w:t xml:space="preserve"> </w:t>
      </w:r>
      <w:r>
        <w:t>Myers also determined that Latina/</w:t>
      </w:r>
      <w:proofErr w:type="spellStart"/>
      <w:r>
        <w:t>os</w:t>
      </w:r>
      <w:proofErr w:type="spellEnd"/>
      <w:r>
        <w:t>, regardless of class, have a much higher numb</w:t>
      </w:r>
      <w:r>
        <w:t>er of</w:t>
      </w:r>
      <w:r>
        <w:rPr>
          <w:spacing w:val="1"/>
        </w:rPr>
        <w:t xml:space="preserve"> </w:t>
      </w:r>
      <w:r>
        <w:t>mean persons per household than any other ethnic or racial group. Accordingly, since lar-</w:t>
      </w:r>
      <w:r>
        <w:rPr>
          <w:spacing w:val="1"/>
        </w:rPr>
        <w:t xml:space="preserve"> </w:t>
      </w:r>
      <w:r>
        <w:t xml:space="preserve">ger households require fewer separate housing units to accommodate the same size </w:t>
      </w:r>
      <w:proofErr w:type="spellStart"/>
      <w:r>
        <w:t>popu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lation</w:t>
      </w:r>
      <w:proofErr w:type="spellEnd"/>
      <w:r>
        <w:t>,</w:t>
      </w:r>
      <w:r>
        <w:rPr>
          <w:spacing w:val="47"/>
        </w:rPr>
        <w:t xml:space="preserve"> </w:t>
      </w:r>
      <w:r>
        <w:t>this</w:t>
      </w:r>
      <w:r>
        <w:rPr>
          <w:spacing w:val="48"/>
        </w:rPr>
        <w:t xml:space="preserve"> </w:t>
      </w:r>
      <w:r>
        <w:t>indicator</w:t>
      </w:r>
      <w:r>
        <w:rPr>
          <w:spacing w:val="48"/>
        </w:rPr>
        <w:t xml:space="preserve"> </w:t>
      </w:r>
      <w:r>
        <w:t>demonstrates</w:t>
      </w:r>
      <w:r>
        <w:rPr>
          <w:spacing w:val="47"/>
        </w:rPr>
        <w:t xml:space="preserve"> </w:t>
      </w:r>
      <w:r>
        <w:t>a</w:t>
      </w:r>
      <w:r>
        <w:rPr>
          <w:spacing w:val="47"/>
        </w:rPr>
        <w:t xml:space="preserve"> </w:t>
      </w:r>
      <w:r>
        <w:t>compatibility</w:t>
      </w:r>
      <w:r>
        <w:rPr>
          <w:spacing w:val="47"/>
        </w:rPr>
        <w:t xml:space="preserve"> </w:t>
      </w:r>
      <w:r>
        <w:t>with</w:t>
      </w:r>
      <w:r>
        <w:rPr>
          <w:spacing w:val="47"/>
        </w:rPr>
        <w:t xml:space="preserve"> </w:t>
      </w:r>
      <w:r>
        <w:t>compact</w:t>
      </w:r>
      <w:r>
        <w:rPr>
          <w:spacing w:val="47"/>
        </w:rPr>
        <w:t xml:space="preserve"> </w:t>
      </w:r>
      <w:r>
        <w:t>living.</w:t>
      </w:r>
      <w:r>
        <w:rPr>
          <w:spacing w:val="47"/>
        </w:rPr>
        <w:t xml:space="preserve"> </w:t>
      </w:r>
      <w:r>
        <w:t>Working</w:t>
      </w:r>
      <w:r>
        <w:rPr>
          <w:spacing w:val="46"/>
        </w:rPr>
        <w:t xml:space="preserve"> </w:t>
      </w:r>
      <w:r>
        <w:t>with</w:t>
      </w:r>
      <w:r>
        <w:rPr>
          <w:spacing w:val="-50"/>
        </w:rPr>
        <w:t xml:space="preserve"> </w:t>
      </w:r>
      <w:r>
        <w:t>2010</w:t>
      </w:r>
      <w:r>
        <w:rPr>
          <w:spacing w:val="31"/>
        </w:rPr>
        <w:t xml:space="preserve"> </w:t>
      </w:r>
      <w:r>
        <w:t>data,</w:t>
      </w:r>
      <w:r>
        <w:rPr>
          <w:spacing w:val="32"/>
        </w:rPr>
        <w:t xml:space="preserve"> </w:t>
      </w:r>
      <w:r>
        <w:t>Myers</w:t>
      </w:r>
      <w:r>
        <w:rPr>
          <w:spacing w:val="32"/>
        </w:rPr>
        <w:t xml:space="preserve"> </w:t>
      </w:r>
      <w:r>
        <w:t>has</w:t>
      </w:r>
      <w:r>
        <w:rPr>
          <w:spacing w:val="31"/>
        </w:rPr>
        <w:t xml:space="preserve"> </w:t>
      </w:r>
      <w:r>
        <w:t>maintained</w:t>
      </w:r>
      <w:r>
        <w:rPr>
          <w:spacing w:val="32"/>
        </w:rPr>
        <w:t xml:space="preserve"> </w:t>
      </w:r>
      <w:r>
        <w:t>that</w:t>
      </w:r>
      <w:r>
        <w:rPr>
          <w:spacing w:val="32"/>
        </w:rPr>
        <w:t xml:space="preserve"> </w:t>
      </w:r>
      <w:r>
        <w:t>the</w:t>
      </w:r>
      <w:r>
        <w:rPr>
          <w:spacing w:val="32"/>
        </w:rPr>
        <w:t xml:space="preserve"> </w:t>
      </w:r>
      <w:r>
        <w:t>relations</w:t>
      </w:r>
      <w:r>
        <w:rPr>
          <w:spacing w:val="32"/>
        </w:rPr>
        <w:t xml:space="preserve"> </w:t>
      </w:r>
      <w:r>
        <w:t>he</w:t>
      </w:r>
      <w:r>
        <w:rPr>
          <w:spacing w:val="33"/>
        </w:rPr>
        <w:t xml:space="preserve"> </w:t>
      </w:r>
      <w:r>
        <w:t>demonstrated</w:t>
      </w:r>
      <w:r>
        <w:rPr>
          <w:spacing w:val="32"/>
        </w:rPr>
        <w:t xml:space="preserve"> </w:t>
      </w:r>
      <w:r>
        <w:t>in</w:t>
      </w:r>
      <w:r>
        <w:rPr>
          <w:spacing w:val="31"/>
        </w:rPr>
        <w:t xml:space="preserve"> </w:t>
      </w:r>
      <w:r>
        <w:t>his</w:t>
      </w:r>
      <w:r>
        <w:rPr>
          <w:spacing w:val="32"/>
        </w:rPr>
        <w:t xml:space="preserve"> </w:t>
      </w:r>
      <w:r>
        <w:t>2001</w:t>
      </w:r>
      <w:r>
        <w:rPr>
          <w:spacing w:val="31"/>
        </w:rPr>
        <w:t xml:space="preserve"> </w:t>
      </w:r>
      <w:r>
        <w:t>article</w:t>
      </w:r>
      <w:r>
        <w:rPr>
          <w:spacing w:val="-50"/>
        </w:rPr>
        <w:t xml:space="preserve"> </w:t>
      </w:r>
      <w:r>
        <w:t>are holding true. He put into perspective that the large number of settled immigrants who</w:t>
      </w:r>
      <w:r>
        <w:rPr>
          <w:spacing w:val="1"/>
        </w:rPr>
        <w:t xml:space="preserve"> </w:t>
      </w:r>
      <w:r>
        <w:t>had been in the US for more than 30 years in the 1990 data, have now spent 50 years of</w:t>
      </w:r>
      <w:r>
        <w:rPr>
          <w:spacing w:val="1"/>
        </w:rPr>
        <w:t xml:space="preserve"> </w:t>
      </w:r>
      <w:r>
        <w:t>their lives in the US, and have multiple native-born children over the age of 2</w:t>
      </w:r>
      <w:r>
        <w:t>5 (Myers,</w:t>
      </w:r>
      <w:r>
        <w:rPr>
          <w:spacing w:val="1"/>
        </w:rPr>
        <w:t xml:space="preserve"> </w:t>
      </w:r>
      <w:r>
        <w:t>personal interview, 4 January 2011). Despite this critical work, the relative manner in</w:t>
      </w:r>
      <w:r>
        <w:rPr>
          <w:spacing w:val="1"/>
        </w:rPr>
        <w:t xml:space="preserve"> </w:t>
      </w:r>
      <w:r>
        <w:t>which</w:t>
      </w:r>
      <w:r>
        <w:rPr>
          <w:spacing w:val="38"/>
        </w:rPr>
        <w:t xml:space="preserve"> </w:t>
      </w:r>
      <w:r>
        <w:t>the</w:t>
      </w:r>
      <w:r>
        <w:rPr>
          <w:spacing w:val="38"/>
        </w:rPr>
        <w:t xml:space="preserve"> </w:t>
      </w:r>
      <w:r>
        <w:t>factors</w:t>
      </w:r>
      <w:r>
        <w:rPr>
          <w:spacing w:val="39"/>
        </w:rPr>
        <w:t xml:space="preserve"> </w:t>
      </w:r>
      <w:r>
        <w:t>of</w:t>
      </w:r>
      <w:r>
        <w:rPr>
          <w:spacing w:val="38"/>
        </w:rPr>
        <w:t xml:space="preserve"> </w:t>
      </w:r>
      <w:r>
        <w:t>economic</w:t>
      </w:r>
      <w:r>
        <w:rPr>
          <w:spacing w:val="38"/>
        </w:rPr>
        <w:t xml:space="preserve"> </w:t>
      </w:r>
      <w:r>
        <w:t>affordability</w:t>
      </w:r>
      <w:r>
        <w:rPr>
          <w:spacing w:val="39"/>
        </w:rPr>
        <w:t xml:space="preserve"> </w:t>
      </w:r>
      <w:r>
        <w:t>and</w:t>
      </w:r>
      <w:r>
        <w:rPr>
          <w:spacing w:val="38"/>
        </w:rPr>
        <w:t xml:space="preserve"> </w:t>
      </w:r>
      <w:r>
        <w:t>cultural</w:t>
      </w:r>
      <w:r>
        <w:rPr>
          <w:spacing w:val="38"/>
        </w:rPr>
        <w:t xml:space="preserve"> </w:t>
      </w:r>
      <w:r>
        <w:t>preferences</w:t>
      </w:r>
      <w:r>
        <w:rPr>
          <w:spacing w:val="39"/>
        </w:rPr>
        <w:t xml:space="preserve"> </w:t>
      </w:r>
      <w:r>
        <w:t>play</w:t>
      </w:r>
      <w:r>
        <w:rPr>
          <w:spacing w:val="38"/>
        </w:rPr>
        <w:t xml:space="preserve"> </w:t>
      </w:r>
      <w:r>
        <w:t>out</w:t>
      </w:r>
      <w:r>
        <w:rPr>
          <w:spacing w:val="38"/>
        </w:rPr>
        <w:t xml:space="preserve"> </w:t>
      </w:r>
      <w:r>
        <w:t>vis-à-vis</w:t>
      </w:r>
      <w:r>
        <w:rPr>
          <w:spacing w:val="-50"/>
        </w:rPr>
        <w:t xml:space="preserve"> </w:t>
      </w:r>
      <w:r>
        <w:t>each other in Latina/</w:t>
      </w:r>
      <w:proofErr w:type="spellStart"/>
      <w:r>
        <w:t>os</w:t>
      </w:r>
      <w:r>
        <w:rPr>
          <w:rFonts w:ascii="Arial" w:hAnsi="Arial"/>
        </w:rPr>
        <w:t>’</w:t>
      </w:r>
      <w:proofErr w:type="spellEnd"/>
      <w:r>
        <w:rPr>
          <w:rFonts w:ascii="Arial" w:hAnsi="Arial"/>
        </w:rPr>
        <w:t xml:space="preserve"> </w:t>
      </w:r>
      <w:r>
        <w:t>urban lifestyles and how their relationship t</w:t>
      </w:r>
      <w:r>
        <w:t>ransform over an</w:t>
      </w:r>
      <w:r>
        <w:rPr>
          <w:spacing w:val="1"/>
        </w:rPr>
        <w:t xml:space="preserve"> </w:t>
      </w:r>
      <w:r>
        <w:t>extended stay in the US or across several generations have not been fully elucidated.</w:t>
      </w:r>
      <w:r>
        <w:rPr>
          <w:spacing w:val="1"/>
        </w:rPr>
        <w:t xml:space="preserve"> </w:t>
      </w:r>
      <w:r>
        <w:t>Myers</w:t>
      </w:r>
      <w:r>
        <w:rPr>
          <w:rFonts w:ascii="Arial" w:hAnsi="Arial"/>
        </w:rPr>
        <w:t xml:space="preserve">’ </w:t>
      </w:r>
      <w:r>
        <w:t xml:space="preserve">provocative ﬁndings need to be further tested using qualitative as well as </w:t>
      </w:r>
      <w:proofErr w:type="spellStart"/>
      <w:r>
        <w:t>quanti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tative</w:t>
      </w:r>
      <w:proofErr w:type="spellEnd"/>
      <w:r>
        <w:rPr>
          <w:spacing w:val="16"/>
        </w:rPr>
        <w:t xml:space="preserve"> </w:t>
      </w:r>
      <w:r>
        <w:t>data.</w:t>
      </w:r>
    </w:p>
    <w:p w14:paraId="670513DE" w14:textId="77777777" w:rsidR="001D7D47" w:rsidRDefault="001D7D47">
      <w:pPr>
        <w:spacing w:line="237" w:lineRule="auto"/>
        <w:jc w:val="both"/>
        <w:sectPr w:rsidR="001D7D47">
          <w:pgSz w:w="10720" w:h="13950"/>
          <w:pgMar w:top="880" w:right="220" w:bottom="280" w:left="220" w:header="675" w:footer="0" w:gutter="0"/>
          <w:cols w:space="720"/>
        </w:sectPr>
      </w:pPr>
    </w:p>
    <w:p w14:paraId="48D82149" w14:textId="77777777" w:rsidR="001D7D47" w:rsidRDefault="001D7D47">
      <w:pPr>
        <w:pStyle w:val="BodyText"/>
        <w:spacing w:before="1"/>
        <w:rPr>
          <w:sz w:val="13"/>
        </w:rPr>
      </w:pPr>
    </w:p>
    <w:p w14:paraId="2681CE1B" w14:textId="31D6279D" w:rsidR="001D7D47" w:rsidRDefault="00B11293">
      <w:pPr>
        <w:pStyle w:val="BodyText"/>
        <w:spacing w:before="90" w:line="237" w:lineRule="auto"/>
        <w:ind w:left="1311" w:right="1309" w:firstLine="299"/>
        <w:jc w:val="both"/>
      </w:pPr>
      <w:r>
        <w:t>The ﬁnal inﬂuence on the conceptualization of LNU comes from Michael Mendez</w:t>
      </w:r>
      <w:r>
        <w:rPr>
          <w:rFonts w:ascii="Arial" w:hAnsi="Arial"/>
        </w:rPr>
        <w:t>’</w:t>
      </w:r>
      <w:r>
        <w:t>s</w:t>
      </w:r>
      <w:r>
        <w:rPr>
          <w:spacing w:val="1"/>
        </w:rPr>
        <w:t xml:space="preserve"> </w:t>
      </w:r>
      <w:r>
        <w:t>2003</w:t>
      </w:r>
      <w:r>
        <w:rPr>
          <w:spacing w:val="1"/>
        </w:rPr>
        <w:t xml:space="preserve"> </w:t>
      </w:r>
      <w:r>
        <w:t>thesis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Master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City</w:t>
      </w:r>
      <w:r>
        <w:rPr>
          <w:spacing w:val="1"/>
        </w:rPr>
        <w:t xml:space="preserve"> </w:t>
      </w:r>
      <w:r>
        <w:t>Planning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MIT,</w:t>
      </w:r>
      <w:r>
        <w:rPr>
          <w:spacing w:val="1"/>
        </w:rPr>
        <w:t xml:space="preserve"> </w:t>
      </w:r>
      <w:r>
        <w:rPr>
          <w:rFonts w:ascii="Arial" w:hAnsi="Arial"/>
        </w:rPr>
        <w:t>‘</w:t>
      </w:r>
      <w:r>
        <w:t>Latino</w:t>
      </w:r>
      <w:r>
        <w:rPr>
          <w:spacing w:val="1"/>
        </w:rPr>
        <w:t xml:space="preserve"> </w:t>
      </w:r>
      <w:r>
        <w:t>Lifestyle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New</w:t>
      </w:r>
      <w:r>
        <w:rPr>
          <w:spacing w:val="-50"/>
        </w:rPr>
        <w:t xml:space="preserve"> </w:t>
      </w:r>
      <w:r>
        <w:t>Urbanism:</w:t>
      </w:r>
      <w:r>
        <w:rPr>
          <w:spacing w:val="1"/>
        </w:rPr>
        <w:t xml:space="preserve"> </w:t>
      </w:r>
      <w:r>
        <w:t>Synergy</w:t>
      </w:r>
      <w:r>
        <w:rPr>
          <w:spacing w:val="1"/>
        </w:rPr>
        <w:t xml:space="preserve"> </w:t>
      </w:r>
      <w:r>
        <w:t>against</w:t>
      </w:r>
      <w:r>
        <w:rPr>
          <w:spacing w:val="1"/>
        </w:rPr>
        <w:t xml:space="preserve"> </w:t>
      </w:r>
      <w:r>
        <w:t>Sprawl</w:t>
      </w:r>
      <w:r>
        <w:rPr>
          <w:rFonts w:ascii="Arial" w:hAnsi="Arial"/>
        </w:rPr>
        <w:t>’</w:t>
      </w:r>
      <w:r>
        <w:t>.</w:t>
      </w:r>
      <w:r>
        <w:rPr>
          <w:spacing w:val="1"/>
        </w:rPr>
        <w:t xml:space="preserve"> </w:t>
      </w:r>
      <w:r>
        <w:t>Mendez</w:t>
      </w:r>
      <w:r>
        <w:rPr>
          <w:spacing w:val="1"/>
        </w:rPr>
        <w:t xml:space="preserve"> </w:t>
      </w:r>
      <w:r>
        <w:t>later</w:t>
      </w:r>
      <w:r>
        <w:rPr>
          <w:spacing w:val="1"/>
        </w:rPr>
        <w:t xml:space="preserve"> </w:t>
      </w:r>
      <w:r>
        <w:t>summarized</w:t>
      </w:r>
      <w:r>
        <w:rPr>
          <w:spacing w:val="1"/>
        </w:rPr>
        <w:t xml:space="preserve"> </w:t>
      </w:r>
      <w:r>
        <w:t>his</w:t>
      </w:r>
      <w:r>
        <w:rPr>
          <w:spacing w:val="1"/>
        </w:rPr>
        <w:t xml:space="preserve"> </w:t>
      </w:r>
      <w:r>
        <w:t>claims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2005</w:t>
      </w:r>
      <w:r>
        <w:rPr>
          <w:spacing w:val="1"/>
        </w:rPr>
        <w:t xml:space="preserve"> </w:t>
      </w:r>
      <w:r>
        <w:t>scholarly</w:t>
      </w:r>
      <w:r>
        <w:rPr>
          <w:spacing w:val="1"/>
        </w:rPr>
        <w:t xml:space="preserve"> </w:t>
      </w:r>
      <w:r>
        <w:t>journal</w:t>
      </w:r>
      <w:r>
        <w:rPr>
          <w:spacing w:val="1"/>
        </w:rPr>
        <w:t xml:space="preserve"> </w:t>
      </w:r>
      <w:r>
        <w:t>article,</w:t>
      </w:r>
      <w:r>
        <w:rPr>
          <w:spacing w:val="1"/>
        </w:rPr>
        <w:t xml:space="preserve"> </w:t>
      </w:r>
      <w:r>
        <w:rPr>
          <w:rFonts w:ascii="Arial" w:hAnsi="Arial"/>
        </w:rPr>
        <w:t>‘</w:t>
      </w:r>
      <w:r>
        <w:t>Latino</w:t>
      </w:r>
      <w:r>
        <w:rPr>
          <w:spacing w:val="1"/>
        </w:rPr>
        <w:t xml:space="preserve"> </w:t>
      </w:r>
      <w:r>
        <w:t>New</w:t>
      </w:r>
      <w:r>
        <w:rPr>
          <w:spacing w:val="1"/>
        </w:rPr>
        <w:t xml:space="preserve"> </w:t>
      </w:r>
      <w:r>
        <w:t>Urbanism:</w:t>
      </w:r>
      <w:r>
        <w:rPr>
          <w:spacing w:val="1"/>
        </w:rPr>
        <w:t xml:space="preserve"> </w:t>
      </w:r>
      <w:r>
        <w:t>Building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Cultural</w:t>
      </w:r>
      <w:r>
        <w:rPr>
          <w:spacing w:val="1"/>
        </w:rPr>
        <w:t xml:space="preserve"> </w:t>
      </w:r>
      <w:r>
        <w:t>Preferences</w:t>
      </w:r>
      <w:r>
        <w:rPr>
          <w:rFonts w:ascii="Arial" w:hAnsi="Arial"/>
        </w:rPr>
        <w:t>’</w:t>
      </w:r>
      <w:r>
        <w:t>,</w:t>
      </w:r>
      <w:r>
        <w:rPr>
          <w:spacing w:val="1"/>
        </w:rPr>
        <w:t xml:space="preserve"> </w:t>
      </w:r>
      <w:r>
        <w:t xml:space="preserve">published in </w:t>
      </w:r>
      <w:proofErr w:type="spellStart"/>
      <w:r>
        <w:rPr>
          <w:i/>
        </w:rPr>
        <w:t>Opolis</w:t>
      </w:r>
      <w:proofErr w:type="spellEnd"/>
      <w:r>
        <w:rPr>
          <w:i/>
        </w:rPr>
        <w:t>: An International Journal of Suburban and Metropolitan Studies</w:t>
      </w:r>
      <w:r>
        <w:t>.</w:t>
      </w:r>
      <w:r>
        <w:rPr>
          <w:spacing w:val="1"/>
        </w:rPr>
        <w:t xml:space="preserve"> </w:t>
      </w:r>
      <w:r>
        <w:t>Building on the work of Rojas and Myers, and using 1990 census data to generalize</w:t>
      </w:r>
      <w:r>
        <w:rPr>
          <w:spacing w:val="1"/>
        </w:rPr>
        <w:t xml:space="preserve"> </w:t>
      </w:r>
      <w:r>
        <w:t>Latina/o</w:t>
      </w:r>
      <w:r>
        <w:rPr>
          <w:spacing w:val="1"/>
        </w:rPr>
        <w:t xml:space="preserve"> </w:t>
      </w:r>
      <w:r>
        <w:t>preferences</w:t>
      </w:r>
      <w:r>
        <w:rPr>
          <w:spacing w:val="1"/>
        </w:rPr>
        <w:t xml:space="preserve"> </w:t>
      </w:r>
      <w:r>
        <w:t>(compared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non-Latina/</w:t>
      </w:r>
      <w:proofErr w:type="spellStart"/>
      <w:r>
        <w:t>os</w:t>
      </w:r>
      <w:proofErr w:type="spellEnd"/>
      <w:r>
        <w:t>)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Southland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living</w:t>
      </w:r>
      <w:r>
        <w:rPr>
          <w:spacing w:val="52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apartments, larger hous</w:t>
      </w:r>
      <w:r>
        <w:t>ehold sizes (4.7 people per household), and compact commuting,</w:t>
      </w:r>
      <w:r>
        <w:rPr>
          <w:spacing w:val="1"/>
        </w:rPr>
        <w:t xml:space="preserve"> </w:t>
      </w:r>
      <w:r>
        <w:t>Mendez engaged the policy-making arena. He argued that such preferences create models</w:t>
      </w:r>
      <w:r>
        <w:rPr>
          <w:spacing w:val="1"/>
        </w:rPr>
        <w:t xml:space="preserve"> </w:t>
      </w:r>
      <w:r>
        <w:t>for housing that change the urban development status quo while targeting middle-class</w:t>
      </w:r>
      <w:r>
        <w:rPr>
          <w:spacing w:val="1"/>
        </w:rPr>
        <w:t xml:space="preserve"> </w:t>
      </w:r>
      <w:r>
        <w:t>households</w:t>
      </w:r>
      <w:r>
        <w:rPr>
          <w:spacing w:val="32"/>
        </w:rPr>
        <w:t xml:space="preserve"> </w:t>
      </w:r>
      <w:r>
        <w:t>in</w:t>
      </w:r>
      <w:r>
        <w:rPr>
          <w:spacing w:val="33"/>
        </w:rPr>
        <w:t xml:space="preserve"> </w:t>
      </w:r>
      <w:r>
        <w:t>new</w:t>
      </w:r>
      <w:r>
        <w:rPr>
          <w:spacing w:val="33"/>
        </w:rPr>
        <w:t xml:space="preserve"> </w:t>
      </w:r>
      <w:r>
        <w:t>sub</w:t>
      </w:r>
      <w:r>
        <w:t>urban</w:t>
      </w:r>
      <w:r>
        <w:rPr>
          <w:spacing w:val="33"/>
        </w:rPr>
        <w:t xml:space="preserve"> </w:t>
      </w:r>
      <w:r>
        <w:t>development,</w:t>
      </w:r>
      <w:r>
        <w:rPr>
          <w:spacing w:val="32"/>
        </w:rPr>
        <w:t xml:space="preserve"> </w:t>
      </w:r>
      <w:r>
        <w:t>as</w:t>
      </w:r>
      <w:r>
        <w:rPr>
          <w:spacing w:val="33"/>
        </w:rPr>
        <w:t xml:space="preserve"> </w:t>
      </w:r>
      <w:r>
        <w:t>well</w:t>
      </w:r>
      <w:r>
        <w:rPr>
          <w:spacing w:val="32"/>
        </w:rPr>
        <w:t xml:space="preserve"> </w:t>
      </w:r>
      <w:r>
        <w:t>as</w:t>
      </w:r>
      <w:r>
        <w:rPr>
          <w:spacing w:val="34"/>
        </w:rPr>
        <w:t xml:space="preserve"> </w:t>
      </w:r>
      <w:r>
        <w:rPr>
          <w:rFonts w:ascii="Arial" w:hAnsi="Arial"/>
        </w:rPr>
        <w:t>‘</w:t>
      </w:r>
      <w:r>
        <w:t>Generation</w:t>
      </w:r>
      <w:r>
        <w:rPr>
          <w:spacing w:val="33"/>
        </w:rPr>
        <w:t xml:space="preserve"> </w:t>
      </w:r>
      <w:r>
        <w:t>ñ</w:t>
      </w:r>
      <w:r>
        <w:rPr>
          <w:rFonts w:ascii="Arial" w:hAnsi="Arial"/>
        </w:rPr>
        <w:t>’</w:t>
      </w:r>
      <w:r>
        <w:rPr>
          <w:rFonts w:ascii="Arial" w:hAnsi="Arial"/>
          <w:spacing w:val="27"/>
        </w:rPr>
        <w:t xml:space="preserve"> </w:t>
      </w:r>
      <w:r>
        <w:t>(upwardly</w:t>
      </w:r>
      <w:r>
        <w:rPr>
          <w:spacing w:val="33"/>
        </w:rPr>
        <w:t xml:space="preserve"> </w:t>
      </w:r>
      <w:r>
        <w:t>mobile,</w:t>
      </w:r>
      <w:r>
        <w:rPr>
          <w:spacing w:val="-50"/>
        </w:rPr>
        <w:t xml:space="preserve"> </w:t>
      </w:r>
      <w:r>
        <w:t>yet</w:t>
      </w:r>
      <w:r>
        <w:rPr>
          <w:spacing w:val="25"/>
        </w:rPr>
        <w:t xml:space="preserve"> </w:t>
      </w:r>
      <w:r>
        <w:t>culturally</w:t>
      </w:r>
      <w:r>
        <w:rPr>
          <w:spacing w:val="27"/>
        </w:rPr>
        <w:t xml:space="preserve"> </w:t>
      </w:r>
      <w:r>
        <w:t>rooted</w:t>
      </w:r>
      <w:r>
        <w:rPr>
          <w:spacing w:val="26"/>
        </w:rPr>
        <w:t xml:space="preserve"> </w:t>
      </w:r>
      <w:r>
        <w:t>Chicanos/</w:t>
      </w:r>
      <w:r>
        <w:rPr>
          <w:spacing w:val="26"/>
        </w:rPr>
        <w:t xml:space="preserve"> </w:t>
      </w:r>
      <w:r>
        <w:t>Latina/</w:t>
      </w:r>
      <w:proofErr w:type="spellStart"/>
      <w:r>
        <w:t>os</w:t>
      </w:r>
      <w:proofErr w:type="spellEnd"/>
      <w:r>
        <w:t>).</w:t>
      </w:r>
      <w:r>
        <w:rPr>
          <w:spacing w:val="25"/>
        </w:rPr>
        <w:t xml:space="preserve"> </w:t>
      </w:r>
      <w:r>
        <w:t>Mendez</w:t>
      </w:r>
      <w:r>
        <w:rPr>
          <w:spacing w:val="26"/>
        </w:rPr>
        <w:t xml:space="preserve"> </w:t>
      </w:r>
      <w:r>
        <w:t>comparatively</w:t>
      </w:r>
      <w:r>
        <w:rPr>
          <w:spacing w:val="26"/>
        </w:rPr>
        <w:t xml:space="preserve"> </w:t>
      </w:r>
      <w:r>
        <w:t>discussed</w:t>
      </w:r>
      <w:r>
        <w:rPr>
          <w:spacing w:val="25"/>
        </w:rPr>
        <w:t xml:space="preserve"> </w:t>
      </w:r>
      <w:r>
        <w:t>the</w:t>
      </w:r>
      <w:r>
        <w:rPr>
          <w:spacing w:val="26"/>
        </w:rPr>
        <w:t xml:space="preserve"> </w:t>
      </w:r>
      <w:r>
        <w:t>impacts</w:t>
      </w:r>
      <w:r>
        <w:rPr>
          <w:spacing w:val="-50"/>
        </w:rPr>
        <w:t xml:space="preserve"> </w:t>
      </w:r>
      <w:r>
        <w:t>on the environment and sustainability of the region if other racial and ethnic groups,</w:t>
      </w:r>
      <w:r>
        <w:rPr>
          <w:spacing w:val="1"/>
        </w:rPr>
        <w:t xml:space="preserve"> </w:t>
      </w:r>
      <w:r>
        <w:t xml:space="preserve">especially non-Hispanic Whites, were to adopt these practices of compact living </w:t>
      </w:r>
      <w:r>
        <w:rPr>
          <w:rFonts w:ascii="Arial" w:hAnsi="Arial"/>
        </w:rPr>
        <w:t xml:space="preserve">– </w:t>
      </w:r>
      <w:r>
        <w:t>what</w:t>
      </w:r>
      <w:r>
        <w:rPr>
          <w:spacing w:val="1"/>
        </w:rPr>
        <w:t xml:space="preserve"> </w:t>
      </w:r>
      <w:r>
        <w:t xml:space="preserve">some call a trajectory of </w:t>
      </w:r>
      <w:r>
        <w:rPr>
          <w:rFonts w:ascii="Arial" w:hAnsi="Arial"/>
        </w:rPr>
        <w:t>“</w:t>
      </w:r>
      <w:r>
        <w:t>reversed assimilation</w:t>
      </w:r>
      <w:r>
        <w:rPr>
          <w:rFonts w:ascii="Arial" w:hAnsi="Arial"/>
        </w:rPr>
        <w:t xml:space="preserve">” </w:t>
      </w:r>
      <w:r>
        <w:t>(Mendez 2005, p. 40). Ultimately</w:t>
      </w:r>
      <w:r>
        <w:t>, Men-</w:t>
      </w:r>
      <w:r>
        <w:rPr>
          <w:spacing w:val="1"/>
        </w:rPr>
        <w:t xml:space="preserve"> </w:t>
      </w:r>
      <w:proofErr w:type="spellStart"/>
      <w:r>
        <w:t>dez</w:t>
      </w:r>
      <w:proofErr w:type="spellEnd"/>
      <w:r>
        <w:rPr>
          <w:spacing w:val="1"/>
        </w:rPr>
        <w:t xml:space="preserve"> </w:t>
      </w:r>
      <w:r>
        <w:t>(2005,</w:t>
      </w:r>
      <w:r>
        <w:rPr>
          <w:spacing w:val="1"/>
        </w:rPr>
        <w:t xml:space="preserve"> </w:t>
      </w:r>
      <w:r>
        <w:t>p.</w:t>
      </w:r>
      <w:r>
        <w:rPr>
          <w:spacing w:val="1"/>
        </w:rPr>
        <w:t xml:space="preserve"> </w:t>
      </w:r>
      <w:r>
        <w:t>33)</w:t>
      </w:r>
      <w:r>
        <w:rPr>
          <w:spacing w:val="1"/>
        </w:rPr>
        <w:t xml:space="preserve"> </w:t>
      </w:r>
      <w:r>
        <w:t>claimed,</w:t>
      </w:r>
      <w:r>
        <w:rPr>
          <w:spacing w:val="1"/>
        </w:rPr>
        <w:t xml:space="preserve"> </w:t>
      </w:r>
      <w:r>
        <w:rPr>
          <w:rFonts w:ascii="Arial" w:hAnsi="Arial"/>
        </w:rPr>
        <w:t>“</w:t>
      </w:r>
      <w:r>
        <w:t>the</w:t>
      </w:r>
      <w:r>
        <w:rPr>
          <w:spacing w:val="1"/>
        </w:rPr>
        <w:t xml:space="preserve"> </w:t>
      </w:r>
      <w:r>
        <w:t>development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advancement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compact</w:t>
      </w:r>
      <w:r>
        <w:rPr>
          <w:spacing w:val="1"/>
        </w:rPr>
        <w:t xml:space="preserve"> </w:t>
      </w:r>
      <w:r>
        <w:t>cities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California may be dependent on the ability of policy makers to sustain and support the</w:t>
      </w:r>
      <w:r>
        <w:rPr>
          <w:spacing w:val="1"/>
        </w:rPr>
        <w:t xml:space="preserve"> </w:t>
      </w:r>
      <w:r>
        <w:t>Latino</w:t>
      </w:r>
      <w:r>
        <w:rPr>
          <w:spacing w:val="34"/>
        </w:rPr>
        <w:t xml:space="preserve"> </w:t>
      </w:r>
      <w:r>
        <w:t>lifestyle</w:t>
      </w:r>
      <w:r>
        <w:rPr>
          <w:rFonts w:ascii="Arial" w:hAnsi="Arial"/>
        </w:rPr>
        <w:t>”</w:t>
      </w:r>
      <w:r>
        <w:t>.</w:t>
      </w:r>
      <w:r>
        <w:rPr>
          <w:spacing w:val="34"/>
        </w:rPr>
        <w:t xml:space="preserve"> </w:t>
      </w:r>
      <w:r>
        <w:t>In</w:t>
      </w:r>
      <w:r>
        <w:rPr>
          <w:spacing w:val="34"/>
        </w:rPr>
        <w:t xml:space="preserve"> </w:t>
      </w:r>
      <w:r>
        <w:t>a</w:t>
      </w:r>
      <w:r>
        <w:rPr>
          <w:spacing w:val="35"/>
        </w:rPr>
        <w:t xml:space="preserve"> </w:t>
      </w:r>
      <w:r>
        <w:t>strategic</w:t>
      </w:r>
      <w:r>
        <w:rPr>
          <w:spacing w:val="35"/>
        </w:rPr>
        <w:t xml:space="preserve"> </w:t>
      </w:r>
      <w:r>
        <w:t>political</w:t>
      </w:r>
      <w:r>
        <w:rPr>
          <w:spacing w:val="35"/>
        </w:rPr>
        <w:t xml:space="preserve"> </w:t>
      </w:r>
      <w:r>
        <w:t>move</w:t>
      </w:r>
      <w:r>
        <w:rPr>
          <w:spacing w:val="35"/>
        </w:rPr>
        <w:t xml:space="preserve"> </w:t>
      </w:r>
      <w:r>
        <w:t>and</w:t>
      </w:r>
      <w:r>
        <w:rPr>
          <w:spacing w:val="34"/>
        </w:rPr>
        <w:t xml:space="preserve"> </w:t>
      </w:r>
      <w:r>
        <w:t>in</w:t>
      </w:r>
      <w:r>
        <w:rPr>
          <w:spacing w:val="33"/>
        </w:rPr>
        <w:t xml:space="preserve"> </w:t>
      </w:r>
      <w:r>
        <w:t>accordance</w:t>
      </w:r>
      <w:r>
        <w:rPr>
          <w:spacing w:val="35"/>
        </w:rPr>
        <w:t xml:space="preserve"> </w:t>
      </w:r>
      <w:r>
        <w:t>to</w:t>
      </w:r>
      <w:r>
        <w:rPr>
          <w:spacing w:val="36"/>
        </w:rPr>
        <w:t xml:space="preserve"> </w:t>
      </w:r>
      <w:r>
        <w:t>his</w:t>
      </w:r>
      <w:r>
        <w:rPr>
          <w:spacing w:val="33"/>
        </w:rPr>
        <w:t xml:space="preserve"> </w:t>
      </w:r>
      <w:r>
        <w:t>involve</w:t>
      </w:r>
      <w:r>
        <w:t>ment</w:t>
      </w:r>
      <w:r>
        <w:rPr>
          <w:spacing w:val="35"/>
        </w:rPr>
        <w:t xml:space="preserve"> </w:t>
      </w:r>
      <w:r>
        <w:t>in</w:t>
      </w:r>
      <w:r>
        <w:rPr>
          <w:spacing w:val="-50"/>
        </w:rPr>
        <w:t xml:space="preserve"> </w:t>
      </w:r>
      <w:r>
        <w:t>the California legislature, Mendez linked the well-established planning and design move-</w:t>
      </w:r>
      <w:r>
        <w:rPr>
          <w:spacing w:val="1"/>
        </w:rPr>
        <w:t xml:space="preserve"> </w:t>
      </w:r>
      <w:proofErr w:type="spellStart"/>
      <w:r>
        <w:t>ment</w:t>
      </w:r>
      <w:proofErr w:type="spellEnd"/>
      <w:r>
        <w:t xml:space="preserve"> of New Urbanism to that of Latino urbanism, coining the new term </w:t>
      </w:r>
      <w:r>
        <w:rPr>
          <w:rFonts w:ascii="Arial" w:hAnsi="Arial"/>
        </w:rPr>
        <w:t>‘</w:t>
      </w:r>
      <w:r>
        <w:t>Latino New</w:t>
      </w:r>
      <w:r>
        <w:rPr>
          <w:spacing w:val="1"/>
        </w:rPr>
        <w:t xml:space="preserve"> </w:t>
      </w:r>
      <w:r>
        <w:t>Urbanism</w:t>
      </w:r>
      <w:r>
        <w:rPr>
          <w:rFonts w:ascii="Arial" w:hAnsi="Arial"/>
        </w:rPr>
        <w:t>’</w:t>
      </w:r>
      <w:r>
        <w:t xml:space="preserve">. By presenting this move as a strategy for </w:t>
      </w:r>
      <w:proofErr w:type="spellStart"/>
      <w:r>
        <w:t>ethnoracial</w:t>
      </w:r>
      <w:proofErr w:type="spellEnd"/>
      <w:r>
        <w:t>/cultural int</w:t>
      </w:r>
      <w:r>
        <w:t>egration, he</w:t>
      </w:r>
      <w:r>
        <w:rPr>
          <w:spacing w:val="1"/>
        </w:rPr>
        <w:t xml:space="preserve"> </w:t>
      </w:r>
      <w:r>
        <w:t>hoped to make it marketable to a broader audience, rather than relegating it to the narrow</w:t>
      </w:r>
      <w:r>
        <w:rPr>
          <w:spacing w:val="1"/>
        </w:rPr>
        <w:t xml:space="preserve"> </w:t>
      </w:r>
      <w:r>
        <w:t>niche</w:t>
      </w:r>
      <w:r>
        <w:rPr>
          <w:spacing w:val="17"/>
        </w:rPr>
        <w:t xml:space="preserve"> </w:t>
      </w:r>
      <w:r>
        <w:t>of</w:t>
      </w:r>
      <w:r>
        <w:rPr>
          <w:spacing w:val="17"/>
        </w:rPr>
        <w:t xml:space="preserve"> </w:t>
      </w:r>
      <w:r>
        <w:rPr>
          <w:rFonts w:ascii="Arial" w:hAnsi="Arial"/>
        </w:rPr>
        <w:t>‘</w:t>
      </w:r>
      <w:r>
        <w:t>Latino</w:t>
      </w:r>
      <w:r>
        <w:rPr>
          <w:spacing w:val="16"/>
        </w:rPr>
        <w:t xml:space="preserve"> </w:t>
      </w:r>
      <w:r>
        <w:t>urbanism</w:t>
      </w:r>
      <w:r>
        <w:rPr>
          <w:rFonts w:ascii="Arial" w:hAnsi="Arial"/>
        </w:rPr>
        <w:t>’</w:t>
      </w:r>
      <w:r>
        <w:t>,</w:t>
      </w:r>
      <w:r>
        <w:rPr>
          <w:spacing w:val="16"/>
        </w:rPr>
        <w:t xml:space="preserve"> </w:t>
      </w:r>
      <w:r>
        <w:t>or</w:t>
      </w:r>
      <w:r>
        <w:rPr>
          <w:spacing w:val="17"/>
        </w:rPr>
        <w:t xml:space="preserve"> </w:t>
      </w:r>
      <w:r>
        <w:t>even</w:t>
      </w:r>
      <w:r>
        <w:rPr>
          <w:spacing w:val="16"/>
        </w:rPr>
        <w:t xml:space="preserve"> </w:t>
      </w:r>
      <w:r>
        <w:t>worse</w:t>
      </w:r>
      <w:r>
        <w:rPr>
          <w:spacing w:val="17"/>
        </w:rPr>
        <w:t xml:space="preserve"> </w:t>
      </w:r>
      <w:r>
        <w:rPr>
          <w:rFonts w:ascii="Arial" w:hAnsi="Arial"/>
        </w:rPr>
        <w:t>–</w:t>
      </w:r>
      <w:r>
        <w:rPr>
          <w:rFonts w:ascii="Arial" w:hAnsi="Arial"/>
          <w:spacing w:val="10"/>
        </w:rPr>
        <w:t xml:space="preserve"> </w:t>
      </w:r>
      <w:r>
        <w:rPr>
          <w:rFonts w:ascii="Arial" w:hAnsi="Arial"/>
        </w:rPr>
        <w:t>‘</w:t>
      </w:r>
      <w:r>
        <w:t>low-income</w:t>
      </w:r>
      <w:r>
        <w:rPr>
          <w:spacing w:val="17"/>
        </w:rPr>
        <w:t xml:space="preserve"> </w:t>
      </w:r>
      <w:r>
        <w:t>urbanism</w:t>
      </w:r>
      <w:r>
        <w:rPr>
          <w:rFonts w:ascii="Arial" w:hAnsi="Arial"/>
        </w:rPr>
        <w:t>’</w:t>
      </w:r>
      <w:r>
        <w:t>.</w:t>
      </w:r>
    </w:p>
    <w:p w14:paraId="5CCC9A74" w14:textId="77777777" w:rsidR="001D7D47" w:rsidRDefault="00B11293">
      <w:pPr>
        <w:pStyle w:val="BodyText"/>
        <w:spacing w:line="237" w:lineRule="auto"/>
        <w:ind w:left="1311" w:right="1309" w:firstLine="299"/>
        <w:jc w:val="both"/>
      </w:pPr>
      <w:r>
        <w:t>Inspired by these ideas, the Transportation and Land Use Collaborative (TLUC) of</w:t>
      </w:r>
      <w:r>
        <w:rPr>
          <w:spacing w:val="1"/>
        </w:rPr>
        <w:t xml:space="preserve"> </w:t>
      </w:r>
      <w:r>
        <w:t>Southern California, a non-proﬁt advocacy organization committed to promoting efﬁcient</w:t>
      </w:r>
      <w:r>
        <w:rPr>
          <w:spacing w:val="1"/>
        </w:rPr>
        <w:t xml:space="preserve"> </w:t>
      </w:r>
      <w:r>
        <w:t xml:space="preserve">land use </w:t>
      </w:r>
      <w:proofErr w:type="spellStart"/>
      <w:r>
        <w:t>co-ordinated</w:t>
      </w:r>
      <w:proofErr w:type="spellEnd"/>
      <w:r>
        <w:t xml:space="preserve"> with new and existing transportation infrastructure, embraced and</w:t>
      </w:r>
      <w:r>
        <w:rPr>
          <w:spacing w:val="1"/>
        </w:rPr>
        <w:t xml:space="preserve"> </w:t>
      </w:r>
      <w:r>
        <w:t>took a leading role in advocacy for planners, designers, developers and public ofﬁcials to</w:t>
      </w:r>
      <w:r>
        <w:rPr>
          <w:spacing w:val="1"/>
        </w:rPr>
        <w:t xml:space="preserve"> </w:t>
      </w:r>
      <w:r>
        <w:t>incorporate the Latino New Urbanism paradigm into their practices. Between 2003 and</w:t>
      </w:r>
      <w:r>
        <w:rPr>
          <w:spacing w:val="1"/>
        </w:rPr>
        <w:t xml:space="preserve"> </w:t>
      </w:r>
      <w:r>
        <w:t>2005,</w:t>
      </w:r>
      <w:r>
        <w:rPr>
          <w:spacing w:val="1"/>
        </w:rPr>
        <w:t xml:space="preserve"> </w:t>
      </w:r>
      <w:r>
        <w:t>TLUC</w:t>
      </w:r>
      <w:r>
        <w:rPr>
          <w:spacing w:val="1"/>
        </w:rPr>
        <w:t xml:space="preserve"> </w:t>
      </w:r>
      <w:r>
        <w:t>developed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series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ﬁve</w:t>
      </w:r>
      <w:r>
        <w:rPr>
          <w:spacing w:val="1"/>
        </w:rPr>
        <w:t xml:space="preserve"> </w:t>
      </w:r>
      <w:r>
        <w:rPr>
          <w:rFonts w:ascii="Arial" w:hAnsi="Arial"/>
        </w:rPr>
        <w:t>‘</w:t>
      </w:r>
      <w:proofErr w:type="spellStart"/>
      <w:r>
        <w:t>Diálogos</w:t>
      </w:r>
      <w:proofErr w:type="spellEnd"/>
      <w:r>
        <w:rPr>
          <w:rFonts w:ascii="Arial" w:hAnsi="Arial"/>
        </w:rPr>
        <w:t xml:space="preserve">’ </w:t>
      </w:r>
      <w:r>
        <w:t>(dialogues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middle-sized</w:t>
      </w:r>
      <w:r>
        <w:rPr>
          <w:spacing w:val="52"/>
        </w:rPr>
        <w:t xml:space="preserve"> </w:t>
      </w:r>
      <w:r>
        <w:t>confer</w:t>
      </w:r>
      <w:r>
        <w:t>-</w:t>
      </w:r>
      <w:r>
        <w:rPr>
          <w:spacing w:val="-50"/>
        </w:rPr>
        <w:t xml:space="preserve"> </w:t>
      </w:r>
      <w:proofErr w:type="spellStart"/>
      <w:r>
        <w:t>ences</w:t>
      </w:r>
      <w:proofErr w:type="spellEnd"/>
      <w:r>
        <w:t>)</w:t>
      </w:r>
      <w:r>
        <w:rPr>
          <w:spacing w:val="37"/>
        </w:rPr>
        <w:t xml:space="preserve"> </w:t>
      </w:r>
      <w:r>
        <w:t>and</w:t>
      </w:r>
      <w:r>
        <w:rPr>
          <w:spacing w:val="36"/>
        </w:rPr>
        <w:t xml:space="preserve"> </w:t>
      </w:r>
      <w:r>
        <w:t>two</w:t>
      </w:r>
      <w:r>
        <w:rPr>
          <w:spacing w:val="37"/>
        </w:rPr>
        <w:t xml:space="preserve"> </w:t>
      </w:r>
      <w:r>
        <w:t>major</w:t>
      </w:r>
      <w:r>
        <w:rPr>
          <w:spacing w:val="37"/>
        </w:rPr>
        <w:t xml:space="preserve"> </w:t>
      </w:r>
      <w:r>
        <w:t>conferences</w:t>
      </w:r>
      <w:r>
        <w:rPr>
          <w:spacing w:val="36"/>
        </w:rPr>
        <w:t xml:space="preserve"> </w:t>
      </w:r>
      <w:r>
        <w:t>in</w:t>
      </w:r>
      <w:r>
        <w:rPr>
          <w:spacing w:val="37"/>
        </w:rPr>
        <w:t xml:space="preserve"> </w:t>
      </w:r>
      <w:r>
        <w:t>different</w:t>
      </w:r>
      <w:r>
        <w:rPr>
          <w:spacing w:val="37"/>
        </w:rPr>
        <w:t xml:space="preserve"> </w:t>
      </w:r>
      <w:r>
        <w:t>cities</w:t>
      </w:r>
      <w:r>
        <w:rPr>
          <w:spacing w:val="37"/>
        </w:rPr>
        <w:t xml:space="preserve"> </w:t>
      </w:r>
      <w:r>
        <w:t>of</w:t>
      </w:r>
      <w:r>
        <w:rPr>
          <w:spacing w:val="37"/>
        </w:rPr>
        <w:t xml:space="preserve"> </w:t>
      </w:r>
      <w:r>
        <w:t>Southern</w:t>
      </w:r>
      <w:r>
        <w:rPr>
          <w:spacing w:val="37"/>
        </w:rPr>
        <w:t xml:space="preserve"> </w:t>
      </w:r>
      <w:r>
        <w:t>California</w:t>
      </w:r>
      <w:r>
        <w:rPr>
          <w:spacing w:val="37"/>
        </w:rPr>
        <w:t xml:space="preserve"> </w:t>
      </w:r>
      <w:r>
        <w:t>to</w:t>
      </w:r>
      <w:r>
        <w:rPr>
          <w:spacing w:val="37"/>
        </w:rPr>
        <w:t xml:space="preserve"> </w:t>
      </w:r>
      <w:r>
        <w:t>educate</w:t>
      </w:r>
      <w:r>
        <w:rPr>
          <w:spacing w:val="-51"/>
        </w:rPr>
        <w:t xml:space="preserve"> </w:t>
      </w:r>
      <w:r>
        <w:t>and</w:t>
      </w:r>
      <w:r>
        <w:rPr>
          <w:spacing w:val="27"/>
        </w:rPr>
        <w:t xml:space="preserve"> </w:t>
      </w:r>
      <w:r>
        <w:t>engage</w:t>
      </w:r>
      <w:r>
        <w:rPr>
          <w:spacing w:val="28"/>
        </w:rPr>
        <w:t xml:space="preserve"> </w:t>
      </w:r>
      <w:r>
        <w:t>the</w:t>
      </w:r>
      <w:r>
        <w:rPr>
          <w:spacing w:val="27"/>
        </w:rPr>
        <w:t xml:space="preserve"> </w:t>
      </w:r>
      <w:r>
        <w:t>public</w:t>
      </w:r>
      <w:r>
        <w:rPr>
          <w:spacing w:val="28"/>
        </w:rPr>
        <w:t xml:space="preserve"> </w:t>
      </w:r>
      <w:r>
        <w:t>on</w:t>
      </w:r>
      <w:r>
        <w:rPr>
          <w:spacing w:val="27"/>
        </w:rPr>
        <w:t xml:space="preserve"> </w:t>
      </w:r>
      <w:r>
        <w:t>Latino</w:t>
      </w:r>
      <w:r>
        <w:rPr>
          <w:spacing w:val="27"/>
        </w:rPr>
        <w:t xml:space="preserve"> </w:t>
      </w:r>
      <w:r>
        <w:t>New</w:t>
      </w:r>
      <w:r>
        <w:rPr>
          <w:spacing w:val="27"/>
        </w:rPr>
        <w:t xml:space="preserve"> </w:t>
      </w:r>
      <w:r>
        <w:t>Urbanism</w:t>
      </w:r>
      <w:r>
        <w:rPr>
          <w:spacing w:val="29"/>
        </w:rPr>
        <w:t xml:space="preserve"> </w:t>
      </w:r>
      <w:r>
        <w:t>ideas</w:t>
      </w:r>
      <w:r>
        <w:rPr>
          <w:spacing w:val="27"/>
        </w:rPr>
        <w:t xml:space="preserve"> </w:t>
      </w:r>
      <w:r>
        <w:t>in</w:t>
      </w:r>
      <w:r>
        <w:rPr>
          <w:spacing w:val="28"/>
        </w:rPr>
        <w:t xml:space="preserve"> </w:t>
      </w:r>
      <w:r>
        <w:t>areas</w:t>
      </w:r>
      <w:r>
        <w:rPr>
          <w:spacing w:val="27"/>
        </w:rPr>
        <w:t xml:space="preserve"> </w:t>
      </w:r>
      <w:r>
        <w:t>such</w:t>
      </w:r>
      <w:r>
        <w:rPr>
          <w:spacing w:val="28"/>
        </w:rPr>
        <w:t xml:space="preserve"> </w:t>
      </w:r>
      <w:r>
        <w:t>as</w:t>
      </w:r>
      <w:r>
        <w:rPr>
          <w:spacing w:val="28"/>
        </w:rPr>
        <w:t xml:space="preserve"> </w:t>
      </w:r>
      <w:r>
        <w:t>housing,</w:t>
      </w:r>
      <w:r>
        <w:rPr>
          <w:spacing w:val="26"/>
        </w:rPr>
        <w:t xml:space="preserve"> </w:t>
      </w:r>
      <w:proofErr w:type="spellStart"/>
      <w:r>
        <w:t>educa</w:t>
      </w:r>
      <w:proofErr w:type="spellEnd"/>
      <w:r>
        <w:t>-</w:t>
      </w:r>
      <w:r>
        <w:rPr>
          <w:spacing w:val="-50"/>
        </w:rPr>
        <w:t xml:space="preserve"> </w:t>
      </w:r>
      <w:proofErr w:type="spellStart"/>
      <w:r>
        <w:t>tion</w:t>
      </w:r>
      <w:proofErr w:type="spellEnd"/>
      <w:r>
        <w:t>, health, and open-space and recreation. The intention of these workshops and confer-</w:t>
      </w:r>
      <w:r>
        <w:rPr>
          <w:spacing w:val="1"/>
        </w:rPr>
        <w:t xml:space="preserve"> </w:t>
      </w:r>
      <w:proofErr w:type="spellStart"/>
      <w:r>
        <w:t>ences</w:t>
      </w:r>
      <w:proofErr w:type="spellEnd"/>
      <w:r>
        <w:t xml:space="preserve"> was to promote development awareness and public policy formulation that were</w:t>
      </w:r>
      <w:r>
        <w:rPr>
          <w:spacing w:val="1"/>
        </w:rPr>
        <w:t xml:space="preserve"> </w:t>
      </w:r>
      <w:r>
        <w:t>consistent</w:t>
      </w:r>
      <w:r>
        <w:rPr>
          <w:spacing w:val="25"/>
        </w:rPr>
        <w:t xml:space="preserve"> </w:t>
      </w:r>
      <w:r>
        <w:t>with</w:t>
      </w:r>
      <w:r>
        <w:rPr>
          <w:spacing w:val="24"/>
        </w:rPr>
        <w:t xml:space="preserve"> </w:t>
      </w:r>
      <w:r>
        <w:t>Latino</w:t>
      </w:r>
      <w:r>
        <w:rPr>
          <w:spacing w:val="26"/>
        </w:rPr>
        <w:t xml:space="preserve"> </w:t>
      </w:r>
      <w:r>
        <w:t>New</w:t>
      </w:r>
      <w:r>
        <w:rPr>
          <w:spacing w:val="25"/>
        </w:rPr>
        <w:t xml:space="preserve"> </w:t>
      </w:r>
      <w:r>
        <w:t>Urbanism.</w:t>
      </w:r>
      <w:r>
        <w:rPr>
          <w:spacing w:val="25"/>
        </w:rPr>
        <w:t xml:space="preserve"> </w:t>
      </w:r>
      <w:r>
        <w:t>The</w:t>
      </w:r>
      <w:r>
        <w:rPr>
          <w:spacing w:val="25"/>
        </w:rPr>
        <w:t xml:space="preserve"> </w:t>
      </w:r>
      <w:r>
        <w:t>effort</w:t>
      </w:r>
      <w:r>
        <w:rPr>
          <w:spacing w:val="26"/>
        </w:rPr>
        <w:t xml:space="preserve"> </w:t>
      </w:r>
      <w:r>
        <w:t>of</w:t>
      </w:r>
      <w:r>
        <w:rPr>
          <w:spacing w:val="24"/>
        </w:rPr>
        <w:t xml:space="preserve"> </w:t>
      </w:r>
      <w:r>
        <w:t>this</w:t>
      </w:r>
      <w:r>
        <w:rPr>
          <w:spacing w:val="27"/>
        </w:rPr>
        <w:t xml:space="preserve"> </w:t>
      </w:r>
      <w:r>
        <w:t>organization</w:t>
      </w:r>
      <w:r>
        <w:rPr>
          <w:spacing w:val="26"/>
        </w:rPr>
        <w:t xml:space="preserve"> </w:t>
      </w:r>
      <w:r>
        <w:t>and</w:t>
      </w:r>
      <w:r>
        <w:rPr>
          <w:spacing w:val="25"/>
        </w:rPr>
        <w:t xml:space="preserve"> </w:t>
      </w:r>
      <w:r>
        <w:t>its</w:t>
      </w:r>
      <w:r>
        <w:rPr>
          <w:spacing w:val="26"/>
        </w:rPr>
        <w:t xml:space="preserve"> </w:t>
      </w:r>
      <w:proofErr w:type="spellStart"/>
      <w:r>
        <w:t>collab</w:t>
      </w:r>
      <w:r>
        <w:t>ora</w:t>
      </w:r>
      <w:proofErr w:type="spellEnd"/>
      <w:r>
        <w:t>-</w:t>
      </w:r>
      <w:r>
        <w:rPr>
          <w:spacing w:val="-50"/>
        </w:rPr>
        <w:t xml:space="preserve"> </w:t>
      </w:r>
      <w:r>
        <w:t xml:space="preserve">tors won the Advocacy Award of the California Chapter of the American Planning </w:t>
      </w:r>
      <w:proofErr w:type="spellStart"/>
      <w:r>
        <w:t>Asso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ciation</w:t>
      </w:r>
      <w:proofErr w:type="spellEnd"/>
      <w:r>
        <w:t xml:space="preserve"> in 2004.</w:t>
      </w:r>
      <w:r>
        <w:rPr>
          <w:vertAlign w:val="superscript"/>
        </w:rPr>
        <w:t>6</w:t>
      </w:r>
      <w:r>
        <w:t xml:space="preserve"> This regional attention and several media news items gave the LNU</w:t>
      </w:r>
      <w:r>
        <w:rPr>
          <w:spacing w:val="1"/>
        </w:rPr>
        <w:t xml:space="preserve"> </w:t>
      </w:r>
      <w:r>
        <w:t xml:space="preserve">movement prominence (Villaraigosa 2003, El Nasser 2005, </w:t>
      </w:r>
      <w:r>
        <w:rPr>
          <w:i/>
        </w:rPr>
        <w:t xml:space="preserve">The Planning Report </w:t>
      </w:r>
      <w:r>
        <w:t>2006,</w:t>
      </w:r>
      <w:r>
        <w:rPr>
          <w:spacing w:val="1"/>
        </w:rPr>
        <w:t xml:space="preserve"> </w:t>
      </w:r>
      <w:proofErr w:type="spellStart"/>
      <w:r>
        <w:t>McKone</w:t>
      </w:r>
      <w:proofErr w:type="spellEnd"/>
      <w:r>
        <w:rPr>
          <w:spacing w:val="33"/>
        </w:rPr>
        <w:t xml:space="preserve"> </w:t>
      </w:r>
      <w:r>
        <w:t>2010,</w:t>
      </w:r>
      <w:r>
        <w:rPr>
          <w:spacing w:val="34"/>
        </w:rPr>
        <w:t xml:space="preserve"> </w:t>
      </w:r>
      <w:r>
        <w:t>2011,</w:t>
      </w:r>
      <w:r>
        <w:rPr>
          <w:spacing w:val="35"/>
        </w:rPr>
        <w:t xml:space="preserve"> </w:t>
      </w:r>
      <w:proofErr w:type="spellStart"/>
      <w:r>
        <w:t>Razzetti</w:t>
      </w:r>
      <w:proofErr w:type="spellEnd"/>
      <w:r>
        <w:rPr>
          <w:spacing w:val="35"/>
        </w:rPr>
        <w:t xml:space="preserve"> </w:t>
      </w:r>
      <w:r>
        <w:t>2011).</w:t>
      </w:r>
      <w:r>
        <w:rPr>
          <w:spacing w:val="34"/>
        </w:rPr>
        <w:t xml:space="preserve"> </w:t>
      </w:r>
      <w:r>
        <w:t>By</w:t>
      </w:r>
      <w:r>
        <w:rPr>
          <w:spacing w:val="35"/>
        </w:rPr>
        <w:t xml:space="preserve"> </w:t>
      </w:r>
      <w:r>
        <w:t>successful</w:t>
      </w:r>
      <w:r>
        <w:rPr>
          <w:spacing w:val="34"/>
        </w:rPr>
        <w:t xml:space="preserve"> </w:t>
      </w:r>
      <w:r>
        <w:t>advocacy</w:t>
      </w:r>
      <w:r>
        <w:rPr>
          <w:spacing w:val="34"/>
        </w:rPr>
        <w:t xml:space="preserve"> </w:t>
      </w:r>
      <w:r>
        <w:t>and</w:t>
      </w:r>
      <w:r>
        <w:rPr>
          <w:spacing w:val="34"/>
        </w:rPr>
        <w:t xml:space="preserve"> </w:t>
      </w:r>
      <w:r>
        <w:t>mobilization</w:t>
      </w:r>
      <w:r>
        <w:rPr>
          <w:spacing w:val="35"/>
        </w:rPr>
        <w:t xml:space="preserve"> </w:t>
      </w:r>
      <w:r>
        <w:t>efforts,</w:t>
      </w:r>
      <w:r>
        <w:rPr>
          <w:spacing w:val="-50"/>
        </w:rPr>
        <w:t xml:space="preserve"> </w:t>
      </w:r>
      <w:r>
        <w:t>the TLUC and its collaborators made progress in strategically linking Latino New Urban-</w:t>
      </w:r>
      <w:r>
        <w:rPr>
          <w:spacing w:val="1"/>
        </w:rPr>
        <w:t xml:space="preserve"> </w:t>
      </w:r>
      <w:r>
        <w:t>ism to New Urbanism, mainstreaming Latina/o urbanism ideas and the pleas of urban</w:t>
      </w:r>
      <w:r>
        <w:rPr>
          <w:spacing w:val="1"/>
        </w:rPr>
        <w:t xml:space="preserve"> </w:t>
      </w:r>
      <w:r>
        <w:t>Latina/o</w:t>
      </w:r>
      <w:r>
        <w:rPr>
          <w:spacing w:val="16"/>
        </w:rPr>
        <w:t xml:space="preserve"> </w:t>
      </w:r>
      <w:r>
        <w:t>communities</w:t>
      </w:r>
      <w:r>
        <w:rPr>
          <w:spacing w:val="16"/>
        </w:rPr>
        <w:t xml:space="preserve"> </w:t>
      </w:r>
      <w:r>
        <w:t>in</w:t>
      </w:r>
      <w:r>
        <w:rPr>
          <w:spacing w:val="17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t>process.</w:t>
      </w:r>
    </w:p>
    <w:p w14:paraId="304E3A45" w14:textId="77777777" w:rsidR="001D7D47" w:rsidRDefault="00B11293">
      <w:pPr>
        <w:pStyle w:val="BodyText"/>
        <w:spacing w:line="237" w:lineRule="auto"/>
        <w:ind w:left="1311" w:right="1309" w:firstLine="299"/>
        <w:jc w:val="both"/>
      </w:pPr>
      <w:r>
        <w:t>Since 2003, Latino New Urbanism has often been pr</w:t>
      </w:r>
      <w:r>
        <w:t>oposed as a way to redress New</w:t>
      </w:r>
      <w:r>
        <w:rPr>
          <w:spacing w:val="1"/>
        </w:rPr>
        <w:t xml:space="preserve"> </w:t>
      </w:r>
      <w:r>
        <w:t>Urbanism</w:t>
      </w:r>
      <w:r>
        <w:rPr>
          <w:rFonts w:ascii="Arial" w:hAnsi="Arial"/>
        </w:rPr>
        <w:t>’</w:t>
      </w:r>
      <w:r>
        <w:t>s failures to acknowledge and respond to the ethnic needs and lifestyles of US</w:t>
      </w:r>
      <w:r>
        <w:rPr>
          <w:spacing w:val="1"/>
        </w:rPr>
        <w:t xml:space="preserve"> </w:t>
      </w:r>
      <w:r>
        <w:t>Latina/</w:t>
      </w:r>
      <w:proofErr w:type="spellStart"/>
      <w:r>
        <w:t>os</w:t>
      </w:r>
      <w:proofErr w:type="spellEnd"/>
      <w:r>
        <w:t xml:space="preserve"> in the built environment, as well as overcome NU failures to deliver on its</w:t>
      </w:r>
      <w:r>
        <w:rPr>
          <w:spacing w:val="1"/>
        </w:rPr>
        <w:t xml:space="preserve"> </w:t>
      </w:r>
      <w:r>
        <w:t>promise of socio-economic inclusivity.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is claime</w:t>
      </w:r>
      <w:r>
        <w:t>d that, by tapping into</w:t>
      </w:r>
      <w:r>
        <w:rPr>
          <w:spacing w:val="1"/>
        </w:rPr>
        <w:t xml:space="preserve"> </w:t>
      </w:r>
      <w:r>
        <w:t>the greater</w:t>
      </w:r>
      <w:r>
        <w:rPr>
          <w:spacing w:val="1"/>
        </w:rPr>
        <w:t xml:space="preserve"> </w:t>
      </w:r>
      <w:r>
        <w:t>propensity of compact living and transit use of Latina/</w:t>
      </w:r>
      <w:proofErr w:type="spellStart"/>
      <w:r>
        <w:t>os</w:t>
      </w:r>
      <w:proofErr w:type="spellEnd"/>
      <w:r>
        <w:t xml:space="preserve"> in California compared to the</w:t>
      </w:r>
      <w:r>
        <w:rPr>
          <w:spacing w:val="1"/>
        </w:rPr>
        <w:t xml:space="preserve"> </w:t>
      </w:r>
      <w:r>
        <w:t>population at large, LNU presents a sustainable development alternative to the suburban,</w:t>
      </w:r>
      <w:r>
        <w:rPr>
          <w:spacing w:val="1"/>
        </w:rPr>
        <w:t xml:space="preserve"> </w:t>
      </w:r>
      <w:r>
        <w:t>low-density</w:t>
      </w:r>
      <w:r>
        <w:rPr>
          <w:spacing w:val="1"/>
        </w:rPr>
        <w:t xml:space="preserve"> </w:t>
      </w:r>
      <w:r>
        <w:t>patterns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been</w:t>
      </w:r>
      <w:r>
        <w:rPr>
          <w:spacing w:val="1"/>
        </w:rPr>
        <w:t xml:space="preserve"> </w:t>
      </w:r>
      <w:r>
        <w:t>prevale</w:t>
      </w:r>
      <w:r>
        <w:t>nt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state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country</w:t>
      </w:r>
      <w:r>
        <w:rPr>
          <w:spacing w:val="52"/>
        </w:rPr>
        <w:t xml:space="preserve"> </w:t>
      </w:r>
      <w:r>
        <w:t>for</w:t>
      </w:r>
      <w:r>
        <w:rPr>
          <w:spacing w:val="53"/>
        </w:rPr>
        <w:t xml:space="preserve"> </w:t>
      </w:r>
      <w:r>
        <w:t>decades</w:t>
      </w:r>
      <w:r>
        <w:rPr>
          <w:spacing w:val="1"/>
        </w:rPr>
        <w:t xml:space="preserve"> </w:t>
      </w:r>
      <w:r>
        <w:t>(Méndez</w:t>
      </w:r>
      <w:r>
        <w:rPr>
          <w:spacing w:val="44"/>
        </w:rPr>
        <w:t xml:space="preserve"> </w:t>
      </w:r>
      <w:r>
        <w:t>2003,</w:t>
      </w:r>
      <w:r>
        <w:rPr>
          <w:spacing w:val="44"/>
        </w:rPr>
        <w:t xml:space="preserve"> </w:t>
      </w:r>
      <w:r>
        <w:t>2005,</w:t>
      </w:r>
      <w:r>
        <w:rPr>
          <w:spacing w:val="44"/>
        </w:rPr>
        <w:t xml:space="preserve"> </w:t>
      </w:r>
      <w:r>
        <w:t>TLUC</w:t>
      </w:r>
      <w:r>
        <w:rPr>
          <w:spacing w:val="44"/>
        </w:rPr>
        <w:t xml:space="preserve"> </w:t>
      </w:r>
      <w:r>
        <w:t>2004,</w:t>
      </w:r>
      <w:r>
        <w:rPr>
          <w:spacing w:val="45"/>
        </w:rPr>
        <w:t xml:space="preserve"> </w:t>
      </w:r>
      <w:r>
        <w:t>2005).</w:t>
      </w:r>
      <w:r>
        <w:rPr>
          <w:spacing w:val="45"/>
        </w:rPr>
        <w:t xml:space="preserve"> </w:t>
      </w:r>
      <w:r>
        <w:t>Design</w:t>
      </w:r>
      <w:r>
        <w:rPr>
          <w:spacing w:val="44"/>
        </w:rPr>
        <w:t xml:space="preserve"> </w:t>
      </w:r>
      <w:r>
        <w:t>professionals,</w:t>
      </w:r>
      <w:r>
        <w:rPr>
          <w:spacing w:val="44"/>
        </w:rPr>
        <w:t xml:space="preserve"> </w:t>
      </w:r>
      <w:r>
        <w:t>developers,</w:t>
      </w:r>
      <w:r>
        <w:rPr>
          <w:spacing w:val="45"/>
        </w:rPr>
        <w:t xml:space="preserve"> </w:t>
      </w:r>
      <w:r>
        <w:t>advocacy</w:t>
      </w:r>
    </w:p>
    <w:p w14:paraId="441E32A5" w14:textId="77777777" w:rsidR="001D7D47" w:rsidRDefault="001D7D47">
      <w:pPr>
        <w:spacing w:line="237" w:lineRule="auto"/>
        <w:jc w:val="both"/>
        <w:sectPr w:rsidR="001D7D47">
          <w:pgSz w:w="10720" w:h="13950"/>
          <w:pgMar w:top="880" w:right="220" w:bottom="280" w:left="220" w:header="675" w:footer="0" w:gutter="0"/>
          <w:cols w:space="720"/>
        </w:sectPr>
      </w:pPr>
    </w:p>
    <w:p w14:paraId="5589CC04" w14:textId="77777777" w:rsidR="001D7D47" w:rsidRDefault="001D7D47">
      <w:pPr>
        <w:pStyle w:val="BodyText"/>
        <w:spacing w:before="6"/>
        <w:rPr>
          <w:sz w:val="25"/>
        </w:rPr>
      </w:pPr>
    </w:p>
    <w:p w14:paraId="22649AC2" w14:textId="77777777" w:rsidR="001D7D47" w:rsidRDefault="00B11293">
      <w:pPr>
        <w:pStyle w:val="BodyText"/>
        <w:ind w:left="2275"/>
        <w:rPr>
          <w:sz w:val="20"/>
        </w:rPr>
      </w:pPr>
      <w:r>
        <w:rPr>
          <w:noProof/>
          <w:sz w:val="20"/>
        </w:rPr>
        <w:drawing>
          <wp:inline distT="0" distB="0" distL="0" distR="0" wp14:anchorId="53690FC8" wp14:editId="008F3E75">
            <wp:extent cx="3603268" cy="2700528"/>
            <wp:effectExtent l="0" t="0" r="0" b="0"/>
            <wp:docPr id="9" name="image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9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03268" cy="27005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91CE23" w14:textId="77777777" w:rsidR="001D7D47" w:rsidRDefault="001D7D47">
      <w:pPr>
        <w:pStyle w:val="BodyText"/>
        <w:spacing w:before="11"/>
        <w:rPr>
          <w:sz w:val="8"/>
        </w:rPr>
      </w:pPr>
    </w:p>
    <w:p w14:paraId="5C9DB708" w14:textId="4447F324" w:rsidR="001D7D47" w:rsidRDefault="00B11293">
      <w:pPr>
        <w:spacing w:before="104" w:line="218" w:lineRule="auto"/>
        <w:ind w:left="1311" w:right="1348"/>
        <w:rPr>
          <w:sz w:val="19"/>
        </w:rPr>
      </w:pPr>
      <w:r>
        <w:rPr>
          <w:sz w:val="19"/>
        </w:rPr>
        <w:t>Figure</w:t>
      </w:r>
      <w:r>
        <w:rPr>
          <w:spacing w:val="5"/>
          <w:sz w:val="19"/>
        </w:rPr>
        <w:t xml:space="preserve"> </w:t>
      </w:r>
      <w:r>
        <w:rPr>
          <w:sz w:val="19"/>
        </w:rPr>
        <w:t>4.</w:t>
      </w:r>
      <w:r>
        <w:rPr>
          <w:spacing w:val="26"/>
          <w:sz w:val="19"/>
        </w:rPr>
        <w:t xml:space="preserve"> </w:t>
      </w:r>
      <w:r>
        <w:rPr>
          <w:sz w:val="19"/>
        </w:rPr>
        <w:t>Nativity</w:t>
      </w:r>
      <w:r>
        <w:rPr>
          <w:spacing w:val="6"/>
          <w:sz w:val="19"/>
        </w:rPr>
        <w:t xml:space="preserve"> </w:t>
      </w:r>
      <w:r>
        <w:rPr>
          <w:sz w:val="19"/>
        </w:rPr>
        <w:t>scenes</w:t>
      </w:r>
      <w:r>
        <w:rPr>
          <w:spacing w:val="5"/>
          <w:sz w:val="19"/>
        </w:rPr>
        <w:t xml:space="preserve"> </w:t>
      </w:r>
      <w:r>
        <w:rPr>
          <w:sz w:val="19"/>
        </w:rPr>
        <w:t>in</w:t>
      </w:r>
      <w:r>
        <w:rPr>
          <w:spacing w:val="6"/>
          <w:sz w:val="19"/>
        </w:rPr>
        <w:t xml:space="preserve"> </w:t>
      </w:r>
      <w:r>
        <w:rPr>
          <w:sz w:val="19"/>
        </w:rPr>
        <w:t>a</w:t>
      </w:r>
      <w:r>
        <w:rPr>
          <w:spacing w:val="5"/>
          <w:sz w:val="19"/>
        </w:rPr>
        <w:t xml:space="preserve"> </w:t>
      </w:r>
      <w:proofErr w:type="spellStart"/>
      <w:r>
        <w:rPr>
          <w:sz w:val="19"/>
        </w:rPr>
        <w:t>frontyard</w:t>
      </w:r>
      <w:proofErr w:type="spellEnd"/>
      <w:r>
        <w:rPr>
          <w:spacing w:val="5"/>
          <w:sz w:val="19"/>
        </w:rPr>
        <w:t xml:space="preserve"> </w:t>
      </w:r>
      <w:r>
        <w:rPr>
          <w:sz w:val="19"/>
        </w:rPr>
        <w:t>in</w:t>
      </w:r>
      <w:r>
        <w:rPr>
          <w:spacing w:val="6"/>
          <w:sz w:val="19"/>
        </w:rPr>
        <w:t xml:space="preserve"> </w:t>
      </w:r>
      <w:r>
        <w:rPr>
          <w:sz w:val="19"/>
        </w:rPr>
        <w:t>LA,</w:t>
      </w:r>
      <w:r>
        <w:rPr>
          <w:spacing w:val="5"/>
          <w:sz w:val="19"/>
        </w:rPr>
        <w:t xml:space="preserve"> </w:t>
      </w:r>
      <w:r>
        <w:rPr>
          <w:sz w:val="19"/>
        </w:rPr>
        <w:t>while</w:t>
      </w:r>
      <w:r>
        <w:rPr>
          <w:spacing w:val="6"/>
          <w:sz w:val="19"/>
        </w:rPr>
        <w:t xml:space="preserve"> </w:t>
      </w:r>
      <w:r>
        <w:rPr>
          <w:sz w:val="19"/>
        </w:rPr>
        <w:t>recently</w:t>
      </w:r>
      <w:r>
        <w:rPr>
          <w:spacing w:val="5"/>
          <w:sz w:val="19"/>
        </w:rPr>
        <w:t xml:space="preserve"> </w:t>
      </w:r>
      <w:r>
        <w:rPr>
          <w:sz w:val="19"/>
        </w:rPr>
        <w:t>built</w:t>
      </w:r>
      <w:r>
        <w:rPr>
          <w:spacing w:val="53"/>
          <w:sz w:val="19"/>
        </w:rPr>
        <w:t xml:space="preserve"> </w:t>
      </w:r>
      <w:r>
        <w:rPr>
          <w:sz w:val="19"/>
        </w:rPr>
        <w:t>NU-styled</w:t>
      </w:r>
      <w:r>
        <w:rPr>
          <w:spacing w:val="52"/>
          <w:sz w:val="19"/>
        </w:rPr>
        <w:t xml:space="preserve"> </w:t>
      </w:r>
      <w:r>
        <w:rPr>
          <w:sz w:val="19"/>
        </w:rPr>
        <w:t>houses</w:t>
      </w:r>
      <w:r>
        <w:rPr>
          <w:spacing w:val="53"/>
          <w:sz w:val="19"/>
        </w:rPr>
        <w:t xml:space="preserve"> </w:t>
      </w:r>
      <w:r>
        <w:rPr>
          <w:sz w:val="19"/>
        </w:rPr>
        <w:t>with</w:t>
      </w:r>
      <w:r>
        <w:rPr>
          <w:spacing w:val="-45"/>
          <w:sz w:val="19"/>
        </w:rPr>
        <w:t xml:space="preserve"> </w:t>
      </w:r>
      <w:r>
        <w:rPr>
          <w:sz w:val="19"/>
        </w:rPr>
        <w:t>porches</w:t>
      </w:r>
      <w:r>
        <w:rPr>
          <w:spacing w:val="13"/>
          <w:sz w:val="19"/>
        </w:rPr>
        <w:t xml:space="preserve"> </w:t>
      </w:r>
      <w:r>
        <w:rPr>
          <w:sz w:val="19"/>
        </w:rPr>
        <w:t>are</w:t>
      </w:r>
      <w:r>
        <w:rPr>
          <w:spacing w:val="15"/>
          <w:sz w:val="19"/>
        </w:rPr>
        <w:t xml:space="preserve"> </w:t>
      </w:r>
      <w:r>
        <w:rPr>
          <w:sz w:val="19"/>
        </w:rPr>
        <w:t>shown</w:t>
      </w:r>
      <w:r>
        <w:rPr>
          <w:spacing w:val="14"/>
          <w:sz w:val="19"/>
        </w:rPr>
        <w:t xml:space="preserve"> </w:t>
      </w:r>
      <w:r>
        <w:rPr>
          <w:sz w:val="19"/>
        </w:rPr>
        <w:t>in</w:t>
      </w:r>
      <w:r>
        <w:rPr>
          <w:spacing w:val="13"/>
          <w:sz w:val="19"/>
        </w:rPr>
        <w:t xml:space="preserve"> </w:t>
      </w:r>
      <w:r>
        <w:rPr>
          <w:sz w:val="19"/>
        </w:rPr>
        <w:t>the</w:t>
      </w:r>
      <w:r>
        <w:rPr>
          <w:spacing w:val="14"/>
          <w:sz w:val="19"/>
        </w:rPr>
        <w:t xml:space="preserve"> </w:t>
      </w:r>
      <w:r>
        <w:rPr>
          <w:sz w:val="19"/>
        </w:rPr>
        <w:t>background.</w:t>
      </w:r>
      <w:r>
        <w:rPr>
          <w:spacing w:val="15"/>
          <w:sz w:val="19"/>
        </w:rPr>
        <w:t xml:space="preserve"> </w:t>
      </w:r>
      <w:r>
        <w:rPr>
          <w:sz w:val="19"/>
        </w:rPr>
        <w:t>Source:</w:t>
      </w:r>
      <w:r>
        <w:rPr>
          <w:spacing w:val="13"/>
          <w:sz w:val="19"/>
        </w:rPr>
        <w:t xml:space="preserve"> </w:t>
      </w:r>
      <w:r>
        <w:rPr>
          <w:sz w:val="19"/>
        </w:rPr>
        <w:t>Albert</w:t>
      </w:r>
      <w:r>
        <w:rPr>
          <w:spacing w:val="15"/>
          <w:sz w:val="19"/>
        </w:rPr>
        <w:t xml:space="preserve"> </w:t>
      </w:r>
      <w:r>
        <w:rPr>
          <w:sz w:val="19"/>
        </w:rPr>
        <w:t>Lopez,</w:t>
      </w:r>
      <w:r>
        <w:rPr>
          <w:spacing w:val="14"/>
          <w:sz w:val="19"/>
        </w:rPr>
        <w:t xml:space="preserve"> </w:t>
      </w:r>
      <w:r>
        <w:rPr>
          <w:sz w:val="19"/>
        </w:rPr>
        <w:t>2011.</w:t>
      </w:r>
    </w:p>
    <w:p w14:paraId="29838F17" w14:textId="77777777" w:rsidR="001D7D47" w:rsidRDefault="001D7D47">
      <w:pPr>
        <w:pStyle w:val="BodyText"/>
        <w:spacing w:before="5"/>
        <w:rPr>
          <w:sz w:val="24"/>
        </w:rPr>
      </w:pPr>
    </w:p>
    <w:p w14:paraId="37152F63" w14:textId="77777777" w:rsidR="001D7D47" w:rsidRDefault="00B11293">
      <w:pPr>
        <w:pStyle w:val="BodyText"/>
        <w:spacing w:before="91" w:line="237" w:lineRule="auto"/>
        <w:ind w:left="1311" w:right="1309"/>
        <w:jc w:val="both"/>
      </w:pPr>
      <w:r>
        <w:t>groups, and policy-making ofﬁcials started to pay closer attention to LNU ideas both in</w:t>
      </w:r>
      <w:r>
        <w:rPr>
          <w:spacing w:val="1"/>
        </w:rPr>
        <w:t xml:space="preserve"> </w:t>
      </w:r>
      <w:r>
        <w:t>California and the rest of the country. The two national Congresses of New Urbanism in</w:t>
      </w:r>
      <w:r>
        <w:rPr>
          <w:spacing w:val="1"/>
        </w:rPr>
        <w:t xml:space="preserve"> </w:t>
      </w:r>
      <w:r>
        <w:t xml:space="preserve">2004 and 2005 included sessions on LNU, Henry Cisneros </w:t>
      </w:r>
      <w:r>
        <w:rPr>
          <w:rFonts w:ascii="Arial" w:hAnsi="Arial"/>
        </w:rPr>
        <w:t xml:space="preserve">– </w:t>
      </w:r>
      <w:r>
        <w:t>the ﬁrst Latino to serve</w:t>
      </w:r>
      <w:r>
        <w:t xml:space="preserve"> as</w:t>
      </w:r>
      <w:r>
        <w:rPr>
          <w:spacing w:val="1"/>
        </w:rPr>
        <w:t xml:space="preserve"> </w:t>
      </w:r>
      <w:r>
        <w:t xml:space="preserve">mayor of a major US city, San Antonio, and ex-Secretary of Housing and Urban </w:t>
      </w:r>
      <w:proofErr w:type="spellStart"/>
      <w:r>
        <w:t>Devel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opment</w:t>
      </w:r>
      <w:proofErr w:type="spellEnd"/>
      <w:r>
        <w:t xml:space="preserve"> </w:t>
      </w:r>
      <w:r>
        <w:rPr>
          <w:rFonts w:ascii="Arial" w:hAnsi="Arial"/>
        </w:rPr>
        <w:t xml:space="preserve">– </w:t>
      </w:r>
      <w:r>
        <w:t xml:space="preserve">called LNU </w:t>
      </w:r>
      <w:r>
        <w:rPr>
          <w:rFonts w:ascii="Arial" w:hAnsi="Arial"/>
        </w:rPr>
        <w:t>‘</w:t>
      </w:r>
      <w:r>
        <w:t>a revolution</w:t>
      </w:r>
      <w:r>
        <w:rPr>
          <w:rFonts w:ascii="Arial" w:hAnsi="Arial"/>
        </w:rPr>
        <w:t xml:space="preserve">’ </w:t>
      </w:r>
      <w:r>
        <w:t>(Cisneros 2005), and Antonio Villaraigosa, mayor of</w:t>
      </w:r>
      <w:r>
        <w:rPr>
          <w:spacing w:val="1"/>
        </w:rPr>
        <w:t xml:space="preserve"> </w:t>
      </w:r>
      <w:r>
        <w:t>Los</w:t>
      </w:r>
      <w:r>
        <w:rPr>
          <w:spacing w:val="14"/>
        </w:rPr>
        <w:t xml:space="preserve"> </w:t>
      </w:r>
      <w:r>
        <w:t>Angeles,</w:t>
      </w:r>
      <w:r>
        <w:rPr>
          <w:spacing w:val="16"/>
        </w:rPr>
        <w:t xml:space="preserve"> </w:t>
      </w:r>
      <w:r>
        <w:t>also</w:t>
      </w:r>
      <w:r>
        <w:rPr>
          <w:spacing w:val="15"/>
        </w:rPr>
        <w:t xml:space="preserve"> </w:t>
      </w:r>
      <w:r>
        <w:t>praised</w:t>
      </w:r>
      <w:r>
        <w:rPr>
          <w:spacing w:val="15"/>
        </w:rPr>
        <w:t xml:space="preserve"> </w:t>
      </w:r>
      <w:r>
        <w:t>it</w:t>
      </w:r>
      <w:r>
        <w:rPr>
          <w:spacing w:val="17"/>
        </w:rPr>
        <w:t xml:space="preserve"> </w:t>
      </w:r>
      <w:r>
        <w:t>(Villaraigosa</w:t>
      </w:r>
      <w:r>
        <w:rPr>
          <w:spacing w:val="15"/>
        </w:rPr>
        <w:t xml:space="preserve"> </w:t>
      </w:r>
      <w:r>
        <w:t>2003).</w:t>
      </w:r>
    </w:p>
    <w:p w14:paraId="42C7AE20" w14:textId="77777777" w:rsidR="001D7D47" w:rsidRDefault="001D7D47">
      <w:pPr>
        <w:pStyle w:val="BodyText"/>
        <w:rPr>
          <w:sz w:val="22"/>
        </w:rPr>
      </w:pPr>
    </w:p>
    <w:p w14:paraId="016FCE35" w14:textId="77777777" w:rsidR="001D7D47" w:rsidRDefault="00B11293">
      <w:pPr>
        <w:pStyle w:val="BodyText"/>
        <w:spacing w:before="162"/>
        <w:ind w:left="1311"/>
        <w:jc w:val="both"/>
      </w:pPr>
      <w:r>
        <w:rPr>
          <w:w w:val="105"/>
        </w:rPr>
        <w:t>Problematizing</w:t>
      </w:r>
      <w:r>
        <w:rPr>
          <w:spacing w:val="15"/>
          <w:w w:val="105"/>
        </w:rPr>
        <w:t xml:space="preserve"> </w:t>
      </w:r>
      <w:r>
        <w:rPr>
          <w:w w:val="105"/>
        </w:rPr>
        <w:t>Latino</w:t>
      </w:r>
      <w:r>
        <w:rPr>
          <w:spacing w:val="16"/>
          <w:w w:val="105"/>
        </w:rPr>
        <w:t xml:space="preserve"> </w:t>
      </w:r>
      <w:r>
        <w:rPr>
          <w:w w:val="105"/>
        </w:rPr>
        <w:t>New</w:t>
      </w:r>
      <w:r>
        <w:rPr>
          <w:spacing w:val="16"/>
          <w:w w:val="105"/>
        </w:rPr>
        <w:t xml:space="preserve"> </w:t>
      </w:r>
      <w:r>
        <w:rPr>
          <w:w w:val="105"/>
        </w:rPr>
        <w:t>Urba</w:t>
      </w:r>
      <w:r>
        <w:rPr>
          <w:w w:val="105"/>
        </w:rPr>
        <w:t>nism</w:t>
      </w:r>
    </w:p>
    <w:p w14:paraId="39466CCB" w14:textId="77777777" w:rsidR="001D7D47" w:rsidRDefault="00B11293">
      <w:pPr>
        <w:pStyle w:val="BodyText"/>
        <w:spacing w:before="60" w:line="237" w:lineRule="auto"/>
        <w:ind w:left="1311" w:right="1309"/>
        <w:jc w:val="both"/>
      </w:pPr>
      <w:r>
        <w:t>I acknowledge the potential of LNU for conceiving Latina/o city-making practices and</w:t>
      </w:r>
      <w:r>
        <w:rPr>
          <w:spacing w:val="1"/>
        </w:rPr>
        <w:t xml:space="preserve"> </w:t>
      </w:r>
      <w:r>
        <w:t>spatial arrangements as policy and development alternatives with practical, cost-effective</w:t>
      </w:r>
      <w:r>
        <w:rPr>
          <w:spacing w:val="1"/>
        </w:rPr>
        <w:t xml:space="preserve"> </w:t>
      </w:r>
      <w:r>
        <w:t>and</w:t>
      </w:r>
      <w:r>
        <w:rPr>
          <w:spacing w:val="31"/>
        </w:rPr>
        <w:t xml:space="preserve"> </w:t>
      </w:r>
      <w:r>
        <w:t>culturally-sensitive</w:t>
      </w:r>
      <w:r>
        <w:rPr>
          <w:spacing w:val="34"/>
        </w:rPr>
        <w:t xml:space="preserve"> </w:t>
      </w:r>
      <w:r>
        <w:t>solutions</w:t>
      </w:r>
      <w:r>
        <w:rPr>
          <w:spacing w:val="33"/>
        </w:rPr>
        <w:t xml:space="preserve"> </w:t>
      </w:r>
      <w:r>
        <w:t>to</w:t>
      </w:r>
      <w:r>
        <w:rPr>
          <w:spacing w:val="33"/>
        </w:rPr>
        <w:t xml:space="preserve"> </w:t>
      </w:r>
      <w:r>
        <w:t>the</w:t>
      </w:r>
      <w:r>
        <w:rPr>
          <w:spacing w:val="32"/>
        </w:rPr>
        <w:t xml:space="preserve"> </w:t>
      </w:r>
      <w:r>
        <w:t>urban</w:t>
      </w:r>
      <w:r>
        <w:rPr>
          <w:spacing w:val="33"/>
        </w:rPr>
        <w:t xml:space="preserve"> </w:t>
      </w:r>
      <w:r>
        <w:t>challenges</w:t>
      </w:r>
      <w:r>
        <w:rPr>
          <w:spacing w:val="34"/>
        </w:rPr>
        <w:t xml:space="preserve"> </w:t>
      </w:r>
      <w:r>
        <w:t>faced</w:t>
      </w:r>
      <w:r>
        <w:rPr>
          <w:spacing w:val="33"/>
        </w:rPr>
        <w:t xml:space="preserve"> </w:t>
      </w:r>
      <w:r>
        <w:t>today</w:t>
      </w:r>
      <w:r>
        <w:rPr>
          <w:spacing w:val="32"/>
        </w:rPr>
        <w:t xml:space="preserve"> </w:t>
      </w:r>
      <w:r>
        <w:t>in</w:t>
      </w:r>
      <w:r>
        <w:rPr>
          <w:spacing w:val="33"/>
        </w:rPr>
        <w:t xml:space="preserve"> </w:t>
      </w:r>
      <w:r>
        <w:t>the</w:t>
      </w:r>
      <w:r>
        <w:rPr>
          <w:spacing w:val="33"/>
        </w:rPr>
        <w:t xml:space="preserve"> </w:t>
      </w:r>
      <w:r>
        <w:t>LA</w:t>
      </w:r>
      <w:r>
        <w:rPr>
          <w:spacing w:val="33"/>
        </w:rPr>
        <w:t xml:space="preserve"> </w:t>
      </w:r>
      <w:r>
        <w:t>region</w:t>
      </w:r>
      <w:r>
        <w:rPr>
          <w:spacing w:val="-50"/>
        </w:rPr>
        <w:t xml:space="preserve"> </w:t>
      </w:r>
      <w:r>
        <w:t>and</w:t>
      </w:r>
      <w:r>
        <w:rPr>
          <w:spacing w:val="25"/>
        </w:rPr>
        <w:t xml:space="preserve"> </w:t>
      </w:r>
      <w:r>
        <w:t>beyond.</w:t>
      </w:r>
      <w:r>
        <w:rPr>
          <w:spacing w:val="24"/>
        </w:rPr>
        <w:t xml:space="preserve"> </w:t>
      </w:r>
      <w:r>
        <w:t>However,</w:t>
      </w:r>
      <w:r>
        <w:rPr>
          <w:spacing w:val="25"/>
        </w:rPr>
        <w:t xml:space="preserve"> </w:t>
      </w:r>
      <w:r>
        <w:t>I</w:t>
      </w:r>
      <w:r>
        <w:rPr>
          <w:spacing w:val="24"/>
        </w:rPr>
        <w:t xml:space="preserve"> </w:t>
      </w:r>
      <w:r>
        <w:t>claim</w:t>
      </w:r>
      <w:r>
        <w:rPr>
          <w:spacing w:val="25"/>
        </w:rPr>
        <w:t xml:space="preserve"> </w:t>
      </w:r>
      <w:r>
        <w:t>that</w:t>
      </w:r>
      <w:r>
        <w:rPr>
          <w:spacing w:val="25"/>
        </w:rPr>
        <w:t xml:space="preserve"> </w:t>
      </w:r>
      <w:r>
        <w:t>an</w:t>
      </w:r>
      <w:r>
        <w:rPr>
          <w:spacing w:val="24"/>
        </w:rPr>
        <w:t xml:space="preserve"> </w:t>
      </w:r>
      <w:r>
        <w:t>open-ended,</w:t>
      </w:r>
      <w:r>
        <w:rPr>
          <w:spacing w:val="24"/>
        </w:rPr>
        <w:t xml:space="preserve"> </w:t>
      </w:r>
      <w:r>
        <w:t>theoretical</w:t>
      </w:r>
      <w:r>
        <w:rPr>
          <w:spacing w:val="25"/>
        </w:rPr>
        <w:t xml:space="preserve"> </w:t>
      </w:r>
      <w:r>
        <w:t>and</w:t>
      </w:r>
      <w:r>
        <w:rPr>
          <w:spacing w:val="26"/>
        </w:rPr>
        <w:t xml:space="preserve"> </w:t>
      </w:r>
      <w:r>
        <w:t>empirical</w:t>
      </w:r>
      <w:r>
        <w:rPr>
          <w:spacing w:val="25"/>
        </w:rPr>
        <w:t xml:space="preserve"> </w:t>
      </w:r>
      <w:r>
        <w:t>an</w:t>
      </w:r>
      <w:r>
        <w:t>alysis</w:t>
      </w:r>
      <w:r>
        <w:rPr>
          <w:spacing w:val="24"/>
        </w:rPr>
        <w:t xml:space="preserve"> </w:t>
      </w:r>
      <w:r>
        <w:t>of</w:t>
      </w:r>
      <w:r>
        <w:rPr>
          <w:spacing w:val="-50"/>
        </w:rPr>
        <w:t xml:space="preserve"> </w:t>
      </w:r>
      <w:r>
        <w:t>the advantages and disadvantages of LNU, free from the advocacy- and design-oriented</w:t>
      </w:r>
      <w:r>
        <w:rPr>
          <w:spacing w:val="1"/>
        </w:rPr>
        <w:t xml:space="preserve"> </w:t>
      </w:r>
      <w:r>
        <w:t>euphoria that drove its rise in popularity, is both timely and beneﬁcial, particularly in a</w:t>
      </w:r>
      <w:r>
        <w:rPr>
          <w:spacing w:val="1"/>
        </w:rPr>
        <w:t xml:space="preserve"> </w:t>
      </w:r>
      <w:r>
        <w:t xml:space="preserve">difﬁcult economic urban recovery period in which we should press for </w:t>
      </w:r>
      <w:r>
        <w:t>more sustainable</w:t>
      </w:r>
      <w:r>
        <w:rPr>
          <w:spacing w:val="1"/>
        </w:rPr>
        <w:t xml:space="preserve"> </w:t>
      </w:r>
      <w:r>
        <w:t>and</w:t>
      </w:r>
      <w:r>
        <w:rPr>
          <w:spacing w:val="13"/>
        </w:rPr>
        <w:t xml:space="preserve"> </w:t>
      </w:r>
      <w:r>
        <w:t>equitable</w:t>
      </w:r>
      <w:r>
        <w:rPr>
          <w:spacing w:val="14"/>
        </w:rPr>
        <w:t xml:space="preserve"> </w:t>
      </w:r>
      <w:r>
        <w:t>development</w:t>
      </w:r>
      <w:r>
        <w:rPr>
          <w:spacing w:val="14"/>
        </w:rPr>
        <w:t xml:space="preserve"> </w:t>
      </w:r>
      <w:r>
        <w:t>strategies</w:t>
      </w:r>
      <w:r>
        <w:rPr>
          <w:spacing w:val="14"/>
        </w:rPr>
        <w:t xml:space="preserve"> </w:t>
      </w:r>
      <w:r>
        <w:t>to</w:t>
      </w:r>
      <w:r>
        <w:rPr>
          <w:spacing w:val="15"/>
        </w:rPr>
        <w:t xml:space="preserve"> </w:t>
      </w:r>
      <w:r>
        <w:t>follow</w:t>
      </w:r>
      <w:r>
        <w:rPr>
          <w:spacing w:val="13"/>
        </w:rPr>
        <w:t xml:space="preserve"> </w:t>
      </w:r>
      <w:r>
        <w:t>during</w:t>
      </w:r>
      <w:r>
        <w:rPr>
          <w:spacing w:val="15"/>
        </w:rPr>
        <w:t xml:space="preserve"> </w:t>
      </w:r>
      <w:r>
        <w:t>the</w:t>
      </w:r>
      <w:r>
        <w:rPr>
          <w:spacing w:val="14"/>
        </w:rPr>
        <w:t xml:space="preserve"> </w:t>
      </w:r>
      <w:r>
        <w:t>coming</w:t>
      </w:r>
      <w:r>
        <w:rPr>
          <w:spacing w:val="14"/>
        </w:rPr>
        <w:t xml:space="preserve"> </w:t>
      </w:r>
      <w:r>
        <w:t>years.</w:t>
      </w:r>
    </w:p>
    <w:p w14:paraId="5DC881A9" w14:textId="77777777" w:rsidR="001D7D47" w:rsidRDefault="00B11293">
      <w:pPr>
        <w:pStyle w:val="BodyText"/>
        <w:spacing w:line="237" w:lineRule="auto"/>
        <w:ind w:left="1311" w:right="1309" w:firstLine="299"/>
        <w:jc w:val="both"/>
      </w:pPr>
      <w:r>
        <w:t>Reﬂections derived from my theoretical and empirical work on Latina/</w:t>
      </w:r>
      <w:proofErr w:type="spellStart"/>
      <w:r>
        <w:t>os</w:t>
      </w:r>
      <w:proofErr w:type="spellEnd"/>
      <w:r>
        <w:t xml:space="preserve"> in Southern</w:t>
      </w:r>
      <w:r>
        <w:rPr>
          <w:spacing w:val="1"/>
        </w:rPr>
        <w:t xml:space="preserve"> </w:t>
      </w:r>
      <w:r>
        <w:t>California</w:t>
      </w:r>
      <w:r>
        <w:rPr>
          <w:spacing w:val="20"/>
        </w:rPr>
        <w:t xml:space="preserve"> </w:t>
      </w:r>
      <w:r>
        <w:t>prompt</w:t>
      </w:r>
      <w:r>
        <w:rPr>
          <w:spacing w:val="19"/>
        </w:rPr>
        <w:t xml:space="preserve"> </w:t>
      </w:r>
      <w:r>
        <w:t>me</w:t>
      </w:r>
      <w:r>
        <w:rPr>
          <w:spacing w:val="20"/>
        </w:rPr>
        <w:t xml:space="preserve"> </w:t>
      </w:r>
      <w:r>
        <w:t>to</w:t>
      </w:r>
      <w:r>
        <w:rPr>
          <w:spacing w:val="19"/>
        </w:rPr>
        <w:t xml:space="preserve"> </w:t>
      </w:r>
      <w:r>
        <w:t>theoretically</w:t>
      </w:r>
      <w:r>
        <w:rPr>
          <w:spacing w:val="21"/>
        </w:rPr>
        <w:t xml:space="preserve"> </w:t>
      </w:r>
      <w:r>
        <w:t>scrutinize</w:t>
      </w:r>
      <w:r>
        <w:rPr>
          <w:spacing w:val="19"/>
        </w:rPr>
        <w:t xml:space="preserve"> </w:t>
      </w:r>
      <w:r>
        <w:t>and</w:t>
      </w:r>
      <w:r>
        <w:rPr>
          <w:spacing w:val="20"/>
        </w:rPr>
        <w:t xml:space="preserve"> </w:t>
      </w:r>
      <w:r>
        <w:t>problematize</w:t>
      </w:r>
      <w:r>
        <w:rPr>
          <w:spacing w:val="20"/>
        </w:rPr>
        <w:t xml:space="preserve"> </w:t>
      </w:r>
      <w:r>
        <w:t>Latino</w:t>
      </w:r>
      <w:r>
        <w:rPr>
          <w:spacing w:val="19"/>
        </w:rPr>
        <w:t xml:space="preserve"> </w:t>
      </w:r>
      <w:r>
        <w:t>New</w:t>
      </w:r>
      <w:r>
        <w:rPr>
          <w:spacing w:val="20"/>
        </w:rPr>
        <w:t xml:space="preserve"> </w:t>
      </w:r>
      <w:r>
        <w:t>Urbanism</w:t>
      </w:r>
      <w:r>
        <w:rPr>
          <w:spacing w:val="-50"/>
        </w:rPr>
        <w:t xml:space="preserve"> </w:t>
      </w:r>
      <w:r>
        <w:t>to critically explore potential discriminatory and essentializing risks that surround the use</w:t>
      </w:r>
      <w:r>
        <w:rPr>
          <w:spacing w:val="1"/>
        </w:rPr>
        <w:t xml:space="preserve"> </w:t>
      </w:r>
      <w:r>
        <w:t>of the concept and its implications in practice. I move beyond the extensive literature that</w:t>
      </w:r>
      <w:r>
        <w:rPr>
          <w:spacing w:val="1"/>
        </w:rPr>
        <w:t xml:space="preserve"> </w:t>
      </w:r>
      <w:r>
        <w:t>criticizes New Urbanism, claiming that it is physically dete</w:t>
      </w:r>
      <w:r>
        <w:t>rministic, too formalistic and</w:t>
      </w:r>
      <w:r>
        <w:rPr>
          <w:spacing w:val="1"/>
        </w:rPr>
        <w:t xml:space="preserve"> </w:t>
      </w:r>
      <w:r>
        <w:t>reliant on thematization, a barrier rather than promoter of mixed-income and socially</w:t>
      </w:r>
      <w:r>
        <w:rPr>
          <w:spacing w:val="1"/>
        </w:rPr>
        <w:t xml:space="preserve"> </w:t>
      </w:r>
      <w:r>
        <w:t xml:space="preserve">diverse neighborhoods (Marcuse 2000, Harvey 2001, González and </w:t>
      </w:r>
      <w:proofErr w:type="spellStart"/>
      <w:r>
        <w:t>Lejano</w:t>
      </w:r>
      <w:proofErr w:type="spellEnd"/>
      <w:r>
        <w:t xml:space="preserve"> 2009, Garde</w:t>
      </w:r>
      <w:r>
        <w:rPr>
          <w:spacing w:val="1"/>
        </w:rPr>
        <w:t xml:space="preserve"> </w:t>
      </w:r>
      <w:r>
        <w:t>2010). Not only is this homogeneity in the name of commun</w:t>
      </w:r>
      <w:r>
        <w:t>ity/order elitist, it is also</w:t>
      </w:r>
      <w:r>
        <w:rPr>
          <w:spacing w:val="1"/>
        </w:rPr>
        <w:t xml:space="preserve"> </w:t>
      </w:r>
      <w:proofErr w:type="spellStart"/>
      <w:r>
        <w:t>ethnocentrist</w:t>
      </w:r>
      <w:proofErr w:type="spellEnd"/>
      <w:r>
        <w:t>,</w:t>
      </w:r>
      <w:r>
        <w:rPr>
          <w:spacing w:val="1"/>
        </w:rPr>
        <w:t xml:space="preserve"> </w:t>
      </w:r>
      <w:r>
        <w:t>reinforcing</w:t>
      </w:r>
      <w:r>
        <w:rPr>
          <w:spacing w:val="1"/>
        </w:rPr>
        <w:t xml:space="preserve"> </w:t>
      </w:r>
      <w:r>
        <w:t>White</w:t>
      </w:r>
      <w:r>
        <w:rPr>
          <w:spacing w:val="1"/>
        </w:rPr>
        <w:t xml:space="preserve"> </w:t>
      </w:r>
      <w:r>
        <w:t>privilege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>assumptions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appropriate</w:t>
      </w:r>
      <w:r>
        <w:rPr>
          <w:spacing w:val="1"/>
        </w:rPr>
        <w:t xml:space="preserve"> </w:t>
      </w:r>
      <w:r>
        <w:t>cultural</w:t>
      </w:r>
      <w:r>
        <w:rPr>
          <w:spacing w:val="-51"/>
        </w:rPr>
        <w:t xml:space="preserve"> </w:t>
      </w:r>
      <w:r>
        <w:t>preferences,</w:t>
      </w:r>
      <w:r>
        <w:rPr>
          <w:spacing w:val="18"/>
        </w:rPr>
        <w:t xml:space="preserve"> </w:t>
      </w:r>
      <w:r>
        <w:t>family</w:t>
      </w:r>
      <w:r>
        <w:rPr>
          <w:spacing w:val="18"/>
        </w:rPr>
        <w:t xml:space="preserve"> </w:t>
      </w:r>
      <w:r>
        <w:t>sizes</w:t>
      </w:r>
      <w:r>
        <w:rPr>
          <w:spacing w:val="18"/>
        </w:rPr>
        <w:t xml:space="preserve"> </w:t>
      </w:r>
      <w:r>
        <w:t>and</w:t>
      </w:r>
      <w:r>
        <w:rPr>
          <w:spacing w:val="18"/>
        </w:rPr>
        <w:t xml:space="preserve"> </w:t>
      </w:r>
      <w:r>
        <w:t>income</w:t>
      </w:r>
      <w:r>
        <w:rPr>
          <w:spacing w:val="18"/>
        </w:rPr>
        <w:t xml:space="preserve"> </w:t>
      </w:r>
      <w:r>
        <w:t>levels,</w:t>
      </w:r>
      <w:r>
        <w:rPr>
          <w:spacing w:val="18"/>
        </w:rPr>
        <w:t xml:space="preserve"> </w:t>
      </w:r>
      <w:r>
        <w:t>often</w:t>
      </w:r>
      <w:r>
        <w:rPr>
          <w:spacing w:val="18"/>
        </w:rPr>
        <w:t xml:space="preserve"> </w:t>
      </w:r>
      <w:r>
        <w:t>leading</w:t>
      </w:r>
      <w:r>
        <w:rPr>
          <w:spacing w:val="18"/>
        </w:rPr>
        <w:t xml:space="preserve"> </w:t>
      </w:r>
      <w:r>
        <w:t>to</w:t>
      </w:r>
      <w:r>
        <w:rPr>
          <w:spacing w:val="18"/>
        </w:rPr>
        <w:t xml:space="preserve"> </w:t>
      </w:r>
      <w:r>
        <w:t>large</w:t>
      </w:r>
      <w:r>
        <w:rPr>
          <w:spacing w:val="17"/>
        </w:rPr>
        <w:t xml:space="preserve"> </w:t>
      </w:r>
      <w:r>
        <w:t>tracts</w:t>
      </w:r>
      <w:r>
        <w:rPr>
          <w:spacing w:val="20"/>
        </w:rPr>
        <w:t xml:space="preserve"> </w:t>
      </w:r>
      <w:r>
        <w:t>of</w:t>
      </w:r>
      <w:r>
        <w:rPr>
          <w:spacing w:val="17"/>
        </w:rPr>
        <w:t xml:space="preserve"> </w:t>
      </w:r>
      <w:r>
        <w:t>largely</w:t>
      </w:r>
      <w:r>
        <w:rPr>
          <w:spacing w:val="18"/>
        </w:rPr>
        <w:t xml:space="preserve"> </w:t>
      </w:r>
      <w:proofErr w:type="spellStart"/>
      <w:r>
        <w:t>unaf</w:t>
      </w:r>
      <w:proofErr w:type="spellEnd"/>
      <w:r>
        <w:t>-</w:t>
      </w:r>
    </w:p>
    <w:p w14:paraId="7023147F" w14:textId="77777777" w:rsidR="001D7D47" w:rsidRDefault="001D7D47">
      <w:pPr>
        <w:spacing w:line="237" w:lineRule="auto"/>
        <w:jc w:val="both"/>
        <w:sectPr w:rsidR="001D7D47">
          <w:pgSz w:w="10720" w:h="13950"/>
          <w:pgMar w:top="880" w:right="220" w:bottom="280" w:left="220" w:header="675" w:footer="0" w:gutter="0"/>
          <w:cols w:space="720"/>
        </w:sectPr>
      </w:pPr>
    </w:p>
    <w:p w14:paraId="0CD63FC1" w14:textId="77777777" w:rsidR="001D7D47" w:rsidRDefault="001D7D47">
      <w:pPr>
        <w:pStyle w:val="BodyText"/>
        <w:spacing w:before="3"/>
        <w:rPr>
          <w:sz w:val="13"/>
        </w:rPr>
      </w:pPr>
    </w:p>
    <w:p w14:paraId="12588D15" w14:textId="77777777" w:rsidR="001D7D47" w:rsidRDefault="00B11293">
      <w:pPr>
        <w:pStyle w:val="BodyText"/>
        <w:spacing w:before="89" w:line="237" w:lineRule="auto"/>
        <w:ind w:left="1311" w:right="1309"/>
        <w:jc w:val="both"/>
      </w:pPr>
      <w:r>
        <w:t>fordable and homogenous hou</w:t>
      </w:r>
      <w:r>
        <w:t>ses (Marcuse 2000, Al-Hindi 2001). This assumptive nature</w:t>
      </w:r>
      <w:r>
        <w:rPr>
          <w:spacing w:val="1"/>
        </w:rPr>
        <w:t xml:space="preserve"> </w:t>
      </w:r>
      <w:r>
        <w:t>of many planners and designers points directly to the ﬂaws in their top-down design</w:t>
      </w:r>
      <w:r>
        <w:rPr>
          <w:spacing w:val="1"/>
        </w:rPr>
        <w:t xml:space="preserve"> </w:t>
      </w:r>
      <w:r>
        <w:t>approaches (Ochoa and Ochoa 2005). I explore whether Latino New Urbanism can be</w:t>
      </w:r>
      <w:r>
        <w:rPr>
          <w:spacing w:val="1"/>
        </w:rPr>
        <w:t xml:space="preserve"> </w:t>
      </w:r>
      <w:r>
        <w:t>intentionally or unintentionally used to mask some structural social problems that Latina/</w:t>
      </w:r>
      <w:r>
        <w:rPr>
          <w:spacing w:val="1"/>
        </w:rPr>
        <w:t xml:space="preserve"> </w:t>
      </w:r>
      <w:proofErr w:type="spellStart"/>
      <w:r>
        <w:t>os</w:t>
      </w:r>
      <w:proofErr w:type="spellEnd"/>
      <w:r>
        <w:t xml:space="preserve"> face in the US. These include the possibility that it could be used for romanticizing</w:t>
      </w:r>
      <w:r>
        <w:rPr>
          <w:spacing w:val="1"/>
        </w:rPr>
        <w:t xml:space="preserve"> </w:t>
      </w:r>
      <w:r>
        <w:t xml:space="preserve">poverty, justifying overcrowding, </w:t>
      </w:r>
      <w:r>
        <w:rPr>
          <w:rFonts w:ascii="Arial" w:hAnsi="Arial"/>
        </w:rPr>
        <w:t>‘</w:t>
      </w:r>
      <w:proofErr w:type="spellStart"/>
      <w:r>
        <w:t>orientalizing</w:t>
      </w:r>
      <w:proofErr w:type="spellEnd"/>
      <w:r>
        <w:rPr>
          <w:rFonts w:ascii="Arial" w:hAnsi="Arial"/>
        </w:rPr>
        <w:t>’</w:t>
      </w:r>
      <w:r>
        <w:t xml:space="preserve">, </w:t>
      </w:r>
      <w:r>
        <w:rPr>
          <w:rFonts w:ascii="Arial" w:hAnsi="Arial"/>
        </w:rPr>
        <w:t>‘</w:t>
      </w:r>
      <w:proofErr w:type="spellStart"/>
      <w:r>
        <w:t>exotisizing</w:t>
      </w:r>
      <w:proofErr w:type="spellEnd"/>
      <w:r>
        <w:rPr>
          <w:rFonts w:ascii="Arial" w:hAnsi="Arial"/>
        </w:rPr>
        <w:t xml:space="preserve">’ </w:t>
      </w:r>
      <w:r>
        <w:t xml:space="preserve">or </w:t>
      </w:r>
      <w:r>
        <w:rPr>
          <w:rFonts w:ascii="Arial" w:hAnsi="Arial"/>
        </w:rPr>
        <w:t>‘</w:t>
      </w:r>
      <w:r>
        <w:t>otherin</w:t>
      </w:r>
      <w:r>
        <w:t>g</w:t>
      </w:r>
      <w:r>
        <w:rPr>
          <w:rFonts w:ascii="Arial" w:hAnsi="Arial"/>
        </w:rPr>
        <w:t xml:space="preserve">’ </w:t>
      </w:r>
      <w:r>
        <w:t>Latina/</w:t>
      </w:r>
      <w:proofErr w:type="spellStart"/>
      <w:r>
        <w:t>os</w:t>
      </w:r>
      <w:proofErr w:type="spellEnd"/>
      <w:r>
        <w:t xml:space="preserve"> and</w:t>
      </w:r>
      <w:r>
        <w:rPr>
          <w:spacing w:val="1"/>
        </w:rPr>
        <w:t xml:space="preserve"> </w:t>
      </w:r>
      <w:r>
        <w:t>Latina/o-based</w:t>
      </w:r>
      <w:r>
        <w:rPr>
          <w:spacing w:val="1"/>
        </w:rPr>
        <w:t xml:space="preserve"> </w:t>
      </w:r>
      <w:r>
        <w:t>building</w:t>
      </w:r>
      <w:r>
        <w:rPr>
          <w:spacing w:val="1"/>
        </w:rPr>
        <w:t xml:space="preserve"> </w:t>
      </w:r>
      <w:r>
        <w:t>practices,</w:t>
      </w:r>
      <w:r>
        <w:rPr>
          <w:spacing w:val="1"/>
        </w:rPr>
        <w:t xml:space="preserve"> </w:t>
      </w:r>
      <w:r>
        <w:rPr>
          <w:rFonts w:ascii="Arial" w:hAnsi="Arial"/>
        </w:rPr>
        <w:t>‘</w:t>
      </w:r>
      <w:r>
        <w:t>domesticating</w:t>
      </w:r>
      <w:r>
        <w:rPr>
          <w:rFonts w:ascii="Arial" w:hAnsi="Arial"/>
        </w:rPr>
        <w:t>’</w:t>
      </w:r>
      <w:r>
        <w:rPr>
          <w:rFonts w:ascii="Arial" w:hAnsi="Arial"/>
          <w:spacing w:val="1"/>
        </w:rPr>
        <w:t xml:space="preserve"> </w:t>
      </w:r>
      <w:r>
        <w:t>Latina/</w:t>
      </w:r>
      <w:proofErr w:type="spellStart"/>
      <w:r>
        <w:t>os</w:t>
      </w:r>
      <w:proofErr w:type="spellEnd"/>
      <w:r>
        <w:t>,</w:t>
      </w:r>
      <w:r>
        <w:rPr>
          <w:spacing w:val="1"/>
        </w:rPr>
        <w:t xml:space="preserve"> </w:t>
      </w:r>
      <w:r>
        <w:t>balkanizing</w:t>
      </w:r>
      <w:r>
        <w:rPr>
          <w:spacing w:val="1"/>
        </w:rPr>
        <w:t xml:space="preserve"> </w:t>
      </w:r>
      <w:r>
        <w:t>multi-ethnic</w:t>
      </w:r>
      <w:r>
        <w:rPr>
          <w:spacing w:val="1"/>
        </w:rPr>
        <w:t xml:space="preserve"> </w:t>
      </w:r>
      <w:r>
        <w:t>societies, excluding others and alienating potential coalition allies, and producing stereo-</w:t>
      </w:r>
      <w:r>
        <w:rPr>
          <w:spacing w:val="1"/>
        </w:rPr>
        <w:t xml:space="preserve"> </w:t>
      </w:r>
      <w:r>
        <w:t>typical and/or inﬂexible designs that do not accommodate di</w:t>
      </w:r>
      <w:r>
        <w:t>verse and diversifying Lati-</w:t>
      </w:r>
      <w:r>
        <w:rPr>
          <w:spacing w:val="1"/>
        </w:rPr>
        <w:t xml:space="preserve"> </w:t>
      </w:r>
      <w:proofErr w:type="spellStart"/>
      <w:r>
        <w:t>nidades</w:t>
      </w:r>
      <w:proofErr w:type="spellEnd"/>
      <w:r>
        <w:rPr>
          <w:spacing w:val="14"/>
        </w:rPr>
        <w:t xml:space="preserve"> </w:t>
      </w:r>
      <w:r>
        <w:t>and</w:t>
      </w:r>
      <w:r>
        <w:rPr>
          <w:spacing w:val="16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t>rapidly</w:t>
      </w:r>
      <w:r>
        <w:rPr>
          <w:spacing w:val="16"/>
        </w:rPr>
        <w:t xml:space="preserve"> </w:t>
      </w:r>
      <w:r>
        <w:t>changing</w:t>
      </w:r>
      <w:r>
        <w:rPr>
          <w:spacing w:val="14"/>
        </w:rPr>
        <w:t xml:space="preserve"> </w:t>
      </w:r>
      <w:r>
        <w:t>Latina/o</w:t>
      </w:r>
      <w:r>
        <w:rPr>
          <w:spacing w:val="17"/>
        </w:rPr>
        <w:t xml:space="preserve"> </w:t>
      </w:r>
      <w:r>
        <w:t>demographics.</w:t>
      </w:r>
    </w:p>
    <w:p w14:paraId="6A291A6B" w14:textId="77777777" w:rsidR="001D7D47" w:rsidRDefault="001D7D47">
      <w:pPr>
        <w:pStyle w:val="BodyText"/>
        <w:rPr>
          <w:sz w:val="22"/>
        </w:rPr>
      </w:pPr>
    </w:p>
    <w:p w14:paraId="45E77920" w14:textId="4E529440" w:rsidR="001D7D47" w:rsidRDefault="00B11293">
      <w:pPr>
        <w:spacing w:before="163"/>
        <w:ind w:left="1311"/>
        <w:jc w:val="both"/>
        <w:rPr>
          <w:i/>
          <w:sz w:val="21"/>
        </w:rPr>
      </w:pPr>
      <w:r>
        <w:rPr>
          <w:i/>
          <w:sz w:val="21"/>
        </w:rPr>
        <w:t>Structure</w:t>
      </w:r>
      <w:r>
        <w:rPr>
          <w:i/>
          <w:spacing w:val="21"/>
          <w:sz w:val="21"/>
        </w:rPr>
        <w:t xml:space="preserve"> </w:t>
      </w:r>
      <w:r>
        <w:rPr>
          <w:i/>
          <w:sz w:val="21"/>
        </w:rPr>
        <w:t>vs.</w:t>
      </w:r>
      <w:r>
        <w:rPr>
          <w:i/>
          <w:spacing w:val="21"/>
          <w:sz w:val="21"/>
        </w:rPr>
        <w:t xml:space="preserve"> </w:t>
      </w:r>
      <w:r>
        <w:rPr>
          <w:i/>
          <w:sz w:val="21"/>
        </w:rPr>
        <w:t>agency</w:t>
      </w:r>
    </w:p>
    <w:p w14:paraId="5C1E9CEF" w14:textId="77777777" w:rsidR="001D7D47" w:rsidRDefault="00B11293">
      <w:pPr>
        <w:pStyle w:val="BodyText"/>
        <w:spacing w:before="59" w:line="237" w:lineRule="auto"/>
        <w:ind w:left="1311" w:right="1309"/>
        <w:jc w:val="both"/>
      </w:pPr>
      <w:r>
        <w:t>In order to understand the complex dynamics of ethnic formation, reproduction, resistance</w:t>
      </w:r>
      <w:r>
        <w:rPr>
          <w:spacing w:val="1"/>
        </w:rPr>
        <w:t xml:space="preserve"> </w:t>
      </w:r>
      <w:r>
        <w:t xml:space="preserve">and assimilation at play, it is important to analyze, on the one hand, the historical, </w:t>
      </w:r>
      <w:proofErr w:type="spellStart"/>
      <w:r>
        <w:t>cul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tural</w:t>
      </w:r>
      <w:proofErr w:type="spellEnd"/>
      <w:r>
        <w:t xml:space="preserve">, economic and regulatory forces that shape these processes </w:t>
      </w:r>
      <w:r>
        <w:rPr>
          <w:rFonts w:ascii="Arial" w:hAnsi="Arial"/>
        </w:rPr>
        <w:t xml:space="preserve">– </w:t>
      </w:r>
      <w:r>
        <w:t>the str</w:t>
      </w:r>
      <w:r>
        <w:t xml:space="preserve">ucture </w:t>
      </w:r>
      <w:r>
        <w:rPr>
          <w:rFonts w:ascii="Arial" w:hAnsi="Arial"/>
        </w:rPr>
        <w:t xml:space="preserve">– </w:t>
      </w:r>
      <w:r>
        <w:t>and the</w:t>
      </w:r>
      <w:r>
        <w:rPr>
          <w:spacing w:val="1"/>
        </w:rPr>
        <w:t xml:space="preserve"> </w:t>
      </w:r>
      <w:r>
        <w:t xml:space="preserve">acts that emerge in response to them </w:t>
      </w:r>
      <w:r>
        <w:rPr>
          <w:rFonts w:ascii="Arial" w:hAnsi="Arial"/>
        </w:rPr>
        <w:t xml:space="preserve">– </w:t>
      </w:r>
      <w:r>
        <w:t xml:space="preserve">the agency of people </w:t>
      </w:r>
      <w:r>
        <w:rPr>
          <w:rFonts w:ascii="Arial" w:hAnsi="Arial"/>
        </w:rPr>
        <w:t xml:space="preserve">– </w:t>
      </w:r>
      <w:r>
        <w:t>on the other. This helps to</w:t>
      </w:r>
      <w:r>
        <w:rPr>
          <w:spacing w:val="1"/>
        </w:rPr>
        <w:t xml:space="preserve"> </w:t>
      </w:r>
      <w:r>
        <w:t>explain whether what has been identiﬁed as Latina/o lifestyle choices are enforced by the</w:t>
      </w:r>
      <w:r>
        <w:rPr>
          <w:spacing w:val="1"/>
        </w:rPr>
        <w:t xml:space="preserve"> </w:t>
      </w:r>
      <w:r>
        <w:t>limited economic resources of immigrants and minoritized gr</w:t>
      </w:r>
      <w:r>
        <w:t xml:space="preserve">oups </w:t>
      </w:r>
      <w:r>
        <w:rPr>
          <w:rFonts w:ascii="Arial" w:hAnsi="Arial"/>
        </w:rPr>
        <w:t xml:space="preserve">– </w:t>
      </w:r>
      <w:r>
        <w:t>embedded within</w:t>
      </w:r>
      <w:r>
        <w:rPr>
          <w:spacing w:val="1"/>
        </w:rPr>
        <w:t xml:space="preserve"> </w:t>
      </w:r>
      <w:r>
        <w:t>structural</w:t>
      </w:r>
      <w:r>
        <w:rPr>
          <w:spacing w:val="19"/>
        </w:rPr>
        <w:t xml:space="preserve"> </w:t>
      </w:r>
      <w:r>
        <w:t>conditions</w:t>
      </w:r>
      <w:r>
        <w:rPr>
          <w:spacing w:val="20"/>
        </w:rPr>
        <w:t xml:space="preserve"> </w:t>
      </w:r>
      <w:r>
        <w:t>of</w:t>
      </w:r>
      <w:r>
        <w:rPr>
          <w:spacing w:val="20"/>
        </w:rPr>
        <w:t xml:space="preserve"> </w:t>
      </w:r>
      <w:r>
        <w:t>discrimination</w:t>
      </w:r>
      <w:r>
        <w:rPr>
          <w:spacing w:val="20"/>
        </w:rPr>
        <w:t xml:space="preserve"> </w:t>
      </w:r>
      <w:r>
        <w:t>based</w:t>
      </w:r>
      <w:r>
        <w:rPr>
          <w:spacing w:val="19"/>
        </w:rPr>
        <w:t xml:space="preserve"> </w:t>
      </w:r>
      <w:r>
        <w:t>on</w:t>
      </w:r>
      <w:r>
        <w:rPr>
          <w:spacing w:val="20"/>
        </w:rPr>
        <w:t xml:space="preserve"> </w:t>
      </w:r>
      <w:proofErr w:type="spellStart"/>
      <w:r>
        <w:t>ethnorace</w:t>
      </w:r>
      <w:proofErr w:type="spellEnd"/>
      <w:r>
        <w:t>,</w:t>
      </w:r>
      <w:r>
        <w:rPr>
          <w:spacing w:val="20"/>
        </w:rPr>
        <w:t xml:space="preserve"> </w:t>
      </w:r>
      <w:r>
        <w:t>class,</w:t>
      </w:r>
      <w:r>
        <w:rPr>
          <w:spacing w:val="20"/>
        </w:rPr>
        <w:t xml:space="preserve"> </w:t>
      </w:r>
      <w:r>
        <w:t>origin,</w:t>
      </w:r>
      <w:r>
        <w:rPr>
          <w:spacing w:val="20"/>
        </w:rPr>
        <w:t xml:space="preserve"> </w:t>
      </w:r>
      <w:r>
        <w:t>language,</w:t>
      </w:r>
      <w:r>
        <w:rPr>
          <w:spacing w:val="19"/>
        </w:rPr>
        <w:t xml:space="preserve"> </w:t>
      </w:r>
      <w:r>
        <w:t>etc.</w:t>
      </w:r>
      <w:r>
        <w:rPr>
          <w:spacing w:val="19"/>
        </w:rPr>
        <w:t xml:space="preserve"> </w:t>
      </w:r>
      <w:r>
        <w:rPr>
          <w:rFonts w:ascii="Arial" w:hAnsi="Arial"/>
        </w:rPr>
        <w:t>–</w:t>
      </w:r>
      <w:r>
        <w:rPr>
          <w:rFonts w:ascii="Arial" w:hAnsi="Arial"/>
          <w:spacing w:val="-56"/>
        </w:rPr>
        <w:t xml:space="preserve"> </w:t>
      </w:r>
      <w:r>
        <w:t>or</w:t>
      </w:r>
      <w:r>
        <w:rPr>
          <w:spacing w:val="18"/>
        </w:rPr>
        <w:t xml:space="preserve"> </w:t>
      </w:r>
      <w:r>
        <w:t>are</w:t>
      </w:r>
      <w:r>
        <w:rPr>
          <w:spacing w:val="17"/>
        </w:rPr>
        <w:t xml:space="preserve"> </w:t>
      </w:r>
      <w:r>
        <w:t>a</w:t>
      </w:r>
      <w:r>
        <w:rPr>
          <w:spacing w:val="19"/>
        </w:rPr>
        <w:t xml:space="preserve"> </w:t>
      </w:r>
      <w:r>
        <w:t>matter</w:t>
      </w:r>
      <w:r>
        <w:rPr>
          <w:spacing w:val="18"/>
        </w:rPr>
        <w:t xml:space="preserve"> </w:t>
      </w:r>
      <w:r>
        <w:t>of</w:t>
      </w:r>
      <w:r>
        <w:rPr>
          <w:spacing w:val="19"/>
        </w:rPr>
        <w:t xml:space="preserve"> </w:t>
      </w:r>
      <w:r>
        <w:t>choice,</w:t>
      </w:r>
      <w:r>
        <w:rPr>
          <w:spacing w:val="17"/>
        </w:rPr>
        <w:t xml:space="preserve"> </w:t>
      </w:r>
      <w:r>
        <w:t>and</w:t>
      </w:r>
      <w:r>
        <w:rPr>
          <w:spacing w:val="18"/>
        </w:rPr>
        <w:t xml:space="preserve"> </w:t>
      </w:r>
      <w:r>
        <w:t>accordingly,</w:t>
      </w:r>
      <w:r>
        <w:rPr>
          <w:spacing w:val="18"/>
        </w:rPr>
        <w:t xml:space="preserve"> </w:t>
      </w:r>
      <w:r>
        <w:t>what</w:t>
      </w:r>
      <w:r>
        <w:rPr>
          <w:spacing w:val="18"/>
        </w:rPr>
        <w:t xml:space="preserve"> </w:t>
      </w:r>
      <w:r>
        <w:t>factors</w:t>
      </w:r>
      <w:r>
        <w:rPr>
          <w:spacing w:val="18"/>
        </w:rPr>
        <w:t xml:space="preserve"> </w:t>
      </w:r>
      <w:r>
        <w:t>and</w:t>
      </w:r>
      <w:r>
        <w:rPr>
          <w:spacing w:val="18"/>
        </w:rPr>
        <w:t xml:space="preserve"> </w:t>
      </w:r>
      <w:r>
        <w:t>how</w:t>
      </w:r>
      <w:r>
        <w:rPr>
          <w:spacing w:val="18"/>
        </w:rPr>
        <w:t xml:space="preserve"> </w:t>
      </w:r>
      <w:r>
        <w:t>can</w:t>
      </w:r>
      <w:r>
        <w:rPr>
          <w:spacing w:val="17"/>
        </w:rPr>
        <w:t xml:space="preserve"> </w:t>
      </w:r>
      <w:r>
        <w:t>they</w:t>
      </w:r>
      <w:r>
        <w:rPr>
          <w:spacing w:val="18"/>
        </w:rPr>
        <w:t xml:space="preserve"> </w:t>
      </w:r>
      <w:r>
        <w:t>be</w:t>
      </w:r>
      <w:r>
        <w:rPr>
          <w:spacing w:val="18"/>
        </w:rPr>
        <w:t xml:space="preserve"> </w:t>
      </w:r>
      <w:r>
        <w:t>considered</w:t>
      </w:r>
      <w:r>
        <w:rPr>
          <w:spacing w:val="-50"/>
        </w:rPr>
        <w:t xml:space="preserve"> </w:t>
      </w:r>
      <w:r>
        <w:t xml:space="preserve">as basis for future policy making and development in Southern California and the </w:t>
      </w:r>
      <w:proofErr w:type="spellStart"/>
      <w:r>
        <w:t>coun</w:t>
      </w:r>
      <w:proofErr w:type="spellEnd"/>
      <w:r>
        <w:t>-</w:t>
      </w:r>
      <w:r>
        <w:rPr>
          <w:spacing w:val="1"/>
        </w:rPr>
        <w:t xml:space="preserve"> </w:t>
      </w:r>
      <w:r>
        <w:t>try.</w:t>
      </w:r>
    </w:p>
    <w:p w14:paraId="1D7774A3" w14:textId="77777777" w:rsidR="001D7D47" w:rsidRDefault="00B11293">
      <w:pPr>
        <w:pStyle w:val="BodyText"/>
        <w:spacing w:line="237" w:lineRule="auto"/>
        <w:ind w:left="1311" w:right="1310" w:firstLine="299"/>
        <w:jc w:val="both"/>
      </w:pPr>
      <w:r>
        <w:t>Masking Latina/o poverty, overcrowding and overall deﬁcient access to urban services</w:t>
      </w:r>
      <w:r>
        <w:rPr>
          <w:spacing w:val="1"/>
        </w:rPr>
        <w:t xml:space="preserve"> </w:t>
      </w:r>
      <w:r>
        <w:t>and</w:t>
      </w:r>
      <w:r>
        <w:rPr>
          <w:spacing w:val="42"/>
        </w:rPr>
        <w:t xml:space="preserve"> </w:t>
      </w:r>
      <w:r>
        <w:t>opportunities</w:t>
      </w:r>
      <w:r>
        <w:rPr>
          <w:spacing w:val="43"/>
        </w:rPr>
        <w:t xml:space="preserve"> </w:t>
      </w:r>
      <w:r>
        <w:t>not</w:t>
      </w:r>
      <w:r>
        <w:rPr>
          <w:spacing w:val="42"/>
        </w:rPr>
        <w:t xml:space="preserve"> </w:t>
      </w:r>
      <w:r>
        <w:t>only</w:t>
      </w:r>
      <w:r>
        <w:rPr>
          <w:spacing w:val="43"/>
        </w:rPr>
        <w:t xml:space="preserve"> </w:t>
      </w:r>
      <w:r>
        <w:t>would</w:t>
      </w:r>
      <w:r>
        <w:rPr>
          <w:spacing w:val="42"/>
        </w:rPr>
        <w:t xml:space="preserve"> </w:t>
      </w:r>
      <w:r>
        <w:t>perpetuate</w:t>
      </w:r>
      <w:r>
        <w:rPr>
          <w:spacing w:val="43"/>
        </w:rPr>
        <w:t xml:space="preserve"> </w:t>
      </w:r>
      <w:r>
        <w:t>the</w:t>
      </w:r>
      <w:r>
        <w:rPr>
          <w:spacing w:val="43"/>
        </w:rPr>
        <w:t xml:space="preserve"> </w:t>
      </w:r>
      <w:r>
        <w:t>structural</w:t>
      </w:r>
      <w:r>
        <w:rPr>
          <w:spacing w:val="43"/>
        </w:rPr>
        <w:t xml:space="preserve"> </w:t>
      </w:r>
      <w:r>
        <w:t>racism</w:t>
      </w:r>
      <w:r>
        <w:rPr>
          <w:spacing w:val="43"/>
        </w:rPr>
        <w:t xml:space="preserve"> </w:t>
      </w:r>
      <w:r>
        <w:t>(Irazábal</w:t>
      </w:r>
      <w:r>
        <w:rPr>
          <w:spacing w:val="42"/>
        </w:rPr>
        <w:t xml:space="preserve"> </w:t>
      </w:r>
      <w:r>
        <w:t>and</w:t>
      </w:r>
      <w:r>
        <w:rPr>
          <w:spacing w:val="43"/>
        </w:rPr>
        <w:t xml:space="preserve"> </w:t>
      </w:r>
      <w:proofErr w:type="spellStart"/>
      <w:r>
        <w:t>Punja</w:t>
      </w:r>
      <w:proofErr w:type="spellEnd"/>
      <w:r>
        <w:rPr>
          <w:spacing w:val="-50"/>
        </w:rPr>
        <w:t xml:space="preserve"> </w:t>
      </w:r>
      <w:r>
        <w:t>2009,</w:t>
      </w:r>
      <w:r>
        <w:rPr>
          <w:spacing w:val="10"/>
        </w:rPr>
        <w:t xml:space="preserve"> </w:t>
      </w:r>
      <w:r>
        <w:t>Pulido</w:t>
      </w:r>
      <w:r>
        <w:rPr>
          <w:spacing w:val="12"/>
        </w:rPr>
        <w:t xml:space="preserve"> </w:t>
      </w:r>
      <w:r>
        <w:t>2000)</w:t>
      </w:r>
      <w:r>
        <w:rPr>
          <w:spacing w:val="11"/>
        </w:rPr>
        <w:t xml:space="preserve"> </w:t>
      </w:r>
      <w:r>
        <w:t>that</w:t>
      </w:r>
      <w:r>
        <w:rPr>
          <w:spacing w:val="12"/>
        </w:rPr>
        <w:t xml:space="preserve"> </w:t>
      </w:r>
      <w:r>
        <w:t>causes</w:t>
      </w:r>
      <w:r>
        <w:rPr>
          <w:spacing w:val="12"/>
        </w:rPr>
        <w:t xml:space="preserve"> </w:t>
      </w:r>
      <w:r>
        <w:t>these</w:t>
      </w:r>
      <w:r>
        <w:rPr>
          <w:spacing w:val="11"/>
        </w:rPr>
        <w:t xml:space="preserve"> </w:t>
      </w:r>
      <w:r>
        <w:t>conditions</w:t>
      </w:r>
      <w:r>
        <w:rPr>
          <w:spacing w:val="11"/>
        </w:rPr>
        <w:t xml:space="preserve"> </w:t>
      </w:r>
      <w:r>
        <w:t>in</w:t>
      </w:r>
      <w:r>
        <w:rPr>
          <w:spacing w:val="12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ﬁrst</w:t>
      </w:r>
      <w:r>
        <w:rPr>
          <w:spacing w:val="12"/>
        </w:rPr>
        <w:t xml:space="preserve"> </w:t>
      </w:r>
      <w:r>
        <w:t>place.</w:t>
      </w:r>
      <w:r>
        <w:rPr>
          <w:spacing w:val="12"/>
        </w:rPr>
        <w:t xml:space="preserve"> </w:t>
      </w:r>
      <w:r>
        <w:t>It</w:t>
      </w:r>
      <w:r>
        <w:rPr>
          <w:spacing w:val="12"/>
        </w:rPr>
        <w:t xml:space="preserve"> </w:t>
      </w:r>
      <w:r>
        <w:t>would</w:t>
      </w:r>
      <w:r>
        <w:rPr>
          <w:spacing w:val="10"/>
        </w:rPr>
        <w:t xml:space="preserve"> </w:t>
      </w:r>
      <w:r>
        <w:t>make</w:t>
      </w:r>
      <w:r>
        <w:rPr>
          <w:spacing w:val="12"/>
        </w:rPr>
        <w:t xml:space="preserve"> </w:t>
      </w:r>
      <w:r>
        <w:t>it</w:t>
      </w:r>
      <w:r>
        <w:rPr>
          <w:spacing w:val="12"/>
        </w:rPr>
        <w:t xml:space="preserve"> </w:t>
      </w:r>
      <w:r>
        <w:t>harder</w:t>
      </w:r>
      <w:r>
        <w:rPr>
          <w:spacing w:val="-50"/>
        </w:rPr>
        <w:t xml:space="preserve"> </w:t>
      </w:r>
      <w:r>
        <w:t>to</w:t>
      </w:r>
      <w:r>
        <w:rPr>
          <w:spacing w:val="16"/>
        </w:rPr>
        <w:t xml:space="preserve"> </w:t>
      </w:r>
      <w:r>
        <w:t>identify</w:t>
      </w:r>
      <w:r>
        <w:rPr>
          <w:spacing w:val="15"/>
        </w:rPr>
        <w:t xml:space="preserve"> </w:t>
      </w:r>
      <w:r>
        <w:t>it</w:t>
      </w:r>
      <w:r>
        <w:rPr>
          <w:spacing w:val="18"/>
        </w:rPr>
        <w:t xml:space="preserve"> </w:t>
      </w:r>
      <w:r>
        <w:t>and</w:t>
      </w:r>
      <w:r>
        <w:rPr>
          <w:spacing w:val="15"/>
        </w:rPr>
        <w:t xml:space="preserve"> </w:t>
      </w:r>
      <w:r>
        <w:t>hence</w:t>
      </w:r>
      <w:r>
        <w:rPr>
          <w:spacing w:val="16"/>
        </w:rPr>
        <w:t xml:space="preserve"> </w:t>
      </w:r>
      <w:r>
        <w:t>to</w:t>
      </w:r>
      <w:r>
        <w:rPr>
          <w:spacing w:val="17"/>
        </w:rPr>
        <w:t xml:space="preserve"> </w:t>
      </w:r>
      <w:r>
        <w:t>overcome</w:t>
      </w:r>
      <w:r>
        <w:rPr>
          <w:spacing w:val="15"/>
        </w:rPr>
        <w:t xml:space="preserve"> </w:t>
      </w:r>
      <w:r>
        <w:t>it.</w:t>
      </w:r>
    </w:p>
    <w:p w14:paraId="0AC255B4" w14:textId="77777777" w:rsidR="001D7D47" w:rsidRDefault="001D7D47">
      <w:pPr>
        <w:pStyle w:val="BodyText"/>
        <w:rPr>
          <w:sz w:val="20"/>
        </w:rPr>
      </w:pPr>
    </w:p>
    <w:p w14:paraId="5C5E8E9D" w14:textId="77777777" w:rsidR="001D7D47" w:rsidRDefault="001D7D47">
      <w:pPr>
        <w:pStyle w:val="BodyText"/>
        <w:rPr>
          <w:sz w:val="20"/>
        </w:rPr>
      </w:pPr>
    </w:p>
    <w:p w14:paraId="32920E07" w14:textId="77777777" w:rsidR="001D7D47" w:rsidRDefault="00B11293">
      <w:pPr>
        <w:pStyle w:val="BodyText"/>
        <w:spacing w:before="9"/>
        <w:rPr>
          <w:sz w:val="17"/>
        </w:rPr>
      </w:pPr>
      <w:r>
        <w:rPr>
          <w:noProof/>
        </w:rPr>
        <w:drawing>
          <wp:anchor distT="0" distB="0" distL="0" distR="0" simplePos="0" relativeHeight="16" behindDoc="0" locked="0" layoutInCell="1" allowOverlap="1" wp14:anchorId="1E050CA8" wp14:editId="42C3554F">
            <wp:simplePos x="0" y="0"/>
            <wp:positionH relativeFrom="page">
              <wp:posOffset>1584718</wp:posOffset>
            </wp:positionH>
            <wp:positionV relativeFrom="paragraph">
              <wp:posOffset>154694</wp:posOffset>
            </wp:positionV>
            <wp:extent cx="3599723" cy="2395728"/>
            <wp:effectExtent l="0" t="0" r="0" b="0"/>
            <wp:wrapTopAndBottom/>
            <wp:docPr id="11" name="image1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10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99723" cy="23957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830F916" w14:textId="77777777" w:rsidR="001D7D47" w:rsidRDefault="001D7D47">
      <w:pPr>
        <w:pStyle w:val="BodyText"/>
        <w:spacing w:before="5"/>
        <w:rPr>
          <w:sz w:val="6"/>
        </w:rPr>
      </w:pPr>
    </w:p>
    <w:p w14:paraId="79D092F6" w14:textId="77777777" w:rsidR="001D7D47" w:rsidRDefault="00B11293">
      <w:pPr>
        <w:spacing w:before="104" w:line="218" w:lineRule="auto"/>
        <w:ind w:left="1311" w:right="1309"/>
        <w:jc w:val="both"/>
        <w:rPr>
          <w:sz w:val="19"/>
        </w:rPr>
      </w:pPr>
      <w:r>
        <w:rPr>
          <w:sz w:val="19"/>
        </w:rPr>
        <w:t>Figure 5.</w:t>
      </w:r>
      <w:r>
        <w:rPr>
          <w:spacing w:val="48"/>
          <w:sz w:val="19"/>
        </w:rPr>
        <w:t xml:space="preserve"> </w:t>
      </w:r>
      <w:r>
        <w:rPr>
          <w:sz w:val="19"/>
        </w:rPr>
        <w:t>Religious Salvadorian event at Exposition Park, Los Angeles. Latina/</w:t>
      </w:r>
      <w:proofErr w:type="spellStart"/>
      <w:r>
        <w:rPr>
          <w:sz w:val="19"/>
        </w:rPr>
        <w:t>os</w:t>
      </w:r>
      <w:proofErr w:type="spellEnd"/>
      <w:r>
        <w:rPr>
          <w:sz w:val="19"/>
        </w:rPr>
        <w:t xml:space="preserve"> of different</w:t>
      </w:r>
      <w:r>
        <w:rPr>
          <w:spacing w:val="1"/>
          <w:sz w:val="19"/>
        </w:rPr>
        <w:t xml:space="preserve"> </w:t>
      </w:r>
      <w:r>
        <w:rPr>
          <w:sz w:val="19"/>
        </w:rPr>
        <w:t>origins share a larger propensity to use public spaces for recreational and religious events than</w:t>
      </w:r>
      <w:r>
        <w:rPr>
          <w:spacing w:val="1"/>
          <w:sz w:val="19"/>
        </w:rPr>
        <w:t xml:space="preserve"> </w:t>
      </w:r>
      <w:r>
        <w:rPr>
          <w:sz w:val="19"/>
        </w:rPr>
        <w:t>non-Hispanic</w:t>
      </w:r>
      <w:r>
        <w:rPr>
          <w:spacing w:val="14"/>
          <w:sz w:val="19"/>
        </w:rPr>
        <w:t xml:space="preserve"> </w:t>
      </w:r>
      <w:r>
        <w:rPr>
          <w:sz w:val="19"/>
        </w:rPr>
        <w:t>Whites.</w:t>
      </w:r>
    </w:p>
    <w:p w14:paraId="51A2DCA1" w14:textId="77777777" w:rsidR="001D7D47" w:rsidRDefault="001D7D47">
      <w:pPr>
        <w:spacing w:line="218" w:lineRule="auto"/>
        <w:jc w:val="both"/>
        <w:rPr>
          <w:sz w:val="19"/>
        </w:rPr>
        <w:sectPr w:rsidR="001D7D47">
          <w:pgSz w:w="10720" w:h="13950"/>
          <w:pgMar w:top="880" w:right="220" w:bottom="280" w:left="220" w:header="675" w:footer="0" w:gutter="0"/>
          <w:cols w:space="720"/>
        </w:sectPr>
      </w:pPr>
    </w:p>
    <w:p w14:paraId="6FF6F0AA" w14:textId="77777777" w:rsidR="001D7D47" w:rsidRDefault="001D7D47">
      <w:pPr>
        <w:pStyle w:val="BodyText"/>
        <w:spacing w:before="6"/>
        <w:rPr>
          <w:sz w:val="25"/>
        </w:rPr>
      </w:pPr>
    </w:p>
    <w:p w14:paraId="6F7BA457" w14:textId="77777777" w:rsidR="001D7D47" w:rsidRDefault="00B11293">
      <w:pPr>
        <w:pStyle w:val="BodyText"/>
        <w:ind w:left="2275"/>
        <w:rPr>
          <w:sz w:val="20"/>
        </w:rPr>
      </w:pPr>
      <w:r>
        <w:rPr>
          <w:noProof/>
          <w:sz w:val="20"/>
        </w:rPr>
        <w:drawing>
          <wp:inline distT="0" distB="0" distL="0" distR="0" wp14:anchorId="5AAC8E17" wp14:editId="28D3F2C1">
            <wp:extent cx="3606130" cy="2060448"/>
            <wp:effectExtent l="0" t="0" r="0" b="0"/>
            <wp:docPr id="13" name="image1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11.jpe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06130" cy="20604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5C7DBC" w14:textId="77777777" w:rsidR="001D7D47" w:rsidRDefault="001D7D47">
      <w:pPr>
        <w:pStyle w:val="BodyText"/>
        <w:spacing w:before="6"/>
        <w:rPr>
          <w:sz w:val="8"/>
        </w:rPr>
      </w:pPr>
    </w:p>
    <w:p w14:paraId="7850974B" w14:textId="1F8D4031" w:rsidR="001D7D47" w:rsidRDefault="00B11293">
      <w:pPr>
        <w:spacing w:before="104" w:line="218" w:lineRule="auto"/>
        <w:ind w:left="1311" w:right="1348"/>
        <w:rPr>
          <w:sz w:val="19"/>
        </w:rPr>
      </w:pPr>
      <w:r>
        <w:rPr>
          <w:sz w:val="19"/>
        </w:rPr>
        <w:t>Figure</w:t>
      </w:r>
      <w:r>
        <w:rPr>
          <w:spacing w:val="8"/>
          <w:sz w:val="19"/>
        </w:rPr>
        <w:t xml:space="preserve"> </w:t>
      </w:r>
      <w:r>
        <w:rPr>
          <w:sz w:val="19"/>
        </w:rPr>
        <w:t>6.</w:t>
      </w:r>
      <w:r>
        <w:rPr>
          <w:spacing w:val="13"/>
          <w:sz w:val="19"/>
        </w:rPr>
        <w:t xml:space="preserve"> </w:t>
      </w:r>
      <w:r>
        <w:rPr>
          <w:sz w:val="19"/>
        </w:rPr>
        <w:t>Outdoor</w:t>
      </w:r>
      <w:r>
        <w:rPr>
          <w:spacing w:val="8"/>
          <w:sz w:val="19"/>
        </w:rPr>
        <w:t xml:space="preserve"> </w:t>
      </w:r>
      <w:r>
        <w:rPr>
          <w:sz w:val="19"/>
        </w:rPr>
        <w:t>space</w:t>
      </w:r>
      <w:r>
        <w:rPr>
          <w:spacing w:val="7"/>
          <w:sz w:val="19"/>
        </w:rPr>
        <w:t xml:space="preserve"> </w:t>
      </w:r>
      <w:r>
        <w:rPr>
          <w:sz w:val="19"/>
        </w:rPr>
        <w:t>surrounded</w:t>
      </w:r>
      <w:r>
        <w:rPr>
          <w:spacing w:val="9"/>
          <w:sz w:val="19"/>
        </w:rPr>
        <w:t xml:space="preserve"> </w:t>
      </w:r>
      <w:r>
        <w:rPr>
          <w:sz w:val="19"/>
        </w:rPr>
        <w:t>by</w:t>
      </w:r>
      <w:r>
        <w:rPr>
          <w:spacing w:val="7"/>
          <w:sz w:val="19"/>
        </w:rPr>
        <w:t xml:space="preserve"> </w:t>
      </w:r>
      <w:r>
        <w:rPr>
          <w:sz w:val="19"/>
        </w:rPr>
        <w:t>Mexican-themed</w:t>
      </w:r>
      <w:r>
        <w:rPr>
          <w:spacing w:val="9"/>
          <w:sz w:val="19"/>
        </w:rPr>
        <w:t xml:space="preserve"> </w:t>
      </w:r>
      <w:r>
        <w:rPr>
          <w:sz w:val="19"/>
        </w:rPr>
        <w:t>architecture</w:t>
      </w:r>
      <w:r>
        <w:rPr>
          <w:spacing w:val="8"/>
          <w:sz w:val="19"/>
        </w:rPr>
        <w:t xml:space="preserve"> </w:t>
      </w:r>
      <w:r>
        <w:rPr>
          <w:sz w:val="19"/>
        </w:rPr>
        <w:t>in</w:t>
      </w:r>
      <w:r>
        <w:rPr>
          <w:spacing w:val="8"/>
          <w:sz w:val="19"/>
        </w:rPr>
        <w:t xml:space="preserve"> </w:t>
      </w:r>
      <w:r>
        <w:rPr>
          <w:sz w:val="19"/>
        </w:rPr>
        <w:t>Plaza</w:t>
      </w:r>
      <w:r>
        <w:rPr>
          <w:spacing w:val="8"/>
          <w:sz w:val="19"/>
        </w:rPr>
        <w:t xml:space="preserve"> </w:t>
      </w:r>
      <w:r>
        <w:rPr>
          <w:sz w:val="19"/>
        </w:rPr>
        <w:t>Mexico,</w:t>
      </w:r>
      <w:r>
        <w:rPr>
          <w:spacing w:val="8"/>
          <w:sz w:val="19"/>
        </w:rPr>
        <w:t xml:space="preserve"> </w:t>
      </w:r>
      <w:r>
        <w:rPr>
          <w:sz w:val="19"/>
        </w:rPr>
        <w:t>California.</w:t>
      </w:r>
      <w:r>
        <w:rPr>
          <w:spacing w:val="-45"/>
          <w:sz w:val="19"/>
        </w:rPr>
        <w:t xml:space="preserve"> </w:t>
      </w:r>
      <w:r>
        <w:rPr>
          <w:sz w:val="19"/>
        </w:rPr>
        <w:t>Source:</w:t>
      </w:r>
      <w:r>
        <w:rPr>
          <w:spacing w:val="12"/>
          <w:sz w:val="19"/>
        </w:rPr>
        <w:t xml:space="preserve"> </w:t>
      </w:r>
      <w:r>
        <w:rPr>
          <w:sz w:val="19"/>
        </w:rPr>
        <w:t>Available</w:t>
      </w:r>
      <w:r>
        <w:rPr>
          <w:spacing w:val="14"/>
          <w:sz w:val="19"/>
        </w:rPr>
        <w:t xml:space="preserve"> </w:t>
      </w:r>
      <w:r>
        <w:rPr>
          <w:sz w:val="19"/>
        </w:rPr>
        <w:t>from:</w:t>
      </w:r>
      <w:r>
        <w:rPr>
          <w:spacing w:val="12"/>
          <w:sz w:val="19"/>
        </w:rPr>
        <w:t xml:space="preserve"> </w:t>
      </w:r>
      <w:hyperlink r:id="rId19">
        <w:r>
          <w:rPr>
            <w:sz w:val="19"/>
          </w:rPr>
          <w:t>http://plazamexico.com/</w:t>
        </w:r>
        <w:r>
          <w:rPr>
            <w:spacing w:val="14"/>
            <w:sz w:val="19"/>
          </w:rPr>
          <w:t xml:space="preserve"> </w:t>
        </w:r>
      </w:hyperlink>
      <w:r>
        <w:rPr>
          <w:sz w:val="19"/>
        </w:rPr>
        <w:t>[Accessed</w:t>
      </w:r>
      <w:r>
        <w:rPr>
          <w:spacing w:val="12"/>
          <w:sz w:val="19"/>
        </w:rPr>
        <w:t xml:space="preserve"> </w:t>
      </w:r>
      <w:r>
        <w:rPr>
          <w:sz w:val="19"/>
        </w:rPr>
        <w:t>21</w:t>
      </w:r>
      <w:r>
        <w:rPr>
          <w:spacing w:val="12"/>
          <w:sz w:val="19"/>
        </w:rPr>
        <w:t xml:space="preserve"> </w:t>
      </w:r>
      <w:r>
        <w:rPr>
          <w:sz w:val="19"/>
        </w:rPr>
        <w:t>February</w:t>
      </w:r>
      <w:r>
        <w:rPr>
          <w:spacing w:val="12"/>
          <w:sz w:val="19"/>
        </w:rPr>
        <w:t xml:space="preserve"> </w:t>
      </w:r>
      <w:r>
        <w:rPr>
          <w:sz w:val="19"/>
        </w:rPr>
        <w:t>2010].</w:t>
      </w:r>
    </w:p>
    <w:p w14:paraId="46C91E25" w14:textId="77777777" w:rsidR="001D7D47" w:rsidRDefault="001D7D47">
      <w:pPr>
        <w:pStyle w:val="BodyText"/>
        <w:rPr>
          <w:sz w:val="20"/>
        </w:rPr>
      </w:pPr>
    </w:p>
    <w:p w14:paraId="2C963BB2" w14:textId="77777777" w:rsidR="001D7D47" w:rsidRDefault="001D7D47">
      <w:pPr>
        <w:pStyle w:val="BodyText"/>
        <w:spacing w:before="10"/>
        <w:rPr>
          <w:sz w:val="25"/>
        </w:rPr>
      </w:pPr>
    </w:p>
    <w:p w14:paraId="1A7CF5BB" w14:textId="77777777" w:rsidR="001D7D47" w:rsidRDefault="00B11293">
      <w:pPr>
        <w:spacing w:before="87"/>
        <w:ind w:left="1311"/>
        <w:jc w:val="both"/>
        <w:rPr>
          <w:i/>
          <w:sz w:val="21"/>
        </w:rPr>
      </w:pPr>
      <w:r>
        <w:rPr>
          <w:i/>
          <w:sz w:val="21"/>
        </w:rPr>
        <w:t>Romanticizing</w:t>
      </w:r>
      <w:r>
        <w:rPr>
          <w:i/>
          <w:spacing w:val="9"/>
          <w:sz w:val="21"/>
        </w:rPr>
        <w:t xml:space="preserve"> </w:t>
      </w:r>
      <w:r>
        <w:rPr>
          <w:i/>
          <w:sz w:val="21"/>
        </w:rPr>
        <w:t>poverty?</w:t>
      </w:r>
    </w:p>
    <w:p w14:paraId="46EBC726" w14:textId="77777777" w:rsidR="001D7D47" w:rsidRDefault="00B11293">
      <w:pPr>
        <w:pStyle w:val="BodyText"/>
        <w:spacing w:before="59" w:line="237" w:lineRule="auto"/>
        <w:ind w:left="1311" w:right="1309"/>
        <w:jc w:val="both"/>
      </w:pPr>
      <w:r>
        <w:t>As the proponents of LNU praise the compact living patterns of many Latina/</w:t>
      </w:r>
      <w:proofErr w:type="spellStart"/>
      <w:r>
        <w:t>os</w:t>
      </w:r>
      <w:proofErr w:type="spellEnd"/>
      <w:r>
        <w:t>, it is</w:t>
      </w:r>
      <w:r>
        <w:rPr>
          <w:spacing w:val="1"/>
        </w:rPr>
        <w:t xml:space="preserve"> </w:t>
      </w:r>
      <w:r>
        <w:t>important</w:t>
      </w:r>
      <w:r>
        <w:rPr>
          <w:spacing w:val="32"/>
        </w:rPr>
        <w:t xml:space="preserve"> </w:t>
      </w:r>
      <w:r>
        <w:t>to</w:t>
      </w:r>
      <w:r>
        <w:rPr>
          <w:spacing w:val="34"/>
        </w:rPr>
        <w:t xml:space="preserve"> </w:t>
      </w:r>
      <w:r>
        <w:t>question</w:t>
      </w:r>
      <w:r>
        <w:rPr>
          <w:spacing w:val="33"/>
        </w:rPr>
        <w:t xml:space="preserve"> </w:t>
      </w:r>
      <w:r>
        <w:t>whether</w:t>
      </w:r>
      <w:r>
        <w:rPr>
          <w:spacing w:val="33"/>
        </w:rPr>
        <w:t xml:space="preserve"> </w:t>
      </w:r>
      <w:r>
        <w:t>or</w:t>
      </w:r>
      <w:r>
        <w:rPr>
          <w:spacing w:val="33"/>
        </w:rPr>
        <w:t xml:space="preserve"> </w:t>
      </w:r>
      <w:r>
        <w:t>not</w:t>
      </w:r>
      <w:r>
        <w:rPr>
          <w:spacing w:val="34"/>
        </w:rPr>
        <w:t xml:space="preserve"> </w:t>
      </w:r>
      <w:r>
        <w:t>LNU</w:t>
      </w:r>
      <w:r>
        <w:rPr>
          <w:spacing w:val="32"/>
        </w:rPr>
        <w:t xml:space="preserve"> </w:t>
      </w:r>
      <w:r>
        <w:t>pundits</w:t>
      </w:r>
      <w:r>
        <w:rPr>
          <w:spacing w:val="33"/>
        </w:rPr>
        <w:t xml:space="preserve"> </w:t>
      </w:r>
      <w:r>
        <w:t>are</w:t>
      </w:r>
      <w:r>
        <w:rPr>
          <w:spacing w:val="34"/>
        </w:rPr>
        <w:t xml:space="preserve"> </w:t>
      </w:r>
      <w:r>
        <w:t>romanticizing</w:t>
      </w:r>
      <w:r>
        <w:rPr>
          <w:spacing w:val="34"/>
        </w:rPr>
        <w:t xml:space="preserve"> </w:t>
      </w:r>
      <w:r>
        <w:t>the</w:t>
      </w:r>
      <w:r>
        <w:rPr>
          <w:spacing w:val="32"/>
        </w:rPr>
        <w:t xml:space="preserve"> </w:t>
      </w:r>
      <w:r>
        <w:t>effects</w:t>
      </w:r>
      <w:r>
        <w:rPr>
          <w:spacing w:val="34"/>
        </w:rPr>
        <w:t xml:space="preserve"> </w:t>
      </w:r>
      <w:r>
        <w:t>of</w:t>
      </w:r>
      <w:r>
        <w:rPr>
          <w:spacing w:val="34"/>
        </w:rPr>
        <w:t xml:space="preserve"> </w:t>
      </w:r>
      <w:r>
        <w:t>the</w:t>
      </w:r>
      <w:r>
        <w:rPr>
          <w:spacing w:val="-51"/>
        </w:rPr>
        <w:t xml:space="preserve"> </w:t>
      </w:r>
      <w:r>
        <w:t>lack of economic resources that are partially driving some of these practices</w:t>
      </w:r>
      <w:r>
        <w:rPr>
          <w:spacing w:val="52"/>
        </w:rPr>
        <w:t xml:space="preserve"> </w:t>
      </w:r>
      <w:r>
        <w:t>of efﬁcient</w:t>
      </w:r>
      <w:r>
        <w:rPr>
          <w:spacing w:val="1"/>
        </w:rPr>
        <w:t xml:space="preserve"> </w:t>
      </w:r>
      <w:r>
        <w:t>use of land, conversion and extension of Victorian-era single-family houses, and adaptive</w:t>
      </w:r>
      <w:r>
        <w:rPr>
          <w:spacing w:val="1"/>
        </w:rPr>
        <w:t xml:space="preserve"> </w:t>
      </w:r>
      <w:r>
        <w:t>reuse</w:t>
      </w:r>
      <w:r>
        <w:rPr>
          <w:spacing w:val="28"/>
        </w:rPr>
        <w:t xml:space="preserve"> </w:t>
      </w:r>
      <w:r>
        <w:t>of</w:t>
      </w:r>
      <w:r>
        <w:rPr>
          <w:spacing w:val="29"/>
        </w:rPr>
        <w:t xml:space="preserve"> </w:t>
      </w:r>
      <w:r>
        <w:t>garage</w:t>
      </w:r>
      <w:r>
        <w:rPr>
          <w:spacing w:val="28"/>
        </w:rPr>
        <w:t xml:space="preserve"> </w:t>
      </w:r>
      <w:r>
        <w:t>and</w:t>
      </w:r>
      <w:r>
        <w:rPr>
          <w:spacing w:val="29"/>
        </w:rPr>
        <w:t xml:space="preserve"> </w:t>
      </w:r>
      <w:r>
        <w:t>driveway</w:t>
      </w:r>
      <w:r>
        <w:rPr>
          <w:spacing w:val="29"/>
        </w:rPr>
        <w:t xml:space="preserve"> </w:t>
      </w:r>
      <w:r>
        <w:t>space.</w:t>
      </w:r>
      <w:r>
        <w:rPr>
          <w:spacing w:val="28"/>
        </w:rPr>
        <w:t xml:space="preserve"> </w:t>
      </w:r>
      <w:r>
        <w:t>This</w:t>
      </w:r>
      <w:r>
        <w:rPr>
          <w:spacing w:val="28"/>
        </w:rPr>
        <w:t xml:space="preserve"> </w:t>
      </w:r>
      <w:r>
        <w:t>situation</w:t>
      </w:r>
      <w:r>
        <w:rPr>
          <w:spacing w:val="28"/>
        </w:rPr>
        <w:t xml:space="preserve"> </w:t>
      </w:r>
      <w:r>
        <w:t>is</w:t>
      </w:r>
      <w:r>
        <w:rPr>
          <w:spacing w:val="29"/>
        </w:rPr>
        <w:t xml:space="preserve"> </w:t>
      </w:r>
      <w:r>
        <w:t>salient</w:t>
      </w:r>
      <w:r>
        <w:rPr>
          <w:spacing w:val="30"/>
        </w:rPr>
        <w:t xml:space="preserve"> </w:t>
      </w:r>
      <w:r>
        <w:t>in</w:t>
      </w:r>
      <w:r>
        <w:rPr>
          <w:spacing w:val="28"/>
        </w:rPr>
        <w:t xml:space="preserve"> </w:t>
      </w:r>
      <w:r>
        <w:t>California,</w:t>
      </w:r>
      <w:r>
        <w:rPr>
          <w:spacing w:val="29"/>
        </w:rPr>
        <w:t xml:space="preserve"> </w:t>
      </w:r>
      <w:r>
        <w:t>and</w:t>
      </w:r>
      <w:r>
        <w:rPr>
          <w:spacing w:val="28"/>
        </w:rPr>
        <w:t xml:space="preserve"> </w:t>
      </w:r>
      <w:proofErr w:type="spellStart"/>
      <w:r>
        <w:t>particu</w:t>
      </w:r>
      <w:proofErr w:type="spellEnd"/>
      <w:r>
        <w:t>-</w:t>
      </w:r>
      <w:r>
        <w:rPr>
          <w:spacing w:val="-50"/>
        </w:rPr>
        <w:t xml:space="preserve"> </w:t>
      </w:r>
      <w:proofErr w:type="spellStart"/>
      <w:r>
        <w:t>larly</w:t>
      </w:r>
      <w:proofErr w:type="spellEnd"/>
      <w:r>
        <w:rPr>
          <w:spacing w:val="49"/>
        </w:rPr>
        <w:t xml:space="preserve"> </w:t>
      </w:r>
      <w:r>
        <w:t>in</w:t>
      </w:r>
      <w:r>
        <w:rPr>
          <w:spacing w:val="50"/>
        </w:rPr>
        <w:t xml:space="preserve"> </w:t>
      </w:r>
      <w:r>
        <w:t>the</w:t>
      </w:r>
      <w:r>
        <w:rPr>
          <w:spacing w:val="50"/>
        </w:rPr>
        <w:t xml:space="preserve"> </w:t>
      </w:r>
      <w:r>
        <w:t>greater</w:t>
      </w:r>
      <w:r>
        <w:rPr>
          <w:spacing w:val="50"/>
        </w:rPr>
        <w:t xml:space="preserve"> </w:t>
      </w:r>
      <w:r>
        <w:t>Los</w:t>
      </w:r>
      <w:r>
        <w:rPr>
          <w:spacing w:val="50"/>
        </w:rPr>
        <w:t xml:space="preserve"> </w:t>
      </w:r>
      <w:r>
        <w:t>Angeles</w:t>
      </w:r>
      <w:r>
        <w:rPr>
          <w:spacing w:val="50"/>
        </w:rPr>
        <w:t xml:space="preserve"> </w:t>
      </w:r>
      <w:r>
        <w:t>region.</w:t>
      </w:r>
      <w:r>
        <w:rPr>
          <w:spacing w:val="50"/>
        </w:rPr>
        <w:t xml:space="preserve"> </w:t>
      </w:r>
      <w:r>
        <w:t>Historically,</w:t>
      </w:r>
      <w:r>
        <w:rPr>
          <w:spacing w:val="50"/>
        </w:rPr>
        <w:t xml:space="preserve"> </w:t>
      </w:r>
      <w:r>
        <w:t>California</w:t>
      </w:r>
      <w:r>
        <w:rPr>
          <w:spacing w:val="50"/>
        </w:rPr>
        <w:t xml:space="preserve"> </w:t>
      </w:r>
      <w:r>
        <w:t>has</w:t>
      </w:r>
      <w:r>
        <w:rPr>
          <w:spacing w:val="50"/>
        </w:rPr>
        <w:t xml:space="preserve"> </w:t>
      </w:r>
      <w:r>
        <w:t>had</w:t>
      </w:r>
      <w:r>
        <w:rPr>
          <w:spacing w:val="50"/>
        </w:rPr>
        <w:t xml:space="preserve"> </w:t>
      </w:r>
      <w:r>
        <w:t>substantially</w:t>
      </w:r>
      <w:r>
        <w:rPr>
          <w:spacing w:val="-51"/>
        </w:rPr>
        <w:t xml:space="preserve"> </w:t>
      </w:r>
      <w:r>
        <w:t>higher poverty than the rest of the nation: 16.1% vs. 12% (Reed 2006, p. 1).</w:t>
      </w:r>
      <w:r>
        <w:rPr>
          <w:vertAlign w:val="superscript"/>
        </w:rPr>
        <w:t>7</w:t>
      </w:r>
      <w:r>
        <w:t xml:space="preserve"> Poverty</w:t>
      </w:r>
      <w:r>
        <w:rPr>
          <w:spacing w:val="1"/>
        </w:rPr>
        <w:t xml:space="preserve"> </w:t>
      </w:r>
      <w:r>
        <w:t>among Latina/</w:t>
      </w:r>
      <w:proofErr w:type="spellStart"/>
      <w:r>
        <w:t>os</w:t>
      </w:r>
      <w:proofErr w:type="spellEnd"/>
      <w:r>
        <w:t xml:space="preserve"> and African Americans is signiﬁcantly higher than th</w:t>
      </w:r>
      <w:r>
        <w:t>e state</w:t>
      </w:r>
      <w:r>
        <w:rPr>
          <w:rFonts w:ascii="Arial" w:hAnsi="Arial"/>
        </w:rPr>
        <w:t>’</w:t>
      </w:r>
      <w:r>
        <w:t>s level, with</w:t>
      </w:r>
      <w:r>
        <w:rPr>
          <w:spacing w:val="1"/>
        </w:rPr>
        <w:t xml:space="preserve"> </w:t>
      </w:r>
      <w:r>
        <w:t>percentages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22.8%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22.1%,</w:t>
      </w:r>
      <w:r>
        <w:rPr>
          <w:spacing w:val="1"/>
        </w:rPr>
        <w:t xml:space="preserve"> </w:t>
      </w:r>
      <w:r>
        <w:t>respectively</w:t>
      </w:r>
      <w:r>
        <w:rPr>
          <w:spacing w:val="1"/>
        </w:rPr>
        <w:t xml:space="preserve"> </w:t>
      </w:r>
      <w:r>
        <w:t>(Public</w:t>
      </w:r>
      <w:r>
        <w:rPr>
          <w:spacing w:val="1"/>
        </w:rPr>
        <w:t xml:space="preserve"> </w:t>
      </w:r>
      <w:r>
        <w:t>Policy</w:t>
      </w:r>
      <w:r>
        <w:rPr>
          <w:spacing w:val="1"/>
        </w:rPr>
        <w:t xml:space="preserve"> </w:t>
      </w:r>
      <w:r>
        <w:t>Institute</w:t>
      </w:r>
      <w:r>
        <w:rPr>
          <w:spacing w:val="52"/>
        </w:rPr>
        <w:t xml:space="preserve"> </w:t>
      </w:r>
      <w:r>
        <w:t>of</w:t>
      </w:r>
      <w:r>
        <w:rPr>
          <w:spacing w:val="53"/>
        </w:rPr>
        <w:t xml:space="preserve"> </w:t>
      </w:r>
      <w:r>
        <w:t>California</w:t>
      </w:r>
      <w:r>
        <w:rPr>
          <w:spacing w:val="1"/>
        </w:rPr>
        <w:t xml:space="preserve"> </w:t>
      </w:r>
      <w:r>
        <w:t>(PPIC) 2011). Poverty levels are reﬂective of a grossly uneven distribution of income. In</w:t>
      </w:r>
      <w:r>
        <w:rPr>
          <w:spacing w:val="1"/>
        </w:rPr>
        <w:t xml:space="preserve"> </w:t>
      </w:r>
      <w:r>
        <w:t>2010, Latina/o families were 120% more likely to have an income under $15,000 than</w:t>
      </w:r>
      <w:r>
        <w:rPr>
          <w:spacing w:val="1"/>
        </w:rPr>
        <w:t xml:space="preserve"> </w:t>
      </w:r>
      <w:r>
        <w:t>non-Hispanic Whites in Los Angeles. This is further reﬂected when comparing median</w:t>
      </w:r>
      <w:r>
        <w:rPr>
          <w:spacing w:val="1"/>
        </w:rPr>
        <w:t xml:space="preserve"> </w:t>
      </w:r>
      <w:r>
        <w:t>household</w:t>
      </w:r>
      <w:r>
        <w:rPr>
          <w:spacing w:val="37"/>
        </w:rPr>
        <w:t xml:space="preserve"> </w:t>
      </w:r>
      <w:r>
        <w:t>incomes</w:t>
      </w:r>
      <w:r>
        <w:rPr>
          <w:spacing w:val="39"/>
        </w:rPr>
        <w:t xml:space="preserve"> </w:t>
      </w:r>
      <w:r>
        <w:t>between</w:t>
      </w:r>
      <w:r>
        <w:rPr>
          <w:spacing w:val="38"/>
        </w:rPr>
        <w:t xml:space="preserve"> </w:t>
      </w:r>
      <w:r>
        <w:t>Latinos</w:t>
      </w:r>
      <w:r>
        <w:rPr>
          <w:spacing w:val="39"/>
        </w:rPr>
        <w:t xml:space="preserve"> </w:t>
      </w:r>
      <w:r>
        <w:t>and</w:t>
      </w:r>
      <w:r>
        <w:rPr>
          <w:spacing w:val="37"/>
        </w:rPr>
        <w:t xml:space="preserve"> </w:t>
      </w:r>
      <w:r>
        <w:t>non-Hispanic</w:t>
      </w:r>
      <w:r>
        <w:rPr>
          <w:spacing w:val="39"/>
        </w:rPr>
        <w:t xml:space="preserve"> </w:t>
      </w:r>
      <w:r>
        <w:t>Whites,</w:t>
      </w:r>
      <w:r>
        <w:rPr>
          <w:spacing w:val="38"/>
        </w:rPr>
        <w:t xml:space="preserve"> </w:t>
      </w:r>
      <w:r>
        <w:t>which</w:t>
      </w:r>
      <w:r>
        <w:rPr>
          <w:spacing w:val="38"/>
        </w:rPr>
        <w:t xml:space="preserve"> </w:t>
      </w:r>
      <w:r>
        <w:t>are</w:t>
      </w:r>
      <w:r>
        <w:rPr>
          <w:spacing w:val="39"/>
        </w:rPr>
        <w:t xml:space="preserve"> </w:t>
      </w:r>
      <w:r>
        <w:t>$44,989</w:t>
      </w:r>
      <w:r>
        <w:rPr>
          <w:spacing w:val="38"/>
        </w:rPr>
        <w:t xml:space="preserve"> </w:t>
      </w:r>
      <w:r>
        <w:t>and</w:t>
      </w:r>
    </w:p>
    <w:p w14:paraId="5E43C9D4" w14:textId="77777777" w:rsidR="001D7D47" w:rsidRDefault="00B11293">
      <w:pPr>
        <w:pStyle w:val="BodyText"/>
        <w:spacing w:line="237" w:lineRule="auto"/>
        <w:ind w:left="1311" w:right="1309"/>
        <w:jc w:val="both"/>
      </w:pPr>
      <w:r>
        <w:t>$71,768, respectively (ACS 2010a). Within the Latina/o demographic, however, poverty</w:t>
      </w:r>
      <w:r>
        <w:rPr>
          <w:spacing w:val="1"/>
        </w:rPr>
        <w:t xml:space="preserve"> </w:t>
      </w:r>
      <w:r>
        <w:t>was also drastically divided. US-born Latina/</w:t>
      </w:r>
      <w:proofErr w:type="spellStart"/>
      <w:r>
        <w:t>os</w:t>
      </w:r>
      <w:r>
        <w:rPr>
          <w:rFonts w:ascii="Arial" w:hAnsi="Arial"/>
        </w:rPr>
        <w:t>’</w:t>
      </w:r>
      <w:proofErr w:type="spellEnd"/>
      <w:r>
        <w:rPr>
          <w:rFonts w:ascii="Arial" w:hAnsi="Arial"/>
        </w:rPr>
        <w:t xml:space="preserve"> </w:t>
      </w:r>
      <w:r>
        <w:t>poverty level is substantially lower than</w:t>
      </w:r>
      <w:r>
        <w:rPr>
          <w:spacing w:val="1"/>
        </w:rPr>
        <w:t xml:space="preserve"> </w:t>
      </w:r>
      <w:r>
        <w:t>among foreign-born Latina/</w:t>
      </w:r>
      <w:proofErr w:type="spellStart"/>
      <w:r>
        <w:t>os</w:t>
      </w:r>
      <w:proofErr w:type="spellEnd"/>
      <w:r>
        <w:t xml:space="preserve"> (14% vs. 27%). This difference meant that non-native Lati-</w:t>
      </w:r>
      <w:r>
        <w:rPr>
          <w:spacing w:val="1"/>
        </w:rPr>
        <w:t xml:space="preserve"> </w:t>
      </w:r>
      <w:proofErr w:type="spellStart"/>
      <w:r>
        <w:t>na</w:t>
      </w:r>
      <w:proofErr w:type="spellEnd"/>
      <w:r>
        <w:t>/</w:t>
      </w:r>
      <w:proofErr w:type="spellStart"/>
      <w:r>
        <w:t>os</w:t>
      </w:r>
      <w:proofErr w:type="spellEnd"/>
      <w:r>
        <w:t xml:space="preserve"> could earn, on average, only one-third of the average LA salary (Econom</w:t>
      </w:r>
      <w:r>
        <w:t>ic Round-</w:t>
      </w:r>
      <w:r>
        <w:rPr>
          <w:spacing w:val="1"/>
        </w:rPr>
        <w:t xml:space="preserve"> </w:t>
      </w:r>
      <w:r>
        <w:t>table</w:t>
      </w:r>
      <w:r>
        <w:rPr>
          <w:spacing w:val="1"/>
        </w:rPr>
        <w:t xml:space="preserve"> </w:t>
      </w:r>
      <w:r>
        <w:t>2006).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division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income</w:t>
      </w:r>
      <w:r>
        <w:rPr>
          <w:spacing w:val="1"/>
        </w:rPr>
        <w:t xml:space="preserve"> </w:t>
      </w:r>
      <w:r>
        <w:t>levels</w:t>
      </w:r>
      <w:r>
        <w:rPr>
          <w:spacing w:val="1"/>
        </w:rPr>
        <w:t xml:space="preserve"> </w:t>
      </w:r>
      <w:r>
        <w:t>reﬂects</w:t>
      </w:r>
      <w:r>
        <w:rPr>
          <w:spacing w:val="1"/>
        </w:rPr>
        <w:t xml:space="preserve"> </w:t>
      </w:r>
      <w:r>
        <w:t>the</w:t>
      </w:r>
      <w:r>
        <w:rPr>
          <w:spacing w:val="52"/>
        </w:rPr>
        <w:t xml:space="preserve"> </w:t>
      </w:r>
      <w:r>
        <w:t>strong</w:t>
      </w:r>
      <w:r>
        <w:rPr>
          <w:spacing w:val="53"/>
        </w:rPr>
        <w:t xml:space="preserve"> </w:t>
      </w:r>
      <w:r>
        <w:t>progress</w:t>
      </w:r>
      <w:r>
        <w:rPr>
          <w:spacing w:val="52"/>
        </w:rPr>
        <w:t xml:space="preserve"> </w:t>
      </w:r>
      <w:r>
        <w:t>of</w:t>
      </w:r>
      <w:r>
        <w:rPr>
          <w:spacing w:val="53"/>
        </w:rPr>
        <w:t xml:space="preserve"> </w:t>
      </w:r>
      <w:r>
        <w:t>Latina/</w:t>
      </w:r>
      <w:proofErr w:type="spellStart"/>
      <w:r>
        <w:t>os</w:t>
      </w:r>
      <w:proofErr w:type="spellEnd"/>
      <w:r>
        <w:rPr>
          <w:spacing w:val="1"/>
        </w:rPr>
        <w:t xml:space="preserve"> </w:t>
      </w:r>
      <w:r>
        <w:t>across</w:t>
      </w:r>
      <w:r>
        <w:rPr>
          <w:spacing w:val="1"/>
        </w:rPr>
        <w:t xml:space="preserve"> </w:t>
      </w:r>
      <w:r>
        <w:t>immigrant</w:t>
      </w:r>
      <w:r>
        <w:rPr>
          <w:spacing w:val="1"/>
        </w:rPr>
        <w:t xml:space="preserve"> </w:t>
      </w:r>
      <w:r>
        <w:t>generations</w:t>
      </w:r>
      <w:r>
        <w:rPr>
          <w:spacing w:val="1"/>
        </w:rPr>
        <w:t xml:space="preserve"> </w:t>
      </w:r>
      <w:r>
        <w:t>(Myers,</w:t>
      </w:r>
      <w:r>
        <w:rPr>
          <w:spacing w:val="1"/>
        </w:rPr>
        <w:t xml:space="preserve"> </w:t>
      </w:r>
      <w:r>
        <w:t>personal</w:t>
      </w:r>
      <w:r>
        <w:rPr>
          <w:spacing w:val="1"/>
        </w:rPr>
        <w:t xml:space="preserve"> </w:t>
      </w:r>
      <w:r>
        <w:t>interview,</w:t>
      </w:r>
      <w:r>
        <w:rPr>
          <w:spacing w:val="1"/>
        </w:rPr>
        <w:t xml:space="preserve"> </w:t>
      </w:r>
      <w:r>
        <w:t>4</w:t>
      </w:r>
      <w:r>
        <w:rPr>
          <w:spacing w:val="1"/>
        </w:rPr>
        <w:t xml:space="preserve"> </w:t>
      </w:r>
      <w:r>
        <w:t>January</w:t>
      </w:r>
      <w:r>
        <w:rPr>
          <w:spacing w:val="1"/>
        </w:rPr>
        <w:t xml:space="preserve"> </w:t>
      </w:r>
      <w:r>
        <w:t>2011).</w:t>
      </w:r>
      <w:r>
        <w:rPr>
          <w:spacing w:val="1"/>
        </w:rPr>
        <w:t xml:space="preserve"> </w:t>
      </w:r>
      <w:r>
        <w:t>Despite</w:t>
      </w:r>
      <w:r>
        <w:rPr>
          <w:spacing w:val="1"/>
        </w:rPr>
        <w:t xml:space="preserve"> </w:t>
      </w:r>
      <w:r>
        <w:t>improving conditions as their length of stay in the US and their number of generations</w:t>
      </w:r>
      <w:r>
        <w:rPr>
          <w:spacing w:val="1"/>
        </w:rPr>
        <w:t xml:space="preserve"> </w:t>
      </w:r>
      <w:r>
        <w:t>increase, there still exists a dire economic reality for Latina/</w:t>
      </w:r>
      <w:proofErr w:type="spellStart"/>
      <w:r>
        <w:t>os</w:t>
      </w:r>
      <w:proofErr w:type="spellEnd"/>
      <w:r>
        <w:t>, which conditions their liv-</w:t>
      </w:r>
      <w:r>
        <w:rPr>
          <w:spacing w:val="1"/>
        </w:rPr>
        <w:t xml:space="preserve"> </w:t>
      </w:r>
      <w:proofErr w:type="spellStart"/>
      <w:r>
        <w:t>ing</w:t>
      </w:r>
      <w:proofErr w:type="spellEnd"/>
      <w:r>
        <w:rPr>
          <w:spacing w:val="14"/>
        </w:rPr>
        <w:t xml:space="preserve"> </w:t>
      </w:r>
      <w:r>
        <w:t>arrangements</w:t>
      </w:r>
      <w:r>
        <w:rPr>
          <w:spacing w:val="14"/>
        </w:rPr>
        <w:t xml:space="preserve"> </w:t>
      </w:r>
      <w:r>
        <w:t>and</w:t>
      </w:r>
      <w:r>
        <w:rPr>
          <w:spacing w:val="15"/>
        </w:rPr>
        <w:t xml:space="preserve"> </w:t>
      </w:r>
      <w:r>
        <w:t>practices</w:t>
      </w:r>
      <w:r>
        <w:rPr>
          <w:spacing w:val="14"/>
        </w:rPr>
        <w:t xml:space="preserve"> </w:t>
      </w:r>
      <w:r>
        <w:t>by</w:t>
      </w:r>
      <w:r>
        <w:rPr>
          <w:spacing w:val="15"/>
        </w:rPr>
        <w:t xml:space="preserve"> </w:t>
      </w:r>
      <w:r>
        <w:t>their</w:t>
      </w:r>
      <w:r>
        <w:rPr>
          <w:spacing w:val="14"/>
        </w:rPr>
        <w:t xml:space="preserve"> </w:t>
      </w:r>
      <w:r>
        <w:t>level</w:t>
      </w:r>
      <w:r>
        <w:rPr>
          <w:spacing w:val="15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affordability.</w:t>
      </w:r>
    </w:p>
    <w:p w14:paraId="69A2BFBA" w14:textId="77777777" w:rsidR="001D7D47" w:rsidRDefault="00B11293">
      <w:pPr>
        <w:pStyle w:val="BodyText"/>
        <w:spacing w:line="237" w:lineRule="auto"/>
        <w:ind w:left="1311" w:right="1223" w:firstLine="299"/>
      </w:pPr>
      <w:r>
        <w:t>On</w:t>
      </w:r>
      <w:r>
        <w:rPr>
          <w:spacing w:val="17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ot</w:t>
      </w:r>
      <w:r>
        <w:t>her</w:t>
      </w:r>
      <w:r>
        <w:rPr>
          <w:spacing w:val="19"/>
        </w:rPr>
        <w:t xml:space="preserve"> </w:t>
      </w:r>
      <w:r>
        <w:t>hand,</w:t>
      </w:r>
      <w:r>
        <w:rPr>
          <w:spacing w:val="19"/>
        </w:rPr>
        <w:t xml:space="preserve"> </w:t>
      </w:r>
      <w:r>
        <w:t>studies</w:t>
      </w:r>
      <w:r>
        <w:rPr>
          <w:spacing w:val="17"/>
        </w:rPr>
        <w:t xml:space="preserve"> </w:t>
      </w:r>
      <w:r>
        <w:t>have</w:t>
      </w:r>
      <w:r>
        <w:rPr>
          <w:spacing w:val="18"/>
        </w:rPr>
        <w:t xml:space="preserve"> </w:t>
      </w:r>
      <w:r>
        <w:t>shown</w:t>
      </w:r>
      <w:r>
        <w:rPr>
          <w:spacing w:val="19"/>
        </w:rPr>
        <w:t xml:space="preserve"> </w:t>
      </w:r>
      <w:r>
        <w:t>that</w:t>
      </w:r>
      <w:r>
        <w:rPr>
          <w:spacing w:val="19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increase</w:t>
      </w:r>
      <w:r>
        <w:rPr>
          <w:spacing w:val="18"/>
        </w:rPr>
        <w:t xml:space="preserve"> </w:t>
      </w:r>
      <w:r>
        <w:t>in</w:t>
      </w:r>
      <w:r>
        <w:rPr>
          <w:spacing w:val="19"/>
        </w:rPr>
        <w:t xml:space="preserve"> </w:t>
      </w:r>
      <w:r>
        <w:t>afﬂuence</w:t>
      </w:r>
      <w:r>
        <w:rPr>
          <w:spacing w:val="18"/>
        </w:rPr>
        <w:t xml:space="preserve"> </w:t>
      </w:r>
      <w:r>
        <w:t>amongst</w:t>
      </w:r>
      <w:r>
        <w:rPr>
          <w:spacing w:val="19"/>
        </w:rPr>
        <w:t xml:space="preserve"> </w:t>
      </w:r>
      <w:r>
        <w:t>Latina/</w:t>
      </w:r>
      <w:r>
        <w:rPr>
          <w:spacing w:val="1"/>
        </w:rPr>
        <w:t xml:space="preserve"> </w:t>
      </w:r>
      <w:proofErr w:type="spellStart"/>
      <w:r>
        <w:t>os</w:t>
      </w:r>
      <w:proofErr w:type="spellEnd"/>
      <w:r>
        <w:rPr>
          <w:spacing w:val="42"/>
        </w:rPr>
        <w:t xml:space="preserve"> </w:t>
      </w:r>
      <w:r>
        <w:t>over</w:t>
      </w:r>
      <w:r>
        <w:rPr>
          <w:spacing w:val="43"/>
        </w:rPr>
        <w:t xml:space="preserve"> </w:t>
      </w:r>
      <w:r>
        <w:t>time</w:t>
      </w:r>
      <w:r>
        <w:rPr>
          <w:spacing w:val="42"/>
        </w:rPr>
        <w:t xml:space="preserve"> </w:t>
      </w:r>
      <w:r>
        <w:t>and</w:t>
      </w:r>
      <w:r>
        <w:rPr>
          <w:spacing w:val="44"/>
        </w:rPr>
        <w:t xml:space="preserve"> </w:t>
      </w:r>
      <w:r>
        <w:t>across</w:t>
      </w:r>
      <w:r>
        <w:rPr>
          <w:spacing w:val="43"/>
        </w:rPr>
        <w:t xml:space="preserve"> </w:t>
      </w:r>
      <w:r>
        <w:t>generations</w:t>
      </w:r>
      <w:r>
        <w:rPr>
          <w:spacing w:val="43"/>
        </w:rPr>
        <w:t xml:space="preserve"> </w:t>
      </w:r>
      <w:r>
        <w:t>has</w:t>
      </w:r>
      <w:r>
        <w:rPr>
          <w:spacing w:val="44"/>
        </w:rPr>
        <w:t xml:space="preserve"> </w:t>
      </w:r>
      <w:r>
        <w:t>caused</w:t>
      </w:r>
      <w:r>
        <w:rPr>
          <w:spacing w:val="42"/>
        </w:rPr>
        <w:t xml:space="preserve"> </w:t>
      </w:r>
      <w:r>
        <w:t>a</w:t>
      </w:r>
      <w:r>
        <w:rPr>
          <w:spacing w:val="42"/>
        </w:rPr>
        <w:t xml:space="preserve"> </w:t>
      </w:r>
      <w:r>
        <w:t>tendency</w:t>
      </w:r>
      <w:r>
        <w:rPr>
          <w:spacing w:val="43"/>
        </w:rPr>
        <w:t xml:space="preserve"> </w:t>
      </w:r>
      <w:r>
        <w:t>to</w:t>
      </w:r>
      <w:r>
        <w:rPr>
          <w:spacing w:val="44"/>
        </w:rPr>
        <w:t xml:space="preserve"> </w:t>
      </w:r>
      <w:r>
        <w:t>assimilate</w:t>
      </w:r>
      <w:r>
        <w:rPr>
          <w:spacing w:val="43"/>
        </w:rPr>
        <w:t xml:space="preserve"> </w:t>
      </w:r>
      <w:r>
        <w:t>consumptive</w:t>
      </w:r>
      <w:r>
        <w:rPr>
          <w:spacing w:val="1"/>
        </w:rPr>
        <w:t xml:space="preserve"> </w:t>
      </w:r>
      <w:r>
        <w:t>patterns</w:t>
      </w:r>
      <w:r>
        <w:rPr>
          <w:spacing w:val="25"/>
        </w:rPr>
        <w:t xml:space="preserve"> </w:t>
      </w:r>
      <w:r>
        <w:t>(in</w:t>
      </w:r>
      <w:r>
        <w:rPr>
          <w:spacing w:val="24"/>
        </w:rPr>
        <w:t xml:space="preserve"> </w:t>
      </w:r>
      <w:r>
        <w:t>housing</w:t>
      </w:r>
      <w:r>
        <w:rPr>
          <w:spacing w:val="25"/>
        </w:rPr>
        <w:t xml:space="preserve"> </w:t>
      </w:r>
      <w:r>
        <w:t>and</w:t>
      </w:r>
      <w:r>
        <w:rPr>
          <w:spacing w:val="25"/>
        </w:rPr>
        <w:t xml:space="preserve"> </w:t>
      </w:r>
      <w:r>
        <w:t>vehicles)</w:t>
      </w:r>
      <w:r>
        <w:rPr>
          <w:spacing w:val="25"/>
        </w:rPr>
        <w:t xml:space="preserve"> </w:t>
      </w:r>
      <w:r>
        <w:t>and</w:t>
      </w:r>
      <w:r>
        <w:rPr>
          <w:spacing w:val="25"/>
        </w:rPr>
        <w:t xml:space="preserve"> </w:t>
      </w:r>
      <w:r>
        <w:t>living</w:t>
      </w:r>
      <w:r>
        <w:rPr>
          <w:spacing w:val="24"/>
        </w:rPr>
        <w:t xml:space="preserve"> </w:t>
      </w:r>
      <w:r>
        <w:t>styles</w:t>
      </w:r>
      <w:r>
        <w:rPr>
          <w:spacing w:val="25"/>
        </w:rPr>
        <w:t xml:space="preserve"> </w:t>
      </w:r>
      <w:r>
        <w:t>(driving,</w:t>
      </w:r>
      <w:r>
        <w:rPr>
          <w:spacing w:val="25"/>
        </w:rPr>
        <w:t xml:space="preserve"> </w:t>
      </w:r>
      <w:r>
        <w:t>commuting)</w:t>
      </w:r>
      <w:r>
        <w:rPr>
          <w:spacing w:val="25"/>
        </w:rPr>
        <w:t xml:space="preserve"> </w:t>
      </w:r>
      <w:r>
        <w:t>of</w:t>
      </w:r>
      <w:r>
        <w:rPr>
          <w:spacing w:val="24"/>
        </w:rPr>
        <w:t xml:space="preserve"> </w:t>
      </w:r>
      <w:r>
        <w:t>mainstream</w:t>
      </w:r>
      <w:r>
        <w:rPr>
          <w:spacing w:val="1"/>
        </w:rPr>
        <w:t xml:space="preserve"> </w:t>
      </w:r>
      <w:r>
        <w:t>American</w:t>
      </w:r>
      <w:r>
        <w:rPr>
          <w:spacing w:val="1"/>
        </w:rPr>
        <w:t xml:space="preserve"> </w:t>
      </w:r>
      <w:r>
        <w:t>citizens</w:t>
      </w:r>
      <w:r>
        <w:rPr>
          <w:spacing w:val="1"/>
        </w:rPr>
        <w:t xml:space="preserve"> </w:t>
      </w:r>
      <w:r>
        <w:t>(Rodriguez</w:t>
      </w:r>
      <w:r>
        <w:rPr>
          <w:spacing w:val="1"/>
        </w:rPr>
        <w:t xml:space="preserve"> </w:t>
      </w:r>
      <w:r>
        <w:t>1997,</w:t>
      </w:r>
      <w:r>
        <w:rPr>
          <w:spacing w:val="1"/>
        </w:rPr>
        <w:t xml:space="preserve"> </w:t>
      </w:r>
      <w:r>
        <w:t>Myers</w:t>
      </w:r>
      <w:r>
        <w:rPr>
          <w:spacing w:val="1"/>
        </w:rPr>
        <w:t xml:space="preserve"> </w:t>
      </w:r>
      <w:r>
        <w:t>2001).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Southern</w:t>
      </w:r>
      <w:r>
        <w:rPr>
          <w:spacing w:val="1"/>
        </w:rPr>
        <w:t xml:space="preserve"> </w:t>
      </w:r>
      <w:r>
        <w:t>California,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means</w:t>
      </w:r>
      <w:r>
        <w:rPr>
          <w:spacing w:val="1"/>
        </w:rPr>
        <w:t xml:space="preserve"> </w:t>
      </w:r>
      <w:r>
        <w:t>moving</w:t>
      </w:r>
      <w:r>
        <w:rPr>
          <w:spacing w:val="36"/>
        </w:rPr>
        <w:t xml:space="preserve"> </w:t>
      </w:r>
      <w:r>
        <w:t>to</w:t>
      </w:r>
      <w:r>
        <w:rPr>
          <w:spacing w:val="36"/>
        </w:rPr>
        <w:t xml:space="preserve"> </w:t>
      </w:r>
      <w:r>
        <w:t>larger</w:t>
      </w:r>
      <w:r>
        <w:rPr>
          <w:spacing w:val="36"/>
        </w:rPr>
        <w:t xml:space="preserve"> </w:t>
      </w:r>
      <w:r>
        <w:t>houses</w:t>
      </w:r>
      <w:r>
        <w:rPr>
          <w:spacing w:val="35"/>
        </w:rPr>
        <w:t xml:space="preserve"> </w:t>
      </w:r>
      <w:r>
        <w:t>in</w:t>
      </w:r>
      <w:r>
        <w:rPr>
          <w:spacing w:val="36"/>
        </w:rPr>
        <w:t xml:space="preserve"> </w:t>
      </w:r>
      <w:r>
        <w:t>car-driven</w:t>
      </w:r>
      <w:r>
        <w:rPr>
          <w:spacing w:val="36"/>
        </w:rPr>
        <w:t xml:space="preserve"> </w:t>
      </w:r>
      <w:r>
        <w:t>suburbs.</w:t>
      </w:r>
      <w:r>
        <w:rPr>
          <w:spacing w:val="36"/>
        </w:rPr>
        <w:t xml:space="preserve"> </w:t>
      </w:r>
      <w:r>
        <w:t>This</w:t>
      </w:r>
      <w:r>
        <w:rPr>
          <w:spacing w:val="35"/>
        </w:rPr>
        <w:t xml:space="preserve"> </w:t>
      </w:r>
      <w:r>
        <w:t>is</w:t>
      </w:r>
      <w:r>
        <w:rPr>
          <w:spacing w:val="36"/>
        </w:rPr>
        <w:t xml:space="preserve"> </w:t>
      </w:r>
      <w:r>
        <w:t>only</w:t>
      </w:r>
      <w:r>
        <w:rPr>
          <w:spacing w:val="36"/>
        </w:rPr>
        <w:t xml:space="preserve"> </w:t>
      </w:r>
      <w:r>
        <w:t>partially</w:t>
      </w:r>
      <w:r>
        <w:rPr>
          <w:spacing w:val="36"/>
        </w:rPr>
        <w:t xml:space="preserve"> </w:t>
      </w:r>
      <w:r>
        <w:t>driven</w:t>
      </w:r>
      <w:r>
        <w:rPr>
          <w:spacing w:val="36"/>
        </w:rPr>
        <w:t xml:space="preserve"> </w:t>
      </w:r>
      <w:r>
        <w:t>by</w:t>
      </w:r>
      <w:r>
        <w:rPr>
          <w:spacing w:val="35"/>
        </w:rPr>
        <w:t xml:space="preserve"> </w:t>
      </w:r>
      <w:r>
        <w:t>prefer-</w:t>
      </w:r>
      <w:r>
        <w:rPr>
          <w:spacing w:val="1"/>
        </w:rPr>
        <w:t xml:space="preserve"> </w:t>
      </w:r>
      <w:proofErr w:type="spellStart"/>
      <w:r>
        <w:t>ences</w:t>
      </w:r>
      <w:proofErr w:type="spellEnd"/>
      <w:r>
        <w:rPr>
          <w:spacing w:val="32"/>
        </w:rPr>
        <w:t xml:space="preserve"> </w:t>
      </w:r>
      <w:r>
        <w:t>and</w:t>
      </w:r>
      <w:r>
        <w:rPr>
          <w:spacing w:val="32"/>
        </w:rPr>
        <w:t xml:space="preserve"> </w:t>
      </w:r>
      <w:r>
        <w:t>the</w:t>
      </w:r>
      <w:r>
        <w:rPr>
          <w:spacing w:val="33"/>
        </w:rPr>
        <w:t xml:space="preserve"> </w:t>
      </w:r>
      <w:r>
        <w:t>effect</w:t>
      </w:r>
      <w:r>
        <w:rPr>
          <w:spacing w:val="33"/>
        </w:rPr>
        <w:t xml:space="preserve"> </w:t>
      </w:r>
      <w:r>
        <w:t>of</w:t>
      </w:r>
      <w:r>
        <w:rPr>
          <w:spacing w:val="32"/>
        </w:rPr>
        <w:t xml:space="preserve"> </w:t>
      </w:r>
      <w:r>
        <w:t>the</w:t>
      </w:r>
      <w:r>
        <w:rPr>
          <w:spacing w:val="33"/>
        </w:rPr>
        <w:t xml:space="preserve"> </w:t>
      </w:r>
      <w:r>
        <w:t>still</w:t>
      </w:r>
      <w:r>
        <w:rPr>
          <w:spacing w:val="33"/>
        </w:rPr>
        <w:t xml:space="preserve"> </w:t>
      </w:r>
      <w:r>
        <w:t>strong</w:t>
      </w:r>
      <w:r>
        <w:rPr>
          <w:spacing w:val="32"/>
        </w:rPr>
        <w:t xml:space="preserve"> </w:t>
      </w:r>
      <w:r>
        <w:t>mythology</w:t>
      </w:r>
      <w:r>
        <w:rPr>
          <w:spacing w:val="33"/>
        </w:rPr>
        <w:t xml:space="preserve"> </w:t>
      </w:r>
      <w:r>
        <w:t>of</w:t>
      </w:r>
      <w:r>
        <w:rPr>
          <w:spacing w:val="31"/>
        </w:rPr>
        <w:t xml:space="preserve"> </w:t>
      </w:r>
      <w:r>
        <w:t>the</w:t>
      </w:r>
      <w:r>
        <w:rPr>
          <w:spacing w:val="33"/>
        </w:rPr>
        <w:t xml:space="preserve"> </w:t>
      </w:r>
      <w:r>
        <w:t>so-called</w:t>
      </w:r>
      <w:r>
        <w:rPr>
          <w:spacing w:val="33"/>
        </w:rPr>
        <w:t xml:space="preserve"> </w:t>
      </w:r>
      <w:r>
        <w:rPr>
          <w:rFonts w:ascii="Arial" w:hAnsi="Arial"/>
        </w:rPr>
        <w:t>‘</w:t>
      </w:r>
      <w:r>
        <w:t>American</w:t>
      </w:r>
      <w:r>
        <w:rPr>
          <w:spacing w:val="33"/>
        </w:rPr>
        <w:t xml:space="preserve"> </w:t>
      </w:r>
      <w:r>
        <w:t>Dream</w:t>
      </w:r>
      <w:r>
        <w:rPr>
          <w:rFonts w:ascii="Arial" w:hAnsi="Arial"/>
        </w:rPr>
        <w:t>’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</w:rPr>
        <w:t>–</w:t>
      </w:r>
      <w:r>
        <w:rPr>
          <w:rFonts w:ascii="Arial" w:hAnsi="Arial"/>
          <w:spacing w:val="1"/>
        </w:rPr>
        <w:t xml:space="preserve"> </w:t>
      </w:r>
      <w:r>
        <w:t>traditionally</w:t>
      </w:r>
      <w:r>
        <w:rPr>
          <w:spacing w:val="30"/>
        </w:rPr>
        <w:t xml:space="preserve"> </w:t>
      </w:r>
      <w:r>
        <w:t>viewed</w:t>
      </w:r>
      <w:r>
        <w:rPr>
          <w:spacing w:val="30"/>
        </w:rPr>
        <w:t xml:space="preserve"> </w:t>
      </w:r>
      <w:r>
        <w:t>as</w:t>
      </w:r>
      <w:r>
        <w:rPr>
          <w:spacing w:val="31"/>
        </w:rPr>
        <w:t xml:space="preserve"> </w:t>
      </w:r>
      <w:r>
        <w:t>the</w:t>
      </w:r>
      <w:r>
        <w:rPr>
          <w:spacing w:val="30"/>
        </w:rPr>
        <w:t xml:space="preserve"> </w:t>
      </w:r>
      <w:r>
        <w:t>owning</w:t>
      </w:r>
      <w:r>
        <w:rPr>
          <w:spacing w:val="31"/>
        </w:rPr>
        <w:t xml:space="preserve"> </w:t>
      </w:r>
      <w:r>
        <w:t>of</w:t>
      </w:r>
      <w:r>
        <w:rPr>
          <w:spacing w:val="30"/>
        </w:rPr>
        <w:t xml:space="preserve"> </w:t>
      </w:r>
      <w:r>
        <w:t>a</w:t>
      </w:r>
      <w:r>
        <w:rPr>
          <w:spacing w:val="30"/>
        </w:rPr>
        <w:t xml:space="preserve"> </w:t>
      </w:r>
      <w:r>
        <w:t>suburban</w:t>
      </w:r>
      <w:r>
        <w:rPr>
          <w:spacing w:val="31"/>
        </w:rPr>
        <w:t xml:space="preserve"> </w:t>
      </w:r>
      <w:r>
        <w:t>house</w:t>
      </w:r>
      <w:r>
        <w:rPr>
          <w:spacing w:val="31"/>
        </w:rPr>
        <w:t xml:space="preserve"> </w:t>
      </w:r>
      <w:r>
        <w:t>on</w:t>
      </w:r>
      <w:r>
        <w:rPr>
          <w:spacing w:val="31"/>
        </w:rPr>
        <w:t xml:space="preserve"> </w:t>
      </w:r>
      <w:r>
        <w:t>a</w:t>
      </w:r>
      <w:r>
        <w:rPr>
          <w:spacing w:val="30"/>
        </w:rPr>
        <w:t xml:space="preserve"> </w:t>
      </w:r>
      <w:r>
        <w:t>large</w:t>
      </w:r>
      <w:r>
        <w:rPr>
          <w:spacing w:val="31"/>
        </w:rPr>
        <w:t xml:space="preserve"> </w:t>
      </w:r>
      <w:r>
        <w:t>plot</w:t>
      </w:r>
      <w:r>
        <w:rPr>
          <w:spacing w:val="30"/>
        </w:rPr>
        <w:t xml:space="preserve"> </w:t>
      </w:r>
      <w:r>
        <w:t>covered</w:t>
      </w:r>
      <w:r>
        <w:rPr>
          <w:spacing w:val="31"/>
        </w:rPr>
        <w:t xml:space="preserve"> </w:t>
      </w:r>
      <w:r>
        <w:t>with</w:t>
      </w:r>
      <w:r>
        <w:rPr>
          <w:spacing w:val="31"/>
        </w:rPr>
        <w:t xml:space="preserve"> </w:t>
      </w:r>
      <w:r>
        <w:t>a</w:t>
      </w:r>
    </w:p>
    <w:p w14:paraId="23A22A20" w14:textId="77777777" w:rsidR="001D7D47" w:rsidRDefault="001D7D47">
      <w:pPr>
        <w:spacing w:line="237" w:lineRule="auto"/>
        <w:sectPr w:rsidR="001D7D47">
          <w:pgSz w:w="10720" w:h="13950"/>
          <w:pgMar w:top="880" w:right="220" w:bottom="280" w:left="220" w:header="675" w:footer="0" w:gutter="0"/>
          <w:cols w:space="720"/>
        </w:sectPr>
      </w:pPr>
    </w:p>
    <w:p w14:paraId="1F36C227" w14:textId="77777777" w:rsidR="001D7D47" w:rsidRDefault="001D7D47">
      <w:pPr>
        <w:pStyle w:val="BodyText"/>
        <w:spacing w:before="3"/>
        <w:rPr>
          <w:sz w:val="13"/>
        </w:rPr>
      </w:pPr>
    </w:p>
    <w:p w14:paraId="12C3124F" w14:textId="16385BD7" w:rsidR="001D7D47" w:rsidRDefault="00B11293">
      <w:pPr>
        <w:pStyle w:val="BodyText"/>
        <w:spacing w:before="88" w:line="237" w:lineRule="auto"/>
        <w:ind w:left="1311" w:right="1309"/>
        <w:jc w:val="both"/>
      </w:pPr>
      <w:proofErr w:type="spellStart"/>
      <w:r>
        <w:t>well manicured</w:t>
      </w:r>
      <w:proofErr w:type="spellEnd"/>
      <w:r>
        <w:t xml:space="preserve"> lawn (Wright 1981) </w:t>
      </w:r>
      <w:r>
        <w:rPr>
          <w:rFonts w:ascii="Arial" w:hAnsi="Arial"/>
        </w:rPr>
        <w:t xml:space="preserve">– </w:t>
      </w:r>
      <w:r>
        <w:t xml:space="preserve">the symbol of </w:t>
      </w:r>
      <w:r>
        <w:rPr>
          <w:rFonts w:ascii="Arial" w:hAnsi="Arial"/>
        </w:rPr>
        <w:t>‘</w:t>
      </w:r>
      <w:r>
        <w:t>having made it</w:t>
      </w:r>
      <w:r>
        <w:rPr>
          <w:rFonts w:ascii="Arial" w:hAnsi="Arial"/>
        </w:rPr>
        <w:t xml:space="preserve">’ </w:t>
      </w:r>
      <w:r>
        <w:t>in post-war Amer-</w:t>
      </w:r>
      <w:r>
        <w:rPr>
          <w:spacing w:val="1"/>
        </w:rPr>
        <w:t xml:space="preserve"> </w:t>
      </w:r>
      <w:proofErr w:type="spellStart"/>
      <w:r>
        <w:t>ica</w:t>
      </w:r>
      <w:proofErr w:type="spellEnd"/>
      <w:r>
        <w:t>. One other reason for this continued outward suburban expansion has been that the</w:t>
      </w:r>
      <w:r>
        <w:rPr>
          <w:spacing w:val="1"/>
        </w:rPr>
        <w:t xml:space="preserve"> </w:t>
      </w:r>
      <w:r>
        <w:t>housing</w:t>
      </w:r>
      <w:r>
        <w:rPr>
          <w:spacing w:val="14"/>
        </w:rPr>
        <w:t xml:space="preserve"> </w:t>
      </w:r>
      <w:r>
        <w:t>market</w:t>
      </w:r>
      <w:r>
        <w:rPr>
          <w:spacing w:val="16"/>
        </w:rPr>
        <w:t xml:space="preserve"> </w:t>
      </w:r>
      <w:r>
        <w:t>did</w:t>
      </w:r>
      <w:r>
        <w:rPr>
          <w:spacing w:val="15"/>
        </w:rPr>
        <w:t xml:space="preserve"> </w:t>
      </w:r>
      <w:r>
        <w:t>not</w:t>
      </w:r>
      <w:r>
        <w:rPr>
          <w:spacing w:val="16"/>
        </w:rPr>
        <w:t xml:space="preserve"> </w:t>
      </w:r>
      <w:r>
        <w:t>offer</w:t>
      </w:r>
      <w:r>
        <w:rPr>
          <w:spacing w:val="16"/>
        </w:rPr>
        <w:t xml:space="preserve"> </w:t>
      </w:r>
      <w:r>
        <w:t>much</w:t>
      </w:r>
      <w:r>
        <w:rPr>
          <w:spacing w:val="15"/>
        </w:rPr>
        <w:t xml:space="preserve"> </w:t>
      </w:r>
      <w:r>
        <w:t>choice,</w:t>
      </w:r>
      <w:r>
        <w:rPr>
          <w:spacing w:val="15"/>
        </w:rPr>
        <w:t xml:space="preserve"> </w:t>
      </w:r>
      <w:r>
        <w:t>as</w:t>
      </w:r>
      <w:r>
        <w:rPr>
          <w:spacing w:val="15"/>
        </w:rPr>
        <w:t xml:space="preserve"> </w:t>
      </w:r>
      <w:r>
        <w:t>is</w:t>
      </w:r>
      <w:r>
        <w:rPr>
          <w:spacing w:val="16"/>
        </w:rPr>
        <w:t xml:space="preserve"> </w:t>
      </w:r>
      <w:r>
        <w:t>evident</w:t>
      </w:r>
      <w:r>
        <w:rPr>
          <w:spacing w:val="14"/>
        </w:rPr>
        <w:t xml:space="preserve"> </w:t>
      </w:r>
      <w:r>
        <w:t>in</w:t>
      </w:r>
      <w:r>
        <w:rPr>
          <w:spacing w:val="16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seemingly</w:t>
      </w:r>
      <w:r>
        <w:rPr>
          <w:spacing w:val="14"/>
        </w:rPr>
        <w:t xml:space="preserve"> </w:t>
      </w:r>
      <w:r>
        <w:t>endless</w:t>
      </w:r>
      <w:r>
        <w:rPr>
          <w:spacing w:val="16"/>
        </w:rPr>
        <w:t xml:space="preserve"> </w:t>
      </w:r>
      <w:r>
        <w:t>growth</w:t>
      </w:r>
      <w:r>
        <w:rPr>
          <w:spacing w:val="-50"/>
        </w:rPr>
        <w:t xml:space="preserve"> </w:t>
      </w:r>
      <w:r>
        <w:t xml:space="preserve">of houses that emerged within the last 20 years </w:t>
      </w:r>
      <w:r>
        <w:t>alongside the main freeways connecting</w:t>
      </w:r>
      <w:r>
        <w:rPr>
          <w:spacing w:val="1"/>
        </w:rPr>
        <w:t xml:space="preserve"> </w:t>
      </w:r>
      <w:r>
        <w:t xml:space="preserve">Los Angeles county to Orange and San Bernardino counties (Painter </w:t>
      </w:r>
      <w:r>
        <w:rPr>
          <w:i/>
        </w:rPr>
        <w:t>et al</w:t>
      </w:r>
      <w:r>
        <w:t>. 2001). Given</w:t>
      </w:r>
      <w:r>
        <w:rPr>
          <w:spacing w:val="1"/>
        </w:rPr>
        <w:t xml:space="preserve"> </w:t>
      </w:r>
      <w:r>
        <w:t>other housing choices, however, this explosive development pattern may not have to con-</w:t>
      </w:r>
      <w:r>
        <w:rPr>
          <w:spacing w:val="1"/>
        </w:rPr>
        <w:t xml:space="preserve"> </w:t>
      </w:r>
      <w:proofErr w:type="spellStart"/>
      <w:r>
        <w:t>tinue</w:t>
      </w:r>
      <w:proofErr w:type="spellEnd"/>
      <w:r>
        <w:t>.</w:t>
      </w:r>
      <w:r>
        <w:rPr>
          <w:spacing w:val="33"/>
        </w:rPr>
        <w:t xml:space="preserve"> </w:t>
      </w:r>
      <w:r>
        <w:t>According</w:t>
      </w:r>
      <w:r>
        <w:rPr>
          <w:spacing w:val="33"/>
        </w:rPr>
        <w:t xml:space="preserve"> </w:t>
      </w:r>
      <w:r>
        <w:t>to</w:t>
      </w:r>
      <w:r>
        <w:rPr>
          <w:spacing w:val="34"/>
        </w:rPr>
        <w:t xml:space="preserve"> </w:t>
      </w:r>
      <w:r>
        <w:t>a</w:t>
      </w:r>
      <w:r>
        <w:rPr>
          <w:spacing w:val="32"/>
        </w:rPr>
        <w:t xml:space="preserve"> </w:t>
      </w:r>
      <w:r>
        <w:t>PPIC</w:t>
      </w:r>
      <w:r>
        <w:rPr>
          <w:rFonts w:ascii="Arial" w:hAnsi="Arial"/>
        </w:rPr>
        <w:t>’</w:t>
      </w:r>
      <w:r>
        <w:t>s</w:t>
      </w:r>
      <w:r>
        <w:rPr>
          <w:spacing w:val="34"/>
        </w:rPr>
        <w:t xml:space="preserve"> </w:t>
      </w:r>
      <w:r>
        <w:t>2004</w:t>
      </w:r>
      <w:r>
        <w:rPr>
          <w:spacing w:val="33"/>
        </w:rPr>
        <w:t xml:space="preserve"> </w:t>
      </w:r>
      <w:r>
        <w:rPr>
          <w:rFonts w:ascii="Arial" w:hAnsi="Arial"/>
        </w:rPr>
        <w:t>‘</w:t>
      </w:r>
      <w:r>
        <w:t>Special</w:t>
      </w:r>
      <w:r>
        <w:rPr>
          <w:spacing w:val="33"/>
        </w:rPr>
        <w:t xml:space="preserve"> </w:t>
      </w:r>
      <w:r>
        <w:t>Survey</w:t>
      </w:r>
      <w:r>
        <w:rPr>
          <w:spacing w:val="33"/>
        </w:rPr>
        <w:t xml:space="preserve"> </w:t>
      </w:r>
      <w:r>
        <w:t>on</w:t>
      </w:r>
      <w:r>
        <w:rPr>
          <w:spacing w:val="34"/>
        </w:rPr>
        <w:t xml:space="preserve"> </w:t>
      </w:r>
      <w:r>
        <w:t>Californians</w:t>
      </w:r>
      <w:r>
        <w:rPr>
          <w:spacing w:val="34"/>
        </w:rPr>
        <w:t xml:space="preserve"> </w:t>
      </w:r>
      <w:r>
        <w:t>and</w:t>
      </w:r>
      <w:r>
        <w:rPr>
          <w:spacing w:val="32"/>
        </w:rPr>
        <w:t xml:space="preserve"> </w:t>
      </w:r>
      <w:r>
        <w:t>their</w:t>
      </w:r>
      <w:r>
        <w:rPr>
          <w:spacing w:val="34"/>
        </w:rPr>
        <w:t xml:space="preserve"> </w:t>
      </w:r>
      <w:r>
        <w:t>Housing</w:t>
      </w:r>
      <w:r>
        <w:rPr>
          <w:rFonts w:ascii="Arial" w:hAnsi="Arial"/>
        </w:rPr>
        <w:t>’</w:t>
      </w:r>
      <w:r>
        <w:t>,</w:t>
      </w:r>
      <w:r>
        <w:rPr>
          <w:spacing w:val="-50"/>
        </w:rPr>
        <w:t xml:space="preserve"> </w:t>
      </w:r>
      <w:r>
        <w:t>70%</w:t>
      </w:r>
      <w:r>
        <w:rPr>
          <w:spacing w:val="21"/>
        </w:rPr>
        <w:t xml:space="preserve"> </w:t>
      </w:r>
      <w:r>
        <w:t>of</w:t>
      </w:r>
      <w:r>
        <w:rPr>
          <w:spacing w:val="22"/>
        </w:rPr>
        <w:t xml:space="preserve"> </w:t>
      </w:r>
      <w:r>
        <w:t>Californians</w:t>
      </w:r>
      <w:r>
        <w:rPr>
          <w:spacing w:val="22"/>
        </w:rPr>
        <w:t xml:space="preserve"> </w:t>
      </w:r>
      <w:r>
        <w:t>want</w:t>
      </w:r>
      <w:r>
        <w:rPr>
          <w:spacing w:val="22"/>
        </w:rPr>
        <w:t xml:space="preserve"> </w:t>
      </w:r>
      <w:r>
        <w:t>to</w:t>
      </w:r>
      <w:r>
        <w:rPr>
          <w:spacing w:val="21"/>
        </w:rPr>
        <w:t xml:space="preserve"> </w:t>
      </w:r>
      <w:r>
        <w:t>live</w:t>
      </w:r>
      <w:r>
        <w:rPr>
          <w:spacing w:val="22"/>
        </w:rPr>
        <w:t xml:space="preserve"> </w:t>
      </w:r>
      <w:r>
        <w:t>in</w:t>
      </w:r>
      <w:r>
        <w:rPr>
          <w:spacing w:val="22"/>
        </w:rPr>
        <w:t xml:space="preserve"> </w:t>
      </w:r>
      <w:r>
        <w:t>a</w:t>
      </w:r>
      <w:r>
        <w:rPr>
          <w:spacing w:val="21"/>
        </w:rPr>
        <w:t xml:space="preserve"> </w:t>
      </w:r>
      <w:r>
        <w:t>single-family</w:t>
      </w:r>
      <w:r>
        <w:rPr>
          <w:spacing w:val="22"/>
        </w:rPr>
        <w:t xml:space="preserve"> </w:t>
      </w:r>
      <w:r>
        <w:t>detached</w:t>
      </w:r>
      <w:r>
        <w:rPr>
          <w:spacing w:val="21"/>
        </w:rPr>
        <w:t xml:space="preserve"> </w:t>
      </w:r>
      <w:r>
        <w:t>home,</w:t>
      </w:r>
      <w:r>
        <w:rPr>
          <w:spacing w:val="23"/>
        </w:rPr>
        <w:t xml:space="preserve"> </w:t>
      </w:r>
      <w:r>
        <w:t>yet</w:t>
      </w:r>
      <w:r>
        <w:rPr>
          <w:spacing w:val="21"/>
        </w:rPr>
        <w:t xml:space="preserve"> </w:t>
      </w:r>
      <w:r>
        <w:t>over</w:t>
      </w:r>
      <w:r>
        <w:rPr>
          <w:spacing w:val="21"/>
        </w:rPr>
        <w:t xml:space="preserve"> </w:t>
      </w:r>
      <w:r>
        <w:t>half</w:t>
      </w:r>
      <w:r>
        <w:rPr>
          <w:spacing w:val="23"/>
        </w:rPr>
        <w:t xml:space="preserve"> </w:t>
      </w:r>
      <w:r>
        <w:t>(53%)</w:t>
      </w:r>
      <w:r>
        <w:rPr>
          <w:spacing w:val="-50"/>
        </w:rPr>
        <w:t xml:space="preserve"> </w:t>
      </w:r>
      <w:r>
        <w:t>of all respondents would prefer to live in a smaller dwelling if it meant that they would</w:t>
      </w:r>
      <w:r>
        <w:rPr>
          <w:spacing w:val="1"/>
        </w:rPr>
        <w:t xml:space="preserve"> </w:t>
      </w:r>
      <w:r>
        <w:t>have a smaller commutes (Baldassare 2004, p. vii). Combined with expressed desires for</w:t>
      </w:r>
      <w:r>
        <w:rPr>
          <w:spacing w:val="1"/>
        </w:rPr>
        <w:t xml:space="preserve"> </w:t>
      </w:r>
      <w:r>
        <w:t>shorter commutes, walking-distance amenities, and access to public transportati</w:t>
      </w:r>
      <w:r>
        <w:t>on, these</w:t>
      </w:r>
      <w:r>
        <w:rPr>
          <w:spacing w:val="1"/>
        </w:rPr>
        <w:t xml:space="preserve"> </w:t>
      </w:r>
      <w:r>
        <w:t>preferences strongly point to the desire for a more compact urban model. These prefer-</w:t>
      </w:r>
      <w:r>
        <w:rPr>
          <w:spacing w:val="1"/>
        </w:rPr>
        <w:t xml:space="preserve"> </w:t>
      </w:r>
      <w:proofErr w:type="spellStart"/>
      <w:r>
        <w:t>ences</w:t>
      </w:r>
      <w:proofErr w:type="spellEnd"/>
      <w:r>
        <w:rPr>
          <w:spacing w:val="20"/>
        </w:rPr>
        <w:t xml:space="preserve"> </w:t>
      </w:r>
      <w:r>
        <w:t>are</w:t>
      </w:r>
      <w:r>
        <w:rPr>
          <w:spacing w:val="22"/>
        </w:rPr>
        <w:t xml:space="preserve"> </w:t>
      </w:r>
      <w:r>
        <w:t>higher</w:t>
      </w:r>
      <w:r>
        <w:rPr>
          <w:spacing w:val="22"/>
        </w:rPr>
        <w:t xml:space="preserve"> </w:t>
      </w:r>
      <w:r>
        <w:t>amongst</w:t>
      </w:r>
      <w:r>
        <w:rPr>
          <w:spacing w:val="20"/>
        </w:rPr>
        <w:t xml:space="preserve"> </w:t>
      </w:r>
      <w:r>
        <w:t>Latina/</w:t>
      </w:r>
      <w:proofErr w:type="spellStart"/>
      <w:r>
        <w:t>os</w:t>
      </w:r>
      <w:proofErr w:type="spellEnd"/>
      <w:r>
        <w:rPr>
          <w:spacing w:val="22"/>
        </w:rPr>
        <w:t xml:space="preserve"> </w:t>
      </w:r>
      <w:r>
        <w:t>than</w:t>
      </w:r>
      <w:r>
        <w:rPr>
          <w:spacing w:val="21"/>
        </w:rPr>
        <w:t xml:space="preserve"> </w:t>
      </w:r>
      <w:r>
        <w:t>non-Hispanic</w:t>
      </w:r>
      <w:r>
        <w:rPr>
          <w:spacing w:val="21"/>
        </w:rPr>
        <w:t xml:space="preserve"> </w:t>
      </w:r>
      <w:r>
        <w:t>Whites,</w:t>
      </w:r>
      <w:r>
        <w:rPr>
          <w:spacing w:val="21"/>
        </w:rPr>
        <w:t xml:space="preserve"> </w:t>
      </w:r>
      <w:r>
        <w:t>with</w:t>
      </w:r>
      <w:r>
        <w:rPr>
          <w:spacing w:val="22"/>
        </w:rPr>
        <w:t xml:space="preserve"> </w:t>
      </w:r>
      <w:r>
        <w:t>52%</w:t>
      </w:r>
      <w:r>
        <w:rPr>
          <w:spacing w:val="21"/>
        </w:rPr>
        <w:t xml:space="preserve"> </w:t>
      </w:r>
      <w:r>
        <w:t>vs.</w:t>
      </w:r>
      <w:r>
        <w:rPr>
          <w:spacing w:val="21"/>
        </w:rPr>
        <w:t xml:space="preserve"> </w:t>
      </w:r>
      <w:r>
        <w:t>46%</w:t>
      </w:r>
      <w:r>
        <w:rPr>
          <w:spacing w:val="21"/>
        </w:rPr>
        <w:t xml:space="preserve"> </w:t>
      </w:r>
      <w:proofErr w:type="spellStart"/>
      <w:r>
        <w:t>desir</w:t>
      </w:r>
      <w:proofErr w:type="spellEnd"/>
      <w:r>
        <w:t>-</w:t>
      </w:r>
      <w:r>
        <w:rPr>
          <w:spacing w:val="-50"/>
        </w:rPr>
        <w:t xml:space="preserve"> </w:t>
      </w:r>
      <w:proofErr w:type="spellStart"/>
      <w:r>
        <w:t>ing</w:t>
      </w:r>
      <w:proofErr w:type="spellEnd"/>
      <w:r>
        <w:t xml:space="preserve"> mixed-use neighborhoods and 39% vs. 24% desiring to live in high-densi</w:t>
      </w:r>
      <w:r>
        <w:t>ty urban</w:t>
      </w:r>
      <w:r>
        <w:rPr>
          <w:spacing w:val="1"/>
        </w:rPr>
        <w:t xml:space="preserve"> </w:t>
      </w:r>
      <w:r>
        <w:t>environments</w:t>
      </w:r>
      <w:r>
        <w:rPr>
          <w:spacing w:val="14"/>
        </w:rPr>
        <w:t xml:space="preserve"> </w:t>
      </w:r>
      <w:r>
        <w:t>(Mendez</w:t>
      </w:r>
      <w:r>
        <w:rPr>
          <w:spacing w:val="15"/>
        </w:rPr>
        <w:t xml:space="preserve"> </w:t>
      </w:r>
      <w:r>
        <w:t>2005,</w:t>
      </w:r>
      <w:r>
        <w:rPr>
          <w:spacing w:val="16"/>
        </w:rPr>
        <w:t xml:space="preserve"> </w:t>
      </w:r>
      <w:r>
        <w:t>p.</w:t>
      </w:r>
      <w:r>
        <w:rPr>
          <w:spacing w:val="15"/>
        </w:rPr>
        <w:t xml:space="preserve"> </w:t>
      </w:r>
      <w:r>
        <w:t>41,</w:t>
      </w:r>
      <w:r>
        <w:rPr>
          <w:spacing w:val="15"/>
        </w:rPr>
        <w:t xml:space="preserve"> </w:t>
      </w:r>
      <w:r>
        <w:t>based</w:t>
      </w:r>
      <w:r>
        <w:rPr>
          <w:spacing w:val="15"/>
        </w:rPr>
        <w:t xml:space="preserve"> </w:t>
      </w:r>
      <w:r>
        <w:t>on</w:t>
      </w:r>
      <w:r>
        <w:rPr>
          <w:spacing w:val="16"/>
        </w:rPr>
        <w:t xml:space="preserve"> </w:t>
      </w:r>
      <w:r>
        <w:t>PPIC</w:t>
      </w:r>
      <w:r>
        <w:rPr>
          <w:spacing w:val="16"/>
        </w:rPr>
        <w:t xml:space="preserve"> </w:t>
      </w:r>
      <w:r>
        <w:t>2002</w:t>
      </w:r>
      <w:r>
        <w:rPr>
          <w:spacing w:val="15"/>
        </w:rPr>
        <w:t xml:space="preserve"> </w:t>
      </w:r>
      <w:r>
        <w:t>data).</w:t>
      </w:r>
    </w:p>
    <w:p w14:paraId="60A226C1" w14:textId="77777777" w:rsidR="001D7D47" w:rsidRDefault="00B11293">
      <w:pPr>
        <w:pStyle w:val="BodyText"/>
        <w:spacing w:line="237" w:lineRule="auto"/>
        <w:ind w:left="1311" w:right="1309" w:firstLine="299"/>
        <w:jc w:val="both"/>
      </w:pPr>
      <w:r>
        <w:t>With regard to satisfaction with the public transit available for commuting to work,</w:t>
      </w:r>
      <w:r>
        <w:rPr>
          <w:spacing w:val="1"/>
        </w:rPr>
        <w:t xml:space="preserve"> </w:t>
      </w:r>
      <w:r>
        <w:t xml:space="preserve">Latinos (29%) are more likely than other racial/ethnic groups to say they are very </w:t>
      </w:r>
      <w:proofErr w:type="spellStart"/>
      <w:r>
        <w:t>satis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ﬁed</w:t>
      </w:r>
      <w:proofErr w:type="spellEnd"/>
      <w:r>
        <w:t>.</w:t>
      </w:r>
      <w:r>
        <w:rPr>
          <w:spacing w:val="38"/>
        </w:rPr>
        <w:t xml:space="preserve"> </w:t>
      </w:r>
      <w:r>
        <w:t>Yet,</w:t>
      </w:r>
      <w:r>
        <w:rPr>
          <w:spacing w:val="40"/>
        </w:rPr>
        <w:t xml:space="preserve"> </w:t>
      </w:r>
      <w:r>
        <w:t>sa</w:t>
      </w:r>
      <w:r>
        <w:t>tisfaction</w:t>
      </w:r>
      <w:r>
        <w:rPr>
          <w:spacing w:val="40"/>
        </w:rPr>
        <w:t xml:space="preserve"> </w:t>
      </w:r>
      <w:r>
        <w:t>with</w:t>
      </w:r>
      <w:r>
        <w:rPr>
          <w:spacing w:val="40"/>
        </w:rPr>
        <w:t xml:space="preserve"> </w:t>
      </w:r>
      <w:r>
        <w:t>public</w:t>
      </w:r>
      <w:r>
        <w:rPr>
          <w:spacing w:val="39"/>
        </w:rPr>
        <w:t xml:space="preserve"> </w:t>
      </w:r>
      <w:r>
        <w:t>transit</w:t>
      </w:r>
      <w:r>
        <w:rPr>
          <w:spacing w:val="39"/>
        </w:rPr>
        <w:t xml:space="preserve"> </w:t>
      </w:r>
      <w:r>
        <w:t>declines</w:t>
      </w:r>
      <w:r>
        <w:rPr>
          <w:spacing w:val="40"/>
        </w:rPr>
        <w:t xml:space="preserve"> </w:t>
      </w:r>
      <w:r>
        <w:t>with</w:t>
      </w:r>
      <w:r>
        <w:rPr>
          <w:spacing w:val="40"/>
        </w:rPr>
        <w:t xml:space="preserve"> </w:t>
      </w:r>
      <w:r>
        <w:t>age,</w:t>
      </w:r>
      <w:r>
        <w:rPr>
          <w:spacing w:val="38"/>
        </w:rPr>
        <w:t xml:space="preserve"> </w:t>
      </w:r>
      <w:r>
        <w:t>education,</w:t>
      </w:r>
      <w:r>
        <w:rPr>
          <w:spacing w:val="40"/>
        </w:rPr>
        <w:t xml:space="preserve"> </w:t>
      </w:r>
      <w:r>
        <w:t>homeownership</w:t>
      </w:r>
      <w:r>
        <w:rPr>
          <w:spacing w:val="-50"/>
        </w:rPr>
        <w:t xml:space="preserve"> </w:t>
      </w:r>
      <w:r>
        <w:t>and income (Baldassare 2004, p. 3), and Latina/</w:t>
      </w:r>
      <w:proofErr w:type="spellStart"/>
      <w:r>
        <w:t>os</w:t>
      </w:r>
      <w:proofErr w:type="spellEnd"/>
      <w:r>
        <w:t xml:space="preserve"> rank low along those indicators. Sup-</w:t>
      </w:r>
      <w:r>
        <w:rPr>
          <w:spacing w:val="1"/>
        </w:rPr>
        <w:t xml:space="preserve"> </w:t>
      </w:r>
      <w:r>
        <w:t>port for the state government</w:t>
      </w:r>
      <w:r>
        <w:rPr>
          <w:rFonts w:ascii="Arial" w:hAnsi="Arial"/>
        </w:rPr>
        <w:t>’</w:t>
      </w:r>
      <w:r>
        <w:t xml:space="preserve">s role in promoting smart growth </w:t>
      </w:r>
      <w:r>
        <w:rPr>
          <w:rFonts w:ascii="Arial" w:hAnsi="Arial"/>
        </w:rPr>
        <w:t xml:space="preserve">– </w:t>
      </w:r>
      <w:r>
        <w:t>integrated planning of</w:t>
      </w:r>
      <w:r>
        <w:rPr>
          <w:spacing w:val="1"/>
        </w:rPr>
        <w:t xml:space="preserve"> </w:t>
      </w:r>
      <w:r>
        <w:t xml:space="preserve">housing and land use that would encourage more efﬁcient commuting patterns </w:t>
      </w:r>
      <w:r>
        <w:rPr>
          <w:rFonts w:ascii="Arial" w:hAnsi="Arial"/>
        </w:rPr>
        <w:t xml:space="preserve">– </w:t>
      </w:r>
      <w:r>
        <w:t>is much</w:t>
      </w:r>
      <w:r>
        <w:rPr>
          <w:spacing w:val="1"/>
        </w:rPr>
        <w:t xml:space="preserve"> </w:t>
      </w:r>
      <w:r>
        <w:t>higher</w:t>
      </w:r>
      <w:r>
        <w:rPr>
          <w:spacing w:val="1"/>
        </w:rPr>
        <w:t xml:space="preserve"> </w:t>
      </w:r>
      <w:r>
        <w:t>among</w:t>
      </w:r>
      <w:r>
        <w:rPr>
          <w:spacing w:val="1"/>
        </w:rPr>
        <w:t xml:space="preserve"> </w:t>
      </w:r>
      <w:r>
        <w:t>Latinos</w:t>
      </w:r>
      <w:r>
        <w:rPr>
          <w:spacing w:val="1"/>
        </w:rPr>
        <w:t xml:space="preserve"> </w:t>
      </w:r>
      <w:r>
        <w:t>(68%)</w:t>
      </w:r>
      <w:r>
        <w:rPr>
          <w:spacing w:val="1"/>
        </w:rPr>
        <w:t xml:space="preserve"> </w:t>
      </w:r>
      <w:r>
        <w:t>than</w:t>
      </w:r>
      <w:r>
        <w:rPr>
          <w:spacing w:val="1"/>
        </w:rPr>
        <w:t xml:space="preserve"> </w:t>
      </w:r>
      <w:r>
        <w:t>among</w:t>
      </w:r>
      <w:r>
        <w:rPr>
          <w:spacing w:val="1"/>
        </w:rPr>
        <w:t xml:space="preserve"> </w:t>
      </w:r>
      <w:r>
        <w:t>Blacks</w:t>
      </w:r>
      <w:r>
        <w:rPr>
          <w:spacing w:val="1"/>
        </w:rPr>
        <w:t xml:space="preserve"> </w:t>
      </w:r>
      <w:r>
        <w:t>(59%),</w:t>
      </w:r>
      <w:r>
        <w:rPr>
          <w:spacing w:val="52"/>
        </w:rPr>
        <w:t xml:space="preserve"> </w:t>
      </w:r>
      <w:r>
        <w:t>Asians</w:t>
      </w:r>
      <w:r>
        <w:rPr>
          <w:spacing w:val="53"/>
        </w:rPr>
        <w:t xml:space="preserve"> </w:t>
      </w:r>
      <w:r>
        <w:t>(59%)</w:t>
      </w:r>
      <w:r>
        <w:rPr>
          <w:spacing w:val="52"/>
        </w:rPr>
        <w:t xml:space="preserve"> </w:t>
      </w:r>
      <w:r>
        <w:t>and</w:t>
      </w:r>
      <w:r>
        <w:rPr>
          <w:spacing w:val="53"/>
        </w:rPr>
        <w:t xml:space="preserve"> </w:t>
      </w:r>
      <w:r>
        <w:t>Whites</w:t>
      </w:r>
      <w:r>
        <w:rPr>
          <w:spacing w:val="1"/>
        </w:rPr>
        <w:t xml:space="preserve"> </w:t>
      </w:r>
      <w:r>
        <w:t>(55%). Yet, this support also decline</w:t>
      </w:r>
      <w:r>
        <w:t>s with age, homeownership, length of residence and</w:t>
      </w:r>
      <w:r>
        <w:rPr>
          <w:spacing w:val="1"/>
        </w:rPr>
        <w:t xml:space="preserve"> </w:t>
      </w:r>
      <w:r>
        <w:t xml:space="preserve">income (Baldassare 2004, p. 15). In some aspects, the fact that the preference for </w:t>
      </w:r>
      <w:proofErr w:type="spellStart"/>
      <w:r>
        <w:t>residen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tial</w:t>
      </w:r>
      <w:proofErr w:type="spellEnd"/>
      <w:r>
        <w:t>-only neighborhoods increases with income and is higher among Whites (53%) than</w:t>
      </w:r>
      <w:r>
        <w:rPr>
          <w:spacing w:val="1"/>
        </w:rPr>
        <w:t xml:space="preserve"> </w:t>
      </w:r>
      <w:r>
        <w:t>among</w:t>
      </w:r>
      <w:r>
        <w:rPr>
          <w:spacing w:val="34"/>
        </w:rPr>
        <w:t xml:space="preserve"> </w:t>
      </w:r>
      <w:r>
        <w:t>Latina/</w:t>
      </w:r>
      <w:proofErr w:type="spellStart"/>
      <w:r>
        <w:t>os</w:t>
      </w:r>
      <w:proofErr w:type="spellEnd"/>
      <w:r>
        <w:rPr>
          <w:spacing w:val="35"/>
        </w:rPr>
        <w:t xml:space="preserve"> </w:t>
      </w:r>
      <w:r>
        <w:t>(44%),</w:t>
      </w:r>
      <w:r>
        <w:rPr>
          <w:spacing w:val="36"/>
        </w:rPr>
        <w:t xml:space="preserve"> </w:t>
      </w:r>
      <w:r>
        <w:t>Blacks</w:t>
      </w:r>
      <w:r>
        <w:rPr>
          <w:spacing w:val="34"/>
        </w:rPr>
        <w:t xml:space="preserve"> </w:t>
      </w:r>
      <w:r>
        <w:t>(44%)</w:t>
      </w:r>
      <w:r>
        <w:rPr>
          <w:spacing w:val="36"/>
        </w:rPr>
        <w:t xml:space="preserve"> </w:t>
      </w:r>
      <w:r>
        <w:t>and</w:t>
      </w:r>
      <w:r>
        <w:rPr>
          <w:spacing w:val="35"/>
        </w:rPr>
        <w:t xml:space="preserve"> </w:t>
      </w:r>
      <w:r>
        <w:t>Asians</w:t>
      </w:r>
      <w:r>
        <w:rPr>
          <w:spacing w:val="35"/>
        </w:rPr>
        <w:t xml:space="preserve"> </w:t>
      </w:r>
      <w:r>
        <w:t>(39%)</w:t>
      </w:r>
      <w:r>
        <w:rPr>
          <w:spacing w:val="36"/>
        </w:rPr>
        <w:t xml:space="preserve"> </w:t>
      </w:r>
      <w:r>
        <w:t>(Baldassare</w:t>
      </w:r>
      <w:r>
        <w:rPr>
          <w:spacing w:val="36"/>
        </w:rPr>
        <w:t xml:space="preserve"> </w:t>
      </w:r>
      <w:r>
        <w:t>2004,</w:t>
      </w:r>
      <w:r>
        <w:rPr>
          <w:spacing w:val="34"/>
        </w:rPr>
        <w:t xml:space="preserve"> </w:t>
      </w:r>
      <w:r>
        <w:t>p.</w:t>
      </w:r>
      <w:r>
        <w:rPr>
          <w:spacing w:val="36"/>
        </w:rPr>
        <w:t xml:space="preserve"> </w:t>
      </w:r>
      <w:r>
        <w:t>11)</w:t>
      </w:r>
      <w:r>
        <w:rPr>
          <w:spacing w:val="36"/>
        </w:rPr>
        <w:t xml:space="preserve"> </w:t>
      </w:r>
      <w:r>
        <w:t>not</w:t>
      </w:r>
      <w:r>
        <w:rPr>
          <w:spacing w:val="-50"/>
        </w:rPr>
        <w:t xml:space="preserve"> </w:t>
      </w:r>
      <w:r>
        <w:t xml:space="preserve">only demonstrates that class plays a role, but also that other </w:t>
      </w:r>
      <w:proofErr w:type="spellStart"/>
      <w:r>
        <w:t>ethnoracial</w:t>
      </w:r>
      <w:proofErr w:type="spellEnd"/>
      <w:r>
        <w:t xml:space="preserve"> groups have simi-</w:t>
      </w:r>
      <w:r>
        <w:rPr>
          <w:spacing w:val="1"/>
        </w:rPr>
        <w:t xml:space="preserve"> </w:t>
      </w:r>
      <w:r>
        <w:t>lar</w:t>
      </w:r>
      <w:r>
        <w:rPr>
          <w:spacing w:val="13"/>
        </w:rPr>
        <w:t xml:space="preserve"> </w:t>
      </w:r>
      <w:r>
        <w:t>or</w:t>
      </w:r>
      <w:r>
        <w:rPr>
          <w:spacing w:val="14"/>
        </w:rPr>
        <w:t xml:space="preserve"> </w:t>
      </w:r>
      <w:r>
        <w:t>higher</w:t>
      </w:r>
      <w:r>
        <w:rPr>
          <w:spacing w:val="14"/>
        </w:rPr>
        <w:t xml:space="preserve"> </w:t>
      </w:r>
      <w:r>
        <w:t>preferences</w:t>
      </w:r>
      <w:r>
        <w:rPr>
          <w:spacing w:val="12"/>
        </w:rPr>
        <w:t xml:space="preserve"> </w:t>
      </w:r>
      <w:r>
        <w:t>for</w:t>
      </w:r>
      <w:r>
        <w:rPr>
          <w:spacing w:val="14"/>
        </w:rPr>
        <w:t xml:space="preserve"> </w:t>
      </w:r>
      <w:r>
        <w:t>compact-living</w:t>
      </w:r>
      <w:r>
        <w:rPr>
          <w:spacing w:val="14"/>
        </w:rPr>
        <w:t xml:space="preserve"> </w:t>
      </w:r>
      <w:r>
        <w:t>arrangements</w:t>
      </w:r>
      <w:r>
        <w:rPr>
          <w:spacing w:val="12"/>
        </w:rPr>
        <w:t xml:space="preserve"> </w:t>
      </w:r>
      <w:r>
        <w:t>than</w:t>
      </w:r>
      <w:r>
        <w:rPr>
          <w:spacing w:val="14"/>
        </w:rPr>
        <w:t xml:space="preserve"> </w:t>
      </w:r>
      <w:r>
        <w:t>Latina/</w:t>
      </w:r>
      <w:proofErr w:type="spellStart"/>
      <w:r>
        <w:t>os</w:t>
      </w:r>
      <w:proofErr w:type="spellEnd"/>
      <w:r>
        <w:t>.</w:t>
      </w:r>
    </w:p>
    <w:p w14:paraId="47B5B3F2" w14:textId="77777777" w:rsidR="001D7D47" w:rsidRDefault="001D7D47">
      <w:pPr>
        <w:pStyle w:val="BodyText"/>
        <w:rPr>
          <w:sz w:val="20"/>
        </w:rPr>
      </w:pPr>
    </w:p>
    <w:p w14:paraId="20C53218" w14:textId="77777777" w:rsidR="001D7D47" w:rsidRDefault="00B11293">
      <w:pPr>
        <w:pStyle w:val="BodyText"/>
        <w:spacing w:before="4"/>
        <w:rPr>
          <w:sz w:val="16"/>
        </w:rPr>
      </w:pPr>
      <w:r>
        <w:rPr>
          <w:noProof/>
        </w:rPr>
        <w:drawing>
          <wp:anchor distT="0" distB="0" distL="0" distR="0" simplePos="0" relativeHeight="19" behindDoc="0" locked="0" layoutInCell="1" allowOverlap="1" wp14:anchorId="33E4D79E" wp14:editId="6D30A156">
            <wp:simplePos x="0" y="0"/>
            <wp:positionH relativeFrom="page">
              <wp:posOffset>1584718</wp:posOffset>
            </wp:positionH>
            <wp:positionV relativeFrom="paragraph">
              <wp:posOffset>144499</wp:posOffset>
            </wp:positionV>
            <wp:extent cx="3603269" cy="2401824"/>
            <wp:effectExtent l="0" t="0" r="0" b="0"/>
            <wp:wrapTopAndBottom/>
            <wp:docPr id="15" name="image1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12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03269" cy="24018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81F7AC4" w14:textId="77777777" w:rsidR="001D7D47" w:rsidRDefault="001D7D47">
      <w:pPr>
        <w:pStyle w:val="BodyText"/>
        <w:spacing w:before="5"/>
        <w:rPr>
          <w:sz w:val="6"/>
        </w:rPr>
      </w:pPr>
    </w:p>
    <w:p w14:paraId="7AB585F2" w14:textId="77777777" w:rsidR="001D7D47" w:rsidRDefault="00B11293">
      <w:pPr>
        <w:spacing w:before="103" w:line="218" w:lineRule="auto"/>
        <w:ind w:left="1311" w:right="1310"/>
        <w:jc w:val="both"/>
        <w:rPr>
          <w:sz w:val="19"/>
        </w:rPr>
      </w:pPr>
      <w:r>
        <w:rPr>
          <w:sz w:val="19"/>
        </w:rPr>
        <w:t>Figure</w:t>
      </w:r>
      <w:r>
        <w:rPr>
          <w:spacing w:val="1"/>
          <w:sz w:val="19"/>
        </w:rPr>
        <w:t xml:space="preserve"> </w:t>
      </w:r>
      <w:r>
        <w:rPr>
          <w:sz w:val="19"/>
        </w:rPr>
        <w:t>7.</w:t>
      </w:r>
      <w:r>
        <w:rPr>
          <w:spacing w:val="1"/>
          <w:sz w:val="19"/>
        </w:rPr>
        <w:t xml:space="preserve"> </w:t>
      </w:r>
      <w:r>
        <w:rPr>
          <w:sz w:val="19"/>
        </w:rPr>
        <w:t>Plaza</w:t>
      </w:r>
      <w:r>
        <w:rPr>
          <w:spacing w:val="1"/>
          <w:sz w:val="19"/>
        </w:rPr>
        <w:t xml:space="preserve"> </w:t>
      </w:r>
      <w:r>
        <w:rPr>
          <w:sz w:val="19"/>
        </w:rPr>
        <w:t>Mexico</w:t>
      </w:r>
      <w:r>
        <w:rPr>
          <w:spacing w:val="1"/>
          <w:sz w:val="19"/>
        </w:rPr>
        <w:t xml:space="preserve"> </w:t>
      </w:r>
      <w:r>
        <w:rPr>
          <w:sz w:val="19"/>
        </w:rPr>
        <w:t>shopping</w:t>
      </w:r>
      <w:r>
        <w:rPr>
          <w:spacing w:val="1"/>
          <w:sz w:val="19"/>
        </w:rPr>
        <w:t xml:space="preserve"> </w:t>
      </w:r>
      <w:r>
        <w:rPr>
          <w:sz w:val="19"/>
        </w:rPr>
        <w:t>mall</w:t>
      </w:r>
      <w:r>
        <w:rPr>
          <w:spacing w:val="1"/>
          <w:sz w:val="19"/>
        </w:rPr>
        <w:t xml:space="preserve"> </w:t>
      </w:r>
      <w:r>
        <w:rPr>
          <w:sz w:val="19"/>
        </w:rPr>
        <w:t>depicting</w:t>
      </w:r>
      <w:r>
        <w:rPr>
          <w:spacing w:val="1"/>
          <w:sz w:val="19"/>
        </w:rPr>
        <w:t xml:space="preserve"> </w:t>
      </w:r>
      <w:r>
        <w:rPr>
          <w:sz w:val="19"/>
        </w:rPr>
        <w:t>replicas</w:t>
      </w:r>
      <w:r>
        <w:rPr>
          <w:spacing w:val="1"/>
          <w:sz w:val="19"/>
        </w:rPr>
        <w:t xml:space="preserve"> </w:t>
      </w:r>
      <w:r>
        <w:rPr>
          <w:sz w:val="19"/>
        </w:rPr>
        <w:t>of</w:t>
      </w:r>
      <w:r>
        <w:rPr>
          <w:spacing w:val="1"/>
          <w:sz w:val="19"/>
        </w:rPr>
        <w:t xml:space="preserve"> </w:t>
      </w:r>
      <w:r>
        <w:rPr>
          <w:sz w:val="19"/>
        </w:rPr>
        <w:t>Guadalajara</w:t>
      </w:r>
      <w:r>
        <w:rPr>
          <w:rFonts w:ascii="Arial" w:hAnsi="Arial"/>
          <w:sz w:val="19"/>
        </w:rPr>
        <w:t>’</w:t>
      </w:r>
      <w:r>
        <w:rPr>
          <w:sz w:val="19"/>
        </w:rPr>
        <w:t>s</w:t>
      </w:r>
      <w:r>
        <w:rPr>
          <w:spacing w:val="47"/>
          <w:sz w:val="19"/>
        </w:rPr>
        <w:t xml:space="preserve"> </w:t>
      </w:r>
      <w:r>
        <w:rPr>
          <w:sz w:val="19"/>
        </w:rPr>
        <w:t>Palace</w:t>
      </w:r>
      <w:r>
        <w:rPr>
          <w:spacing w:val="48"/>
          <w:sz w:val="19"/>
        </w:rPr>
        <w:t xml:space="preserve"> </w:t>
      </w:r>
      <w:r>
        <w:rPr>
          <w:sz w:val="19"/>
        </w:rPr>
        <w:t>of</w:t>
      </w:r>
      <w:r>
        <w:rPr>
          <w:spacing w:val="47"/>
          <w:sz w:val="19"/>
        </w:rPr>
        <w:t xml:space="preserve"> </w:t>
      </w:r>
      <w:r>
        <w:rPr>
          <w:sz w:val="19"/>
        </w:rPr>
        <w:t>Jalisco</w:t>
      </w:r>
      <w:r>
        <w:rPr>
          <w:spacing w:val="1"/>
          <w:sz w:val="19"/>
        </w:rPr>
        <w:t xml:space="preserve"> </w:t>
      </w:r>
      <w:r>
        <w:rPr>
          <w:sz w:val="19"/>
        </w:rPr>
        <w:t>(façade) and Mexico City</w:t>
      </w:r>
      <w:r>
        <w:rPr>
          <w:rFonts w:ascii="Arial" w:hAnsi="Arial"/>
          <w:sz w:val="19"/>
        </w:rPr>
        <w:t>’</w:t>
      </w:r>
      <w:r>
        <w:rPr>
          <w:sz w:val="19"/>
        </w:rPr>
        <w:t xml:space="preserve">s Angel of Independence. Source: Available from: </w:t>
      </w:r>
      <w:hyperlink r:id="rId21">
        <w:r>
          <w:rPr>
            <w:sz w:val="19"/>
          </w:rPr>
          <w:t>http://plazamexico.</w:t>
        </w:r>
      </w:hyperlink>
      <w:r>
        <w:rPr>
          <w:spacing w:val="1"/>
          <w:sz w:val="19"/>
        </w:rPr>
        <w:t xml:space="preserve"> </w:t>
      </w:r>
      <w:hyperlink r:id="rId22">
        <w:r>
          <w:rPr>
            <w:sz w:val="19"/>
          </w:rPr>
          <w:t>com/</w:t>
        </w:r>
        <w:r>
          <w:rPr>
            <w:spacing w:val="14"/>
            <w:sz w:val="19"/>
          </w:rPr>
          <w:t xml:space="preserve"> </w:t>
        </w:r>
      </w:hyperlink>
      <w:r>
        <w:rPr>
          <w:sz w:val="19"/>
        </w:rPr>
        <w:t>[Ac</w:t>
      </w:r>
      <w:r>
        <w:rPr>
          <w:sz w:val="19"/>
        </w:rPr>
        <w:t>cessed</w:t>
      </w:r>
      <w:r>
        <w:rPr>
          <w:spacing w:val="15"/>
          <w:sz w:val="19"/>
        </w:rPr>
        <w:t xml:space="preserve"> </w:t>
      </w:r>
      <w:r>
        <w:rPr>
          <w:sz w:val="19"/>
        </w:rPr>
        <w:t>21</w:t>
      </w:r>
      <w:r>
        <w:rPr>
          <w:spacing w:val="15"/>
          <w:sz w:val="19"/>
        </w:rPr>
        <w:t xml:space="preserve"> </w:t>
      </w:r>
      <w:r>
        <w:rPr>
          <w:sz w:val="19"/>
        </w:rPr>
        <w:t>February</w:t>
      </w:r>
      <w:r>
        <w:rPr>
          <w:spacing w:val="15"/>
          <w:sz w:val="19"/>
        </w:rPr>
        <w:t xml:space="preserve"> </w:t>
      </w:r>
      <w:r>
        <w:rPr>
          <w:sz w:val="19"/>
        </w:rPr>
        <w:t>2010].</w:t>
      </w:r>
    </w:p>
    <w:p w14:paraId="20E07F77" w14:textId="77777777" w:rsidR="001D7D47" w:rsidRDefault="001D7D47">
      <w:pPr>
        <w:spacing w:line="218" w:lineRule="auto"/>
        <w:jc w:val="both"/>
        <w:rPr>
          <w:sz w:val="19"/>
        </w:rPr>
        <w:sectPr w:rsidR="001D7D47">
          <w:pgSz w:w="10720" w:h="13950"/>
          <w:pgMar w:top="880" w:right="220" w:bottom="280" w:left="220" w:header="675" w:footer="0" w:gutter="0"/>
          <w:cols w:space="720"/>
        </w:sectPr>
      </w:pPr>
    </w:p>
    <w:p w14:paraId="5F86B718" w14:textId="77777777" w:rsidR="001D7D47" w:rsidRDefault="001D7D47">
      <w:pPr>
        <w:pStyle w:val="BodyText"/>
        <w:spacing w:before="6"/>
        <w:rPr>
          <w:sz w:val="25"/>
        </w:rPr>
      </w:pPr>
    </w:p>
    <w:p w14:paraId="4E2AFCC5" w14:textId="77777777" w:rsidR="001D7D47" w:rsidRDefault="00B11293">
      <w:pPr>
        <w:pStyle w:val="BodyText"/>
        <w:ind w:left="2275"/>
        <w:rPr>
          <w:sz w:val="20"/>
        </w:rPr>
      </w:pPr>
      <w:r>
        <w:rPr>
          <w:noProof/>
          <w:sz w:val="20"/>
        </w:rPr>
        <w:drawing>
          <wp:inline distT="0" distB="0" distL="0" distR="0" wp14:anchorId="7DAA5161" wp14:editId="0A01013C">
            <wp:extent cx="3600744" cy="2694431"/>
            <wp:effectExtent l="0" t="0" r="0" b="0"/>
            <wp:docPr id="17" name="image1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3.jpe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00744" cy="26944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2FDE5E" w14:textId="77777777" w:rsidR="001D7D47" w:rsidRDefault="001D7D47">
      <w:pPr>
        <w:pStyle w:val="BodyText"/>
        <w:spacing w:before="10"/>
        <w:rPr>
          <w:sz w:val="8"/>
        </w:rPr>
      </w:pPr>
    </w:p>
    <w:p w14:paraId="61729CF4" w14:textId="6E3F45D6" w:rsidR="001D7D47" w:rsidRDefault="00B11293">
      <w:pPr>
        <w:spacing w:before="104" w:line="218" w:lineRule="auto"/>
        <w:ind w:left="1311" w:right="1310"/>
        <w:jc w:val="both"/>
        <w:rPr>
          <w:sz w:val="19"/>
        </w:rPr>
      </w:pPr>
      <w:r>
        <w:rPr>
          <w:sz w:val="19"/>
        </w:rPr>
        <w:t>Figure 8.</w:t>
      </w:r>
      <w:r>
        <w:rPr>
          <w:spacing w:val="1"/>
          <w:sz w:val="19"/>
        </w:rPr>
        <w:t xml:space="preserve"> </w:t>
      </w:r>
      <w:r>
        <w:rPr>
          <w:sz w:val="19"/>
        </w:rPr>
        <w:t>Local market on LA</w:t>
      </w:r>
      <w:r>
        <w:rPr>
          <w:rFonts w:ascii="Arial" w:hAnsi="Arial"/>
          <w:sz w:val="19"/>
        </w:rPr>
        <w:t>’</w:t>
      </w:r>
      <w:r>
        <w:rPr>
          <w:sz w:val="19"/>
        </w:rPr>
        <w:t>s Fresno Street depicting a Virgin of Guadalupe mural. Aside from</w:t>
      </w:r>
      <w:r>
        <w:rPr>
          <w:spacing w:val="1"/>
          <w:sz w:val="19"/>
        </w:rPr>
        <w:t xml:space="preserve"> </w:t>
      </w:r>
      <w:r>
        <w:rPr>
          <w:sz w:val="19"/>
        </w:rPr>
        <w:t>serving</w:t>
      </w:r>
      <w:r>
        <w:rPr>
          <w:spacing w:val="1"/>
          <w:sz w:val="19"/>
        </w:rPr>
        <w:t xml:space="preserve"> </w:t>
      </w:r>
      <w:r>
        <w:rPr>
          <w:sz w:val="19"/>
        </w:rPr>
        <w:t>as Latina/o</w:t>
      </w:r>
      <w:r>
        <w:rPr>
          <w:spacing w:val="1"/>
          <w:sz w:val="19"/>
        </w:rPr>
        <w:t xml:space="preserve"> </w:t>
      </w:r>
      <w:r>
        <w:rPr>
          <w:sz w:val="19"/>
        </w:rPr>
        <w:t>marker</w:t>
      </w:r>
      <w:r>
        <w:rPr>
          <w:spacing w:val="1"/>
          <w:sz w:val="19"/>
        </w:rPr>
        <w:t xml:space="preserve"> </w:t>
      </w:r>
      <w:r>
        <w:rPr>
          <w:sz w:val="19"/>
        </w:rPr>
        <w:t>and</w:t>
      </w:r>
      <w:r>
        <w:rPr>
          <w:spacing w:val="1"/>
          <w:sz w:val="19"/>
        </w:rPr>
        <w:t xml:space="preserve"> </w:t>
      </w:r>
      <w:r>
        <w:rPr>
          <w:sz w:val="19"/>
        </w:rPr>
        <w:t>sign of faith, these</w:t>
      </w:r>
      <w:r>
        <w:rPr>
          <w:spacing w:val="1"/>
          <w:sz w:val="19"/>
        </w:rPr>
        <w:t xml:space="preserve"> </w:t>
      </w:r>
      <w:r>
        <w:rPr>
          <w:sz w:val="19"/>
        </w:rPr>
        <w:t>murals</w:t>
      </w:r>
      <w:r>
        <w:rPr>
          <w:spacing w:val="47"/>
          <w:sz w:val="19"/>
        </w:rPr>
        <w:t xml:space="preserve"> </w:t>
      </w:r>
      <w:r>
        <w:rPr>
          <w:sz w:val="19"/>
        </w:rPr>
        <w:t>prevent grafﬁti vandalizing.</w:t>
      </w:r>
      <w:r>
        <w:rPr>
          <w:spacing w:val="48"/>
          <w:sz w:val="19"/>
        </w:rPr>
        <w:t xml:space="preserve"> </w:t>
      </w:r>
      <w:r>
        <w:rPr>
          <w:sz w:val="19"/>
        </w:rPr>
        <w:t>Source:</w:t>
      </w:r>
      <w:r>
        <w:rPr>
          <w:spacing w:val="1"/>
          <w:sz w:val="19"/>
        </w:rPr>
        <w:t xml:space="preserve"> </w:t>
      </w:r>
      <w:r>
        <w:rPr>
          <w:sz w:val="19"/>
        </w:rPr>
        <w:t>Clara</w:t>
      </w:r>
      <w:r>
        <w:rPr>
          <w:spacing w:val="15"/>
          <w:sz w:val="19"/>
        </w:rPr>
        <w:t xml:space="preserve"> </w:t>
      </w:r>
      <w:r>
        <w:rPr>
          <w:sz w:val="19"/>
        </w:rPr>
        <w:t>Irazábal,</w:t>
      </w:r>
      <w:r>
        <w:rPr>
          <w:spacing w:val="16"/>
          <w:sz w:val="19"/>
        </w:rPr>
        <w:t xml:space="preserve"> </w:t>
      </w:r>
      <w:r>
        <w:rPr>
          <w:sz w:val="19"/>
        </w:rPr>
        <w:t>2009.</w:t>
      </w:r>
    </w:p>
    <w:p w14:paraId="04FC308F" w14:textId="77777777" w:rsidR="001D7D47" w:rsidRDefault="001D7D47">
      <w:pPr>
        <w:pStyle w:val="BodyText"/>
        <w:rPr>
          <w:sz w:val="20"/>
        </w:rPr>
      </w:pPr>
    </w:p>
    <w:p w14:paraId="59DF9159" w14:textId="77777777" w:rsidR="001D7D47" w:rsidRDefault="001D7D47">
      <w:pPr>
        <w:pStyle w:val="BodyText"/>
        <w:spacing w:before="2"/>
        <w:rPr>
          <w:sz w:val="22"/>
        </w:rPr>
      </w:pPr>
    </w:p>
    <w:p w14:paraId="70D7F465" w14:textId="77777777" w:rsidR="001D7D47" w:rsidRDefault="00B11293">
      <w:pPr>
        <w:pStyle w:val="BodyText"/>
        <w:spacing w:line="237" w:lineRule="auto"/>
        <w:ind w:left="1311" w:right="1309" w:firstLine="299"/>
        <w:jc w:val="both"/>
      </w:pPr>
      <w:r>
        <w:t>Lower</w:t>
      </w:r>
      <w:r>
        <w:rPr>
          <w:spacing w:val="34"/>
        </w:rPr>
        <w:t xml:space="preserve"> </w:t>
      </w:r>
      <w:r>
        <w:t>incomes</w:t>
      </w:r>
      <w:r>
        <w:rPr>
          <w:spacing w:val="35"/>
        </w:rPr>
        <w:t xml:space="preserve"> </w:t>
      </w:r>
      <w:r>
        <w:t>are</w:t>
      </w:r>
      <w:r>
        <w:rPr>
          <w:spacing w:val="35"/>
        </w:rPr>
        <w:t xml:space="preserve"> </w:t>
      </w:r>
      <w:r>
        <w:t>associated</w:t>
      </w:r>
      <w:r>
        <w:rPr>
          <w:spacing w:val="35"/>
        </w:rPr>
        <w:t xml:space="preserve"> </w:t>
      </w:r>
      <w:r>
        <w:t>with</w:t>
      </w:r>
      <w:r>
        <w:rPr>
          <w:spacing w:val="36"/>
        </w:rPr>
        <w:t xml:space="preserve"> </w:t>
      </w:r>
      <w:r>
        <w:t>a</w:t>
      </w:r>
      <w:r>
        <w:rPr>
          <w:spacing w:val="35"/>
        </w:rPr>
        <w:t xml:space="preserve"> </w:t>
      </w:r>
      <w:r>
        <w:t>greater</w:t>
      </w:r>
      <w:r>
        <w:rPr>
          <w:spacing w:val="35"/>
        </w:rPr>
        <w:t xml:space="preserve"> </w:t>
      </w:r>
      <w:r>
        <w:t>likelihood</w:t>
      </w:r>
      <w:r>
        <w:rPr>
          <w:spacing w:val="36"/>
        </w:rPr>
        <w:t xml:space="preserve"> </w:t>
      </w:r>
      <w:r>
        <w:t>of</w:t>
      </w:r>
      <w:r>
        <w:rPr>
          <w:spacing w:val="35"/>
        </w:rPr>
        <w:t xml:space="preserve"> </w:t>
      </w:r>
      <w:r>
        <w:t>living</w:t>
      </w:r>
      <w:r>
        <w:rPr>
          <w:spacing w:val="35"/>
        </w:rPr>
        <w:t xml:space="preserve"> </w:t>
      </w:r>
      <w:r>
        <w:t>in</w:t>
      </w:r>
      <w:r>
        <w:rPr>
          <w:spacing w:val="36"/>
        </w:rPr>
        <w:t xml:space="preserve"> </w:t>
      </w:r>
      <w:r>
        <w:t>crowded</w:t>
      </w:r>
      <w:r>
        <w:rPr>
          <w:spacing w:val="35"/>
        </w:rPr>
        <w:t xml:space="preserve"> </w:t>
      </w:r>
      <w:proofErr w:type="spellStart"/>
      <w:r>
        <w:t>hous</w:t>
      </w:r>
      <w:proofErr w:type="spellEnd"/>
      <w:r>
        <w:t>-</w:t>
      </w:r>
      <w:r>
        <w:rPr>
          <w:spacing w:val="-51"/>
        </w:rPr>
        <w:t xml:space="preserve"> </w:t>
      </w:r>
      <w:proofErr w:type="spellStart"/>
      <w:r>
        <w:t>ing</w:t>
      </w:r>
      <w:proofErr w:type="spellEnd"/>
      <w:r>
        <w:rPr>
          <w:spacing w:val="1"/>
        </w:rPr>
        <w:t xml:space="preserve"> </w:t>
      </w:r>
      <w:r>
        <w:t>(Myers</w:t>
      </w:r>
      <w:r>
        <w:rPr>
          <w:spacing w:val="1"/>
        </w:rPr>
        <w:t xml:space="preserve"> </w:t>
      </w:r>
      <w:r>
        <w:rPr>
          <w:i/>
        </w:rPr>
        <w:t>et</w:t>
      </w:r>
      <w:r>
        <w:rPr>
          <w:i/>
          <w:spacing w:val="1"/>
        </w:rPr>
        <w:t xml:space="preserve"> </w:t>
      </w:r>
      <w:r>
        <w:rPr>
          <w:i/>
        </w:rPr>
        <w:t>al</w:t>
      </w:r>
      <w:r>
        <w:t>.</w:t>
      </w:r>
      <w:r>
        <w:rPr>
          <w:spacing w:val="1"/>
        </w:rPr>
        <w:t xml:space="preserve"> </w:t>
      </w:r>
      <w:r>
        <w:t>1996).</w:t>
      </w:r>
      <w:r>
        <w:rPr>
          <w:spacing w:val="1"/>
        </w:rPr>
        <w:t xml:space="preserve"> </w:t>
      </w:r>
      <w:r>
        <w:t>Yet,</w:t>
      </w:r>
      <w:r>
        <w:rPr>
          <w:spacing w:val="1"/>
        </w:rPr>
        <w:t xml:space="preserve"> </w:t>
      </w:r>
      <w:r>
        <w:t>low-income</w:t>
      </w:r>
      <w:r>
        <w:rPr>
          <w:spacing w:val="1"/>
        </w:rPr>
        <w:t xml:space="preserve"> </w:t>
      </w:r>
      <w:r>
        <w:t>immigrants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substantially</w:t>
      </w:r>
      <w:r>
        <w:rPr>
          <w:spacing w:val="1"/>
        </w:rPr>
        <w:t xml:space="preserve"> </w:t>
      </w:r>
      <w:r>
        <w:t>less</w:t>
      </w:r>
      <w:r>
        <w:rPr>
          <w:spacing w:val="1"/>
        </w:rPr>
        <w:t xml:space="preserve"> </w:t>
      </w:r>
      <w:r>
        <w:t>likely</w:t>
      </w:r>
      <w:r>
        <w:rPr>
          <w:spacing w:val="52"/>
        </w:rPr>
        <w:t xml:space="preserve"> </w:t>
      </w:r>
      <w:r>
        <w:t>to</w:t>
      </w:r>
      <w:r>
        <w:rPr>
          <w:spacing w:val="-50"/>
        </w:rPr>
        <w:t xml:space="preserve"> </w:t>
      </w:r>
      <w:r>
        <w:t>receive</w:t>
      </w:r>
      <w:r>
        <w:rPr>
          <w:spacing w:val="1"/>
        </w:rPr>
        <w:t xml:space="preserve"> </w:t>
      </w:r>
      <w:r>
        <w:t>housing assistance,</w:t>
      </w:r>
      <w:r>
        <w:rPr>
          <w:spacing w:val="1"/>
        </w:rPr>
        <w:t xml:space="preserve"> </w:t>
      </w:r>
      <w:r>
        <w:t>as many immigrants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non-citizens and ineligible</w:t>
      </w:r>
      <w:r>
        <w:rPr>
          <w:spacing w:val="1"/>
        </w:rPr>
        <w:t xml:space="preserve"> </w:t>
      </w:r>
      <w:r>
        <w:t>for</w:t>
      </w:r>
      <w:r>
        <w:rPr>
          <w:spacing w:val="52"/>
        </w:rPr>
        <w:t xml:space="preserve"> </w:t>
      </w:r>
      <w:r>
        <w:t>fed-</w:t>
      </w:r>
      <w:r>
        <w:rPr>
          <w:spacing w:val="-50"/>
        </w:rPr>
        <w:t xml:space="preserve"> </w:t>
      </w:r>
      <w:proofErr w:type="spellStart"/>
      <w:r>
        <w:t>eral</w:t>
      </w:r>
      <w:proofErr w:type="spellEnd"/>
      <w:r>
        <w:rPr>
          <w:spacing w:val="19"/>
        </w:rPr>
        <w:t xml:space="preserve"> </w:t>
      </w:r>
      <w:r>
        <w:t>assistance.</w:t>
      </w:r>
      <w:r>
        <w:rPr>
          <w:spacing w:val="20"/>
        </w:rPr>
        <w:t xml:space="preserve"> </w:t>
      </w:r>
      <w:r>
        <w:t>Given</w:t>
      </w:r>
      <w:r>
        <w:rPr>
          <w:spacing w:val="18"/>
        </w:rPr>
        <w:t xml:space="preserve"> </w:t>
      </w:r>
      <w:r>
        <w:t>the</w:t>
      </w:r>
      <w:r>
        <w:rPr>
          <w:spacing w:val="19"/>
        </w:rPr>
        <w:t xml:space="preserve"> </w:t>
      </w:r>
      <w:r>
        <w:t>conditions</w:t>
      </w:r>
      <w:r>
        <w:rPr>
          <w:spacing w:val="18"/>
        </w:rPr>
        <w:t xml:space="preserve"> </w:t>
      </w:r>
      <w:r>
        <w:t>faced</w:t>
      </w:r>
      <w:r>
        <w:rPr>
          <w:spacing w:val="20"/>
        </w:rPr>
        <w:t xml:space="preserve"> </w:t>
      </w:r>
      <w:r>
        <w:t>by</w:t>
      </w:r>
      <w:r>
        <w:rPr>
          <w:spacing w:val="18"/>
        </w:rPr>
        <w:t xml:space="preserve"> </w:t>
      </w:r>
      <w:r>
        <w:t>numerous</w:t>
      </w:r>
      <w:r>
        <w:rPr>
          <w:spacing w:val="19"/>
        </w:rPr>
        <w:t xml:space="preserve"> </w:t>
      </w:r>
      <w:r>
        <w:t>immigrants</w:t>
      </w:r>
      <w:r>
        <w:rPr>
          <w:spacing w:val="20"/>
        </w:rPr>
        <w:t xml:space="preserve"> </w:t>
      </w:r>
      <w:r>
        <w:t>who</w:t>
      </w:r>
      <w:r>
        <w:rPr>
          <w:spacing w:val="17"/>
        </w:rPr>
        <w:t xml:space="preserve"> </w:t>
      </w:r>
      <w:r>
        <w:t>live</w:t>
      </w:r>
      <w:r>
        <w:rPr>
          <w:spacing w:val="20"/>
        </w:rPr>
        <w:t xml:space="preserve"> </w:t>
      </w:r>
      <w:r>
        <w:t>compactly</w:t>
      </w:r>
      <w:r>
        <w:rPr>
          <w:spacing w:val="-50"/>
        </w:rPr>
        <w:t xml:space="preserve"> </w:t>
      </w:r>
      <w:r>
        <w:t>in</w:t>
      </w:r>
      <w:r>
        <w:rPr>
          <w:spacing w:val="29"/>
        </w:rPr>
        <w:t xml:space="preserve"> </w:t>
      </w:r>
      <w:r>
        <w:t>or</w:t>
      </w:r>
      <w:r>
        <w:rPr>
          <w:spacing w:val="28"/>
        </w:rPr>
        <w:t xml:space="preserve"> </w:t>
      </w:r>
      <w:r>
        <w:t>near</w:t>
      </w:r>
      <w:r>
        <w:rPr>
          <w:spacing w:val="30"/>
        </w:rPr>
        <w:t xml:space="preserve"> </w:t>
      </w:r>
      <w:r>
        <w:t>major</w:t>
      </w:r>
      <w:r>
        <w:rPr>
          <w:spacing w:val="29"/>
        </w:rPr>
        <w:t xml:space="preserve"> </w:t>
      </w:r>
      <w:r>
        <w:t>urban</w:t>
      </w:r>
      <w:r>
        <w:rPr>
          <w:spacing w:val="30"/>
        </w:rPr>
        <w:t xml:space="preserve"> </w:t>
      </w:r>
      <w:r>
        <w:t>nodes</w:t>
      </w:r>
      <w:r>
        <w:rPr>
          <w:spacing w:val="28"/>
        </w:rPr>
        <w:t xml:space="preserve"> </w:t>
      </w:r>
      <w:r>
        <w:t>of</w:t>
      </w:r>
      <w:r>
        <w:rPr>
          <w:spacing w:val="29"/>
        </w:rPr>
        <w:t xml:space="preserve"> </w:t>
      </w:r>
      <w:r>
        <w:t>Los</w:t>
      </w:r>
      <w:r>
        <w:rPr>
          <w:spacing w:val="29"/>
        </w:rPr>
        <w:t xml:space="preserve"> </w:t>
      </w:r>
      <w:r>
        <w:t>Angeles,</w:t>
      </w:r>
      <w:r>
        <w:rPr>
          <w:spacing w:val="30"/>
        </w:rPr>
        <w:t xml:space="preserve"> </w:t>
      </w:r>
      <w:r>
        <w:t>as</w:t>
      </w:r>
      <w:r>
        <w:rPr>
          <w:spacing w:val="28"/>
        </w:rPr>
        <w:t xml:space="preserve"> </w:t>
      </w:r>
      <w:r>
        <w:t>well</w:t>
      </w:r>
      <w:r>
        <w:rPr>
          <w:spacing w:val="30"/>
        </w:rPr>
        <w:t xml:space="preserve"> </w:t>
      </w:r>
      <w:r>
        <w:t>as</w:t>
      </w:r>
      <w:r>
        <w:rPr>
          <w:spacing w:val="29"/>
        </w:rPr>
        <w:t xml:space="preserve"> </w:t>
      </w:r>
      <w:r>
        <w:t>the</w:t>
      </w:r>
      <w:r>
        <w:rPr>
          <w:spacing w:val="28"/>
        </w:rPr>
        <w:t xml:space="preserve"> </w:t>
      </w:r>
      <w:r>
        <w:t>price</w:t>
      </w:r>
      <w:r>
        <w:rPr>
          <w:spacing w:val="30"/>
        </w:rPr>
        <w:t xml:space="preserve"> </w:t>
      </w:r>
      <w:r>
        <w:t>of</w:t>
      </w:r>
      <w:r>
        <w:rPr>
          <w:spacing w:val="28"/>
        </w:rPr>
        <w:t xml:space="preserve"> </w:t>
      </w:r>
      <w:r>
        <w:t>housing</w:t>
      </w:r>
      <w:r>
        <w:rPr>
          <w:spacing w:val="30"/>
        </w:rPr>
        <w:t xml:space="preserve"> </w:t>
      </w:r>
      <w:r>
        <w:t>in</w:t>
      </w:r>
      <w:r>
        <w:rPr>
          <w:spacing w:val="29"/>
        </w:rPr>
        <w:t xml:space="preserve"> </w:t>
      </w:r>
      <w:r>
        <w:t>urban</w:t>
      </w:r>
      <w:r>
        <w:rPr>
          <w:spacing w:val="-50"/>
        </w:rPr>
        <w:t xml:space="preserve"> </w:t>
      </w:r>
      <w:r>
        <w:t>areas,</w:t>
      </w:r>
      <w:r>
        <w:rPr>
          <w:spacing w:val="27"/>
        </w:rPr>
        <w:t xml:space="preserve"> </w:t>
      </w:r>
      <w:r>
        <w:t>the</w:t>
      </w:r>
      <w:r>
        <w:rPr>
          <w:spacing w:val="27"/>
        </w:rPr>
        <w:t xml:space="preserve"> </w:t>
      </w:r>
      <w:r>
        <w:t>standards</w:t>
      </w:r>
      <w:r>
        <w:rPr>
          <w:spacing w:val="28"/>
        </w:rPr>
        <w:t xml:space="preserve"> </w:t>
      </w:r>
      <w:r>
        <w:t>of</w:t>
      </w:r>
      <w:r>
        <w:rPr>
          <w:spacing w:val="27"/>
        </w:rPr>
        <w:t xml:space="preserve"> </w:t>
      </w:r>
      <w:r>
        <w:t>living</w:t>
      </w:r>
      <w:r>
        <w:rPr>
          <w:spacing w:val="28"/>
        </w:rPr>
        <w:t xml:space="preserve"> </w:t>
      </w:r>
      <w:r>
        <w:t>for</w:t>
      </w:r>
      <w:r>
        <w:rPr>
          <w:spacing w:val="28"/>
        </w:rPr>
        <w:t xml:space="preserve"> </w:t>
      </w:r>
      <w:r>
        <w:t>many</w:t>
      </w:r>
      <w:r>
        <w:rPr>
          <w:spacing w:val="27"/>
        </w:rPr>
        <w:t xml:space="preserve"> </w:t>
      </w:r>
      <w:r>
        <w:t>Latina/</w:t>
      </w:r>
      <w:proofErr w:type="spellStart"/>
      <w:r>
        <w:t>os</w:t>
      </w:r>
      <w:proofErr w:type="spellEnd"/>
      <w:r>
        <w:rPr>
          <w:spacing w:val="27"/>
        </w:rPr>
        <w:t xml:space="preserve"> </w:t>
      </w:r>
      <w:r>
        <w:t>are</w:t>
      </w:r>
      <w:r>
        <w:rPr>
          <w:spacing w:val="28"/>
        </w:rPr>
        <w:t xml:space="preserve"> </w:t>
      </w:r>
      <w:r>
        <w:t>considerably</w:t>
      </w:r>
      <w:r>
        <w:rPr>
          <w:spacing w:val="27"/>
        </w:rPr>
        <w:t xml:space="preserve"> </w:t>
      </w:r>
      <w:r>
        <w:t>lower.</w:t>
      </w:r>
      <w:r>
        <w:rPr>
          <w:spacing w:val="28"/>
        </w:rPr>
        <w:t xml:space="preserve"> </w:t>
      </w:r>
      <w:r>
        <w:t>In</w:t>
      </w:r>
      <w:r>
        <w:rPr>
          <w:spacing w:val="27"/>
        </w:rPr>
        <w:t xml:space="preserve"> </w:t>
      </w:r>
      <w:r>
        <w:t>2005,</w:t>
      </w:r>
      <w:r>
        <w:rPr>
          <w:spacing w:val="27"/>
        </w:rPr>
        <w:t xml:space="preserve"> </w:t>
      </w:r>
      <w:r>
        <w:t>Lati-</w:t>
      </w:r>
      <w:r>
        <w:rPr>
          <w:spacing w:val="-50"/>
        </w:rPr>
        <w:t xml:space="preserve"> </w:t>
      </w:r>
      <w:proofErr w:type="spellStart"/>
      <w:r>
        <w:t>na</w:t>
      </w:r>
      <w:proofErr w:type="spellEnd"/>
      <w:r>
        <w:t>/o</w:t>
      </w:r>
      <w:r>
        <w:rPr>
          <w:spacing w:val="1"/>
        </w:rPr>
        <w:t xml:space="preserve"> </w:t>
      </w:r>
      <w:r>
        <w:t>homeownership stood</w:t>
      </w:r>
      <w:r>
        <w:rPr>
          <w:spacing w:val="1"/>
        </w:rPr>
        <w:t xml:space="preserve"> </w:t>
      </w:r>
      <w:r>
        <w:t>at</w:t>
      </w:r>
      <w:r>
        <w:rPr>
          <w:spacing w:val="52"/>
        </w:rPr>
        <w:t xml:space="preserve"> </w:t>
      </w:r>
      <w:r>
        <w:t>38% compared</w:t>
      </w:r>
      <w:r>
        <w:rPr>
          <w:spacing w:val="53"/>
        </w:rPr>
        <w:t xml:space="preserve"> </w:t>
      </w:r>
      <w:r>
        <w:t>to</w:t>
      </w:r>
      <w:r>
        <w:rPr>
          <w:spacing w:val="52"/>
        </w:rPr>
        <w:t xml:space="preserve"> </w:t>
      </w:r>
      <w:r>
        <w:t>59% amo</w:t>
      </w:r>
      <w:r>
        <w:t>ng</w:t>
      </w:r>
      <w:r>
        <w:rPr>
          <w:spacing w:val="53"/>
        </w:rPr>
        <w:t xml:space="preserve"> </w:t>
      </w:r>
      <w:r>
        <w:t>Whites,</w:t>
      </w:r>
      <w:r>
        <w:rPr>
          <w:spacing w:val="52"/>
        </w:rPr>
        <w:t xml:space="preserve"> </w:t>
      </w:r>
      <w:r>
        <w:t>a</w:t>
      </w:r>
      <w:r>
        <w:rPr>
          <w:spacing w:val="53"/>
        </w:rPr>
        <w:t xml:space="preserve"> </w:t>
      </w:r>
      <w:r>
        <w:t>disproportion</w:t>
      </w:r>
      <w:r>
        <w:rPr>
          <w:spacing w:val="1"/>
        </w:rPr>
        <w:t xml:space="preserve"> </w:t>
      </w:r>
      <w:r>
        <w:t>due</w:t>
      </w:r>
      <w:r>
        <w:rPr>
          <w:spacing w:val="44"/>
        </w:rPr>
        <w:t xml:space="preserve"> </w:t>
      </w:r>
      <w:r>
        <w:t>to</w:t>
      </w:r>
      <w:r>
        <w:rPr>
          <w:spacing w:val="45"/>
        </w:rPr>
        <w:t xml:space="preserve"> </w:t>
      </w:r>
      <w:r>
        <w:t>lower</w:t>
      </w:r>
      <w:r>
        <w:rPr>
          <w:spacing w:val="44"/>
        </w:rPr>
        <w:t xml:space="preserve"> </w:t>
      </w:r>
      <w:r>
        <w:t>income</w:t>
      </w:r>
      <w:r>
        <w:rPr>
          <w:spacing w:val="45"/>
        </w:rPr>
        <w:t xml:space="preserve"> </w:t>
      </w:r>
      <w:r>
        <w:t>levels</w:t>
      </w:r>
      <w:r>
        <w:rPr>
          <w:spacing w:val="44"/>
        </w:rPr>
        <w:t xml:space="preserve"> </w:t>
      </w:r>
      <w:r>
        <w:t>as</w:t>
      </w:r>
      <w:r>
        <w:rPr>
          <w:spacing w:val="44"/>
        </w:rPr>
        <w:t xml:space="preserve"> </w:t>
      </w:r>
      <w:r>
        <w:t>well</w:t>
      </w:r>
      <w:r>
        <w:rPr>
          <w:spacing w:val="46"/>
        </w:rPr>
        <w:t xml:space="preserve"> </w:t>
      </w:r>
      <w:r>
        <w:t>as</w:t>
      </w:r>
      <w:r>
        <w:rPr>
          <w:spacing w:val="44"/>
        </w:rPr>
        <w:t xml:space="preserve"> </w:t>
      </w:r>
      <w:r>
        <w:t>the</w:t>
      </w:r>
      <w:r>
        <w:rPr>
          <w:spacing w:val="44"/>
        </w:rPr>
        <w:t xml:space="preserve"> </w:t>
      </w:r>
      <w:r>
        <w:t>ineligibility</w:t>
      </w:r>
      <w:r>
        <w:rPr>
          <w:spacing w:val="45"/>
        </w:rPr>
        <w:t xml:space="preserve"> </w:t>
      </w:r>
      <w:r>
        <w:t>to</w:t>
      </w:r>
      <w:r>
        <w:rPr>
          <w:spacing w:val="45"/>
        </w:rPr>
        <w:t xml:space="preserve"> </w:t>
      </w:r>
      <w:r>
        <w:t>receive</w:t>
      </w:r>
      <w:r>
        <w:rPr>
          <w:spacing w:val="45"/>
        </w:rPr>
        <w:t xml:space="preserve"> </w:t>
      </w:r>
      <w:r>
        <w:t>the</w:t>
      </w:r>
      <w:r>
        <w:rPr>
          <w:spacing w:val="44"/>
        </w:rPr>
        <w:t xml:space="preserve"> </w:t>
      </w:r>
      <w:r>
        <w:t>necessary</w:t>
      </w:r>
      <w:r>
        <w:rPr>
          <w:spacing w:val="45"/>
        </w:rPr>
        <w:t xml:space="preserve"> </w:t>
      </w:r>
      <w:r>
        <w:t>loans</w:t>
      </w:r>
      <w:r>
        <w:rPr>
          <w:spacing w:val="-50"/>
        </w:rPr>
        <w:t xml:space="preserve"> </w:t>
      </w:r>
      <w:r>
        <w:t xml:space="preserve">for home acquirement (Guerra </w:t>
      </w:r>
      <w:r>
        <w:rPr>
          <w:i/>
        </w:rPr>
        <w:t>et al</w:t>
      </w:r>
      <w:r>
        <w:t>. 2006, p. 1). In addition, a tremendous increase in</w:t>
      </w:r>
      <w:r>
        <w:rPr>
          <w:spacing w:val="1"/>
        </w:rPr>
        <w:t xml:space="preserve"> </w:t>
      </w:r>
      <w:r>
        <w:t>home prices and inner city rents (until the recession) combined with a relatively low</w:t>
      </w:r>
      <w:r>
        <w:rPr>
          <w:spacing w:val="1"/>
        </w:rPr>
        <w:t xml:space="preserve"> </w:t>
      </w:r>
      <w:r>
        <w:t>increase</w:t>
      </w:r>
      <w:r>
        <w:rPr>
          <w:spacing w:val="42"/>
        </w:rPr>
        <w:t xml:space="preserve"> </w:t>
      </w:r>
      <w:r>
        <w:t>in</w:t>
      </w:r>
      <w:r>
        <w:rPr>
          <w:spacing w:val="41"/>
        </w:rPr>
        <w:t xml:space="preserve"> </w:t>
      </w:r>
      <w:r>
        <w:t>incomes</w:t>
      </w:r>
      <w:r>
        <w:rPr>
          <w:spacing w:val="42"/>
        </w:rPr>
        <w:t xml:space="preserve"> </w:t>
      </w:r>
      <w:r>
        <w:t>meant</w:t>
      </w:r>
      <w:r>
        <w:rPr>
          <w:spacing w:val="41"/>
        </w:rPr>
        <w:t xml:space="preserve"> </w:t>
      </w:r>
      <w:r>
        <w:t>that</w:t>
      </w:r>
      <w:r>
        <w:rPr>
          <w:spacing w:val="42"/>
        </w:rPr>
        <w:t xml:space="preserve"> </w:t>
      </w:r>
      <w:r>
        <w:t>the</w:t>
      </w:r>
      <w:r>
        <w:rPr>
          <w:spacing w:val="41"/>
        </w:rPr>
        <w:t xml:space="preserve"> </w:t>
      </w:r>
      <w:r>
        <w:t>average</w:t>
      </w:r>
      <w:r>
        <w:rPr>
          <w:spacing w:val="41"/>
        </w:rPr>
        <w:t xml:space="preserve"> </w:t>
      </w:r>
      <w:r>
        <w:t>Latina/o</w:t>
      </w:r>
      <w:r>
        <w:rPr>
          <w:spacing w:val="42"/>
        </w:rPr>
        <w:t xml:space="preserve"> </w:t>
      </w:r>
      <w:r>
        <w:t>family</w:t>
      </w:r>
      <w:r>
        <w:rPr>
          <w:spacing w:val="43"/>
        </w:rPr>
        <w:t xml:space="preserve"> </w:t>
      </w:r>
      <w:r>
        <w:t>was</w:t>
      </w:r>
      <w:r>
        <w:rPr>
          <w:spacing w:val="41"/>
        </w:rPr>
        <w:t xml:space="preserve"> </w:t>
      </w:r>
      <w:r>
        <w:t>spending</w:t>
      </w:r>
      <w:r>
        <w:rPr>
          <w:spacing w:val="41"/>
        </w:rPr>
        <w:t xml:space="preserve"> </w:t>
      </w:r>
      <w:r>
        <w:t>almost</w:t>
      </w:r>
      <w:r>
        <w:rPr>
          <w:spacing w:val="42"/>
        </w:rPr>
        <w:t xml:space="preserve"> </w:t>
      </w:r>
      <w:r>
        <w:t>half</w:t>
      </w:r>
      <w:r>
        <w:rPr>
          <w:spacing w:val="-50"/>
        </w:rPr>
        <w:t xml:space="preserve"> </w:t>
      </w:r>
      <w:r>
        <w:t>of</w:t>
      </w:r>
      <w:r>
        <w:rPr>
          <w:spacing w:val="29"/>
        </w:rPr>
        <w:t xml:space="preserve"> </w:t>
      </w:r>
      <w:r>
        <w:t>its</w:t>
      </w:r>
      <w:r>
        <w:rPr>
          <w:spacing w:val="30"/>
        </w:rPr>
        <w:t xml:space="preserve"> </w:t>
      </w:r>
      <w:r>
        <w:t>income</w:t>
      </w:r>
      <w:r>
        <w:rPr>
          <w:spacing w:val="29"/>
        </w:rPr>
        <w:t xml:space="preserve"> </w:t>
      </w:r>
      <w:r>
        <w:t>on</w:t>
      </w:r>
      <w:r>
        <w:rPr>
          <w:spacing w:val="29"/>
        </w:rPr>
        <w:t xml:space="preserve"> </w:t>
      </w:r>
      <w:r>
        <w:t>housing</w:t>
      </w:r>
      <w:r>
        <w:rPr>
          <w:spacing w:val="29"/>
        </w:rPr>
        <w:t xml:space="preserve"> </w:t>
      </w:r>
      <w:r>
        <w:t>when</w:t>
      </w:r>
      <w:r>
        <w:rPr>
          <w:spacing w:val="29"/>
        </w:rPr>
        <w:t xml:space="preserve"> </w:t>
      </w:r>
      <w:r>
        <w:t>the</w:t>
      </w:r>
      <w:r>
        <w:rPr>
          <w:spacing w:val="30"/>
        </w:rPr>
        <w:t xml:space="preserve"> </w:t>
      </w:r>
      <w:r>
        <w:t>advised</w:t>
      </w:r>
      <w:r>
        <w:rPr>
          <w:spacing w:val="29"/>
        </w:rPr>
        <w:t xml:space="preserve"> </w:t>
      </w:r>
      <w:r>
        <w:t>maximum</w:t>
      </w:r>
      <w:r>
        <w:rPr>
          <w:spacing w:val="30"/>
        </w:rPr>
        <w:t xml:space="preserve"> </w:t>
      </w:r>
      <w:r>
        <w:t>is</w:t>
      </w:r>
      <w:r>
        <w:rPr>
          <w:spacing w:val="29"/>
        </w:rPr>
        <w:t xml:space="preserve"> </w:t>
      </w:r>
      <w:r>
        <w:t>up</w:t>
      </w:r>
      <w:r>
        <w:rPr>
          <w:spacing w:val="29"/>
        </w:rPr>
        <w:t xml:space="preserve"> </w:t>
      </w:r>
      <w:r>
        <w:t>to</w:t>
      </w:r>
      <w:r>
        <w:rPr>
          <w:spacing w:val="30"/>
        </w:rPr>
        <w:t xml:space="preserve"> </w:t>
      </w:r>
      <w:r>
        <w:t>30%</w:t>
      </w:r>
      <w:r>
        <w:rPr>
          <w:spacing w:val="30"/>
        </w:rPr>
        <w:t xml:space="preserve"> </w:t>
      </w:r>
      <w:r>
        <w:t>of</w:t>
      </w:r>
      <w:r>
        <w:rPr>
          <w:spacing w:val="29"/>
        </w:rPr>
        <w:t xml:space="preserve"> </w:t>
      </w:r>
      <w:r>
        <w:t>income</w:t>
      </w:r>
      <w:r>
        <w:rPr>
          <w:spacing w:val="29"/>
        </w:rPr>
        <w:t xml:space="preserve"> </w:t>
      </w:r>
      <w:r>
        <w:t>(Guerra</w:t>
      </w:r>
      <w:r>
        <w:rPr>
          <w:spacing w:val="-50"/>
        </w:rPr>
        <w:t xml:space="preserve"> </w:t>
      </w:r>
      <w:r>
        <w:rPr>
          <w:i/>
        </w:rPr>
        <w:t>et</w:t>
      </w:r>
      <w:r>
        <w:rPr>
          <w:i/>
          <w:spacing w:val="39"/>
        </w:rPr>
        <w:t xml:space="preserve"> </w:t>
      </w:r>
      <w:r>
        <w:rPr>
          <w:i/>
        </w:rPr>
        <w:t>al</w:t>
      </w:r>
      <w:r>
        <w:t>.</w:t>
      </w:r>
      <w:r>
        <w:rPr>
          <w:spacing w:val="38"/>
        </w:rPr>
        <w:t xml:space="preserve"> </w:t>
      </w:r>
      <w:r>
        <w:t>2006,</w:t>
      </w:r>
      <w:r>
        <w:rPr>
          <w:spacing w:val="38"/>
        </w:rPr>
        <w:t xml:space="preserve"> </w:t>
      </w:r>
      <w:r>
        <w:t>p.</w:t>
      </w:r>
      <w:r>
        <w:rPr>
          <w:spacing w:val="38"/>
        </w:rPr>
        <w:t xml:space="preserve"> </w:t>
      </w:r>
      <w:r>
        <w:t>1).</w:t>
      </w:r>
      <w:r>
        <w:rPr>
          <w:spacing w:val="39"/>
        </w:rPr>
        <w:t xml:space="preserve"> </w:t>
      </w:r>
      <w:r>
        <w:t>Little</w:t>
      </w:r>
      <w:r>
        <w:rPr>
          <w:spacing w:val="39"/>
        </w:rPr>
        <w:t xml:space="preserve"> </w:t>
      </w:r>
      <w:r>
        <w:t>money</w:t>
      </w:r>
      <w:r>
        <w:rPr>
          <w:spacing w:val="38"/>
        </w:rPr>
        <w:t xml:space="preserve"> </w:t>
      </w:r>
      <w:r>
        <w:t>remained</w:t>
      </w:r>
      <w:r>
        <w:rPr>
          <w:spacing w:val="38"/>
        </w:rPr>
        <w:t xml:space="preserve"> </w:t>
      </w:r>
      <w:r>
        <w:t>for</w:t>
      </w:r>
      <w:r>
        <w:rPr>
          <w:spacing w:val="39"/>
        </w:rPr>
        <w:t xml:space="preserve"> </w:t>
      </w:r>
      <w:r>
        <w:t>the</w:t>
      </w:r>
      <w:r>
        <w:rPr>
          <w:spacing w:val="38"/>
        </w:rPr>
        <w:t xml:space="preserve"> </w:t>
      </w:r>
      <w:r>
        <w:t>basic</w:t>
      </w:r>
      <w:r>
        <w:rPr>
          <w:spacing w:val="38"/>
        </w:rPr>
        <w:t xml:space="preserve"> </w:t>
      </w:r>
      <w:r>
        <w:t>necessities</w:t>
      </w:r>
      <w:r>
        <w:rPr>
          <w:spacing w:val="39"/>
        </w:rPr>
        <w:t xml:space="preserve"> </w:t>
      </w:r>
      <w:r>
        <w:t>of</w:t>
      </w:r>
      <w:r>
        <w:rPr>
          <w:spacing w:val="38"/>
        </w:rPr>
        <w:t xml:space="preserve"> </w:t>
      </w:r>
      <w:r>
        <w:t>living,</w:t>
      </w:r>
      <w:r>
        <w:rPr>
          <w:spacing w:val="39"/>
        </w:rPr>
        <w:t xml:space="preserve"> </w:t>
      </w:r>
      <w:r>
        <w:t>and</w:t>
      </w:r>
      <w:r>
        <w:rPr>
          <w:spacing w:val="38"/>
        </w:rPr>
        <w:t xml:space="preserve"> </w:t>
      </w:r>
      <w:r>
        <w:t>even</w:t>
      </w:r>
      <w:r>
        <w:rPr>
          <w:spacing w:val="-50"/>
        </w:rPr>
        <w:t xml:space="preserve"> </w:t>
      </w:r>
      <w:r>
        <w:t>less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improvement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living</w:t>
      </w:r>
      <w:r>
        <w:rPr>
          <w:spacing w:val="1"/>
        </w:rPr>
        <w:t xml:space="preserve"> </w:t>
      </w:r>
      <w:r>
        <w:t>spaces,</w:t>
      </w:r>
      <w:r>
        <w:rPr>
          <w:spacing w:val="1"/>
        </w:rPr>
        <w:t xml:space="preserve"> </w:t>
      </w:r>
      <w:r>
        <w:t>either</w:t>
      </w:r>
      <w:r>
        <w:rPr>
          <w:spacing w:val="1"/>
        </w:rPr>
        <w:t xml:space="preserve"> </w:t>
      </w:r>
      <w:r>
        <w:t>by</w:t>
      </w:r>
      <w:r>
        <w:rPr>
          <w:spacing w:val="52"/>
        </w:rPr>
        <w:t xml:space="preserve"> </w:t>
      </w:r>
      <w:r>
        <w:t>moving</w:t>
      </w:r>
      <w:r>
        <w:rPr>
          <w:spacing w:val="53"/>
        </w:rPr>
        <w:t xml:space="preserve"> </w:t>
      </w:r>
      <w:r>
        <w:t>up</w:t>
      </w:r>
      <w:r>
        <w:rPr>
          <w:spacing w:val="52"/>
        </w:rPr>
        <w:t xml:space="preserve"> </w:t>
      </w:r>
      <w:r>
        <w:t>from</w:t>
      </w:r>
      <w:r>
        <w:rPr>
          <w:spacing w:val="53"/>
        </w:rPr>
        <w:t xml:space="preserve"> </w:t>
      </w:r>
      <w:r>
        <w:t>smaller</w:t>
      </w:r>
      <w:r>
        <w:rPr>
          <w:spacing w:val="1"/>
        </w:rPr>
        <w:t xml:space="preserve"> </w:t>
      </w:r>
      <w:r>
        <w:t>housing</w:t>
      </w:r>
      <w:r>
        <w:rPr>
          <w:spacing w:val="40"/>
        </w:rPr>
        <w:t xml:space="preserve"> </w:t>
      </w:r>
      <w:r>
        <w:t>units</w:t>
      </w:r>
      <w:r>
        <w:rPr>
          <w:spacing w:val="41"/>
        </w:rPr>
        <w:t xml:space="preserve"> </w:t>
      </w:r>
      <w:r>
        <w:t>to</w:t>
      </w:r>
      <w:r>
        <w:rPr>
          <w:spacing w:val="40"/>
        </w:rPr>
        <w:t xml:space="preserve"> </w:t>
      </w:r>
      <w:r>
        <w:t>larger</w:t>
      </w:r>
      <w:r>
        <w:rPr>
          <w:spacing w:val="40"/>
        </w:rPr>
        <w:t xml:space="preserve"> </w:t>
      </w:r>
      <w:r>
        <w:t>ones</w:t>
      </w:r>
      <w:r>
        <w:rPr>
          <w:spacing w:val="41"/>
        </w:rPr>
        <w:t xml:space="preserve"> </w:t>
      </w:r>
      <w:r>
        <w:t>to</w:t>
      </w:r>
      <w:r>
        <w:rPr>
          <w:spacing w:val="40"/>
        </w:rPr>
        <w:t xml:space="preserve"> </w:t>
      </w:r>
      <w:r>
        <w:t>accommodate</w:t>
      </w:r>
      <w:r>
        <w:rPr>
          <w:spacing w:val="41"/>
        </w:rPr>
        <w:t xml:space="preserve"> </w:t>
      </w:r>
      <w:r>
        <w:t>growing</w:t>
      </w:r>
      <w:r>
        <w:rPr>
          <w:spacing w:val="40"/>
        </w:rPr>
        <w:t xml:space="preserve"> </w:t>
      </w:r>
      <w:r>
        <w:t>families,</w:t>
      </w:r>
      <w:r>
        <w:rPr>
          <w:spacing w:val="42"/>
        </w:rPr>
        <w:t xml:space="preserve"> </w:t>
      </w:r>
      <w:r>
        <w:t>or</w:t>
      </w:r>
      <w:r>
        <w:rPr>
          <w:spacing w:val="40"/>
        </w:rPr>
        <w:t xml:space="preserve"> </w:t>
      </w:r>
      <w:r>
        <w:t>through</w:t>
      </w:r>
      <w:r>
        <w:rPr>
          <w:spacing w:val="41"/>
        </w:rPr>
        <w:t xml:space="preserve"> </w:t>
      </w:r>
      <w:r>
        <w:t>investment</w:t>
      </w:r>
      <w:r>
        <w:rPr>
          <w:spacing w:val="-50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existing</w:t>
      </w:r>
      <w:r>
        <w:rPr>
          <w:spacing w:val="1"/>
        </w:rPr>
        <w:t xml:space="preserve"> </w:t>
      </w:r>
      <w:r>
        <w:t>properties</w:t>
      </w:r>
      <w:r>
        <w:rPr>
          <w:spacing w:val="1"/>
        </w:rPr>
        <w:t xml:space="preserve"> </w:t>
      </w:r>
      <w:r>
        <w:t>through</w:t>
      </w:r>
      <w:r>
        <w:rPr>
          <w:spacing w:val="1"/>
        </w:rPr>
        <w:t xml:space="preserve"> </w:t>
      </w:r>
      <w:r>
        <w:t>proper</w:t>
      </w:r>
      <w:r>
        <w:rPr>
          <w:spacing w:val="1"/>
        </w:rPr>
        <w:t xml:space="preserve"> </w:t>
      </w:r>
      <w:r>
        <w:t>renovation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addition.</w:t>
      </w:r>
      <w:r>
        <w:rPr>
          <w:spacing w:val="1"/>
        </w:rPr>
        <w:t xml:space="preserve"> </w:t>
      </w:r>
      <w:r>
        <w:t>Combined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inﬂexible</w:t>
      </w:r>
      <w:r>
        <w:rPr>
          <w:spacing w:val="1"/>
        </w:rPr>
        <w:t xml:space="preserve"> </w:t>
      </w:r>
      <w:r>
        <w:t>legal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zoning</w:t>
      </w:r>
      <w:r>
        <w:rPr>
          <w:spacing w:val="1"/>
        </w:rPr>
        <w:t xml:space="preserve"> </w:t>
      </w:r>
      <w:r>
        <w:t>policies,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large</w:t>
      </w:r>
      <w:r>
        <w:rPr>
          <w:spacing w:val="1"/>
        </w:rPr>
        <w:t xml:space="preserve"> </w:t>
      </w:r>
      <w:r>
        <w:t>amount 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extending of</w:t>
      </w:r>
      <w:r>
        <w:rPr>
          <w:spacing w:val="1"/>
        </w:rPr>
        <w:t xml:space="preserve"> </w:t>
      </w:r>
      <w:r>
        <w:t>living</w:t>
      </w:r>
      <w:r>
        <w:rPr>
          <w:spacing w:val="52"/>
        </w:rPr>
        <w:t xml:space="preserve"> </w:t>
      </w:r>
      <w:r>
        <w:t>space</w:t>
      </w:r>
      <w:r>
        <w:rPr>
          <w:spacing w:val="1"/>
        </w:rPr>
        <w:t xml:space="preserve"> </w:t>
      </w:r>
      <w:r>
        <w:t>through</w:t>
      </w:r>
      <w:r>
        <w:rPr>
          <w:spacing w:val="47"/>
        </w:rPr>
        <w:t xml:space="preserve"> </w:t>
      </w:r>
      <w:r>
        <w:t>renovation</w:t>
      </w:r>
      <w:r>
        <w:rPr>
          <w:spacing w:val="47"/>
        </w:rPr>
        <w:t xml:space="preserve"> </w:t>
      </w:r>
      <w:r>
        <w:t>and</w:t>
      </w:r>
      <w:r>
        <w:rPr>
          <w:spacing w:val="46"/>
        </w:rPr>
        <w:t xml:space="preserve"> </w:t>
      </w:r>
      <w:r>
        <w:t>addition</w:t>
      </w:r>
      <w:r>
        <w:rPr>
          <w:spacing w:val="46"/>
        </w:rPr>
        <w:t xml:space="preserve"> </w:t>
      </w:r>
      <w:r>
        <w:t>has</w:t>
      </w:r>
      <w:r>
        <w:rPr>
          <w:spacing w:val="48"/>
        </w:rPr>
        <w:t xml:space="preserve"> </w:t>
      </w:r>
      <w:r>
        <w:t>remained</w:t>
      </w:r>
      <w:r>
        <w:rPr>
          <w:spacing w:val="47"/>
        </w:rPr>
        <w:t xml:space="preserve"> </w:t>
      </w:r>
      <w:r>
        <w:t>clandestine,</w:t>
      </w:r>
      <w:r>
        <w:rPr>
          <w:spacing w:val="48"/>
        </w:rPr>
        <w:t xml:space="preserve"> </w:t>
      </w:r>
      <w:r>
        <w:t>and</w:t>
      </w:r>
      <w:r>
        <w:rPr>
          <w:spacing w:val="47"/>
        </w:rPr>
        <w:t xml:space="preserve"> </w:t>
      </w:r>
      <w:r>
        <w:t>its</w:t>
      </w:r>
      <w:r>
        <w:rPr>
          <w:spacing w:val="47"/>
        </w:rPr>
        <w:t xml:space="preserve"> </w:t>
      </w:r>
      <w:r>
        <w:t>con</w:t>
      </w:r>
      <w:r>
        <w:t>struction</w:t>
      </w:r>
      <w:r>
        <w:rPr>
          <w:spacing w:val="47"/>
        </w:rPr>
        <w:t xml:space="preserve"> </w:t>
      </w:r>
      <w:proofErr w:type="spellStart"/>
      <w:r>
        <w:t>repre</w:t>
      </w:r>
      <w:proofErr w:type="spellEnd"/>
      <w:r>
        <w:t>-</w:t>
      </w:r>
      <w:r>
        <w:rPr>
          <w:spacing w:val="-50"/>
        </w:rPr>
        <w:t xml:space="preserve"> </w:t>
      </w:r>
      <w:proofErr w:type="spellStart"/>
      <w:r>
        <w:t>sents</w:t>
      </w:r>
      <w:proofErr w:type="spellEnd"/>
      <w:r>
        <w:rPr>
          <w:spacing w:val="29"/>
        </w:rPr>
        <w:t xml:space="preserve"> </w:t>
      </w:r>
      <w:r>
        <w:t>at</w:t>
      </w:r>
      <w:r>
        <w:rPr>
          <w:spacing w:val="30"/>
        </w:rPr>
        <w:t xml:space="preserve"> </w:t>
      </w:r>
      <w:r>
        <w:t>times</w:t>
      </w:r>
      <w:r>
        <w:rPr>
          <w:spacing w:val="31"/>
        </w:rPr>
        <w:t xml:space="preserve"> </w:t>
      </w:r>
      <w:r>
        <w:t>a</w:t>
      </w:r>
      <w:r>
        <w:rPr>
          <w:spacing w:val="29"/>
        </w:rPr>
        <w:t xml:space="preserve"> </w:t>
      </w:r>
      <w:r>
        <w:t>dearth</w:t>
      </w:r>
      <w:r>
        <w:rPr>
          <w:spacing w:val="30"/>
        </w:rPr>
        <w:t xml:space="preserve"> </w:t>
      </w:r>
      <w:r>
        <w:t>in</w:t>
      </w:r>
      <w:r>
        <w:rPr>
          <w:spacing w:val="30"/>
        </w:rPr>
        <w:t xml:space="preserve"> </w:t>
      </w:r>
      <w:r>
        <w:t>quality</w:t>
      </w:r>
      <w:r>
        <w:rPr>
          <w:spacing w:val="30"/>
        </w:rPr>
        <w:t xml:space="preserve"> </w:t>
      </w:r>
      <w:r>
        <w:t>materials</w:t>
      </w:r>
      <w:r>
        <w:rPr>
          <w:spacing w:val="30"/>
        </w:rPr>
        <w:t xml:space="preserve"> </w:t>
      </w:r>
      <w:r>
        <w:t>or</w:t>
      </w:r>
      <w:r>
        <w:rPr>
          <w:spacing w:val="29"/>
        </w:rPr>
        <w:t xml:space="preserve"> </w:t>
      </w:r>
      <w:r>
        <w:t>code-compliant</w:t>
      </w:r>
      <w:r>
        <w:rPr>
          <w:spacing w:val="30"/>
        </w:rPr>
        <w:t xml:space="preserve"> </w:t>
      </w:r>
      <w:r>
        <w:t>design,</w:t>
      </w:r>
      <w:r>
        <w:rPr>
          <w:spacing w:val="30"/>
        </w:rPr>
        <w:t xml:space="preserve"> </w:t>
      </w:r>
      <w:r>
        <w:t>posing</w:t>
      </w:r>
      <w:r>
        <w:rPr>
          <w:spacing w:val="30"/>
        </w:rPr>
        <w:t xml:space="preserve"> </w:t>
      </w:r>
      <w:r>
        <w:t>high</w:t>
      </w:r>
      <w:r>
        <w:rPr>
          <w:spacing w:val="30"/>
        </w:rPr>
        <w:t xml:space="preserve"> </w:t>
      </w:r>
      <w:r>
        <w:t>risks</w:t>
      </w:r>
      <w:r>
        <w:rPr>
          <w:spacing w:val="-50"/>
        </w:rPr>
        <w:t xml:space="preserve"> </w:t>
      </w:r>
      <w:r>
        <w:t>to</w:t>
      </w:r>
      <w:r>
        <w:rPr>
          <w:spacing w:val="30"/>
        </w:rPr>
        <w:t xml:space="preserve"> </w:t>
      </w:r>
      <w:r>
        <w:t>the</w:t>
      </w:r>
      <w:r>
        <w:rPr>
          <w:spacing w:val="30"/>
        </w:rPr>
        <w:t xml:space="preserve"> </w:t>
      </w:r>
      <w:r>
        <w:t>inhabitants.</w:t>
      </w:r>
    </w:p>
    <w:p w14:paraId="27C7CA91" w14:textId="77777777" w:rsidR="001D7D47" w:rsidRDefault="00B11293">
      <w:pPr>
        <w:spacing w:before="191"/>
        <w:ind w:left="1311"/>
        <w:jc w:val="both"/>
        <w:rPr>
          <w:i/>
          <w:sz w:val="21"/>
        </w:rPr>
      </w:pPr>
      <w:r>
        <w:rPr>
          <w:i/>
          <w:sz w:val="21"/>
        </w:rPr>
        <w:t>Justifying</w:t>
      </w:r>
      <w:r>
        <w:rPr>
          <w:i/>
          <w:spacing w:val="7"/>
          <w:sz w:val="21"/>
        </w:rPr>
        <w:t xml:space="preserve"> </w:t>
      </w:r>
      <w:r>
        <w:rPr>
          <w:i/>
          <w:sz w:val="21"/>
        </w:rPr>
        <w:t>overcrowding?</w:t>
      </w:r>
    </w:p>
    <w:p w14:paraId="36B2EA87" w14:textId="77777777" w:rsidR="001D7D47" w:rsidRDefault="00B11293">
      <w:pPr>
        <w:pStyle w:val="BodyText"/>
        <w:spacing w:before="59" w:line="237" w:lineRule="auto"/>
        <w:ind w:left="1311" w:right="1309"/>
        <w:jc w:val="both"/>
      </w:pPr>
      <w:r>
        <w:t>As mentioned earlier, the average Latina/o family spends nearly half of its income on</w:t>
      </w:r>
      <w:r>
        <w:rPr>
          <w:spacing w:val="1"/>
        </w:rPr>
        <w:t xml:space="preserve"> </w:t>
      </w:r>
      <w:r>
        <w:t xml:space="preserve">housing. This is referred to as </w:t>
      </w:r>
      <w:r>
        <w:rPr>
          <w:rFonts w:ascii="Arial" w:hAnsi="Arial"/>
        </w:rPr>
        <w:t>‘</w:t>
      </w:r>
      <w:r>
        <w:t>severe cost-burden</w:t>
      </w:r>
      <w:r>
        <w:rPr>
          <w:rFonts w:ascii="Arial" w:hAnsi="Arial"/>
        </w:rPr>
        <w:t xml:space="preserve">’ </w:t>
      </w:r>
      <w:r>
        <w:t>by housing analysts. Basic needs for</w:t>
      </w:r>
      <w:r>
        <w:rPr>
          <w:spacing w:val="1"/>
        </w:rPr>
        <w:t xml:space="preserve"> </w:t>
      </w:r>
      <w:r>
        <w:t>transportation,</w:t>
      </w:r>
      <w:r>
        <w:rPr>
          <w:spacing w:val="19"/>
        </w:rPr>
        <w:t xml:space="preserve"> </w:t>
      </w:r>
      <w:r>
        <w:t>child-care,</w:t>
      </w:r>
      <w:r>
        <w:rPr>
          <w:spacing w:val="18"/>
        </w:rPr>
        <w:t xml:space="preserve"> </w:t>
      </w:r>
      <w:r>
        <w:t>education</w:t>
      </w:r>
      <w:r>
        <w:rPr>
          <w:spacing w:val="18"/>
        </w:rPr>
        <w:t xml:space="preserve"> </w:t>
      </w:r>
      <w:r>
        <w:t>and</w:t>
      </w:r>
      <w:r>
        <w:rPr>
          <w:spacing w:val="19"/>
        </w:rPr>
        <w:t xml:space="preserve"> </w:t>
      </w:r>
      <w:r>
        <w:t>health</w:t>
      </w:r>
      <w:r>
        <w:rPr>
          <w:spacing w:val="19"/>
        </w:rPr>
        <w:t xml:space="preserve"> </w:t>
      </w:r>
      <w:r>
        <w:rPr>
          <w:rFonts w:ascii="Arial" w:hAnsi="Arial"/>
        </w:rPr>
        <w:t>–</w:t>
      </w:r>
      <w:r>
        <w:rPr>
          <w:rFonts w:ascii="Arial" w:hAnsi="Arial"/>
          <w:spacing w:val="14"/>
        </w:rPr>
        <w:t xml:space="preserve"> </w:t>
      </w:r>
      <w:r>
        <w:t>even</w:t>
      </w:r>
      <w:r>
        <w:rPr>
          <w:spacing w:val="18"/>
        </w:rPr>
        <w:t xml:space="preserve"> </w:t>
      </w:r>
      <w:r>
        <w:t>food</w:t>
      </w:r>
      <w:r>
        <w:rPr>
          <w:spacing w:val="19"/>
        </w:rPr>
        <w:t xml:space="preserve"> </w:t>
      </w:r>
      <w:r>
        <w:rPr>
          <w:rFonts w:ascii="Arial" w:hAnsi="Arial"/>
        </w:rPr>
        <w:t>–</w:t>
      </w:r>
      <w:r>
        <w:rPr>
          <w:rFonts w:ascii="Arial" w:hAnsi="Arial"/>
          <w:spacing w:val="14"/>
        </w:rPr>
        <w:t xml:space="preserve"> </w:t>
      </w:r>
      <w:r>
        <w:t>are</w:t>
      </w:r>
      <w:r>
        <w:rPr>
          <w:spacing w:val="18"/>
        </w:rPr>
        <w:t xml:space="preserve"> </w:t>
      </w:r>
      <w:r>
        <w:t>often</w:t>
      </w:r>
      <w:r>
        <w:rPr>
          <w:spacing w:val="20"/>
        </w:rPr>
        <w:t xml:space="preserve"> </w:t>
      </w:r>
      <w:r>
        <w:t>sacriﬁc</w:t>
      </w:r>
      <w:r>
        <w:t>ed</w:t>
      </w:r>
      <w:r>
        <w:rPr>
          <w:spacing w:val="19"/>
        </w:rPr>
        <w:t xml:space="preserve"> </w:t>
      </w:r>
      <w:r>
        <w:t>to</w:t>
      </w:r>
      <w:r>
        <w:rPr>
          <w:spacing w:val="19"/>
        </w:rPr>
        <w:t xml:space="preserve"> </w:t>
      </w:r>
      <w:r>
        <w:t>pay</w:t>
      </w:r>
    </w:p>
    <w:p w14:paraId="08DC0C52" w14:textId="77777777" w:rsidR="001D7D47" w:rsidRDefault="001D7D47">
      <w:pPr>
        <w:spacing w:line="237" w:lineRule="auto"/>
        <w:jc w:val="both"/>
        <w:sectPr w:rsidR="001D7D47">
          <w:pgSz w:w="10720" w:h="13950"/>
          <w:pgMar w:top="880" w:right="220" w:bottom="280" w:left="220" w:header="675" w:footer="0" w:gutter="0"/>
          <w:cols w:space="720"/>
        </w:sectPr>
      </w:pPr>
    </w:p>
    <w:p w14:paraId="7CD16001" w14:textId="77777777" w:rsidR="001D7D47" w:rsidRDefault="001D7D47">
      <w:pPr>
        <w:pStyle w:val="BodyText"/>
        <w:spacing w:before="3"/>
        <w:rPr>
          <w:sz w:val="13"/>
        </w:rPr>
      </w:pPr>
    </w:p>
    <w:p w14:paraId="075D0BBD" w14:textId="77777777" w:rsidR="001D7D47" w:rsidRDefault="00B11293">
      <w:pPr>
        <w:pStyle w:val="BodyText"/>
        <w:spacing w:before="89" w:line="237" w:lineRule="auto"/>
        <w:ind w:left="1311" w:right="1309"/>
        <w:jc w:val="both"/>
      </w:pPr>
      <w:r>
        <w:t>rent or mortgage. For a large percentage of apartment dwellers, more than half of all rent-</w:t>
      </w:r>
      <w:r>
        <w:rPr>
          <w:spacing w:val="1"/>
        </w:rPr>
        <w:t xml:space="preserve"> </w:t>
      </w:r>
      <w:proofErr w:type="spellStart"/>
      <w:r>
        <w:t>ers</w:t>
      </w:r>
      <w:proofErr w:type="spellEnd"/>
      <w:r>
        <w:t xml:space="preserve"> in the Los Angeles area are paying 30% or more of their income on housing. Thus,</w:t>
      </w:r>
      <w:r>
        <w:rPr>
          <w:spacing w:val="1"/>
        </w:rPr>
        <w:t xml:space="preserve"> </w:t>
      </w:r>
      <w:r>
        <w:t>many</w:t>
      </w:r>
      <w:r>
        <w:rPr>
          <w:spacing w:val="24"/>
        </w:rPr>
        <w:t xml:space="preserve"> </w:t>
      </w:r>
      <w:r>
        <w:t>Latina/o</w:t>
      </w:r>
      <w:r>
        <w:rPr>
          <w:spacing w:val="25"/>
        </w:rPr>
        <w:t xml:space="preserve"> </w:t>
      </w:r>
      <w:r>
        <w:t>families</w:t>
      </w:r>
      <w:r>
        <w:rPr>
          <w:spacing w:val="24"/>
        </w:rPr>
        <w:t xml:space="preserve"> </w:t>
      </w:r>
      <w:r>
        <w:t>are</w:t>
      </w:r>
      <w:r>
        <w:rPr>
          <w:spacing w:val="25"/>
        </w:rPr>
        <w:t xml:space="preserve"> </w:t>
      </w:r>
      <w:r>
        <w:t>forced</w:t>
      </w:r>
      <w:r>
        <w:rPr>
          <w:spacing w:val="25"/>
        </w:rPr>
        <w:t xml:space="preserve"> </w:t>
      </w:r>
      <w:r>
        <w:t>to</w:t>
      </w:r>
      <w:r>
        <w:rPr>
          <w:spacing w:val="24"/>
        </w:rPr>
        <w:t xml:space="preserve"> </w:t>
      </w:r>
      <w:r>
        <w:t>live</w:t>
      </w:r>
      <w:r>
        <w:rPr>
          <w:spacing w:val="25"/>
        </w:rPr>
        <w:t xml:space="preserve"> </w:t>
      </w:r>
      <w:r>
        <w:t>in</w:t>
      </w:r>
      <w:r>
        <w:rPr>
          <w:spacing w:val="24"/>
        </w:rPr>
        <w:t xml:space="preserve"> </w:t>
      </w:r>
      <w:r>
        <w:t>housing</w:t>
      </w:r>
      <w:r>
        <w:rPr>
          <w:spacing w:val="24"/>
        </w:rPr>
        <w:t xml:space="preserve"> </w:t>
      </w:r>
      <w:r>
        <w:t>units</w:t>
      </w:r>
      <w:r>
        <w:rPr>
          <w:spacing w:val="24"/>
        </w:rPr>
        <w:t xml:space="preserve"> </w:t>
      </w:r>
      <w:r>
        <w:t>that</w:t>
      </w:r>
      <w:r>
        <w:rPr>
          <w:spacing w:val="25"/>
        </w:rPr>
        <w:t xml:space="preserve"> </w:t>
      </w:r>
      <w:r>
        <w:t>do</w:t>
      </w:r>
      <w:r>
        <w:rPr>
          <w:spacing w:val="25"/>
        </w:rPr>
        <w:t xml:space="preserve"> </w:t>
      </w:r>
      <w:r>
        <w:t>not</w:t>
      </w:r>
      <w:r>
        <w:rPr>
          <w:spacing w:val="24"/>
        </w:rPr>
        <w:t xml:space="preserve"> </w:t>
      </w:r>
      <w:r>
        <w:t>accommodate</w:t>
      </w:r>
      <w:r>
        <w:rPr>
          <w:spacing w:val="25"/>
        </w:rPr>
        <w:t xml:space="preserve"> </w:t>
      </w:r>
      <w:r>
        <w:t>the</w:t>
      </w:r>
      <w:r>
        <w:rPr>
          <w:spacing w:val="-50"/>
        </w:rPr>
        <w:t xml:space="preserve"> </w:t>
      </w:r>
      <w:r>
        <w:t>size of their larger families, experiencing less square footage per person, more people per</w:t>
      </w:r>
      <w:r>
        <w:rPr>
          <w:spacing w:val="1"/>
        </w:rPr>
        <w:t xml:space="preserve"> </w:t>
      </w:r>
      <w:r>
        <w:t>room, and housing of a generally more shabby condition than their non-Latina/o counter-</w:t>
      </w:r>
      <w:r>
        <w:rPr>
          <w:spacing w:val="1"/>
        </w:rPr>
        <w:t xml:space="preserve"> </w:t>
      </w:r>
      <w:r>
        <w:t>parts</w:t>
      </w:r>
      <w:r>
        <w:rPr>
          <w:spacing w:val="16"/>
        </w:rPr>
        <w:t xml:space="preserve"> </w:t>
      </w:r>
      <w:r>
        <w:t>(except</w:t>
      </w:r>
      <w:r>
        <w:rPr>
          <w:spacing w:val="17"/>
        </w:rPr>
        <w:t xml:space="preserve"> </w:t>
      </w:r>
      <w:r>
        <w:t>Blacks).</w:t>
      </w:r>
    </w:p>
    <w:p w14:paraId="1798116D" w14:textId="496C807A" w:rsidR="001D7D47" w:rsidRDefault="00B11293">
      <w:pPr>
        <w:pStyle w:val="BodyText"/>
        <w:spacing w:line="237" w:lineRule="auto"/>
        <w:ind w:left="1311" w:right="1308" w:firstLine="299"/>
        <w:jc w:val="both"/>
      </w:pPr>
      <w:r>
        <w:t>Relying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American</w:t>
      </w:r>
      <w:r>
        <w:rPr>
          <w:spacing w:val="1"/>
        </w:rPr>
        <w:t xml:space="preserve"> </w:t>
      </w:r>
      <w:r>
        <w:t>Housing</w:t>
      </w:r>
      <w:r>
        <w:rPr>
          <w:spacing w:val="1"/>
        </w:rPr>
        <w:t xml:space="preserve"> </w:t>
      </w:r>
      <w:r>
        <w:t>Survey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US</w:t>
      </w:r>
      <w:r>
        <w:rPr>
          <w:spacing w:val="1"/>
        </w:rPr>
        <w:t xml:space="preserve"> </w:t>
      </w:r>
      <w:r>
        <w:t>in</w:t>
      </w:r>
      <w:r>
        <w:rPr>
          <w:spacing w:val="53"/>
        </w:rPr>
        <w:t xml:space="preserve"> </w:t>
      </w:r>
      <w:r>
        <w:t>2003,</w:t>
      </w:r>
      <w:r>
        <w:rPr>
          <w:spacing w:val="-50"/>
        </w:rPr>
        <w:t xml:space="preserve"> </w:t>
      </w:r>
      <w:r>
        <w:t>Vargas-Ramos</w:t>
      </w:r>
      <w:r>
        <w:rPr>
          <w:spacing w:val="1"/>
        </w:rPr>
        <w:t xml:space="preserve"> </w:t>
      </w:r>
      <w:r>
        <w:t>(2005, p. 4) found that</w:t>
      </w:r>
      <w:r>
        <w:rPr>
          <w:spacing w:val="1"/>
        </w:rPr>
        <w:t xml:space="preserve"> </w:t>
      </w:r>
      <w:r>
        <w:t>10% of Latina/</w:t>
      </w:r>
      <w:proofErr w:type="spellStart"/>
      <w:r>
        <w:t>os</w:t>
      </w:r>
      <w:proofErr w:type="spellEnd"/>
      <w:r>
        <w:rPr>
          <w:spacing w:val="1"/>
        </w:rPr>
        <w:t xml:space="preserve"> </w:t>
      </w:r>
      <w:r>
        <w:t>vs. 2%</w:t>
      </w:r>
      <w:r>
        <w:rPr>
          <w:spacing w:val="1"/>
        </w:rPr>
        <w:t xml:space="preserve"> </w:t>
      </w:r>
      <w:r>
        <w:t>of</w:t>
      </w:r>
      <w:r>
        <w:rPr>
          <w:spacing w:val="52"/>
        </w:rPr>
        <w:t xml:space="preserve"> </w:t>
      </w:r>
      <w:r>
        <w:t>households in the</w:t>
      </w:r>
      <w:r>
        <w:rPr>
          <w:spacing w:val="1"/>
        </w:rPr>
        <w:t xml:space="preserve"> </w:t>
      </w:r>
      <w:r>
        <w:t>overall population lived in crowded housing conditions, deﬁned as more than one person</w:t>
      </w:r>
      <w:r>
        <w:rPr>
          <w:spacing w:val="1"/>
        </w:rPr>
        <w:t xml:space="preserve"> </w:t>
      </w:r>
      <w:r>
        <w:t>living in a room. The situation was even worse in homes that were severely overcrowded,</w:t>
      </w:r>
      <w:r>
        <w:rPr>
          <w:spacing w:val="1"/>
        </w:rPr>
        <w:t xml:space="preserve"> </w:t>
      </w:r>
      <w:r>
        <w:t>deﬁned as more</w:t>
      </w:r>
      <w:r>
        <w:rPr>
          <w:spacing w:val="1"/>
        </w:rPr>
        <w:t xml:space="preserve"> </w:t>
      </w:r>
      <w:r>
        <w:t>than 1.5 persons</w:t>
      </w:r>
      <w:r>
        <w:rPr>
          <w:spacing w:val="1"/>
        </w:rPr>
        <w:t xml:space="preserve"> </w:t>
      </w:r>
      <w:r>
        <w:t xml:space="preserve">per room </w:t>
      </w:r>
      <w:r>
        <w:rPr>
          <w:rFonts w:ascii="Arial" w:hAnsi="Arial"/>
        </w:rPr>
        <w:t xml:space="preserve">– </w:t>
      </w:r>
      <w:r>
        <w:t>more than six</w:t>
      </w:r>
      <w:r>
        <w:rPr>
          <w:spacing w:val="52"/>
        </w:rPr>
        <w:t xml:space="preserve"> </w:t>
      </w:r>
      <w:r>
        <w:t>times as</w:t>
      </w:r>
      <w:r>
        <w:rPr>
          <w:spacing w:val="53"/>
        </w:rPr>
        <w:t xml:space="preserve"> </w:t>
      </w:r>
      <w:r>
        <w:t>many Latina/</w:t>
      </w:r>
      <w:proofErr w:type="spellStart"/>
      <w:r>
        <w:t>os</w:t>
      </w:r>
      <w:proofErr w:type="spellEnd"/>
      <w:r>
        <w:rPr>
          <w:spacing w:val="1"/>
        </w:rPr>
        <w:t xml:space="preserve"> </w:t>
      </w:r>
      <w:r>
        <w:t>(2.5%) lived in severely overcrowded homes compared to the population overall (0.4%).</w:t>
      </w:r>
      <w:r>
        <w:rPr>
          <w:spacing w:val="1"/>
        </w:rPr>
        <w:t xml:space="preserve"> </w:t>
      </w:r>
      <w:r>
        <w:t>Estimates for Los Angeles put half of Latina/o households averaging more than one per-</w:t>
      </w:r>
      <w:r>
        <w:rPr>
          <w:spacing w:val="1"/>
        </w:rPr>
        <w:t xml:space="preserve"> </w:t>
      </w:r>
      <w:r>
        <w:t xml:space="preserve">son per room (Guerra </w:t>
      </w:r>
      <w:r>
        <w:rPr>
          <w:i/>
        </w:rPr>
        <w:t>et al</w:t>
      </w:r>
      <w:r>
        <w:t>. 2006, p. 9). In addition to their larger number of chil</w:t>
      </w:r>
      <w:r>
        <w:t>dren per</w:t>
      </w:r>
      <w:r>
        <w:rPr>
          <w:spacing w:val="1"/>
        </w:rPr>
        <w:t xml:space="preserve"> </w:t>
      </w:r>
      <w:r>
        <w:t xml:space="preserve">household on average, it is not unusual to have extended family members or even </w:t>
      </w:r>
      <w:proofErr w:type="spellStart"/>
      <w:r>
        <w:t>unre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lated</w:t>
      </w:r>
      <w:proofErr w:type="spellEnd"/>
      <w:r>
        <w:t xml:space="preserve"> individuals living within the dwelling in order to contribute to the overall household</w:t>
      </w:r>
      <w:r>
        <w:rPr>
          <w:spacing w:val="1"/>
        </w:rPr>
        <w:t xml:space="preserve"> </w:t>
      </w:r>
      <w:r>
        <w:t>income.</w:t>
      </w:r>
      <w:r>
        <w:rPr>
          <w:spacing w:val="29"/>
        </w:rPr>
        <w:t xml:space="preserve"> </w:t>
      </w:r>
      <w:r>
        <w:t>Individuals</w:t>
      </w:r>
      <w:r>
        <w:rPr>
          <w:spacing w:val="30"/>
        </w:rPr>
        <w:t xml:space="preserve"> </w:t>
      </w:r>
      <w:r>
        <w:t>and</w:t>
      </w:r>
      <w:r>
        <w:rPr>
          <w:spacing w:val="28"/>
        </w:rPr>
        <w:t xml:space="preserve"> </w:t>
      </w:r>
      <w:r>
        <w:t>families</w:t>
      </w:r>
      <w:r>
        <w:rPr>
          <w:spacing w:val="30"/>
        </w:rPr>
        <w:t xml:space="preserve"> </w:t>
      </w:r>
      <w:r>
        <w:t>often</w:t>
      </w:r>
      <w:r>
        <w:rPr>
          <w:spacing w:val="30"/>
        </w:rPr>
        <w:t xml:space="preserve"> </w:t>
      </w:r>
      <w:r>
        <w:t>double-</w:t>
      </w:r>
      <w:r>
        <w:rPr>
          <w:spacing w:val="28"/>
        </w:rPr>
        <w:t xml:space="preserve"> </w:t>
      </w:r>
      <w:r>
        <w:t>or</w:t>
      </w:r>
      <w:r>
        <w:rPr>
          <w:spacing w:val="30"/>
        </w:rPr>
        <w:t xml:space="preserve"> </w:t>
      </w:r>
      <w:r>
        <w:t>triple-up</w:t>
      </w:r>
      <w:r>
        <w:rPr>
          <w:spacing w:val="29"/>
        </w:rPr>
        <w:t xml:space="preserve"> </w:t>
      </w:r>
      <w:r>
        <w:t>with</w:t>
      </w:r>
      <w:r>
        <w:rPr>
          <w:spacing w:val="30"/>
        </w:rPr>
        <w:t xml:space="preserve"> </w:t>
      </w:r>
      <w:r>
        <w:t>non</w:t>
      </w:r>
      <w:r>
        <w:t>-related</w:t>
      </w:r>
      <w:r>
        <w:rPr>
          <w:spacing w:val="29"/>
        </w:rPr>
        <w:t xml:space="preserve"> </w:t>
      </w:r>
      <w:r>
        <w:t>individuals</w:t>
      </w:r>
      <w:r>
        <w:rPr>
          <w:spacing w:val="-50"/>
        </w:rPr>
        <w:t xml:space="preserve"> </w:t>
      </w:r>
      <w:r>
        <w:t>or families to be able to afford housing. According to the American Community Survey</w:t>
      </w:r>
      <w:r>
        <w:rPr>
          <w:spacing w:val="1"/>
        </w:rPr>
        <w:t xml:space="preserve"> </w:t>
      </w:r>
      <w:r>
        <w:t>(ACS) 3-year estimate 2008</w:t>
      </w:r>
      <w:r>
        <w:rPr>
          <w:rFonts w:ascii="Arial" w:hAnsi="Arial"/>
        </w:rPr>
        <w:t>–</w:t>
      </w:r>
      <w:r>
        <w:t>2010, Latina/o households in the Los Angeles metropolitan</w:t>
      </w:r>
      <w:r>
        <w:rPr>
          <w:spacing w:val="1"/>
        </w:rPr>
        <w:t xml:space="preserve"> </w:t>
      </w:r>
      <w:r>
        <w:t>area have an average household size of 3.96, as opposed to 2.52 o</w:t>
      </w:r>
      <w:r>
        <w:t>f their non-Latina/o</w:t>
      </w:r>
      <w:r>
        <w:rPr>
          <w:spacing w:val="1"/>
        </w:rPr>
        <w:t xml:space="preserve"> </w:t>
      </w:r>
      <w:r>
        <w:t>counterparts. Similarly, 82% of the households are family households, with 50% of those</w:t>
      </w:r>
      <w:r>
        <w:rPr>
          <w:spacing w:val="1"/>
        </w:rPr>
        <w:t xml:space="preserve"> </w:t>
      </w:r>
      <w:r>
        <w:t>having children under the age of 18; this compares to the non-Latina/o population in Los</w:t>
      </w:r>
      <w:r>
        <w:rPr>
          <w:spacing w:val="1"/>
        </w:rPr>
        <w:t xml:space="preserve"> </w:t>
      </w:r>
      <w:r>
        <w:t>Angeles, where 61% of the households are family households</w:t>
      </w:r>
      <w:r>
        <w:t>, with only 25% of them</w:t>
      </w:r>
      <w:r>
        <w:rPr>
          <w:spacing w:val="1"/>
        </w:rPr>
        <w:t xml:space="preserve"> </w:t>
      </w:r>
      <w:r>
        <w:t>having children under the age of 18. A total of 16% of Latina/o households have other</w:t>
      </w:r>
      <w:r>
        <w:rPr>
          <w:spacing w:val="1"/>
        </w:rPr>
        <w:t xml:space="preserve"> </w:t>
      </w:r>
      <w:r>
        <w:t>relatives while 7.2% include non-relatives, whereas the percentage of non-Latina/o house-</w:t>
      </w:r>
      <w:r>
        <w:rPr>
          <w:spacing w:val="1"/>
        </w:rPr>
        <w:t xml:space="preserve"> </w:t>
      </w:r>
      <w:r>
        <w:t>holds</w:t>
      </w:r>
      <w:r>
        <w:rPr>
          <w:spacing w:val="1"/>
        </w:rPr>
        <w:t xml:space="preserve"> </w:t>
      </w:r>
      <w:r>
        <w:t>having</w:t>
      </w:r>
      <w:r>
        <w:rPr>
          <w:spacing w:val="1"/>
        </w:rPr>
        <w:t xml:space="preserve"> </w:t>
      </w:r>
      <w:r>
        <w:t>extended</w:t>
      </w:r>
      <w:r>
        <w:rPr>
          <w:spacing w:val="1"/>
        </w:rPr>
        <w:t xml:space="preserve"> </w:t>
      </w:r>
      <w:r>
        <w:t>family</w:t>
      </w:r>
      <w:r>
        <w:rPr>
          <w:spacing w:val="1"/>
        </w:rPr>
        <w:t xml:space="preserve"> </w:t>
      </w:r>
      <w:r>
        <w:t>members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only</w:t>
      </w:r>
      <w:r>
        <w:rPr>
          <w:spacing w:val="1"/>
        </w:rPr>
        <w:t xml:space="preserve"> </w:t>
      </w:r>
      <w:r>
        <w:t>8%</w:t>
      </w:r>
      <w:r>
        <w:rPr>
          <w:spacing w:val="1"/>
        </w:rPr>
        <w:t xml:space="preserve"> </w:t>
      </w:r>
      <w:r>
        <w:t>(ACS</w:t>
      </w:r>
      <w:r>
        <w:rPr>
          <w:spacing w:val="1"/>
        </w:rPr>
        <w:t xml:space="preserve"> </w:t>
      </w:r>
      <w:r>
        <w:t>2010b).</w:t>
      </w:r>
      <w:r>
        <w:rPr>
          <w:spacing w:val="1"/>
        </w:rPr>
        <w:t xml:space="preserve"> </w:t>
      </w:r>
      <w:r>
        <w:t>Ironically,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challenging</w:t>
      </w:r>
      <w:r>
        <w:rPr>
          <w:spacing w:val="36"/>
        </w:rPr>
        <w:t xml:space="preserve"> </w:t>
      </w:r>
      <w:r>
        <w:t>living</w:t>
      </w:r>
      <w:r>
        <w:rPr>
          <w:spacing w:val="37"/>
        </w:rPr>
        <w:t xml:space="preserve"> </w:t>
      </w:r>
      <w:r>
        <w:t>arrangement</w:t>
      </w:r>
      <w:r>
        <w:rPr>
          <w:spacing w:val="37"/>
        </w:rPr>
        <w:t xml:space="preserve"> </w:t>
      </w:r>
      <w:r>
        <w:t>has</w:t>
      </w:r>
      <w:r>
        <w:rPr>
          <w:spacing w:val="37"/>
        </w:rPr>
        <w:t xml:space="preserve"> </w:t>
      </w:r>
      <w:r>
        <w:t>prevented</w:t>
      </w:r>
      <w:r>
        <w:rPr>
          <w:spacing w:val="37"/>
        </w:rPr>
        <w:t xml:space="preserve"> </w:t>
      </w:r>
      <w:r>
        <w:t>some</w:t>
      </w:r>
      <w:r>
        <w:rPr>
          <w:spacing w:val="36"/>
        </w:rPr>
        <w:t xml:space="preserve"> </w:t>
      </w:r>
      <w:r>
        <w:t>Latina/o</w:t>
      </w:r>
      <w:r>
        <w:rPr>
          <w:spacing w:val="38"/>
        </w:rPr>
        <w:t xml:space="preserve"> </w:t>
      </w:r>
      <w:r>
        <w:t>families</w:t>
      </w:r>
      <w:r>
        <w:rPr>
          <w:spacing w:val="36"/>
        </w:rPr>
        <w:t xml:space="preserve"> </w:t>
      </w:r>
      <w:r>
        <w:t>from</w:t>
      </w:r>
      <w:r>
        <w:rPr>
          <w:spacing w:val="37"/>
        </w:rPr>
        <w:t xml:space="preserve"> </w:t>
      </w:r>
      <w:r>
        <w:t>losing</w:t>
      </w:r>
      <w:r>
        <w:rPr>
          <w:spacing w:val="37"/>
        </w:rPr>
        <w:t xml:space="preserve"> </w:t>
      </w:r>
      <w:r>
        <w:t>their</w:t>
      </w:r>
    </w:p>
    <w:p w14:paraId="3FE14C2D" w14:textId="77777777" w:rsidR="001D7D47" w:rsidRDefault="001D7D47">
      <w:pPr>
        <w:pStyle w:val="BodyText"/>
        <w:rPr>
          <w:sz w:val="20"/>
        </w:rPr>
      </w:pPr>
    </w:p>
    <w:p w14:paraId="4134426C" w14:textId="77777777" w:rsidR="001D7D47" w:rsidRDefault="00B11293">
      <w:pPr>
        <w:pStyle w:val="BodyText"/>
        <w:spacing w:before="6"/>
        <w:rPr>
          <w:sz w:val="16"/>
        </w:rPr>
      </w:pPr>
      <w:r>
        <w:rPr>
          <w:noProof/>
        </w:rPr>
        <w:drawing>
          <wp:anchor distT="0" distB="0" distL="0" distR="0" simplePos="0" relativeHeight="22" behindDoc="0" locked="0" layoutInCell="1" allowOverlap="1" wp14:anchorId="472F9D0E" wp14:editId="08A8EE84">
            <wp:simplePos x="0" y="0"/>
            <wp:positionH relativeFrom="page">
              <wp:posOffset>1584718</wp:posOffset>
            </wp:positionH>
            <wp:positionV relativeFrom="paragraph">
              <wp:posOffset>145649</wp:posOffset>
            </wp:positionV>
            <wp:extent cx="3604666" cy="2682240"/>
            <wp:effectExtent l="0" t="0" r="0" b="0"/>
            <wp:wrapTopAndBottom/>
            <wp:docPr id="19" name="image1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4.jpe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04666" cy="26822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CE50E8A" w14:textId="77777777" w:rsidR="001D7D47" w:rsidRDefault="001D7D47">
      <w:pPr>
        <w:pStyle w:val="BodyText"/>
        <w:spacing w:before="1"/>
        <w:rPr>
          <w:sz w:val="6"/>
        </w:rPr>
      </w:pPr>
    </w:p>
    <w:p w14:paraId="4A6B8DC9" w14:textId="77777777" w:rsidR="001D7D47" w:rsidRDefault="00B11293">
      <w:pPr>
        <w:spacing w:before="104" w:line="218" w:lineRule="auto"/>
        <w:ind w:left="1311" w:right="1348"/>
        <w:rPr>
          <w:sz w:val="19"/>
        </w:rPr>
      </w:pPr>
      <w:r>
        <w:rPr>
          <w:sz w:val="19"/>
        </w:rPr>
        <w:t>Figure</w:t>
      </w:r>
      <w:r>
        <w:rPr>
          <w:spacing w:val="31"/>
          <w:sz w:val="19"/>
        </w:rPr>
        <w:t xml:space="preserve"> </w:t>
      </w:r>
      <w:r>
        <w:rPr>
          <w:sz w:val="19"/>
        </w:rPr>
        <w:t>9.</w:t>
      </w:r>
      <w:r>
        <w:rPr>
          <w:spacing w:val="23"/>
          <w:sz w:val="19"/>
        </w:rPr>
        <w:t xml:space="preserve"> </w:t>
      </w:r>
      <w:r>
        <w:rPr>
          <w:sz w:val="19"/>
        </w:rPr>
        <w:t>Modern</w:t>
      </w:r>
      <w:r>
        <w:rPr>
          <w:spacing w:val="31"/>
          <w:sz w:val="19"/>
        </w:rPr>
        <w:t xml:space="preserve"> </w:t>
      </w:r>
      <w:r>
        <w:rPr>
          <w:sz w:val="19"/>
        </w:rPr>
        <w:t>Mexican</w:t>
      </w:r>
      <w:r>
        <w:rPr>
          <w:spacing w:val="32"/>
          <w:sz w:val="19"/>
        </w:rPr>
        <w:t xml:space="preserve"> </w:t>
      </w:r>
      <w:r>
        <w:rPr>
          <w:sz w:val="19"/>
        </w:rPr>
        <w:t>design</w:t>
      </w:r>
      <w:r>
        <w:rPr>
          <w:spacing w:val="31"/>
          <w:sz w:val="19"/>
        </w:rPr>
        <w:t xml:space="preserve"> </w:t>
      </w:r>
      <w:r>
        <w:rPr>
          <w:sz w:val="19"/>
        </w:rPr>
        <w:t>motifs</w:t>
      </w:r>
      <w:r>
        <w:rPr>
          <w:spacing w:val="33"/>
          <w:sz w:val="19"/>
        </w:rPr>
        <w:t xml:space="preserve"> </w:t>
      </w:r>
      <w:r>
        <w:rPr>
          <w:sz w:val="19"/>
        </w:rPr>
        <w:t>and</w:t>
      </w:r>
      <w:r>
        <w:rPr>
          <w:spacing w:val="31"/>
          <w:sz w:val="19"/>
        </w:rPr>
        <w:t xml:space="preserve"> </w:t>
      </w:r>
      <w:r>
        <w:rPr>
          <w:sz w:val="19"/>
        </w:rPr>
        <w:t>colors</w:t>
      </w:r>
      <w:r>
        <w:rPr>
          <w:spacing w:val="31"/>
          <w:sz w:val="19"/>
        </w:rPr>
        <w:t xml:space="preserve"> </w:t>
      </w:r>
      <w:r>
        <w:rPr>
          <w:sz w:val="19"/>
        </w:rPr>
        <w:t>at</w:t>
      </w:r>
      <w:r>
        <w:rPr>
          <w:spacing w:val="32"/>
          <w:sz w:val="19"/>
        </w:rPr>
        <w:t xml:space="preserve"> </w:t>
      </w:r>
      <w:r>
        <w:rPr>
          <w:sz w:val="19"/>
        </w:rPr>
        <w:t>Pershing</w:t>
      </w:r>
      <w:r>
        <w:rPr>
          <w:spacing w:val="31"/>
          <w:sz w:val="19"/>
        </w:rPr>
        <w:t xml:space="preserve"> </w:t>
      </w:r>
      <w:r>
        <w:rPr>
          <w:sz w:val="19"/>
        </w:rPr>
        <w:t>Square,</w:t>
      </w:r>
      <w:r>
        <w:rPr>
          <w:spacing w:val="32"/>
          <w:sz w:val="19"/>
        </w:rPr>
        <w:t xml:space="preserve"> </w:t>
      </w:r>
      <w:r>
        <w:rPr>
          <w:sz w:val="19"/>
        </w:rPr>
        <w:t>designed</w:t>
      </w:r>
      <w:r>
        <w:rPr>
          <w:spacing w:val="32"/>
          <w:sz w:val="19"/>
        </w:rPr>
        <w:t xml:space="preserve"> </w:t>
      </w:r>
      <w:r>
        <w:rPr>
          <w:sz w:val="19"/>
        </w:rPr>
        <w:t>by</w:t>
      </w:r>
      <w:r>
        <w:rPr>
          <w:spacing w:val="32"/>
          <w:sz w:val="19"/>
        </w:rPr>
        <w:t xml:space="preserve"> </w:t>
      </w:r>
      <w:r>
        <w:rPr>
          <w:sz w:val="19"/>
        </w:rPr>
        <w:t>architect</w:t>
      </w:r>
      <w:r>
        <w:rPr>
          <w:spacing w:val="-45"/>
          <w:sz w:val="19"/>
        </w:rPr>
        <w:t xml:space="preserve"> </w:t>
      </w:r>
      <w:r>
        <w:rPr>
          <w:sz w:val="19"/>
        </w:rPr>
        <w:t>Ricardo</w:t>
      </w:r>
      <w:r>
        <w:rPr>
          <w:spacing w:val="12"/>
          <w:sz w:val="19"/>
        </w:rPr>
        <w:t xml:space="preserve"> </w:t>
      </w:r>
      <w:proofErr w:type="spellStart"/>
      <w:r>
        <w:rPr>
          <w:sz w:val="19"/>
        </w:rPr>
        <w:t>Legorreta</w:t>
      </w:r>
      <w:proofErr w:type="spellEnd"/>
      <w:r>
        <w:rPr>
          <w:sz w:val="19"/>
        </w:rPr>
        <w:t>.</w:t>
      </w:r>
      <w:r>
        <w:rPr>
          <w:spacing w:val="12"/>
          <w:sz w:val="19"/>
        </w:rPr>
        <w:t xml:space="preserve"> </w:t>
      </w:r>
      <w:r>
        <w:rPr>
          <w:sz w:val="19"/>
        </w:rPr>
        <w:t>Source:</w:t>
      </w:r>
      <w:r>
        <w:rPr>
          <w:spacing w:val="11"/>
          <w:sz w:val="19"/>
        </w:rPr>
        <w:t xml:space="preserve"> </w:t>
      </w:r>
      <w:r>
        <w:rPr>
          <w:sz w:val="19"/>
        </w:rPr>
        <w:t>Available</w:t>
      </w:r>
      <w:r>
        <w:rPr>
          <w:spacing w:val="11"/>
          <w:sz w:val="19"/>
        </w:rPr>
        <w:t xml:space="preserve"> </w:t>
      </w:r>
      <w:r>
        <w:rPr>
          <w:sz w:val="19"/>
        </w:rPr>
        <w:t>from:</w:t>
      </w:r>
      <w:r>
        <w:rPr>
          <w:spacing w:val="12"/>
          <w:sz w:val="19"/>
        </w:rPr>
        <w:t xml:space="preserve"> </w:t>
      </w:r>
      <w:hyperlink r:id="rId25">
        <w:r>
          <w:rPr>
            <w:sz w:val="19"/>
          </w:rPr>
          <w:t>laist.com</w:t>
        </w:r>
        <w:r>
          <w:rPr>
            <w:spacing w:val="11"/>
            <w:sz w:val="19"/>
          </w:rPr>
          <w:t xml:space="preserve"> </w:t>
        </w:r>
      </w:hyperlink>
      <w:r>
        <w:rPr>
          <w:sz w:val="19"/>
        </w:rPr>
        <w:t>[Accessed</w:t>
      </w:r>
      <w:r>
        <w:rPr>
          <w:spacing w:val="12"/>
          <w:sz w:val="19"/>
        </w:rPr>
        <w:t xml:space="preserve"> </w:t>
      </w:r>
      <w:r>
        <w:rPr>
          <w:sz w:val="19"/>
        </w:rPr>
        <w:t>25</w:t>
      </w:r>
      <w:r>
        <w:rPr>
          <w:spacing w:val="10"/>
          <w:sz w:val="19"/>
        </w:rPr>
        <w:t xml:space="preserve"> </w:t>
      </w:r>
      <w:r>
        <w:rPr>
          <w:sz w:val="19"/>
        </w:rPr>
        <w:t>February</w:t>
      </w:r>
      <w:r>
        <w:rPr>
          <w:spacing w:val="11"/>
          <w:sz w:val="19"/>
        </w:rPr>
        <w:t xml:space="preserve"> </w:t>
      </w:r>
      <w:r>
        <w:rPr>
          <w:sz w:val="19"/>
        </w:rPr>
        <w:t>2011].</w:t>
      </w:r>
    </w:p>
    <w:p w14:paraId="1B2B4711" w14:textId="77777777" w:rsidR="001D7D47" w:rsidRDefault="001D7D47">
      <w:pPr>
        <w:spacing w:line="218" w:lineRule="auto"/>
        <w:rPr>
          <w:sz w:val="19"/>
        </w:rPr>
        <w:sectPr w:rsidR="001D7D47">
          <w:pgSz w:w="10720" w:h="13950"/>
          <w:pgMar w:top="880" w:right="220" w:bottom="280" w:left="220" w:header="675" w:footer="0" w:gutter="0"/>
          <w:cols w:space="720"/>
        </w:sectPr>
      </w:pPr>
    </w:p>
    <w:p w14:paraId="665211FE" w14:textId="77777777" w:rsidR="001D7D47" w:rsidRDefault="001D7D47">
      <w:pPr>
        <w:pStyle w:val="BodyText"/>
        <w:spacing w:before="6"/>
        <w:rPr>
          <w:sz w:val="25"/>
        </w:rPr>
      </w:pPr>
    </w:p>
    <w:p w14:paraId="75892DAA" w14:textId="77777777" w:rsidR="001D7D47" w:rsidRDefault="00B11293">
      <w:pPr>
        <w:pStyle w:val="BodyText"/>
        <w:ind w:left="2275"/>
        <w:rPr>
          <w:sz w:val="20"/>
        </w:rPr>
      </w:pPr>
      <w:r>
        <w:rPr>
          <w:noProof/>
          <w:sz w:val="20"/>
        </w:rPr>
        <w:drawing>
          <wp:inline distT="0" distB="0" distL="0" distR="0" wp14:anchorId="53D2FBEB" wp14:editId="60174887">
            <wp:extent cx="3607671" cy="2389631"/>
            <wp:effectExtent l="0" t="0" r="0" b="0"/>
            <wp:docPr id="21" name="image1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5.jpe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07671" cy="23896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A9BE48" w14:textId="77777777" w:rsidR="001D7D47" w:rsidRDefault="001D7D47">
      <w:pPr>
        <w:pStyle w:val="BodyText"/>
        <w:spacing w:before="3"/>
        <w:rPr>
          <w:sz w:val="8"/>
        </w:rPr>
      </w:pPr>
    </w:p>
    <w:p w14:paraId="4CF59CCF" w14:textId="1422208E" w:rsidR="001D7D47" w:rsidRDefault="00B11293">
      <w:pPr>
        <w:spacing w:before="107" w:line="218" w:lineRule="auto"/>
        <w:ind w:left="1311" w:right="1309" w:hanging="1"/>
        <w:jc w:val="both"/>
        <w:rPr>
          <w:sz w:val="19"/>
        </w:rPr>
      </w:pPr>
      <w:r>
        <w:rPr>
          <w:sz w:val="19"/>
        </w:rPr>
        <w:t>Figure</w:t>
      </w:r>
      <w:r>
        <w:rPr>
          <w:spacing w:val="16"/>
          <w:sz w:val="19"/>
        </w:rPr>
        <w:t xml:space="preserve"> </w:t>
      </w:r>
      <w:r>
        <w:rPr>
          <w:sz w:val="19"/>
        </w:rPr>
        <w:t>10.</w:t>
      </w:r>
      <w:r>
        <w:rPr>
          <w:spacing w:val="26"/>
          <w:sz w:val="19"/>
        </w:rPr>
        <w:t xml:space="preserve"> </w:t>
      </w:r>
      <w:r>
        <w:rPr>
          <w:sz w:val="19"/>
        </w:rPr>
        <w:t>The</w:t>
      </w:r>
      <w:r>
        <w:rPr>
          <w:spacing w:val="17"/>
          <w:sz w:val="19"/>
        </w:rPr>
        <w:t xml:space="preserve"> </w:t>
      </w:r>
      <w:r>
        <w:rPr>
          <w:sz w:val="19"/>
        </w:rPr>
        <w:t>South</w:t>
      </w:r>
      <w:r>
        <w:rPr>
          <w:spacing w:val="17"/>
          <w:sz w:val="19"/>
        </w:rPr>
        <w:t xml:space="preserve"> </w:t>
      </w:r>
      <w:r>
        <w:rPr>
          <w:sz w:val="19"/>
        </w:rPr>
        <w:t>Central</w:t>
      </w:r>
      <w:r>
        <w:rPr>
          <w:spacing w:val="17"/>
          <w:sz w:val="19"/>
        </w:rPr>
        <w:t xml:space="preserve"> </w:t>
      </w:r>
      <w:r>
        <w:rPr>
          <w:sz w:val="19"/>
        </w:rPr>
        <w:t>Farm</w:t>
      </w:r>
      <w:r>
        <w:rPr>
          <w:spacing w:val="18"/>
          <w:sz w:val="19"/>
        </w:rPr>
        <w:t xml:space="preserve"> </w:t>
      </w:r>
      <w:r>
        <w:rPr>
          <w:sz w:val="19"/>
        </w:rPr>
        <w:t>in</w:t>
      </w:r>
      <w:r>
        <w:rPr>
          <w:spacing w:val="17"/>
          <w:sz w:val="19"/>
        </w:rPr>
        <w:t xml:space="preserve"> </w:t>
      </w:r>
      <w:r>
        <w:rPr>
          <w:sz w:val="19"/>
        </w:rPr>
        <w:t>LA</w:t>
      </w:r>
      <w:r>
        <w:rPr>
          <w:spacing w:val="17"/>
          <w:sz w:val="19"/>
        </w:rPr>
        <w:t xml:space="preserve"> </w:t>
      </w:r>
      <w:r>
        <w:rPr>
          <w:sz w:val="19"/>
        </w:rPr>
        <w:t>site</w:t>
      </w:r>
      <w:r>
        <w:rPr>
          <w:spacing w:val="17"/>
          <w:sz w:val="19"/>
        </w:rPr>
        <w:t xml:space="preserve"> </w:t>
      </w:r>
      <w:r>
        <w:rPr>
          <w:sz w:val="19"/>
        </w:rPr>
        <w:t>and</w:t>
      </w:r>
      <w:r>
        <w:rPr>
          <w:spacing w:val="17"/>
          <w:sz w:val="19"/>
        </w:rPr>
        <w:t xml:space="preserve"> </w:t>
      </w:r>
      <w:r>
        <w:rPr>
          <w:sz w:val="19"/>
        </w:rPr>
        <w:t>the</w:t>
      </w:r>
      <w:r>
        <w:rPr>
          <w:spacing w:val="17"/>
          <w:sz w:val="19"/>
        </w:rPr>
        <w:t xml:space="preserve"> </w:t>
      </w:r>
      <w:r>
        <w:rPr>
          <w:sz w:val="19"/>
        </w:rPr>
        <w:t>story</w:t>
      </w:r>
      <w:r>
        <w:rPr>
          <w:spacing w:val="17"/>
          <w:sz w:val="19"/>
        </w:rPr>
        <w:t xml:space="preserve"> </w:t>
      </w:r>
      <w:r>
        <w:rPr>
          <w:sz w:val="19"/>
        </w:rPr>
        <w:t>of</w:t>
      </w:r>
      <w:r>
        <w:rPr>
          <w:spacing w:val="17"/>
          <w:sz w:val="19"/>
        </w:rPr>
        <w:t xml:space="preserve"> </w:t>
      </w:r>
      <w:r>
        <w:rPr>
          <w:sz w:val="19"/>
        </w:rPr>
        <w:t>how</w:t>
      </w:r>
      <w:r>
        <w:rPr>
          <w:spacing w:val="17"/>
          <w:sz w:val="19"/>
        </w:rPr>
        <w:t xml:space="preserve"> </w:t>
      </w:r>
      <w:r>
        <w:rPr>
          <w:sz w:val="19"/>
        </w:rPr>
        <w:t>the</w:t>
      </w:r>
      <w:r>
        <w:rPr>
          <w:spacing w:val="17"/>
          <w:sz w:val="19"/>
        </w:rPr>
        <w:t xml:space="preserve"> </w:t>
      </w:r>
      <w:r>
        <w:rPr>
          <w:sz w:val="19"/>
        </w:rPr>
        <w:t>farmers</w:t>
      </w:r>
      <w:r>
        <w:rPr>
          <w:spacing w:val="17"/>
          <w:sz w:val="19"/>
        </w:rPr>
        <w:t xml:space="preserve"> </w:t>
      </w:r>
      <w:r>
        <w:rPr>
          <w:sz w:val="19"/>
        </w:rPr>
        <w:t>made</w:t>
      </w:r>
      <w:r>
        <w:rPr>
          <w:spacing w:val="16"/>
          <w:sz w:val="19"/>
        </w:rPr>
        <w:t xml:space="preserve"> </w:t>
      </w:r>
      <w:r>
        <w:rPr>
          <w:sz w:val="19"/>
        </w:rPr>
        <w:t>it</w:t>
      </w:r>
      <w:r>
        <w:rPr>
          <w:spacing w:val="17"/>
          <w:sz w:val="19"/>
        </w:rPr>
        <w:t xml:space="preserve"> </w:t>
      </w:r>
      <w:r>
        <w:rPr>
          <w:sz w:val="19"/>
        </w:rPr>
        <w:t>ﬂourish</w:t>
      </w:r>
      <w:r>
        <w:rPr>
          <w:spacing w:val="-46"/>
          <w:sz w:val="19"/>
        </w:rPr>
        <w:t xml:space="preserve"> </w:t>
      </w:r>
      <w:r>
        <w:rPr>
          <w:sz w:val="19"/>
        </w:rPr>
        <w:t>had</w:t>
      </w:r>
      <w:r>
        <w:rPr>
          <w:spacing w:val="38"/>
          <w:sz w:val="19"/>
        </w:rPr>
        <w:t xml:space="preserve"> </w:t>
      </w:r>
      <w:r>
        <w:rPr>
          <w:sz w:val="19"/>
        </w:rPr>
        <w:t>become</w:t>
      </w:r>
      <w:r>
        <w:rPr>
          <w:spacing w:val="38"/>
          <w:sz w:val="19"/>
        </w:rPr>
        <w:t xml:space="preserve"> </w:t>
      </w:r>
      <w:r>
        <w:rPr>
          <w:sz w:val="19"/>
        </w:rPr>
        <w:t>a</w:t>
      </w:r>
      <w:r>
        <w:rPr>
          <w:spacing w:val="37"/>
          <w:sz w:val="19"/>
        </w:rPr>
        <w:t xml:space="preserve"> </w:t>
      </w:r>
      <w:r>
        <w:rPr>
          <w:sz w:val="19"/>
        </w:rPr>
        <w:t>symbol</w:t>
      </w:r>
      <w:r>
        <w:rPr>
          <w:spacing w:val="39"/>
          <w:sz w:val="19"/>
        </w:rPr>
        <w:t xml:space="preserve"> </w:t>
      </w:r>
      <w:r>
        <w:rPr>
          <w:sz w:val="19"/>
        </w:rPr>
        <w:t>of</w:t>
      </w:r>
      <w:r>
        <w:rPr>
          <w:spacing w:val="38"/>
          <w:sz w:val="19"/>
        </w:rPr>
        <w:t xml:space="preserve"> </w:t>
      </w:r>
      <w:r>
        <w:rPr>
          <w:sz w:val="19"/>
        </w:rPr>
        <w:t>hope</w:t>
      </w:r>
      <w:r>
        <w:rPr>
          <w:spacing w:val="38"/>
          <w:sz w:val="19"/>
        </w:rPr>
        <w:t xml:space="preserve"> </w:t>
      </w:r>
      <w:r>
        <w:rPr>
          <w:sz w:val="19"/>
        </w:rPr>
        <w:t>to</w:t>
      </w:r>
      <w:r>
        <w:rPr>
          <w:spacing w:val="38"/>
          <w:sz w:val="19"/>
        </w:rPr>
        <w:t xml:space="preserve"> </w:t>
      </w:r>
      <w:r>
        <w:rPr>
          <w:sz w:val="19"/>
        </w:rPr>
        <w:t>many.</w:t>
      </w:r>
      <w:r>
        <w:rPr>
          <w:spacing w:val="39"/>
          <w:sz w:val="19"/>
        </w:rPr>
        <w:t xml:space="preserve"> </w:t>
      </w:r>
      <w:r>
        <w:rPr>
          <w:sz w:val="19"/>
        </w:rPr>
        <w:t>Source:</w:t>
      </w:r>
      <w:r>
        <w:rPr>
          <w:spacing w:val="38"/>
          <w:sz w:val="19"/>
        </w:rPr>
        <w:t xml:space="preserve"> </w:t>
      </w:r>
      <w:r>
        <w:rPr>
          <w:sz w:val="19"/>
        </w:rPr>
        <w:t>Javier</w:t>
      </w:r>
      <w:r>
        <w:rPr>
          <w:spacing w:val="39"/>
          <w:sz w:val="19"/>
        </w:rPr>
        <w:t xml:space="preserve"> </w:t>
      </w:r>
      <w:r>
        <w:rPr>
          <w:sz w:val="19"/>
        </w:rPr>
        <w:t>Manzano,</w:t>
      </w:r>
      <w:r>
        <w:rPr>
          <w:spacing w:val="38"/>
          <w:sz w:val="19"/>
        </w:rPr>
        <w:t xml:space="preserve"> </w:t>
      </w:r>
      <w:r>
        <w:rPr>
          <w:i/>
          <w:sz w:val="19"/>
        </w:rPr>
        <w:t>Los</w:t>
      </w:r>
      <w:r>
        <w:rPr>
          <w:i/>
          <w:spacing w:val="39"/>
          <w:sz w:val="19"/>
        </w:rPr>
        <w:t xml:space="preserve"> </w:t>
      </w:r>
      <w:r>
        <w:rPr>
          <w:i/>
          <w:sz w:val="19"/>
        </w:rPr>
        <w:t>Angeles</w:t>
      </w:r>
      <w:r>
        <w:rPr>
          <w:i/>
          <w:spacing w:val="38"/>
          <w:sz w:val="19"/>
        </w:rPr>
        <w:t xml:space="preserve"> </w:t>
      </w:r>
      <w:r>
        <w:rPr>
          <w:i/>
          <w:sz w:val="19"/>
        </w:rPr>
        <w:t>Times</w:t>
      </w:r>
      <w:r>
        <w:rPr>
          <w:sz w:val="19"/>
        </w:rPr>
        <w:t>,</w:t>
      </w:r>
      <w:r>
        <w:rPr>
          <w:spacing w:val="38"/>
          <w:sz w:val="19"/>
        </w:rPr>
        <w:t xml:space="preserve"> </w:t>
      </w:r>
      <w:r>
        <w:rPr>
          <w:sz w:val="19"/>
        </w:rPr>
        <w:t>13</w:t>
      </w:r>
      <w:r>
        <w:rPr>
          <w:spacing w:val="39"/>
          <w:sz w:val="19"/>
        </w:rPr>
        <w:t xml:space="preserve"> </w:t>
      </w:r>
      <w:r>
        <w:rPr>
          <w:sz w:val="19"/>
        </w:rPr>
        <w:t>June</w:t>
      </w:r>
      <w:r>
        <w:rPr>
          <w:spacing w:val="-45"/>
          <w:sz w:val="19"/>
        </w:rPr>
        <w:t xml:space="preserve"> </w:t>
      </w:r>
      <w:r>
        <w:rPr>
          <w:sz w:val="19"/>
        </w:rPr>
        <w:t>2006.</w:t>
      </w:r>
    </w:p>
    <w:p w14:paraId="058D8413" w14:textId="77777777" w:rsidR="001D7D47" w:rsidRDefault="001D7D47">
      <w:pPr>
        <w:pStyle w:val="BodyText"/>
        <w:spacing w:before="6"/>
        <w:rPr>
          <w:sz w:val="24"/>
        </w:rPr>
      </w:pPr>
    </w:p>
    <w:p w14:paraId="21107C56" w14:textId="77777777" w:rsidR="001D7D47" w:rsidRDefault="00B11293">
      <w:pPr>
        <w:pStyle w:val="BodyText"/>
        <w:spacing w:before="90" w:line="237" w:lineRule="auto"/>
        <w:ind w:left="1311" w:right="1310"/>
        <w:jc w:val="both"/>
      </w:pPr>
      <w:r>
        <w:t>homes</w:t>
      </w:r>
      <w:r>
        <w:rPr>
          <w:spacing w:val="29"/>
        </w:rPr>
        <w:t xml:space="preserve"> </w:t>
      </w:r>
      <w:r>
        <w:t>during</w:t>
      </w:r>
      <w:r>
        <w:rPr>
          <w:spacing w:val="28"/>
        </w:rPr>
        <w:t xml:space="preserve"> </w:t>
      </w:r>
      <w:r>
        <w:t>the</w:t>
      </w:r>
      <w:r>
        <w:rPr>
          <w:spacing w:val="29"/>
        </w:rPr>
        <w:t xml:space="preserve"> </w:t>
      </w:r>
      <w:r>
        <w:t>current</w:t>
      </w:r>
      <w:r>
        <w:rPr>
          <w:spacing w:val="30"/>
        </w:rPr>
        <w:t xml:space="preserve"> </w:t>
      </w:r>
      <w:r>
        <w:t>economic</w:t>
      </w:r>
      <w:r>
        <w:rPr>
          <w:spacing w:val="27"/>
        </w:rPr>
        <w:t xml:space="preserve"> </w:t>
      </w:r>
      <w:r>
        <w:t>crisis;</w:t>
      </w:r>
      <w:r>
        <w:rPr>
          <w:spacing w:val="30"/>
        </w:rPr>
        <w:t xml:space="preserve"> </w:t>
      </w:r>
      <w:r>
        <w:t>there</w:t>
      </w:r>
      <w:r>
        <w:rPr>
          <w:spacing w:val="29"/>
        </w:rPr>
        <w:t xml:space="preserve"> </w:t>
      </w:r>
      <w:r>
        <w:t>are</w:t>
      </w:r>
      <w:r>
        <w:rPr>
          <w:spacing w:val="30"/>
        </w:rPr>
        <w:t xml:space="preserve"> </w:t>
      </w:r>
      <w:r>
        <w:t>more</w:t>
      </w:r>
      <w:r>
        <w:rPr>
          <w:spacing w:val="29"/>
        </w:rPr>
        <w:t xml:space="preserve"> </w:t>
      </w:r>
      <w:r>
        <w:t>people</w:t>
      </w:r>
      <w:r>
        <w:rPr>
          <w:spacing w:val="29"/>
        </w:rPr>
        <w:t xml:space="preserve"> </w:t>
      </w:r>
      <w:r>
        <w:t>employed</w:t>
      </w:r>
      <w:r>
        <w:rPr>
          <w:spacing w:val="28"/>
        </w:rPr>
        <w:t xml:space="preserve"> </w:t>
      </w:r>
      <w:r>
        <w:t>in</w:t>
      </w:r>
      <w:r>
        <w:rPr>
          <w:spacing w:val="29"/>
        </w:rPr>
        <w:t xml:space="preserve"> </w:t>
      </w:r>
      <w:r>
        <w:t>a</w:t>
      </w:r>
      <w:r>
        <w:rPr>
          <w:spacing w:val="29"/>
        </w:rPr>
        <w:t xml:space="preserve"> </w:t>
      </w:r>
      <w:r>
        <w:t>house-</w:t>
      </w:r>
      <w:r>
        <w:rPr>
          <w:spacing w:val="-50"/>
        </w:rPr>
        <w:t xml:space="preserve"> </w:t>
      </w:r>
      <w:r>
        <w:t>hold that are able to pay for mortgages or rents when a contributing member becomes</w:t>
      </w:r>
      <w:r>
        <w:rPr>
          <w:spacing w:val="1"/>
        </w:rPr>
        <w:t xml:space="preserve"> </w:t>
      </w:r>
      <w:r>
        <w:t>unemployed (Myers, personal interview, 4 January 2011). Nonetheless, this has not pre-</w:t>
      </w:r>
      <w:r>
        <w:rPr>
          <w:spacing w:val="1"/>
        </w:rPr>
        <w:t xml:space="preserve"> </w:t>
      </w:r>
      <w:r>
        <w:t>vented</w:t>
      </w:r>
      <w:r>
        <w:rPr>
          <w:spacing w:val="34"/>
        </w:rPr>
        <w:t xml:space="preserve"> </w:t>
      </w:r>
      <w:r>
        <w:t>a</w:t>
      </w:r>
      <w:r>
        <w:rPr>
          <w:spacing w:val="35"/>
        </w:rPr>
        <w:t xml:space="preserve"> </w:t>
      </w:r>
      <w:r>
        <w:t>greater</w:t>
      </w:r>
      <w:r>
        <w:rPr>
          <w:spacing w:val="35"/>
        </w:rPr>
        <w:t xml:space="preserve"> </w:t>
      </w:r>
      <w:r>
        <w:t>net</w:t>
      </w:r>
      <w:r>
        <w:rPr>
          <w:spacing w:val="35"/>
        </w:rPr>
        <w:t xml:space="preserve"> </w:t>
      </w:r>
      <w:r>
        <w:t>loss</w:t>
      </w:r>
      <w:r>
        <w:rPr>
          <w:spacing w:val="33"/>
        </w:rPr>
        <w:t xml:space="preserve"> </w:t>
      </w:r>
      <w:r>
        <w:t>among</w:t>
      </w:r>
      <w:r>
        <w:rPr>
          <w:spacing w:val="35"/>
        </w:rPr>
        <w:t xml:space="preserve"> </w:t>
      </w:r>
      <w:r>
        <w:t>Latina/</w:t>
      </w:r>
      <w:proofErr w:type="spellStart"/>
      <w:r>
        <w:t>os</w:t>
      </w:r>
      <w:proofErr w:type="spellEnd"/>
      <w:r>
        <w:rPr>
          <w:spacing w:val="34"/>
        </w:rPr>
        <w:t xml:space="preserve"> </w:t>
      </w:r>
      <w:r>
        <w:t>as</w:t>
      </w:r>
      <w:r>
        <w:rPr>
          <w:spacing w:val="35"/>
        </w:rPr>
        <w:t xml:space="preserve"> </w:t>
      </w:r>
      <w:r>
        <w:t>one</w:t>
      </w:r>
      <w:r>
        <w:rPr>
          <w:spacing w:val="34"/>
        </w:rPr>
        <w:t xml:space="preserve"> </w:t>
      </w:r>
      <w:r>
        <w:t>of</w:t>
      </w:r>
      <w:r>
        <w:rPr>
          <w:spacing w:val="34"/>
        </w:rPr>
        <w:t xml:space="preserve"> </w:t>
      </w:r>
      <w:r>
        <w:t>the</w:t>
      </w:r>
      <w:r>
        <w:rPr>
          <w:spacing w:val="35"/>
        </w:rPr>
        <w:t xml:space="preserve"> </w:t>
      </w:r>
      <w:r>
        <w:t>groups</w:t>
      </w:r>
      <w:r>
        <w:rPr>
          <w:spacing w:val="35"/>
        </w:rPr>
        <w:t xml:space="preserve"> </w:t>
      </w:r>
      <w:r>
        <w:t>(together</w:t>
      </w:r>
      <w:r>
        <w:rPr>
          <w:spacing w:val="34"/>
        </w:rPr>
        <w:t xml:space="preserve"> </w:t>
      </w:r>
      <w:r>
        <w:t>with</w:t>
      </w:r>
      <w:r>
        <w:rPr>
          <w:spacing w:val="34"/>
        </w:rPr>
        <w:t xml:space="preserve"> </w:t>
      </w:r>
      <w:r>
        <w:t>Blacks)</w:t>
      </w:r>
      <w:r>
        <w:rPr>
          <w:spacing w:val="-50"/>
        </w:rPr>
        <w:t xml:space="preserve"> </w:t>
      </w:r>
      <w:r>
        <w:t>most</w:t>
      </w:r>
      <w:r>
        <w:rPr>
          <w:spacing w:val="15"/>
        </w:rPr>
        <w:t xml:space="preserve"> </w:t>
      </w:r>
      <w:r>
        <w:t>impacted</w:t>
      </w:r>
      <w:r>
        <w:rPr>
          <w:spacing w:val="14"/>
        </w:rPr>
        <w:t xml:space="preserve"> </w:t>
      </w:r>
      <w:r>
        <w:t>by</w:t>
      </w:r>
      <w:r>
        <w:rPr>
          <w:spacing w:val="16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foreclosure</w:t>
      </w:r>
      <w:r>
        <w:rPr>
          <w:spacing w:val="17"/>
        </w:rPr>
        <w:t xml:space="preserve"> </w:t>
      </w:r>
      <w:r>
        <w:t>crisis</w:t>
      </w:r>
      <w:r>
        <w:rPr>
          <w:spacing w:val="14"/>
        </w:rPr>
        <w:t xml:space="preserve"> </w:t>
      </w:r>
      <w:r>
        <w:t>(Bocian</w:t>
      </w:r>
      <w:r>
        <w:rPr>
          <w:spacing w:val="15"/>
        </w:rPr>
        <w:t xml:space="preserve"> </w:t>
      </w:r>
      <w:r>
        <w:rPr>
          <w:i/>
        </w:rPr>
        <w:t>et</w:t>
      </w:r>
      <w:r>
        <w:rPr>
          <w:i/>
          <w:spacing w:val="16"/>
        </w:rPr>
        <w:t xml:space="preserve"> </w:t>
      </w:r>
      <w:r>
        <w:rPr>
          <w:i/>
        </w:rPr>
        <w:t>al</w:t>
      </w:r>
      <w:r>
        <w:t>.</w:t>
      </w:r>
      <w:r>
        <w:rPr>
          <w:spacing w:val="14"/>
        </w:rPr>
        <w:t xml:space="preserve"> </w:t>
      </w:r>
      <w:r>
        <w:t>2010).</w:t>
      </w:r>
    </w:p>
    <w:p w14:paraId="107EA1E6" w14:textId="77777777" w:rsidR="001D7D47" w:rsidRDefault="00B11293">
      <w:pPr>
        <w:pStyle w:val="BodyText"/>
        <w:spacing w:line="237" w:lineRule="auto"/>
        <w:ind w:left="1311" w:right="1309" w:firstLine="299"/>
        <w:jc w:val="both"/>
      </w:pPr>
      <w:r>
        <w:t>Despite</w:t>
      </w:r>
      <w:r>
        <w:rPr>
          <w:spacing w:val="19"/>
        </w:rPr>
        <w:t xml:space="preserve"> </w:t>
      </w:r>
      <w:r>
        <w:t>an</w:t>
      </w:r>
      <w:r>
        <w:rPr>
          <w:spacing w:val="20"/>
        </w:rPr>
        <w:t xml:space="preserve"> </w:t>
      </w:r>
      <w:r>
        <w:t>apparent</w:t>
      </w:r>
      <w:r>
        <w:rPr>
          <w:spacing w:val="21"/>
        </w:rPr>
        <w:t xml:space="preserve"> </w:t>
      </w:r>
      <w:r>
        <w:t>recent</w:t>
      </w:r>
      <w:r>
        <w:rPr>
          <w:spacing w:val="21"/>
        </w:rPr>
        <w:t xml:space="preserve"> </w:t>
      </w:r>
      <w:r>
        <w:t>drop</w:t>
      </w:r>
      <w:r>
        <w:rPr>
          <w:spacing w:val="20"/>
        </w:rPr>
        <w:t xml:space="preserve"> </w:t>
      </w:r>
      <w:r>
        <w:t>in</w:t>
      </w:r>
      <w:r>
        <w:rPr>
          <w:spacing w:val="20"/>
        </w:rPr>
        <w:t xml:space="preserve"> </w:t>
      </w:r>
      <w:r>
        <w:t>overcrowding</w:t>
      </w:r>
      <w:r>
        <w:rPr>
          <w:spacing w:val="20"/>
        </w:rPr>
        <w:t xml:space="preserve"> </w:t>
      </w:r>
      <w:r>
        <w:t>within</w:t>
      </w:r>
      <w:r>
        <w:rPr>
          <w:spacing w:val="21"/>
        </w:rPr>
        <w:t xml:space="preserve"> </w:t>
      </w:r>
      <w:r>
        <w:t>the</w:t>
      </w:r>
      <w:r>
        <w:rPr>
          <w:spacing w:val="21"/>
        </w:rPr>
        <w:t xml:space="preserve"> </w:t>
      </w:r>
      <w:r>
        <w:t>Los</w:t>
      </w:r>
      <w:r>
        <w:rPr>
          <w:spacing w:val="20"/>
        </w:rPr>
        <w:t xml:space="preserve"> </w:t>
      </w:r>
      <w:r>
        <w:t>Angeles</w:t>
      </w:r>
      <w:r>
        <w:rPr>
          <w:spacing w:val="20"/>
        </w:rPr>
        <w:t xml:space="preserve"> </w:t>
      </w:r>
      <w:r>
        <w:t>area</w:t>
      </w:r>
      <w:r>
        <w:rPr>
          <w:spacing w:val="20"/>
        </w:rPr>
        <w:t xml:space="preserve"> </w:t>
      </w:r>
      <w:r>
        <w:t>within</w:t>
      </w:r>
      <w:r>
        <w:rPr>
          <w:spacing w:val="-50"/>
        </w:rPr>
        <w:t xml:space="preserve"> </w:t>
      </w:r>
      <w:r>
        <w:t>the period of 2000</w:t>
      </w:r>
      <w:r>
        <w:rPr>
          <w:rFonts w:ascii="Arial" w:hAnsi="Arial"/>
        </w:rPr>
        <w:t>–</w:t>
      </w:r>
      <w:r>
        <w:t>2007 (Ong and Ong 2009), the recent collapse in construction follow-</w:t>
      </w:r>
      <w:r>
        <w:rPr>
          <w:spacing w:val="1"/>
        </w:rPr>
        <w:t xml:space="preserve"> </w:t>
      </w:r>
      <w:proofErr w:type="spellStart"/>
      <w:r>
        <w:t>ing</w:t>
      </w:r>
      <w:proofErr w:type="spellEnd"/>
      <w:r>
        <w:rPr>
          <w:spacing w:val="24"/>
        </w:rPr>
        <w:t xml:space="preserve"> </w:t>
      </w:r>
      <w:r>
        <w:t>this</w:t>
      </w:r>
      <w:r>
        <w:rPr>
          <w:spacing w:val="25"/>
        </w:rPr>
        <w:t xml:space="preserve"> </w:t>
      </w:r>
      <w:r>
        <w:t>period</w:t>
      </w:r>
      <w:r>
        <w:rPr>
          <w:spacing w:val="25"/>
        </w:rPr>
        <w:t xml:space="preserve"> </w:t>
      </w:r>
      <w:r>
        <w:t>combined</w:t>
      </w:r>
      <w:r>
        <w:rPr>
          <w:spacing w:val="24"/>
        </w:rPr>
        <w:t xml:space="preserve"> </w:t>
      </w:r>
      <w:r>
        <w:t>with</w:t>
      </w:r>
      <w:r>
        <w:rPr>
          <w:spacing w:val="25"/>
        </w:rPr>
        <w:t xml:space="preserve"> </w:t>
      </w:r>
      <w:r>
        <w:t>current</w:t>
      </w:r>
      <w:r>
        <w:rPr>
          <w:spacing w:val="24"/>
        </w:rPr>
        <w:t xml:space="preserve"> </w:t>
      </w:r>
      <w:r>
        <w:t>population</w:t>
      </w:r>
      <w:r>
        <w:rPr>
          <w:spacing w:val="26"/>
        </w:rPr>
        <w:t xml:space="preserve"> </w:t>
      </w:r>
      <w:r>
        <w:t>projections</w:t>
      </w:r>
      <w:r>
        <w:rPr>
          <w:spacing w:val="24"/>
        </w:rPr>
        <w:t xml:space="preserve"> </w:t>
      </w:r>
      <w:r>
        <w:t>may</w:t>
      </w:r>
      <w:r>
        <w:rPr>
          <w:spacing w:val="25"/>
        </w:rPr>
        <w:t xml:space="preserve"> </w:t>
      </w:r>
      <w:r>
        <w:t>see</w:t>
      </w:r>
      <w:r>
        <w:rPr>
          <w:spacing w:val="25"/>
        </w:rPr>
        <w:t xml:space="preserve"> </w:t>
      </w:r>
      <w:r>
        <w:t>a</w:t>
      </w:r>
      <w:r>
        <w:rPr>
          <w:spacing w:val="25"/>
        </w:rPr>
        <w:t xml:space="preserve"> </w:t>
      </w:r>
      <w:r>
        <w:t>serious</w:t>
      </w:r>
      <w:r>
        <w:rPr>
          <w:spacing w:val="24"/>
        </w:rPr>
        <w:t xml:space="preserve"> </w:t>
      </w:r>
      <w:r>
        <w:t>reversal</w:t>
      </w:r>
      <w:r>
        <w:rPr>
          <w:spacing w:val="-50"/>
        </w:rPr>
        <w:t xml:space="preserve"> </w:t>
      </w:r>
      <w:r>
        <w:t>in this trend. Overcrowding issues and the decline in living standards will continue unless</w:t>
      </w:r>
      <w:r>
        <w:rPr>
          <w:spacing w:val="1"/>
        </w:rPr>
        <w:t xml:space="preserve"> </w:t>
      </w:r>
      <w:r>
        <w:t>substan</w:t>
      </w:r>
      <w:r>
        <w:t>tial action to address those conditions is taken. Together with the current housing</w:t>
      </w:r>
      <w:r>
        <w:rPr>
          <w:spacing w:val="1"/>
        </w:rPr>
        <w:t xml:space="preserve"> </w:t>
      </w:r>
      <w:r>
        <w:t>deﬁcit, the expected growth within the next 20 years of 600,000 in Los Angeles County</w:t>
      </w:r>
      <w:r>
        <w:rPr>
          <w:vertAlign w:val="superscript"/>
        </w:rPr>
        <w:t>8</w:t>
      </w:r>
      <w:r>
        <w:rPr>
          <w:spacing w:val="1"/>
        </w:rPr>
        <w:t xml:space="preserve"> </w:t>
      </w:r>
      <w:r>
        <w:t>(SCAG 2007, 2011) represents a demand for housing and infrastructure in the region th</w:t>
      </w:r>
      <w:r>
        <w:t>at</w:t>
      </w:r>
      <w:r>
        <w:rPr>
          <w:spacing w:val="1"/>
        </w:rPr>
        <w:t xml:space="preserve"> </w:t>
      </w:r>
      <w:r>
        <w:t>must be addressed to avoid a growing crisis of urban congestion and poverty. Housing</w:t>
      </w:r>
      <w:r>
        <w:rPr>
          <w:spacing w:val="1"/>
        </w:rPr>
        <w:t xml:space="preserve"> </w:t>
      </w:r>
      <w:r>
        <w:t>overcrowding together with closing of public schools has contributed to school over-</w:t>
      </w:r>
      <w:r>
        <w:rPr>
          <w:spacing w:val="1"/>
        </w:rPr>
        <w:t xml:space="preserve"> </w:t>
      </w:r>
      <w:r>
        <w:t>crowding and the burdening of the city</w:t>
      </w:r>
      <w:r>
        <w:rPr>
          <w:rFonts w:ascii="Arial" w:hAnsi="Arial"/>
        </w:rPr>
        <w:t>’</w:t>
      </w:r>
      <w:r>
        <w:t>s parks and infrastructure. Yet, the areas m</w:t>
      </w:r>
      <w:r>
        <w:t>ost</w:t>
      </w:r>
      <w:r>
        <w:rPr>
          <w:spacing w:val="1"/>
        </w:rPr>
        <w:t xml:space="preserve"> </w:t>
      </w:r>
      <w:r>
        <w:t>impacted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school</w:t>
      </w:r>
      <w:r>
        <w:rPr>
          <w:spacing w:val="1"/>
        </w:rPr>
        <w:t xml:space="preserve"> </w:t>
      </w:r>
      <w:r>
        <w:t>overcrowding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heavily</w:t>
      </w:r>
      <w:r>
        <w:rPr>
          <w:spacing w:val="1"/>
        </w:rPr>
        <w:t xml:space="preserve"> </w:t>
      </w:r>
      <w:r>
        <w:t>populated</w:t>
      </w:r>
      <w:r>
        <w:rPr>
          <w:spacing w:val="1"/>
        </w:rPr>
        <w:t xml:space="preserve"> </w:t>
      </w:r>
      <w:r>
        <w:t>by</w:t>
      </w:r>
      <w:r>
        <w:rPr>
          <w:spacing w:val="52"/>
        </w:rPr>
        <w:t xml:space="preserve"> </w:t>
      </w:r>
      <w:r>
        <w:t>Latina/</w:t>
      </w:r>
      <w:proofErr w:type="spellStart"/>
      <w:r>
        <w:t>os</w:t>
      </w:r>
      <w:proofErr w:type="spellEnd"/>
      <w:r>
        <w:rPr>
          <w:spacing w:val="53"/>
        </w:rPr>
        <w:t xml:space="preserve"> </w:t>
      </w:r>
      <w:r>
        <w:rPr>
          <w:rFonts w:ascii="Arial" w:hAnsi="Arial"/>
        </w:rPr>
        <w:t xml:space="preserve">– </w:t>
      </w:r>
      <w:r>
        <w:t>Central</w:t>
      </w:r>
      <w:r>
        <w:rPr>
          <w:spacing w:val="52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 xml:space="preserve">South Los Angeles, East San Fernando Valley, and San Pedro </w:t>
      </w:r>
      <w:r>
        <w:rPr>
          <w:rFonts w:ascii="Arial" w:hAnsi="Arial"/>
        </w:rPr>
        <w:t xml:space="preserve">– </w:t>
      </w:r>
      <w:r>
        <w:t>have seen little new</w:t>
      </w:r>
      <w:r>
        <w:rPr>
          <w:spacing w:val="1"/>
        </w:rPr>
        <w:t xml:space="preserve"> </w:t>
      </w:r>
      <w:r>
        <w:t>housing or infrastructure construction in the past decade. This is consistent with the belief</w:t>
      </w:r>
      <w:r>
        <w:rPr>
          <w:spacing w:val="1"/>
        </w:rPr>
        <w:t xml:space="preserve"> </w:t>
      </w:r>
      <w:r>
        <w:t>of a majority of Californians (55%) that low-income and minoritized neighborhoods are</w:t>
      </w:r>
      <w:r>
        <w:rPr>
          <w:spacing w:val="1"/>
        </w:rPr>
        <w:t xml:space="preserve"> </w:t>
      </w:r>
      <w:r>
        <w:t>less</w:t>
      </w:r>
      <w:r>
        <w:rPr>
          <w:spacing w:val="1"/>
        </w:rPr>
        <w:t xml:space="preserve"> </w:t>
      </w:r>
      <w:r>
        <w:t>likely</w:t>
      </w:r>
      <w:r>
        <w:rPr>
          <w:spacing w:val="1"/>
        </w:rPr>
        <w:t xml:space="preserve"> </w:t>
      </w:r>
      <w:r>
        <w:t>than</w:t>
      </w:r>
      <w:r>
        <w:rPr>
          <w:spacing w:val="1"/>
        </w:rPr>
        <w:t xml:space="preserve"> </w:t>
      </w:r>
      <w:r>
        <w:t>other</w:t>
      </w:r>
      <w:r>
        <w:rPr>
          <w:spacing w:val="1"/>
        </w:rPr>
        <w:t xml:space="preserve"> </w:t>
      </w:r>
      <w:r>
        <w:t>neighborhoods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attract</w:t>
      </w:r>
      <w:r>
        <w:rPr>
          <w:spacing w:val="1"/>
        </w:rPr>
        <w:t xml:space="preserve"> </w:t>
      </w:r>
      <w:r>
        <w:t>developers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build</w:t>
      </w:r>
      <w:r>
        <w:rPr>
          <w:spacing w:val="1"/>
        </w:rPr>
        <w:t xml:space="preserve"> </w:t>
      </w:r>
      <w:r>
        <w:t>new</w:t>
      </w:r>
      <w:r>
        <w:rPr>
          <w:spacing w:val="52"/>
        </w:rPr>
        <w:t xml:space="preserve"> </w:t>
      </w:r>
      <w:r>
        <w:t>sing</w:t>
      </w:r>
      <w:r>
        <w:t>le-family</w:t>
      </w:r>
      <w:r>
        <w:rPr>
          <w:spacing w:val="-50"/>
        </w:rPr>
        <w:t xml:space="preserve"> </w:t>
      </w:r>
      <w:r>
        <w:t>homes</w:t>
      </w:r>
      <w:r>
        <w:rPr>
          <w:spacing w:val="16"/>
        </w:rPr>
        <w:t xml:space="preserve"> </w:t>
      </w:r>
      <w:r>
        <w:t>(Baldassare</w:t>
      </w:r>
      <w:r>
        <w:rPr>
          <w:spacing w:val="17"/>
        </w:rPr>
        <w:t xml:space="preserve"> </w:t>
      </w:r>
      <w:r>
        <w:t>2004,</w:t>
      </w:r>
      <w:r>
        <w:rPr>
          <w:spacing w:val="15"/>
        </w:rPr>
        <w:t xml:space="preserve"> </w:t>
      </w:r>
      <w:r>
        <w:t>p.</w:t>
      </w:r>
      <w:r>
        <w:rPr>
          <w:spacing w:val="17"/>
        </w:rPr>
        <w:t xml:space="preserve"> </w:t>
      </w:r>
      <w:r>
        <w:t>12).</w:t>
      </w:r>
    </w:p>
    <w:p w14:paraId="65159FF0" w14:textId="77777777" w:rsidR="001D7D47" w:rsidRDefault="00B11293">
      <w:pPr>
        <w:pStyle w:val="BodyText"/>
        <w:spacing w:line="237" w:lineRule="auto"/>
        <w:ind w:left="1311" w:right="1309" w:firstLine="299"/>
        <w:jc w:val="both"/>
      </w:pPr>
      <w:r>
        <w:t>Overcrowding issues will probably be compounded in the Latina/o community by the</w:t>
      </w:r>
      <w:r>
        <w:rPr>
          <w:spacing w:val="1"/>
        </w:rPr>
        <w:t xml:space="preserve"> </w:t>
      </w:r>
      <w:r>
        <w:t>ongoing foreclosure crisis. Although ofﬁcial statistics have shown that the majority of</w:t>
      </w:r>
      <w:r>
        <w:rPr>
          <w:spacing w:val="1"/>
        </w:rPr>
        <w:t xml:space="preserve"> </w:t>
      </w:r>
      <w:r>
        <w:t>families</w:t>
      </w:r>
      <w:r>
        <w:rPr>
          <w:spacing w:val="14"/>
        </w:rPr>
        <w:t xml:space="preserve"> </w:t>
      </w:r>
      <w:r>
        <w:t>who</w:t>
      </w:r>
      <w:r>
        <w:rPr>
          <w:spacing w:val="15"/>
        </w:rPr>
        <w:t xml:space="preserve"> </w:t>
      </w:r>
      <w:r>
        <w:t>have</w:t>
      </w:r>
      <w:r>
        <w:rPr>
          <w:spacing w:val="14"/>
        </w:rPr>
        <w:t xml:space="preserve"> </w:t>
      </w:r>
      <w:r>
        <w:t>lost</w:t>
      </w:r>
      <w:r>
        <w:rPr>
          <w:spacing w:val="14"/>
        </w:rPr>
        <w:t xml:space="preserve"> </w:t>
      </w:r>
      <w:r>
        <w:t>their</w:t>
      </w:r>
      <w:r>
        <w:rPr>
          <w:spacing w:val="15"/>
        </w:rPr>
        <w:t xml:space="preserve"> </w:t>
      </w:r>
      <w:r>
        <w:t>homes</w:t>
      </w:r>
      <w:r>
        <w:rPr>
          <w:spacing w:val="13"/>
        </w:rPr>
        <w:t xml:space="preserve"> </w:t>
      </w:r>
      <w:r>
        <w:t>in</w:t>
      </w:r>
      <w:r>
        <w:rPr>
          <w:spacing w:val="15"/>
        </w:rPr>
        <w:t xml:space="preserve"> </w:t>
      </w:r>
      <w:r>
        <w:t>past</w:t>
      </w:r>
      <w:r>
        <w:rPr>
          <w:spacing w:val="14"/>
        </w:rPr>
        <w:t xml:space="preserve"> </w:t>
      </w:r>
      <w:r>
        <w:t>ye</w:t>
      </w:r>
      <w:r>
        <w:t>ars</w:t>
      </w:r>
      <w:r>
        <w:rPr>
          <w:spacing w:val="14"/>
        </w:rPr>
        <w:t xml:space="preserve"> </w:t>
      </w:r>
      <w:r>
        <w:t>have</w:t>
      </w:r>
      <w:r>
        <w:rPr>
          <w:spacing w:val="14"/>
        </w:rPr>
        <w:t xml:space="preserve"> </w:t>
      </w:r>
      <w:r>
        <w:t>been</w:t>
      </w:r>
      <w:r>
        <w:rPr>
          <w:spacing w:val="14"/>
        </w:rPr>
        <w:t xml:space="preserve"> </w:t>
      </w:r>
      <w:r>
        <w:t>non-Hispanic</w:t>
      </w:r>
      <w:r>
        <w:rPr>
          <w:spacing w:val="14"/>
        </w:rPr>
        <w:t xml:space="preserve"> </w:t>
      </w:r>
      <w:r>
        <w:t>Whites,</w:t>
      </w:r>
      <w:r>
        <w:rPr>
          <w:spacing w:val="14"/>
        </w:rPr>
        <w:t xml:space="preserve"> </w:t>
      </w:r>
      <w:r>
        <w:t>it</w:t>
      </w:r>
      <w:r>
        <w:rPr>
          <w:spacing w:val="14"/>
        </w:rPr>
        <w:t xml:space="preserve"> </w:t>
      </w:r>
      <w:r>
        <w:t>must</w:t>
      </w:r>
      <w:r>
        <w:rPr>
          <w:spacing w:val="-50"/>
        </w:rPr>
        <w:t xml:space="preserve"> </w:t>
      </w:r>
      <w:r>
        <w:t>be noted that non-Whites have been disproportionately affected relative to their mortgage</w:t>
      </w:r>
      <w:r>
        <w:rPr>
          <w:spacing w:val="1"/>
        </w:rPr>
        <w:t xml:space="preserve"> </w:t>
      </w:r>
      <w:r>
        <w:t>originations</w:t>
      </w:r>
      <w:r>
        <w:rPr>
          <w:spacing w:val="31"/>
        </w:rPr>
        <w:t xml:space="preserve"> </w:t>
      </w:r>
      <w:r>
        <w:t>(Bocian</w:t>
      </w:r>
      <w:r>
        <w:rPr>
          <w:spacing w:val="30"/>
        </w:rPr>
        <w:t xml:space="preserve"> </w:t>
      </w:r>
      <w:r>
        <w:rPr>
          <w:i/>
        </w:rPr>
        <w:t>et</w:t>
      </w:r>
      <w:r>
        <w:rPr>
          <w:i/>
          <w:spacing w:val="32"/>
        </w:rPr>
        <w:t xml:space="preserve"> </w:t>
      </w:r>
      <w:r>
        <w:rPr>
          <w:i/>
        </w:rPr>
        <w:t>al</w:t>
      </w:r>
      <w:r>
        <w:t>.</w:t>
      </w:r>
      <w:r>
        <w:rPr>
          <w:spacing w:val="31"/>
        </w:rPr>
        <w:t xml:space="preserve"> </w:t>
      </w:r>
      <w:r>
        <w:t>2010).</w:t>
      </w:r>
      <w:r>
        <w:rPr>
          <w:spacing w:val="31"/>
        </w:rPr>
        <w:t xml:space="preserve"> </w:t>
      </w:r>
      <w:r>
        <w:t>In</w:t>
      </w:r>
      <w:r>
        <w:rPr>
          <w:spacing w:val="31"/>
        </w:rPr>
        <w:t xml:space="preserve"> </w:t>
      </w:r>
      <w:r>
        <w:t>addition,</w:t>
      </w:r>
      <w:r>
        <w:rPr>
          <w:spacing w:val="30"/>
        </w:rPr>
        <w:t xml:space="preserve"> </w:t>
      </w:r>
      <w:r>
        <w:t>the</w:t>
      </w:r>
      <w:r>
        <w:rPr>
          <w:spacing w:val="32"/>
        </w:rPr>
        <w:t xml:space="preserve"> </w:t>
      </w:r>
      <w:r>
        <w:t>possibility</w:t>
      </w:r>
      <w:r>
        <w:rPr>
          <w:spacing w:val="31"/>
        </w:rPr>
        <w:t xml:space="preserve"> </w:t>
      </w:r>
      <w:r>
        <w:t>of</w:t>
      </w:r>
      <w:r>
        <w:rPr>
          <w:spacing w:val="29"/>
        </w:rPr>
        <w:t xml:space="preserve"> </w:t>
      </w:r>
      <w:r>
        <w:t>future</w:t>
      </w:r>
      <w:r>
        <w:rPr>
          <w:spacing w:val="30"/>
        </w:rPr>
        <w:t xml:space="preserve"> </w:t>
      </w:r>
      <w:r>
        <w:t>foreclosures</w:t>
      </w:r>
      <w:r>
        <w:rPr>
          <w:spacing w:val="32"/>
        </w:rPr>
        <w:t xml:space="preserve"> </w:t>
      </w:r>
      <w:r>
        <w:t>is</w:t>
      </w:r>
      <w:r>
        <w:rPr>
          <w:spacing w:val="31"/>
        </w:rPr>
        <w:t xml:space="preserve"> </w:t>
      </w:r>
      <w:r>
        <w:t>a</w:t>
      </w:r>
      <w:r>
        <w:rPr>
          <w:spacing w:val="-50"/>
        </w:rPr>
        <w:t xml:space="preserve"> </w:t>
      </w:r>
      <w:r>
        <w:t xml:space="preserve">clear and present danger with 21.4% of Latina/o borrowers being at </w:t>
      </w:r>
      <w:r>
        <w:rPr>
          <w:rFonts w:ascii="Arial" w:hAnsi="Arial"/>
        </w:rPr>
        <w:t>‘</w:t>
      </w:r>
      <w:r>
        <w:t>imminent</w:t>
      </w:r>
      <w:r>
        <w:rPr>
          <w:rFonts w:ascii="Arial" w:hAnsi="Arial"/>
        </w:rPr>
        <w:t xml:space="preserve">’ </w:t>
      </w:r>
      <w:r>
        <w:t>risk of</w:t>
      </w:r>
      <w:r>
        <w:rPr>
          <w:spacing w:val="1"/>
        </w:rPr>
        <w:t xml:space="preserve"> </w:t>
      </w:r>
      <w:r>
        <w:t>foreclosure,</w:t>
      </w:r>
      <w:r>
        <w:rPr>
          <w:spacing w:val="9"/>
        </w:rPr>
        <w:t xml:space="preserve"> </w:t>
      </w:r>
      <w:r>
        <w:t>compared</w:t>
      </w:r>
      <w:r>
        <w:rPr>
          <w:spacing w:val="9"/>
        </w:rPr>
        <w:t xml:space="preserve"> </w:t>
      </w:r>
      <w:r>
        <w:t>with</w:t>
      </w:r>
      <w:r>
        <w:rPr>
          <w:spacing w:val="9"/>
        </w:rPr>
        <w:t xml:space="preserve"> </w:t>
      </w:r>
      <w:r>
        <w:t>only</w:t>
      </w:r>
      <w:r>
        <w:rPr>
          <w:spacing w:val="9"/>
        </w:rPr>
        <w:t xml:space="preserve"> </w:t>
      </w:r>
      <w:r>
        <w:t>14.8%</w:t>
      </w:r>
      <w:r>
        <w:rPr>
          <w:spacing w:val="9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their</w:t>
      </w:r>
      <w:r>
        <w:rPr>
          <w:spacing w:val="10"/>
        </w:rPr>
        <w:t xml:space="preserve"> </w:t>
      </w:r>
      <w:r>
        <w:t>non-Hispanic</w:t>
      </w:r>
      <w:r>
        <w:rPr>
          <w:spacing w:val="10"/>
        </w:rPr>
        <w:t xml:space="preserve"> </w:t>
      </w:r>
      <w:r>
        <w:t>White</w:t>
      </w:r>
      <w:r>
        <w:rPr>
          <w:spacing w:val="9"/>
        </w:rPr>
        <w:t xml:space="preserve"> </w:t>
      </w:r>
      <w:r>
        <w:t>counterparts</w:t>
      </w:r>
      <w:r>
        <w:rPr>
          <w:spacing w:val="9"/>
        </w:rPr>
        <w:t xml:space="preserve"> </w:t>
      </w:r>
      <w:r>
        <w:t>(Bocian</w:t>
      </w:r>
    </w:p>
    <w:p w14:paraId="09A59A8D" w14:textId="77777777" w:rsidR="001D7D47" w:rsidRDefault="001D7D47">
      <w:pPr>
        <w:spacing w:line="237" w:lineRule="auto"/>
        <w:jc w:val="both"/>
        <w:sectPr w:rsidR="001D7D47">
          <w:pgSz w:w="10720" w:h="13950"/>
          <w:pgMar w:top="880" w:right="220" w:bottom="280" w:left="220" w:header="675" w:footer="0" w:gutter="0"/>
          <w:cols w:space="720"/>
        </w:sectPr>
      </w:pPr>
    </w:p>
    <w:p w14:paraId="3126B6F7" w14:textId="77777777" w:rsidR="001D7D47" w:rsidRDefault="001D7D47">
      <w:pPr>
        <w:pStyle w:val="BodyText"/>
        <w:spacing w:before="3"/>
        <w:rPr>
          <w:sz w:val="13"/>
        </w:rPr>
      </w:pPr>
    </w:p>
    <w:p w14:paraId="3545EDDC" w14:textId="77777777" w:rsidR="001D7D47" w:rsidRDefault="00B11293">
      <w:pPr>
        <w:pStyle w:val="BodyText"/>
        <w:spacing w:before="89" w:line="237" w:lineRule="auto"/>
        <w:ind w:left="1311" w:right="1309"/>
        <w:jc w:val="both"/>
      </w:pPr>
      <w:r>
        <w:rPr>
          <w:i/>
        </w:rPr>
        <w:t>et</w:t>
      </w:r>
      <w:r>
        <w:rPr>
          <w:i/>
          <w:spacing w:val="14"/>
        </w:rPr>
        <w:t xml:space="preserve"> </w:t>
      </w:r>
      <w:r>
        <w:rPr>
          <w:i/>
        </w:rPr>
        <w:t>al</w:t>
      </w:r>
      <w:r>
        <w:t>.</w:t>
      </w:r>
      <w:r>
        <w:rPr>
          <w:spacing w:val="16"/>
        </w:rPr>
        <w:t xml:space="preserve"> </w:t>
      </w:r>
      <w:r>
        <w:t>2010).</w:t>
      </w:r>
      <w:r>
        <w:rPr>
          <w:spacing w:val="15"/>
        </w:rPr>
        <w:t xml:space="preserve"> </w:t>
      </w:r>
      <w:r>
        <w:t>In</w:t>
      </w:r>
      <w:r>
        <w:rPr>
          <w:spacing w:val="15"/>
        </w:rPr>
        <w:t xml:space="preserve"> </w:t>
      </w:r>
      <w:r>
        <w:t>addition,</w:t>
      </w:r>
      <w:r>
        <w:rPr>
          <w:spacing w:val="16"/>
        </w:rPr>
        <w:t xml:space="preserve"> </w:t>
      </w:r>
      <w:r>
        <w:t>by</w:t>
      </w:r>
      <w:r>
        <w:rPr>
          <w:spacing w:val="15"/>
        </w:rPr>
        <w:t xml:space="preserve"> </w:t>
      </w:r>
      <w:r>
        <w:t>more</w:t>
      </w:r>
      <w:r>
        <w:rPr>
          <w:spacing w:val="16"/>
        </w:rPr>
        <w:t xml:space="preserve"> </w:t>
      </w:r>
      <w:r>
        <w:t>than</w:t>
      </w:r>
      <w:r>
        <w:rPr>
          <w:spacing w:val="15"/>
        </w:rPr>
        <w:t xml:space="preserve"> </w:t>
      </w:r>
      <w:r>
        <w:t>a</w:t>
      </w:r>
      <w:r>
        <w:rPr>
          <w:spacing w:val="15"/>
        </w:rPr>
        <w:t xml:space="preserve"> </w:t>
      </w:r>
      <w:r>
        <w:t>two-to-one</w:t>
      </w:r>
      <w:r>
        <w:rPr>
          <w:spacing w:val="15"/>
        </w:rPr>
        <w:t xml:space="preserve"> </w:t>
      </w:r>
      <w:r>
        <w:t>margin,</w:t>
      </w:r>
      <w:r>
        <w:rPr>
          <w:spacing w:val="15"/>
        </w:rPr>
        <w:t xml:space="preserve"> </w:t>
      </w:r>
      <w:r>
        <w:t>Californians</w:t>
      </w:r>
      <w:r>
        <w:rPr>
          <w:spacing w:val="16"/>
        </w:rPr>
        <w:t xml:space="preserve"> </w:t>
      </w:r>
      <w:r>
        <w:t>are</w:t>
      </w:r>
      <w:r>
        <w:rPr>
          <w:spacing w:val="15"/>
        </w:rPr>
        <w:t xml:space="preserve"> </w:t>
      </w:r>
      <w:r>
        <w:t>more</w:t>
      </w:r>
      <w:r>
        <w:rPr>
          <w:spacing w:val="16"/>
        </w:rPr>
        <w:t xml:space="preserve"> </w:t>
      </w:r>
      <w:r>
        <w:t>likely</w:t>
      </w:r>
      <w:r>
        <w:rPr>
          <w:spacing w:val="-50"/>
        </w:rPr>
        <w:t xml:space="preserve"> </w:t>
      </w:r>
      <w:r>
        <w:t>to think that buyers in low-income and minoritized neighborhoods have a more difﬁcult</w:t>
      </w:r>
      <w:r>
        <w:rPr>
          <w:spacing w:val="1"/>
        </w:rPr>
        <w:t xml:space="preserve"> </w:t>
      </w:r>
      <w:r>
        <w:t>time qualifying for loans than in other neighborhoods, with Blacks (74%), Latinos (62%),</w:t>
      </w:r>
      <w:r>
        <w:rPr>
          <w:spacing w:val="1"/>
        </w:rPr>
        <w:t xml:space="preserve"> </w:t>
      </w:r>
      <w:r>
        <w:t>and</w:t>
      </w:r>
      <w:r>
        <w:rPr>
          <w:spacing w:val="16"/>
        </w:rPr>
        <w:t xml:space="preserve"> </w:t>
      </w:r>
      <w:r>
        <w:t>Asians</w:t>
      </w:r>
      <w:r>
        <w:rPr>
          <w:spacing w:val="16"/>
        </w:rPr>
        <w:t xml:space="preserve"> </w:t>
      </w:r>
      <w:r>
        <w:t>(60%)</w:t>
      </w:r>
      <w:r>
        <w:rPr>
          <w:spacing w:val="17"/>
        </w:rPr>
        <w:t xml:space="preserve"> </w:t>
      </w:r>
      <w:r>
        <w:t>much</w:t>
      </w:r>
      <w:r>
        <w:rPr>
          <w:spacing w:val="16"/>
        </w:rPr>
        <w:t xml:space="preserve"> </w:t>
      </w:r>
      <w:r>
        <w:t>more</w:t>
      </w:r>
      <w:r>
        <w:rPr>
          <w:spacing w:val="17"/>
        </w:rPr>
        <w:t xml:space="preserve"> </w:t>
      </w:r>
      <w:r>
        <w:t>likely</w:t>
      </w:r>
      <w:r>
        <w:rPr>
          <w:spacing w:val="17"/>
        </w:rPr>
        <w:t xml:space="preserve"> </w:t>
      </w:r>
      <w:r>
        <w:t>than</w:t>
      </w:r>
      <w:r>
        <w:rPr>
          <w:spacing w:val="17"/>
        </w:rPr>
        <w:t xml:space="preserve"> </w:t>
      </w:r>
      <w:r>
        <w:t>White</w:t>
      </w:r>
      <w:r>
        <w:t>s</w:t>
      </w:r>
      <w:r>
        <w:rPr>
          <w:spacing w:val="16"/>
        </w:rPr>
        <w:t xml:space="preserve"> </w:t>
      </w:r>
      <w:r>
        <w:t>(48%)</w:t>
      </w:r>
      <w:r>
        <w:rPr>
          <w:spacing w:val="17"/>
        </w:rPr>
        <w:t xml:space="preserve"> </w:t>
      </w:r>
      <w:r>
        <w:t>to</w:t>
      </w:r>
      <w:r>
        <w:rPr>
          <w:spacing w:val="16"/>
        </w:rPr>
        <w:t xml:space="preserve"> </w:t>
      </w:r>
      <w:r>
        <w:t>say</w:t>
      </w:r>
      <w:r>
        <w:rPr>
          <w:spacing w:val="16"/>
        </w:rPr>
        <w:t xml:space="preserve"> </w:t>
      </w:r>
      <w:r>
        <w:t>that</w:t>
      </w:r>
      <w:r>
        <w:rPr>
          <w:spacing w:val="17"/>
        </w:rPr>
        <w:t xml:space="preserve"> </w:t>
      </w:r>
      <w:r>
        <w:t>it</w:t>
      </w:r>
      <w:r>
        <w:rPr>
          <w:spacing w:val="17"/>
        </w:rPr>
        <w:t xml:space="preserve"> </w:t>
      </w:r>
      <w:r>
        <w:t>is</w:t>
      </w:r>
      <w:r>
        <w:rPr>
          <w:spacing w:val="17"/>
        </w:rPr>
        <w:t xml:space="preserve"> </w:t>
      </w:r>
      <w:r>
        <w:t>relatively</w:t>
      </w:r>
      <w:r>
        <w:rPr>
          <w:spacing w:val="16"/>
        </w:rPr>
        <w:t xml:space="preserve"> </w:t>
      </w:r>
      <w:r>
        <w:t>harder</w:t>
      </w:r>
      <w:r>
        <w:rPr>
          <w:spacing w:val="-50"/>
        </w:rPr>
        <w:t xml:space="preserve"> </w:t>
      </w:r>
      <w:r>
        <w:t>for buyers in low-income and minoritized neighborhoods. This belief is strongest among</w:t>
      </w:r>
      <w:r>
        <w:rPr>
          <w:spacing w:val="1"/>
        </w:rPr>
        <w:t xml:space="preserve"> </w:t>
      </w:r>
      <w:r>
        <w:t>lower-income</w:t>
      </w:r>
      <w:r>
        <w:rPr>
          <w:spacing w:val="13"/>
        </w:rPr>
        <w:t xml:space="preserve"> </w:t>
      </w:r>
      <w:r>
        <w:t>residents</w:t>
      </w:r>
      <w:r>
        <w:rPr>
          <w:spacing w:val="15"/>
        </w:rPr>
        <w:t xml:space="preserve"> </w:t>
      </w:r>
      <w:r>
        <w:t>and</w:t>
      </w:r>
      <w:r>
        <w:rPr>
          <w:spacing w:val="14"/>
        </w:rPr>
        <w:t xml:space="preserve"> </w:t>
      </w:r>
      <w:r>
        <w:t>among</w:t>
      </w:r>
      <w:r>
        <w:rPr>
          <w:spacing w:val="15"/>
        </w:rPr>
        <w:t xml:space="preserve"> </w:t>
      </w:r>
      <w:r>
        <w:t>renters</w:t>
      </w:r>
      <w:r>
        <w:rPr>
          <w:spacing w:val="15"/>
        </w:rPr>
        <w:t xml:space="preserve"> </w:t>
      </w:r>
      <w:r>
        <w:t>(Baldassare</w:t>
      </w:r>
      <w:r>
        <w:rPr>
          <w:spacing w:val="14"/>
        </w:rPr>
        <w:t xml:space="preserve"> </w:t>
      </w:r>
      <w:r>
        <w:t>2004,</w:t>
      </w:r>
      <w:r>
        <w:rPr>
          <w:spacing w:val="14"/>
        </w:rPr>
        <w:t xml:space="preserve"> </w:t>
      </w:r>
      <w:r>
        <w:t>p.</w:t>
      </w:r>
      <w:r>
        <w:rPr>
          <w:spacing w:val="15"/>
        </w:rPr>
        <w:t xml:space="preserve"> </w:t>
      </w:r>
      <w:r>
        <w:t>12).</w:t>
      </w:r>
    </w:p>
    <w:p w14:paraId="56C2D960" w14:textId="657BEDF8" w:rsidR="001D7D47" w:rsidRDefault="00B11293">
      <w:pPr>
        <w:pStyle w:val="BodyText"/>
        <w:spacing w:line="237" w:lineRule="auto"/>
        <w:ind w:left="1311" w:right="1309" w:firstLine="299"/>
        <w:jc w:val="both"/>
      </w:pPr>
      <w:r>
        <w:t xml:space="preserve">According to Janet </w:t>
      </w:r>
      <w:proofErr w:type="spellStart"/>
      <w:r>
        <w:t>Murguía</w:t>
      </w:r>
      <w:proofErr w:type="spellEnd"/>
      <w:r>
        <w:t>, President and CEO of the National Council of La Raza,</w:t>
      </w:r>
      <w:r>
        <w:rPr>
          <w:spacing w:val="1"/>
        </w:rPr>
        <w:t xml:space="preserve"> </w:t>
      </w:r>
      <w:r>
        <w:t>studies have estimated that within the years 2009</w:t>
      </w:r>
      <w:r>
        <w:rPr>
          <w:rFonts w:ascii="Arial" w:hAnsi="Arial"/>
        </w:rPr>
        <w:t>–</w:t>
      </w:r>
      <w:r>
        <w:t xml:space="preserve">2012 nearly 1.3 million Latina/o </w:t>
      </w:r>
      <w:proofErr w:type="spellStart"/>
      <w:r>
        <w:t>fami</w:t>
      </w:r>
      <w:proofErr w:type="spellEnd"/>
      <w:r>
        <w:t>-</w:t>
      </w:r>
      <w:r>
        <w:rPr>
          <w:spacing w:val="1"/>
        </w:rPr>
        <w:t xml:space="preserve"> </w:t>
      </w:r>
      <w:r>
        <w:t>lies</w:t>
      </w:r>
      <w:r>
        <w:rPr>
          <w:spacing w:val="25"/>
        </w:rPr>
        <w:t xml:space="preserve"> </w:t>
      </w:r>
      <w:r>
        <w:t>will</w:t>
      </w:r>
      <w:r>
        <w:rPr>
          <w:spacing w:val="26"/>
        </w:rPr>
        <w:t xml:space="preserve"> </w:t>
      </w:r>
      <w:r>
        <w:t>have</w:t>
      </w:r>
      <w:r>
        <w:rPr>
          <w:spacing w:val="26"/>
        </w:rPr>
        <w:t xml:space="preserve"> </w:t>
      </w:r>
      <w:r>
        <w:t>lost</w:t>
      </w:r>
      <w:r>
        <w:rPr>
          <w:spacing w:val="26"/>
        </w:rPr>
        <w:t xml:space="preserve"> </w:t>
      </w:r>
      <w:r>
        <w:t>their</w:t>
      </w:r>
      <w:r>
        <w:rPr>
          <w:spacing w:val="27"/>
        </w:rPr>
        <w:t xml:space="preserve"> </w:t>
      </w:r>
      <w:r>
        <w:t>homes</w:t>
      </w:r>
      <w:r>
        <w:rPr>
          <w:spacing w:val="24"/>
        </w:rPr>
        <w:t xml:space="preserve"> </w:t>
      </w:r>
      <w:r>
        <w:t>to</w:t>
      </w:r>
      <w:r>
        <w:rPr>
          <w:spacing w:val="27"/>
        </w:rPr>
        <w:t xml:space="preserve"> </w:t>
      </w:r>
      <w:r>
        <w:t>foreclosure</w:t>
      </w:r>
      <w:r>
        <w:rPr>
          <w:spacing w:val="26"/>
        </w:rPr>
        <w:t xml:space="preserve"> </w:t>
      </w:r>
      <w:r>
        <w:t>(Bowdl</w:t>
      </w:r>
      <w:r>
        <w:t>er</w:t>
      </w:r>
      <w:r>
        <w:rPr>
          <w:spacing w:val="20"/>
        </w:rPr>
        <w:t xml:space="preserve"> </w:t>
      </w:r>
      <w:r>
        <w:rPr>
          <w:i/>
        </w:rPr>
        <w:t>et</w:t>
      </w:r>
      <w:r>
        <w:rPr>
          <w:i/>
          <w:spacing w:val="25"/>
        </w:rPr>
        <w:t xml:space="preserve"> </w:t>
      </w:r>
      <w:r>
        <w:rPr>
          <w:i/>
        </w:rPr>
        <w:t>al</w:t>
      </w:r>
      <w:r>
        <w:t>.</w:t>
      </w:r>
      <w:r>
        <w:rPr>
          <w:spacing w:val="27"/>
        </w:rPr>
        <w:t xml:space="preserve"> </w:t>
      </w:r>
      <w:r>
        <w:t>2010).</w:t>
      </w:r>
      <w:r>
        <w:rPr>
          <w:spacing w:val="25"/>
        </w:rPr>
        <w:t xml:space="preserve"> </w:t>
      </w:r>
      <w:r>
        <w:t>This</w:t>
      </w:r>
      <w:r>
        <w:rPr>
          <w:spacing w:val="26"/>
        </w:rPr>
        <w:t xml:space="preserve"> </w:t>
      </w:r>
      <w:r>
        <w:t>growing</w:t>
      </w:r>
      <w:r>
        <w:rPr>
          <w:spacing w:val="25"/>
        </w:rPr>
        <w:t xml:space="preserve"> </w:t>
      </w:r>
      <w:r>
        <w:t>issue</w:t>
      </w:r>
      <w:r>
        <w:rPr>
          <w:spacing w:val="-50"/>
        </w:rPr>
        <w:t xml:space="preserve"> </w:t>
      </w:r>
      <w:r>
        <w:t>has already contributed to numerous adaptive moves, such as downsizing to small apart-</w:t>
      </w:r>
      <w:r>
        <w:rPr>
          <w:spacing w:val="1"/>
        </w:rPr>
        <w:t xml:space="preserve"> </w:t>
      </w:r>
      <w:proofErr w:type="spellStart"/>
      <w:r>
        <w:t>ments</w:t>
      </w:r>
      <w:proofErr w:type="spellEnd"/>
      <w:r>
        <w:t xml:space="preserve"> and the doubling up of families, and in addition has added to the growth of illegal</w:t>
      </w:r>
      <w:r>
        <w:rPr>
          <w:spacing w:val="1"/>
        </w:rPr>
        <w:t xml:space="preserve"> </w:t>
      </w:r>
      <w:r>
        <w:t>garage conversions, particularly in the gre</w:t>
      </w:r>
      <w:r>
        <w:t xml:space="preserve">ater Los Angeles area (Bowdler </w:t>
      </w:r>
      <w:r>
        <w:rPr>
          <w:i/>
        </w:rPr>
        <w:t>et al</w:t>
      </w:r>
      <w:r>
        <w:t>. 2010,</w:t>
      </w:r>
      <w:r>
        <w:rPr>
          <w:spacing w:val="1"/>
        </w:rPr>
        <w:t xml:space="preserve"> </w:t>
      </w:r>
      <w:r>
        <w:t>Rojas, personal comm., 13 February 2011). As the effects of the crisis continue to be felt</w:t>
      </w:r>
      <w:r>
        <w:rPr>
          <w:spacing w:val="1"/>
        </w:rPr>
        <w:t xml:space="preserve"> </w:t>
      </w:r>
      <w:r>
        <w:t>throughout</w:t>
      </w:r>
      <w:r>
        <w:rPr>
          <w:spacing w:val="16"/>
        </w:rPr>
        <w:t xml:space="preserve"> </w:t>
      </w:r>
      <w:r>
        <w:t>the</w:t>
      </w:r>
      <w:r>
        <w:rPr>
          <w:spacing w:val="19"/>
        </w:rPr>
        <w:t xml:space="preserve"> </w:t>
      </w:r>
      <w:r>
        <w:t>decade,</w:t>
      </w:r>
      <w:r>
        <w:rPr>
          <w:spacing w:val="17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dream</w:t>
      </w:r>
      <w:r>
        <w:rPr>
          <w:spacing w:val="18"/>
        </w:rPr>
        <w:t xml:space="preserve"> </w:t>
      </w:r>
      <w:r>
        <w:t>of</w:t>
      </w:r>
      <w:r>
        <w:rPr>
          <w:spacing w:val="17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single</w:t>
      </w:r>
      <w:r>
        <w:rPr>
          <w:spacing w:val="17"/>
        </w:rPr>
        <w:t xml:space="preserve"> </w:t>
      </w:r>
      <w:r>
        <w:t>family</w:t>
      </w:r>
      <w:r>
        <w:rPr>
          <w:spacing w:val="18"/>
        </w:rPr>
        <w:t xml:space="preserve"> </w:t>
      </w:r>
      <w:r>
        <w:t>home</w:t>
      </w:r>
      <w:r>
        <w:rPr>
          <w:spacing w:val="17"/>
        </w:rPr>
        <w:t xml:space="preserve"> </w:t>
      </w:r>
      <w:r>
        <w:t>and</w:t>
      </w:r>
      <w:r>
        <w:rPr>
          <w:spacing w:val="18"/>
        </w:rPr>
        <w:t xml:space="preserve"> </w:t>
      </w:r>
      <w:r>
        <w:t>sizeable</w:t>
      </w:r>
      <w:r>
        <w:rPr>
          <w:spacing w:val="18"/>
        </w:rPr>
        <w:t xml:space="preserve"> </w:t>
      </w:r>
      <w:r>
        <w:t>manicured</w:t>
      </w:r>
      <w:r>
        <w:rPr>
          <w:spacing w:val="17"/>
        </w:rPr>
        <w:t xml:space="preserve"> </w:t>
      </w:r>
      <w:r>
        <w:t>plot</w:t>
      </w:r>
      <w:r>
        <w:rPr>
          <w:spacing w:val="-50"/>
        </w:rPr>
        <w:t xml:space="preserve"> </w:t>
      </w:r>
      <w:r>
        <w:t>of</w:t>
      </w:r>
      <w:r>
        <w:rPr>
          <w:spacing w:val="36"/>
        </w:rPr>
        <w:t xml:space="preserve"> </w:t>
      </w:r>
      <w:r>
        <w:t>land</w:t>
      </w:r>
      <w:r>
        <w:rPr>
          <w:spacing w:val="37"/>
        </w:rPr>
        <w:t xml:space="preserve"> </w:t>
      </w:r>
      <w:r>
        <w:t>will</w:t>
      </w:r>
      <w:r>
        <w:rPr>
          <w:spacing w:val="37"/>
        </w:rPr>
        <w:t xml:space="preserve"> </w:t>
      </w:r>
      <w:r>
        <w:t>most</w:t>
      </w:r>
      <w:r>
        <w:rPr>
          <w:spacing w:val="36"/>
        </w:rPr>
        <w:t xml:space="preserve"> </w:t>
      </w:r>
      <w:r>
        <w:t>probably</w:t>
      </w:r>
      <w:r>
        <w:rPr>
          <w:spacing w:val="38"/>
        </w:rPr>
        <w:t xml:space="preserve"> </w:t>
      </w:r>
      <w:r>
        <w:t>be</w:t>
      </w:r>
      <w:r>
        <w:rPr>
          <w:spacing w:val="36"/>
        </w:rPr>
        <w:t xml:space="preserve"> </w:t>
      </w:r>
      <w:r>
        <w:t>held</w:t>
      </w:r>
      <w:r>
        <w:rPr>
          <w:spacing w:val="37"/>
        </w:rPr>
        <w:t xml:space="preserve"> </w:t>
      </w:r>
      <w:r>
        <w:t>with</w:t>
      </w:r>
      <w:r>
        <w:rPr>
          <w:spacing w:val="37"/>
        </w:rPr>
        <w:t xml:space="preserve"> </w:t>
      </w:r>
      <w:r>
        <w:t>skepticism</w:t>
      </w:r>
      <w:r>
        <w:rPr>
          <w:spacing w:val="38"/>
        </w:rPr>
        <w:t xml:space="preserve"> </w:t>
      </w:r>
      <w:r>
        <w:t>by</w:t>
      </w:r>
      <w:r>
        <w:rPr>
          <w:spacing w:val="36"/>
        </w:rPr>
        <w:t xml:space="preserve"> </w:t>
      </w:r>
      <w:r>
        <w:t>future</w:t>
      </w:r>
      <w:r>
        <w:rPr>
          <w:spacing w:val="36"/>
        </w:rPr>
        <w:t xml:space="preserve"> </w:t>
      </w:r>
      <w:r>
        <w:t>generations</w:t>
      </w:r>
      <w:r>
        <w:rPr>
          <w:spacing w:val="37"/>
        </w:rPr>
        <w:t xml:space="preserve"> </w:t>
      </w:r>
      <w:r>
        <w:t>of</w:t>
      </w:r>
      <w:r>
        <w:rPr>
          <w:spacing w:val="37"/>
        </w:rPr>
        <w:t xml:space="preserve"> </w:t>
      </w:r>
      <w:r>
        <w:t>Latina/</w:t>
      </w:r>
      <w:proofErr w:type="spellStart"/>
      <w:r>
        <w:t>os</w:t>
      </w:r>
      <w:proofErr w:type="spellEnd"/>
      <w:r>
        <w:rPr>
          <w:spacing w:val="-51"/>
        </w:rPr>
        <w:t xml:space="preserve"> </w:t>
      </w:r>
      <w:r>
        <w:t>who</w:t>
      </w:r>
      <w:r>
        <w:rPr>
          <w:spacing w:val="24"/>
        </w:rPr>
        <w:t xml:space="preserve"> </w:t>
      </w:r>
      <w:r>
        <w:t>will</w:t>
      </w:r>
      <w:r>
        <w:rPr>
          <w:spacing w:val="24"/>
        </w:rPr>
        <w:t xml:space="preserve"> </w:t>
      </w:r>
      <w:r>
        <w:t>grow</w:t>
      </w:r>
      <w:r>
        <w:rPr>
          <w:spacing w:val="24"/>
        </w:rPr>
        <w:t xml:space="preserve"> </w:t>
      </w:r>
      <w:r>
        <w:t>up</w:t>
      </w:r>
      <w:r>
        <w:rPr>
          <w:spacing w:val="23"/>
        </w:rPr>
        <w:t xml:space="preserve"> </w:t>
      </w:r>
      <w:r>
        <w:t>through</w:t>
      </w:r>
      <w:r>
        <w:rPr>
          <w:spacing w:val="23"/>
        </w:rPr>
        <w:t xml:space="preserve"> </w:t>
      </w:r>
      <w:r>
        <w:t>the</w:t>
      </w:r>
      <w:r>
        <w:rPr>
          <w:spacing w:val="24"/>
        </w:rPr>
        <w:t xml:space="preserve"> </w:t>
      </w:r>
      <w:r>
        <w:t>crisis.</w:t>
      </w:r>
      <w:r>
        <w:rPr>
          <w:spacing w:val="24"/>
        </w:rPr>
        <w:t xml:space="preserve"> </w:t>
      </w:r>
      <w:r>
        <w:t>Further</w:t>
      </w:r>
      <w:r>
        <w:rPr>
          <w:spacing w:val="25"/>
        </w:rPr>
        <w:t xml:space="preserve"> </w:t>
      </w:r>
      <w:r>
        <w:t>estimates</w:t>
      </w:r>
      <w:r>
        <w:rPr>
          <w:spacing w:val="24"/>
        </w:rPr>
        <w:t xml:space="preserve"> </w:t>
      </w:r>
      <w:r>
        <w:t>show</w:t>
      </w:r>
      <w:r>
        <w:rPr>
          <w:spacing w:val="24"/>
        </w:rPr>
        <w:t xml:space="preserve"> </w:t>
      </w:r>
      <w:r>
        <w:t>that</w:t>
      </w:r>
      <w:r>
        <w:rPr>
          <w:spacing w:val="24"/>
        </w:rPr>
        <w:t xml:space="preserve"> </w:t>
      </w:r>
      <w:r>
        <w:t>the</w:t>
      </w:r>
      <w:r>
        <w:rPr>
          <w:spacing w:val="24"/>
        </w:rPr>
        <w:t xml:space="preserve"> </w:t>
      </w:r>
      <w:r>
        <w:t>2009</w:t>
      </w:r>
      <w:r>
        <w:rPr>
          <w:rFonts w:ascii="Arial" w:hAnsi="Arial"/>
        </w:rPr>
        <w:t>–</w:t>
      </w:r>
      <w:r>
        <w:t>2012</w:t>
      </w:r>
      <w:r>
        <w:rPr>
          <w:spacing w:val="24"/>
        </w:rPr>
        <w:t xml:space="preserve"> </w:t>
      </w:r>
      <w:r>
        <w:t>period</w:t>
      </w:r>
      <w:r>
        <w:rPr>
          <w:spacing w:val="-50"/>
        </w:rPr>
        <w:t xml:space="preserve"> </w:t>
      </w:r>
      <w:r>
        <w:t>will have seen a loss</w:t>
      </w:r>
      <w:r>
        <w:rPr>
          <w:spacing w:val="52"/>
        </w:rPr>
        <w:t xml:space="preserve"> </w:t>
      </w:r>
      <w:r>
        <w:t>of over $177 billion from the Latina/o community in</w:t>
      </w:r>
      <w:r>
        <w:rPr>
          <w:spacing w:val="53"/>
        </w:rPr>
        <w:t xml:space="preserve"> </w:t>
      </w:r>
      <w:r>
        <w:t>the US, much</w:t>
      </w:r>
      <w:r>
        <w:rPr>
          <w:spacing w:val="1"/>
        </w:rPr>
        <w:t xml:space="preserve"> </w:t>
      </w:r>
      <w:r>
        <w:t>of</w:t>
      </w:r>
      <w:r>
        <w:rPr>
          <w:spacing w:val="14"/>
        </w:rPr>
        <w:t xml:space="preserve"> </w:t>
      </w:r>
      <w:r>
        <w:t>this</w:t>
      </w:r>
      <w:r>
        <w:rPr>
          <w:spacing w:val="15"/>
        </w:rPr>
        <w:t xml:space="preserve"> </w:t>
      </w:r>
      <w:r>
        <w:t>centered</w:t>
      </w:r>
      <w:r>
        <w:rPr>
          <w:spacing w:val="14"/>
        </w:rPr>
        <w:t xml:space="preserve"> </w:t>
      </w:r>
      <w:r>
        <w:t>in</w:t>
      </w:r>
      <w:r>
        <w:rPr>
          <w:spacing w:val="14"/>
        </w:rPr>
        <w:t xml:space="preserve"> </w:t>
      </w:r>
      <w:r>
        <w:t>areas</w:t>
      </w:r>
      <w:r>
        <w:rPr>
          <w:spacing w:val="15"/>
        </w:rPr>
        <w:t xml:space="preserve"> </w:t>
      </w:r>
      <w:r>
        <w:t>of</w:t>
      </w:r>
      <w:r>
        <w:rPr>
          <w:spacing w:val="14"/>
        </w:rPr>
        <w:t xml:space="preserve"> </w:t>
      </w:r>
      <w:r>
        <w:t>high</w:t>
      </w:r>
      <w:r>
        <w:rPr>
          <w:spacing w:val="15"/>
        </w:rPr>
        <w:t xml:space="preserve"> </w:t>
      </w:r>
      <w:r>
        <w:t>foreclosure</w:t>
      </w:r>
      <w:r>
        <w:rPr>
          <w:spacing w:val="16"/>
        </w:rPr>
        <w:t xml:space="preserve"> </w:t>
      </w:r>
      <w:r>
        <w:t>rates</w:t>
      </w:r>
      <w:r>
        <w:rPr>
          <w:spacing w:val="14"/>
        </w:rPr>
        <w:t xml:space="preserve"> </w:t>
      </w:r>
      <w:r>
        <w:t>(Bocian</w:t>
      </w:r>
      <w:r>
        <w:rPr>
          <w:spacing w:val="14"/>
        </w:rPr>
        <w:t xml:space="preserve"> </w:t>
      </w:r>
      <w:r>
        <w:rPr>
          <w:i/>
        </w:rPr>
        <w:t>et</w:t>
      </w:r>
      <w:r>
        <w:rPr>
          <w:i/>
          <w:spacing w:val="14"/>
        </w:rPr>
        <w:t xml:space="preserve"> </w:t>
      </w:r>
      <w:r>
        <w:rPr>
          <w:i/>
        </w:rPr>
        <w:t>al</w:t>
      </w:r>
      <w:r>
        <w:t>.</w:t>
      </w:r>
      <w:r>
        <w:rPr>
          <w:spacing w:val="15"/>
        </w:rPr>
        <w:t xml:space="preserve"> </w:t>
      </w:r>
      <w:r>
        <w:t>2010).</w:t>
      </w:r>
    </w:p>
    <w:p w14:paraId="0C1A2A85" w14:textId="77777777" w:rsidR="001D7D47" w:rsidRDefault="00B11293">
      <w:pPr>
        <w:pStyle w:val="BodyText"/>
        <w:spacing w:line="237" w:lineRule="auto"/>
        <w:ind w:left="1311" w:right="1309" w:firstLine="299"/>
        <w:jc w:val="both"/>
      </w:pPr>
      <w:r>
        <w:t>This loss in capital that otherwise could have contributed to local communities is</w:t>
      </w:r>
      <w:r>
        <w:rPr>
          <w:spacing w:val="1"/>
        </w:rPr>
        <w:t xml:space="preserve"> </w:t>
      </w:r>
      <w:r>
        <w:t>causing</w:t>
      </w:r>
      <w:r>
        <w:rPr>
          <w:spacing w:val="1"/>
        </w:rPr>
        <w:t xml:space="preserve"> </w:t>
      </w:r>
      <w:r>
        <w:t>severe</w:t>
      </w:r>
      <w:r>
        <w:rPr>
          <w:spacing w:val="1"/>
        </w:rPr>
        <w:t xml:space="preserve"> </w:t>
      </w:r>
      <w:r>
        <w:t>psychological</w:t>
      </w:r>
      <w:r>
        <w:rPr>
          <w:spacing w:val="1"/>
        </w:rPr>
        <w:t xml:space="preserve"> </w:t>
      </w:r>
      <w:r>
        <w:t>effects</w:t>
      </w:r>
      <w:r>
        <w:rPr>
          <w:spacing w:val="1"/>
        </w:rPr>
        <w:t xml:space="preserve"> </w:t>
      </w:r>
      <w:r>
        <w:t>amongst</w:t>
      </w:r>
      <w:r>
        <w:rPr>
          <w:spacing w:val="1"/>
        </w:rPr>
        <w:t xml:space="preserve"> </w:t>
      </w:r>
      <w:r>
        <w:t>Latina/</w:t>
      </w:r>
      <w:proofErr w:type="spellStart"/>
      <w:r>
        <w:t>os</w:t>
      </w:r>
      <w:proofErr w:type="spellEnd"/>
      <w:r>
        <w:t>.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than</w:t>
      </w:r>
      <w:r>
        <w:rPr>
          <w:spacing w:val="1"/>
        </w:rPr>
        <w:t xml:space="preserve"> </w:t>
      </w:r>
      <w:r>
        <w:t>36%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Latina/o</w:t>
      </w:r>
      <w:r>
        <w:rPr>
          <w:spacing w:val="1"/>
        </w:rPr>
        <w:t xml:space="preserve"> </w:t>
      </w:r>
      <w:r>
        <w:t>homeowners feel that they are in dang</w:t>
      </w:r>
      <w:r>
        <w:t xml:space="preserve">er of losing their homes, a number that is </w:t>
      </w:r>
      <w:proofErr w:type="spellStart"/>
      <w:r>
        <w:t>signiﬁ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cantly</w:t>
      </w:r>
      <w:proofErr w:type="spellEnd"/>
      <w:r>
        <w:rPr>
          <w:spacing w:val="29"/>
        </w:rPr>
        <w:t xml:space="preserve"> </w:t>
      </w:r>
      <w:r>
        <w:t>higher</w:t>
      </w:r>
      <w:r>
        <w:rPr>
          <w:spacing w:val="28"/>
        </w:rPr>
        <w:t xml:space="preserve"> </w:t>
      </w:r>
      <w:r>
        <w:t>at</w:t>
      </w:r>
      <w:r>
        <w:rPr>
          <w:spacing w:val="29"/>
        </w:rPr>
        <w:t xml:space="preserve"> </w:t>
      </w:r>
      <w:r>
        <w:t>53%</w:t>
      </w:r>
      <w:r>
        <w:rPr>
          <w:spacing w:val="29"/>
        </w:rPr>
        <w:t xml:space="preserve"> </w:t>
      </w:r>
      <w:r>
        <w:t>amongst</w:t>
      </w:r>
      <w:r>
        <w:rPr>
          <w:spacing w:val="29"/>
        </w:rPr>
        <w:t xml:space="preserve"> </w:t>
      </w:r>
      <w:r>
        <w:t>the</w:t>
      </w:r>
      <w:r>
        <w:rPr>
          <w:spacing w:val="28"/>
        </w:rPr>
        <w:t xml:space="preserve"> </w:t>
      </w:r>
      <w:r>
        <w:t>foreign-born</w:t>
      </w:r>
      <w:r>
        <w:rPr>
          <w:spacing w:val="28"/>
        </w:rPr>
        <w:t xml:space="preserve"> </w:t>
      </w:r>
      <w:r>
        <w:t>population</w:t>
      </w:r>
      <w:r>
        <w:rPr>
          <w:spacing w:val="29"/>
        </w:rPr>
        <w:t xml:space="preserve"> </w:t>
      </w:r>
      <w:r>
        <w:t>(López</w:t>
      </w:r>
      <w:r>
        <w:rPr>
          <w:spacing w:val="28"/>
        </w:rPr>
        <w:t xml:space="preserve"> </w:t>
      </w:r>
      <w:r>
        <w:rPr>
          <w:i/>
        </w:rPr>
        <w:t>et</w:t>
      </w:r>
      <w:r>
        <w:rPr>
          <w:i/>
          <w:spacing w:val="29"/>
        </w:rPr>
        <w:t xml:space="preserve"> </w:t>
      </w:r>
      <w:r>
        <w:rPr>
          <w:i/>
        </w:rPr>
        <w:t>al</w:t>
      </w:r>
      <w:r>
        <w:t>.</w:t>
      </w:r>
      <w:r>
        <w:rPr>
          <w:spacing w:val="30"/>
        </w:rPr>
        <w:t xml:space="preserve"> </w:t>
      </w:r>
      <w:r>
        <w:t>2009,</w:t>
      </w:r>
      <w:r>
        <w:rPr>
          <w:spacing w:val="28"/>
        </w:rPr>
        <w:t xml:space="preserve"> </w:t>
      </w:r>
      <w:r>
        <w:t>Bowdler</w:t>
      </w:r>
      <w:r>
        <w:rPr>
          <w:spacing w:val="-50"/>
        </w:rPr>
        <w:t xml:space="preserve"> </w:t>
      </w:r>
      <w:r>
        <w:rPr>
          <w:i/>
        </w:rPr>
        <w:t>et al</w:t>
      </w:r>
      <w:r>
        <w:t>. 2010). This uncertainty has been felt throughout the entire Latina/o community,</w:t>
      </w:r>
      <w:r>
        <w:rPr>
          <w:spacing w:val="1"/>
        </w:rPr>
        <w:t xml:space="preserve"> </w:t>
      </w:r>
      <w:r>
        <w:t>lowering consumer conﬁdence and t</w:t>
      </w:r>
      <w:r>
        <w:t>herefore hurting local businesses. In addition, these</w:t>
      </w:r>
      <w:r>
        <w:rPr>
          <w:spacing w:val="1"/>
        </w:rPr>
        <w:t xml:space="preserve"> </w:t>
      </w:r>
      <w:r>
        <w:t>difﬁcult economic times are negatively affecting the Latina/o community as a whole, with</w:t>
      </w:r>
      <w:r>
        <w:rPr>
          <w:spacing w:val="1"/>
        </w:rPr>
        <w:t xml:space="preserve"> </w:t>
      </w:r>
      <w:r>
        <w:t>ﬁnancial</w:t>
      </w:r>
      <w:r>
        <w:rPr>
          <w:spacing w:val="1"/>
        </w:rPr>
        <w:t xml:space="preserve"> </w:t>
      </w:r>
      <w:r>
        <w:t>woes causing</w:t>
      </w:r>
      <w:r>
        <w:rPr>
          <w:spacing w:val="1"/>
        </w:rPr>
        <w:t xml:space="preserve"> </w:t>
      </w:r>
      <w:r>
        <w:t>stress</w:t>
      </w:r>
      <w:r>
        <w:rPr>
          <w:spacing w:val="1"/>
        </w:rPr>
        <w:t xml:space="preserve"> </w:t>
      </w:r>
      <w:r>
        <w:t>amongst working</w:t>
      </w:r>
      <w:r>
        <w:rPr>
          <w:spacing w:val="1"/>
        </w:rPr>
        <w:t xml:space="preserve"> </w:t>
      </w:r>
      <w:r>
        <w:t>age adults,</w:t>
      </w:r>
      <w:r>
        <w:rPr>
          <w:spacing w:val="1"/>
        </w:rPr>
        <w:t xml:space="preserve"> </w:t>
      </w:r>
      <w:r>
        <w:t>behavioral</w:t>
      </w:r>
      <w:r>
        <w:rPr>
          <w:spacing w:val="1"/>
        </w:rPr>
        <w:t xml:space="preserve"> </w:t>
      </w:r>
      <w:r>
        <w:t>issues amongst</w:t>
      </w:r>
      <w:r>
        <w:rPr>
          <w:spacing w:val="1"/>
        </w:rPr>
        <w:t xml:space="preserve"> </w:t>
      </w:r>
      <w:r>
        <w:t>Latina/o</w:t>
      </w:r>
      <w:r>
        <w:rPr>
          <w:spacing w:val="9"/>
        </w:rPr>
        <w:t xml:space="preserve"> </w:t>
      </w:r>
      <w:r>
        <w:t>youths</w:t>
      </w:r>
      <w:r>
        <w:rPr>
          <w:spacing w:val="8"/>
        </w:rPr>
        <w:t xml:space="preserve"> </w:t>
      </w:r>
      <w:r>
        <w:t>affected</w:t>
      </w:r>
      <w:r>
        <w:rPr>
          <w:spacing w:val="8"/>
        </w:rPr>
        <w:t xml:space="preserve"> </w:t>
      </w:r>
      <w:r>
        <w:t>by</w:t>
      </w:r>
      <w:r>
        <w:rPr>
          <w:spacing w:val="10"/>
        </w:rPr>
        <w:t xml:space="preserve"> </w:t>
      </w:r>
      <w:r>
        <w:t>domestic</w:t>
      </w:r>
      <w:r>
        <w:rPr>
          <w:spacing w:val="8"/>
        </w:rPr>
        <w:t xml:space="preserve"> </w:t>
      </w:r>
      <w:r>
        <w:t>stress,</w:t>
      </w:r>
      <w:r>
        <w:rPr>
          <w:spacing w:val="9"/>
        </w:rPr>
        <w:t xml:space="preserve"> </w:t>
      </w:r>
      <w:r>
        <w:t>and</w:t>
      </w:r>
      <w:r>
        <w:rPr>
          <w:spacing w:val="9"/>
        </w:rPr>
        <w:t xml:space="preserve"> </w:t>
      </w:r>
      <w:r>
        <w:t>interfamilial</w:t>
      </w:r>
      <w:r>
        <w:rPr>
          <w:spacing w:val="8"/>
        </w:rPr>
        <w:t xml:space="preserve"> </w:t>
      </w:r>
      <w:r>
        <w:t>issues</w:t>
      </w:r>
      <w:r>
        <w:rPr>
          <w:spacing w:val="10"/>
        </w:rPr>
        <w:t xml:space="preserve"> </w:t>
      </w:r>
      <w:r>
        <w:t>as</w:t>
      </w:r>
      <w:r>
        <w:rPr>
          <w:spacing w:val="8"/>
        </w:rPr>
        <w:t xml:space="preserve"> </w:t>
      </w:r>
      <w:r>
        <w:t>informal</w:t>
      </w:r>
      <w:r>
        <w:rPr>
          <w:spacing w:val="10"/>
        </w:rPr>
        <w:t xml:space="preserve"> </w:t>
      </w:r>
      <w:r>
        <w:t>loans</w:t>
      </w:r>
      <w:r>
        <w:rPr>
          <w:spacing w:val="8"/>
        </w:rPr>
        <w:t xml:space="preserve"> </w:t>
      </w:r>
      <w:r>
        <w:t>and</w:t>
      </w:r>
    </w:p>
    <w:p w14:paraId="62DDE058" w14:textId="77777777" w:rsidR="001D7D47" w:rsidRDefault="001D7D47">
      <w:pPr>
        <w:pStyle w:val="BodyText"/>
        <w:rPr>
          <w:sz w:val="20"/>
        </w:rPr>
      </w:pPr>
    </w:p>
    <w:p w14:paraId="74F47A5D" w14:textId="77777777" w:rsidR="001D7D47" w:rsidRDefault="00B11293">
      <w:pPr>
        <w:pStyle w:val="BodyText"/>
        <w:spacing w:before="11"/>
        <w:rPr>
          <w:sz w:val="13"/>
        </w:rPr>
      </w:pPr>
      <w:r>
        <w:rPr>
          <w:noProof/>
        </w:rPr>
        <w:drawing>
          <wp:anchor distT="0" distB="0" distL="0" distR="0" simplePos="0" relativeHeight="25" behindDoc="0" locked="0" layoutInCell="1" allowOverlap="1" wp14:anchorId="2515119D" wp14:editId="34517EBD">
            <wp:simplePos x="0" y="0"/>
            <wp:positionH relativeFrom="page">
              <wp:posOffset>1584718</wp:posOffset>
            </wp:positionH>
            <wp:positionV relativeFrom="paragraph">
              <wp:posOffset>126929</wp:posOffset>
            </wp:positionV>
            <wp:extent cx="3607117" cy="2700528"/>
            <wp:effectExtent l="0" t="0" r="0" b="0"/>
            <wp:wrapTopAndBottom/>
            <wp:docPr id="23" name="image1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16.jpe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07117" cy="2700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2073F4A" w14:textId="77777777" w:rsidR="001D7D47" w:rsidRDefault="001D7D47">
      <w:pPr>
        <w:pStyle w:val="BodyText"/>
        <w:spacing w:before="1"/>
        <w:rPr>
          <w:sz w:val="6"/>
        </w:rPr>
      </w:pPr>
    </w:p>
    <w:p w14:paraId="4B13DD50" w14:textId="77777777" w:rsidR="001D7D47" w:rsidRDefault="00B11293">
      <w:pPr>
        <w:spacing w:before="105" w:line="218" w:lineRule="auto"/>
        <w:ind w:left="1311" w:right="1348"/>
        <w:rPr>
          <w:sz w:val="19"/>
        </w:rPr>
      </w:pPr>
      <w:r>
        <w:rPr>
          <w:sz w:val="19"/>
        </w:rPr>
        <w:t>Figure</w:t>
      </w:r>
      <w:r>
        <w:rPr>
          <w:spacing w:val="1"/>
          <w:sz w:val="19"/>
        </w:rPr>
        <w:t xml:space="preserve"> </w:t>
      </w:r>
      <w:r>
        <w:rPr>
          <w:sz w:val="19"/>
        </w:rPr>
        <w:t>11.</w:t>
      </w:r>
      <w:r>
        <w:rPr>
          <w:spacing w:val="1"/>
          <w:sz w:val="19"/>
        </w:rPr>
        <w:t xml:space="preserve"> </w:t>
      </w:r>
      <w:r>
        <w:rPr>
          <w:sz w:val="19"/>
        </w:rPr>
        <w:t>Community</w:t>
      </w:r>
      <w:r>
        <w:rPr>
          <w:spacing w:val="1"/>
          <w:sz w:val="19"/>
        </w:rPr>
        <w:t xml:space="preserve"> </w:t>
      </w:r>
      <w:r>
        <w:rPr>
          <w:sz w:val="19"/>
        </w:rPr>
        <w:t>meeting</w:t>
      </w:r>
      <w:r>
        <w:rPr>
          <w:spacing w:val="1"/>
          <w:sz w:val="19"/>
        </w:rPr>
        <w:t xml:space="preserve"> </w:t>
      </w:r>
      <w:r>
        <w:rPr>
          <w:sz w:val="19"/>
        </w:rPr>
        <w:t>at</w:t>
      </w:r>
      <w:r>
        <w:rPr>
          <w:spacing w:val="1"/>
          <w:sz w:val="19"/>
        </w:rPr>
        <w:t xml:space="preserve"> </w:t>
      </w:r>
      <w:r>
        <w:rPr>
          <w:sz w:val="19"/>
        </w:rPr>
        <w:t>the</w:t>
      </w:r>
      <w:r>
        <w:rPr>
          <w:spacing w:val="1"/>
          <w:sz w:val="19"/>
        </w:rPr>
        <w:t xml:space="preserve"> </w:t>
      </w:r>
      <w:r>
        <w:rPr>
          <w:sz w:val="19"/>
        </w:rPr>
        <w:t>South</w:t>
      </w:r>
      <w:r>
        <w:rPr>
          <w:spacing w:val="1"/>
          <w:sz w:val="19"/>
        </w:rPr>
        <w:t xml:space="preserve"> </w:t>
      </w:r>
      <w:r>
        <w:rPr>
          <w:sz w:val="19"/>
        </w:rPr>
        <w:t>Central</w:t>
      </w:r>
      <w:r>
        <w:rPr>
          <w:spacing w:val="1"/>
          <w:sz w:val="19"/>
        </w:rPr>
        <w:t xml:space="preserve"> </w:t>
      </w:r>
      <w:r>
        <w:rPr>
          <w:sz w:val="19"/>
        </w:rPr>
        <w:t>Farm.</w:t>
      </w:r>
      <w:r>
        <w:rPr>
          <w:spacing w:val="1"/>
          <w:sz w:val="19"/>
        </w:rPr>
        <w:t xml:space="preserve"> </w:t>
      </w:r>
      <w:r>
        <w:rPr>
          <w:sz w:val="19"/>
        </w:rPr>
        <w:t>Source:</w:t>
      </w:r>
      <w:r>
        <w:rPr>
          <w:spacing w:val="1"/>
          <w:sz w:val="19"/>
        </w:rPr>
        <w:t xml:space="preserve"> </w:t>
      </w:r>
      <w:r>
        <w:rPr>
          <w:sz w:val="19"/>
        </w:rPr>
        <w:t>Wikipedia</w:t>
      </w:r>
      <w:r>
        <w:rPr>
          <w:spacing w:val="1"/>
          <w:sz w:val="19"/>
        </w:rPr>
        <w:t xml:space="preserve"> </w:t>
      </w:r>
      <w:r>
        <w:rPr>
          <w:sz w:val="19"/>
        </w:rPr>
        <w:t>commons,</w:t>
      </w:r>
      <w:r>
        <w:rPr>
          <w:spacing w:val="1"/>
          <w:sz w:val="19"/>
        </w:rPr>
        <w:t xml:space="preserve"> </w:t>
      </w:r>
      <w:r>
        <w:rPr>
          <w:sz w:val="19"/>
        </w:rPr>
        <w:t>25</w:t>
      </w:r>
      <w:r>
        <w:rPr>
          <w:spacing w:val="-46"/>
          <w:sz w:val="19"/>
        </w:rPr>
        <w:t xml:space="preserve"> </w:t>
      </w:r>
      <w:r>
        <w:rPr>
          <w:sz w:val="19"/>
        </w:rPr>
        <w:t>February</w:t>
      </w:r>
      <w:r>
        <w:rPr>
          <w:spacing w:val="14"/>
          <w:sz w:val="19"/>
        </w:rPr>
        <w:t xml:space="preserve"> </w:t>
      </w:r>
      <w:r>
        <w:rPr>
          <w:sz w:val="19"/>
        </w:rPr>
        <w:t>2011.</w:t>
      </w:r>
    </w:p>
    <w:p w14:paraId="541E2153" w14:textId="77777777" w:rsidR="001D7D47" w:rsidRDefault="001D7D47">
      <w:pPr>
        <w:spacing w:line="218" w:lineRule="auto"/>
        <w:rPr>
          <w:sz w:val="19"/>
        </w:rPr>
        <w:sectPr w:rsidR="001D7D47">
          <w:pgSz w:w="10720" w:h="13950"/>
          <w:pgMar w:top="880" w:right="220" w:bottom="280" w:left="220" w:header="675" w:footer="0" w:gutter="0"/>
          <w:cols w:space="720"/>
        </w:sectPr>
      </w:pPr>
    </w:p>
    <w:p w14:paraId="22F15022" w14:textId="77777777" w:rsidR="001D7D47" w:rsidRDefault="001D7D47">
      <w:pPr>
        <w:pStyle w:val="BodyText"/>
        <w:spacing w:before="6"/>
        <w:rPr>
          <w:sz w:val="25"/>
        </w:rPr>
      </w:pPr>
    </w:p>
    <w:p w14:paraId="1E9C002B" w14:textId="77777777" w:rsidR="001D7D47" w:rsidRDefault="00B11293">
      <w:pPr>
        <w:pStyle w:val="BodyText"/>
        <w:ind w:left="2275"/>
        <w:rPr>
          <w:sz w:val="20"/>
        </w:rPr>
      </w:pPr>
      <w:r>
        <w:rPr>
          <w:noProof/>
          <w:sz w:val="20"/>
        </w:rPr>
        <w:drawing>
          <wp:inline distT="0" distB="0" distL="0" distR="0" wp14:anchorId="3577F62C" wp14:editId="562BC3D5">
            <wp:extent cx="3604501" cy="2706624"/>
            <wp:effectExtent l="0" t="0" r="0" b="0"/>
            <wp:docPr id="25" name="image1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17.jpe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04501" cy="27066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BF46F6" w14:textId="77777777" w:rsidR="001D7D47" w:rsidRDefault="001D7D47">
      <w:pPr>
        <w:pStyle w:val="BodyText"/>
        <w:spacing w:before="5"/>
        <w:rPr>
          <w:sz w:val="8"/>
        </w:rPr>
      </w:pPr>
    </w:p>
    <w:p w14:paraId="0212474D" w14:textId="2CD81107" w:rsidR="001D7D47" w:rsidRDefault="00B11293">
      <w:pPr>
        <w:spacing w:before="104" w:line="218" w:lineRule="auto"/>
        <w:ind w:left="1311" w:right="1348"/>
        <w:rPr>
          <w:sz w:val="19"/>
        </w:rPr>
      </w:pPr>
      <w:r>
        <w:rPr>
          <w:sz w:val="19"/>
        </w:rPr>
        <w:t>Figure</w:t>
      </w:r>
      <w:r>
        <w:rPr>
          <w:spacing w:val="25"/>
          <w:sz w:val="19"/>
        </w:rPr>
        <w:t xml:space="preserve"> </w:t>
      </w:r>
      <w:r>
        <w:rPr>
          <w:sz w:val="19"/>
        </w:rPr>
        <w:t>12.</w:t>
      </w:r>
      <w:r>
        <w:rPr>
          <w:spacing w:val="19"/>
          <w:sz w:val="19"/>
        </w:rPr>
        <w:t xml:space="preserve"> </w:t>
      </w:r>
      <w:r>
        <w:rPr>
          <w:sz w:val="19"/>
        </w:rPr>
        <w:t>Religious</w:t>
      </w:r>
      <w:r>
        <w:rPr>
          <w:spacing w:val="26"/>
          <w:sz w:val="19"/>
        </w:rPr>
        <w:t xml:space="preserve"> </w:t>
      </w:r>
      <w:r>
        <w:rPr>
          <w:sz w:val="19"/>
        </w:rPr>
        <w:t>procession</w:t>
      </w:r>
      <w:r>
        <w:rPr>
          <w:spacing w:val="25"/>
          <w:sz w:val="19"/>
        </w:rPr>
        <w:t xml:space="preserve"> </w:t>
      </w:r>
      <w:r>
        <w:rPr>
          <w:sz w:val="19"/>
        </w:rPr>
        <w:t>in</w:t>
      </w:r>
      <w:r>
        <w:rPr>
          <w:spacing w:val="26"/>
          <w:sz w:val="19"/>
        </w:rPr>
        <w:t xml:space="preserve"> </w:t>
      </w:r>
      <w:r>
        <w:rPr>
          <w:sz w:val="19"/>
        </w:rPr>
        <w:t>front</w:t>
      </w:r>
      <w:r>
        <w:rPr>
          <w:spacing w:val="26"/>
          <w:sz w:val="19"/>
        </w:rPr>
        <w:t xml:space="preserve"> </w:t>
      </w:r>
      <w:r>
        <w:rPr>
          <w:sz w:val="19"/>
        </w:rPr>
        <w:t>of</w:t>
      </w:r>
      <w:r>
        <w:rPr>
          <w:spacing w:val="25"/>
          <w:sz w:val="19"/>
        </w:rPr>
        <w:t xml:space="preserve"> </w:t>
      </w:r>
      <w:r>
        <w:rPr>
          <w:sz w:val="19"/>
        </w:rPr>
        <w:t>Aliso</w:t>
      </w:r>
      <w:r>
        <w:rPr>
          <w:spacing w:val="25"/>
          <w:sz w:val="19"/>
        </w:rPr>
        <w:t xml:space="preserve"> </w:t>
      </w:r>
      <w:r>
        <w:rPr>
          <w:sz w:val="19"/>
        </w:rPr>
        <w:t>Village</w:t>
      </w:r>
      <w:r>
        <w:rPr>
          <w:spacing w:val="24"/>
          <w:sz w:val="19"/>
        </w:rPr>
        <w:t xml:space="preserve"> </w:t>
      </w:r>
      <w:r>
        <w:rPr>
          <w:sz w:val="19"/>
        </w:rPr>
        <w:t>in</w:t>
      </w:r>
      <w:r>
        <w:rPr>
          <w:spacing w:val="27"/>
          <w:sz w:val="19"/>
        </w:rPr>
        <w:t xml:space="preserve"> </w:t>
      </w:r>
      <w:r>
        <w:rPr>
          <w:sz w:val="19"/>
        </w:rPr>
        <w:t>LA.</w:t>
      </w:r>
      <w:r>
        <w:rPr>
          <w:spacing w:val="25"/>
          <w:sz w:val="19"/>
        </w:rPr>
        <w:t xml:space="preserve"> </w:t>
      </w:r>
      <w:r>
        <w:rPr>
          <w:sz w:val="19"/>
        </w:rPr>
        <w:t>Circa</w:t>
      </w:r>
      <w:r>
        <w:rPr>
          <w:spacing w:val="25"/>
          <w:sz w:val="19"/>
        </w:rPr>
        <w:t xml:space="preserve"> </w:t>
      </w:r>
      <w:r>
        <w:rPr>
          <w:sz w:val="19"/>
        </w:rPr>
        <w:t>1980.</w:t>
      </w:r>
      <w:r>
        <w:rPr>
          <w:spacing w:val="25"/>
          <w:sz w:val="19"/>
        </w:rPr>
        <w:t xml:space="preserve"> </w:t>
      </w:r>
      <w:r>
        <w:rPr>
          <w:sz w:val="19"/>
        </w:rPr>
        <w:t>Source:</w:t>
      </w:r>
      <w:r>
        <w:rPr>
          <w:spacing w:val="25"/>
          <w:sz w:val="19"/>
        </w:rPr>
        <w:t xml:space="preserve"> </w:t>
      </w:r>
      <w:r>
        <w:rPr>
          <w:sz w:val="19"/>
        </w:rPr>
        <w:t>Available</w:t>
      </w:r>
      <w:r>
        <w:rPr>
          <w:spacing w:val="-45"/>
          <w:sz w:val="19"/>
        </w:rPr>
        <w:t xml:space="preserve"> </w:t>
      </w:r>
      <w:r>
        <w:rPr>
          <w:sz w:val="19"/>
        </w:rPr>
        <w:t>from:</w:t>
      </w:r>
      <w:r>
        <w:rPr>
          <w:spacing w:val="15"/>
          <w:sz w:val="19"/>
        </w:rPr>
        <w:t xml:space="preserve"> </w:t>
      </w:r>
      <w:r>
        <w:rPr>
          <w:sz w:val="19"/>
        </w:rPr>
        <w:t>laeastside.com</w:t>
      </w:r>
    </w:p>
    <w:p w14:paraId="12461916" w14:textId="77777777" w:rsidR="001D7D47" w:rsidRDefault="001D7D47">
      <w:pPr>
        <w:pStyle w:val="BodyText"/>
        <w:spacing w:before="8"/>
        <w:rPr>
          <w:sz w:val="24"/>
        </w:rPr>
      </w:pPr>
    </w:p>
    <w:p w14:paraId="263D18BE" w14:textId="77777777" w:rsidR="001D7D47" w:rsidRDefault="00B11293">
      <w:pPr>
        <w:pStyle w:val="BodyText"/>
        <w:spacing w:before="89" w:line="237" w:lineRule="auto"/>
        <w:ind w:left="1311" w:right="1309"/>
        <w:jc w:val="both"/>
      </w:pPr>
      <w:r>
        <w:t>the</w:t>
      </w:r>
      <w:r>
        <w:rPr>
          <w:spacing w:val="35"/>
        </w:rPr>
        <w:t xml:space="preserve"> </w:t>
      </w:r>
      <w:r>
        <w:t>sharing</w:t>
      </w:r>
      <w:r>
        <w:rPr>
          <w:spacing w:val="36"/>
        </w:rPr>
        <w:t xml:space="preserve"> </w:t>
      </w:r>
      <w:r>
        <w:t>of</w:t>
      </w:r>
      <w:r>
        <w:rPr>
          <w:spacing w:val="37"/>
        </w:rPr>
        <w:t xml:space="preserve"> </w:t>
      </w:r>
      <w:r>
        <w:t>homes</w:t>
      </w:r>
      <w:r>
        <w:rPr>
          <w:spacing w:val="36"/>
        </w:rPr>
        <w:t xml:space="preserve"> </w:t>
      </w:r>
      <w:r>
        <w:t>has</w:t>
      </w:r>
      <w:r>
        <w:rPr>
          <w:spacing w:val="37"/>
        </w:rPr>
        <w:t xml:space="preserve"> </w:t>
      </w:r>
      <w:r>
        <w:t>stretched</w:t>
      </w:r>
      <w:r>
        <w:rPr>
          <w:spacing w:val="35"/>
        </w:rPr>
        <w:t xml:space="preserve"> </w:t>
      </w:r>
      <w:r>
        <w:t>family</w:t>
      </w:r>
      <w:r>
        <w:rPr>
          <w:spacing w:val="37"/>
        </w:rPr>
        <w:t xml:space="preserve"> </w:t>
      </w:r>
      <w:r>
        <w:t>ties</w:t>
      </w:r>
      <w:r>
        <w:rPr>
          <w:spacing w:val="37"/>
        </w:rPr>
        <w:t xml:space="preserve"> </w:t>
      </w:r>
      <w:r>
        <w:t>in</w:t>
      </w:r>
      <w:r>
        <w:rPr>
          <w:spacing w:val="37"/>
        </w:rPr>
        <w:t xml:space="preserve"> </w:t>
      </w:r>
      <w:r>
        <w:t>the</w:t>
      </w:r>
      <w:r>
        <w:rPr>
          <w:spacing w:val="36"/>
        </w:rPr>
        <w:t xml:space="preserve"> </w:t>
      </w:r>
      <w:r>
        <w:t>most</w:t>
      </w:r>
      <w:r>
        <w:rPr>
          <w:spacing w:val="36"/>
        </w:rPr>
        <w:t xml:space="preserve"> </w:t>
      </w:r>
      <w:r>
        <w:t>awkward</w:t>
      </w:r>
      <w:r>
        <w:rPr>
          <w:spacing w:val="37"/>
        </w:rPr>
        <w:t xml:space="preserve"> </w:t>
      </w:r>
      <w:r>
        <w:t>of</w:t>
      </w:r>
      <w:r>
        <w:rPr>
          <w:spacing w:val="36"/>
        </w:rPr>
        <w:t xml:space="preserve"> </w:t>
      </w:r>
      <w:r>
        <w:t>circumstances.</w:t>
      </w:r>
      <w:r>
        <w:rPr>
          <w:spacing w:val="-50"/>
        </w:rPr>
        <w:t xml:space="preserve"> </w:t>
      </w:r>
      <w:r>
        <w:t>Some analysts argue that the latter circumstances are evidence of strong communal and</w:t>
      </w:r>
      <w:r>
        <w:rPr>
          <w:spacing w:val="1"/>
        </w:rPr>
        <w:t xml:space="preserve"> </w:t>
      </w:r>
      <w:r>
        <w:t>familial bond amongst Latina/</w:t>
      </w:r>
      <w:proofErr w:type="spellStart"/>
      <w:r>
        <w:t>os</w:t>
      </w:r>
      <w:proofErr w:type="spellEnd"/>
      <w:r>
        <w:t>, something weaker within Anglo communities and an</w:t>
      </w:r>
      <w:r>
        <w:rPr>
          <w:spacing w:val="1"/>
        </w:rPr>
        <w:t xml:space="preserve"> </w:t>
      </w:r>
      <w:r>
        <w:t>important factor in preventing higher foreclosure rates amongst Latina/</w:t>
      </w:r>
      <w:proofErr w:type="spellStart"/>
      <w:r>
        <w:t>os</w:t>
      </w:r>
      <w:proofErr w:type="spellEnd"/>
      <w:r>
        <w:t xml:space="preserve"> (Myers, per-</w:t>
      </w:r>
      <w:r>
        <w:rPr>
          <w:spacing w:val="1"/>
        </w:rPr>
        <w:t xml:space="preserve"> </w:t>
      </w:r>
      <w:proofErr w:type="spellStart"/>
      <w:r>
        <w:t>s</w:t>
      </w:r>
      <w:r>
        <w:t>onal</w:t>
      </w:r>
      <w:proofErr w:type="spellEnd"/>
      <w:r>
        <w:t xml:space="preserve"> interview, 4 January 2011, López </w:t>
      </w:r>
      <w:r>
        <w:rPr>
          <w:i/>
        </w:rPr>
        <w:t>et al</w:t>
      </w:r>
      <w:r>
        <w:t xml:space="preserve">. 2009, Bowdler </w:t>
      </w:r>
      <w:r>
        <w:rPr>
          <w:i/>
        </w:rPr>
        <w:t>et al</w:t>
      </w:r>
      <w:r>
        <w:t>. 2010). With this major</w:t>
      </w:r>
      <w:r>
        <w:rPr>
          <w:spacing w:val="1"/>
        </w:rPr>
        <w:t xml:space="preserve"> </w:t>
      </w:r>
      <w:r>
        <w:t xml:space="preserve">tremble in the </w:t>
      </w:r>
      <w:r>
        <w:rPr>
          <w:rFonts w:ascii="Arial" w:hAnsi="Arial"/>
        </w:rPr>
        <w:t>‘</w:t>
      </w:r>
      <w:r>
        <w:t>American Dream</w:t>
      </w:r>
      <w:r>
        <w:rPr>
          <w:rFonts w:ascii="Arial" w:hAnsi="Arial"/>
        </w:rPr>
        <w:t>’</w:t>
      </w:r>
      <w:r>
        <w:t>, a number of Latina/</w:t>
      </w:r>
      <w:proofErr w:type="spellStart"/>
      <w:r>
        <w:t>os</w:t>
      </w:r>
      <w:proofErr w:type="spellEnd"/>
      <w:r>
        <w:t xml:space="preserve"> are now searching for other</w:t>
      </w:r>
      <w:r>
        <w:rPr>
          <w:spacing w:val="1"/>
        </w:rPr>
        <w:t xml:space="preserve"> </w:t>
      </w:r>
      <w:r>
        <w:t>alternatives in housing, often closer to their jobs or in lower-priced urban neighbo</w:t>
      </w:r>
      <w:r>
        <w:t>rhoods.</w:t>
      </w:r>
      <w:r>
        <w:rPr>
          <w:spacing w:val="1"/>
        </w:rPr>
        <w:t xml:space="preserve"> </w:t>
      </w:r>
      <w:r>
        <w:t>However, a lack of construction in these areas has caused further overcrowding in exist-</w:t>
      </w:r>
      <w:r>
        <w:rPr>
          <w:spacing w:val="1"/>
        </w:rPr>
        <w:t xml:space="preserve"> </w:t>
      </w:r>
      <w:proofErr w:type="spellStart"/>
      <w:r>
        <w:t>ing</w:t>
      </w:r>
      <w:proofErr w:type="spellEnd"/>
      <w:r>
        <w:rPr>
          <w:spacing w:val="16"/>
        </w:rPr>
        <w:t xml:space="preserve"> </w:t>
      </w:r>
      <w:r>
        <w:t>units.</w:t>
      </w:r>
    </w:p>
    <w:p w14:paraId="10EB00E6" w14:textId="77777777" w:rsidR="001D7D47" w:rsidRDefault="00B11293">
      <w:pPr>
        <w:pStyle w:val="BodyText"/>
        <w:spacing w:line="237" w:lineRule="auto"/>
        <w:ind w:left="1311" w:right="1309" w:firstLine="299"/>
        <w:jc w:val="both"/>
      </w:pPr>
      <w:r>
        <w:t>According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California</w:t>
      </w:r>
      <w:r>
        <w:rPr>
          <w:rFonts w:ascii="Arial" w:hAnsi="Arial"/>
        </w:rPr>
        <w:t>’</w:t>
      </w:r>
      <w:r>
        <w:t>s</w:t>
      </w:r>
      <w:r>
        <w:rPr>
          <w:spacing w:val="1"/>
        </w:rPr>
        <w:t xml:space="preserve"> </w:t>
      </w:r>
      <w:r>
        <w:t>Department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Housing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Community</w:t>
      </w:r>
      <w:r>
        <w:rPr>
          <w:spacing w:val="1"/>
        </w:rPr>
        <w:t xml:space="preserve"> </w:t>
      </w:r>
      <w:r>
        <w:t>Development</w:t>
      </w:r>
      <w:r>
        <w:rPr>
          <w:spacing w:val="1"/>
        </w:rPr>
        <w:t xml:space="preserve"> </w:t>
      </w:r>
      <w:r>
        <w:t>(DHCD), the rate of building in the state does not meet the concurrent pop</w:t>
      </w:r>
      <w:r>
        <w:t>ulation growth.</w:t>
      </w:r>
      <w:r>
        <w:rPr>
          <w:spacing w:val="1"/>
        </w:rPr>
        <w:t xml:space="preserve"> </w:t>
      </w:r>
      <w:r>
        <w:t>In</w:t>
      </w:r>
      <w:r>
        <w:rPr>
          <w:spacing w:val="49"/>
        </w:rPr>
        <w:t xml:space="preserve"> </w:t>
      </w:r>
      <w:r>
        <w:t>the</w:t>
      </w:r>
      <w:r>
        <w:rPr>
          <w:spacing w:val="49"/>
        </w:rPr>
        <w:t xml:space="preserve"> </w:t>
      </w:r>
      <w:r>
        <w:t>2000s,</w:t>
      </w:r>
      <w:r>
        <w:rPr>
          <w:spacing w:val="50"/>
        </w:rPr>
        <w:t xml:space="preserve"> </w:t>
      </w:r>
      <w:r>
        <w:t>residential</w:t>
      </w:r>
      <w:r>
        <w:rPr>
          <w:spacing w:val="50"/>
        </w:rPr>
        <w:t xml:space="preserve"> </w:t>
      </w:r>
      <w:r>
        <w:t>new</w:t>
      </w:r>
      <w:r>
        <w:rPr>
          <w:spacing w:val="49"/>
        </w:rPr>
        <w:t xml:space="preserve"> </w:t>
      </w:r>
      <w:r>
        <w:t>construction</w:t>
      </w:r>
      <w:r>
        <w:rPr>
          <w:spacing w:val="49"/>
        </w:rPr>
        <w:t xml:space="preserve"> </w:t>
      </w:r>
      <w:r>
        <w:t>permits</w:t>
      </w:r>
      <w:r>
        <w:rPr>
          <w:spacing w:val="49"/>
        </w:rPr>
        <w:t xml:space="preserve"> </w:t>
      </w:r>
      <w:r>
        <w:t>averaged</w:t>
      </w:r>
      <w:r>
        <w:rPr>
          <w:spacing w:val="50"/>
        </w:rPr>
        <w:t xml:space="preserve"> </w:t>
      </w:r>
      <w:r>
        <w:t>150,000/year,</w:t>
      </w:r>
      <w:r>
        <w:rPr>
          <w:spacing w:val="49"/>
        </w:rPr>
        <w:t xml:space="preserve"> </w:t>
      </w:r>
      <w:r>
        <w:t>behind</w:t>
      </w:r>
      <w:r>
        <w:rPr>
          <w:spacing w:val="49"/>
        </w:rPr>
        <w:t xml:space="preserve"> </w:t>
      </w:r>
      <w:r>
        <w:t>the</w:t>
      </w:r>
      <w:r>
        <w:rPr>
          <w:spacing w:val="-50"/>
        </w:rPr>
        <w:t xml:space="preserve"> </w:t>
      </w:r>
      <w:r>
        <w:t>state</w:t>
      </w:r>
      <w:r>
        <w:rPr>
          <w:rFonts w:ascii="Arial" w:hAnsi="Arial"/>
        </w:rPr>
        <w:t>’</w:t>
      </w:r>
      <w:r>
        <w:t>s annual average need of 220,000 (DHCD 2011, p. 3). Furthermore, residential per-</w:t>
      </w:r>
      <w:r>
        <w:rPr>
          <w:spacing w:val="1"/>
        </w:rPr>
        <w:t xml:space="preserve"> </w:t>
      </w:r>
      <w:proofErr w:type="spellStart"/>
      <w:r>
        <w:t>mits</w:t>
      </w:r>
      <w:proofErr w:type="spellEnd"/>
      <w:r>
        <w:rPr>
          <w:spacing w:val="39"/>
        </w:rPr>
        <w:t xml:space="preserve"> </w:t>
      </w:r>
      <w:r>
        <w:t>plummeted</w:t>
      </w:r>
      <w:r>
        <w:rPr>
          <w:spacing w:val="38"/>
        </w:rPr>
        <w:t xml:space="preserve"> </w:t>
      </w:r>
      <w:r>
        <w:t>in</w:t>
      </w:r>
      <w:r>
        <w:rPr>
          <w:spacing w:val="39"/>
        </w:rPr>
        <w:t xml:space="preserve"> </w:t>
      </w:r>
      <w:r>
        <w:t>2009</w:t>
      </w:r>
      <w:r>
        <w:rPr>
          <w:spacing w:val="39"/>
        </w:rPr>
        <w:t xml:space="preserve"> </w:t>
      </w:r>
      <w:r>
        <w:t>to</w:t>
      </w:r>
      <w:r>
        <w:rPr>
          <w:spacing w:val="38"/>
        </w:rPr>
        <w:t xml:space="preserve"> </w:t>
      </w:r>
      <w:r>
        <w:t>over</w:t>
      </w:r>
      <w:r>
        <w:rPr>
          <w:spacing w:val="40"/>
        </w:rPr>
        <w:t xml:space="preserve"> </w:t>
      </w:r>
      <w:r>
        <w:t>35,000</w:t>
      </w:r>
      <w:r>
        <w:rPr>
          <w:spacing w:val="38"/>
        </w:rPr>
        <w:t xml:space="preserve"> </w:t>
      </w:r>
      <w:r>
        <w:t>and</w:t>
      </w:r>
      <w:r>
        <w:rPr>
          <w:spacing w:val="39"/>
        </w:rPr>
        <w:t xml:space="preserve"> </w:t>
      </w:r>
      <w:r>
        <w:t>have</w:t>
      </w:r>
      <w:r>
        <w:rPr>
          <w:spacing w:val="38"/>
        </w:rPr>
        <w:t xml:space="preserve"> </w:t>
      </w:r>
      <w:r>
        <w:t>not</w:t>
      </w:r>
      <w:r>
        <w:rPr>
          <w:spacing w:val="39"/>
        </w:rPr>
        <w:t xml:space="preserve"> </w:t>
      </w:r>
      <w:r>
        <w:t>recovered</w:t>
      </w:r>
      <w:r>
        <w:rPr>
          <w:spacing w:val="39"/>
        </w:rPr>
        <w:t xml:space="preserve"> </w:t>
      </w:r>
      <w:r>
        <w:t>much,</w:t>
      </w:r>
      <w:r>
        <w:rPr>
          <w:spacing w:val="39"/>
        </w:rPr>
        <w:t xml:space="preserve"> </w:t>
      </w:r>
      <w:r>
        <w:t>worsening</w:t>
      </w:r>
      <w:r>
        <w:rPr>
          <w:spacing w:val="39"/>
        </w:rPr>
        <w:t xml:space="preserve"> </w:t>
      </w:r>
      <w:r>
        <w:t>the</w:t>
      </w:r>
      <w:r>
        <w:rPr>
          <w:spacing w:val="-50"/>
        </w:rPr>
        <w:t xml:space="preserve"> </w:t>
      </w:r>
      <w:r>
        <w:t>state</w:t>
      </w:r>
      <w:r>
        <w:rPr>
          <w:rFonts w:ascii="Arial" w:hAnsi="Arial"/>
        </w:rPr>
        <w:t>’</w:t>
      </w:r>
      <w:r>
        <w:t>s housing deﬁcit and compromising its economic recovery (DHCD 2011, p. 4). Eco-</w:t>
      </w:r>
      <w:r>
        <w:rPr>
          <w:spacing w:val="1"/>
        </w:rPr>
        <w:t xml:space="preserve"> </w:t>
      </w:r>
      <w:r>
        <w:t>nomic f</w:t>
      </w:r>
      <w:r>
        <w:t>actors, e.g. a high vacancy rate in the urban periphery, many units resulting from</w:t>
      </w:r>
      <w:r>
        <w:rPr>
          <w:spacing w:val="1"/>
        </w:rPr>
        <w:t xml:space="preserve"> </w:t>
      </w:r>
      <w:r>
        <w:t>foreclosures or few buyers following the crisis, combined with changing values is shifting</w:t>
      </w:r>
      <w:r>
        <w:rPr>
          <w:spacing w:val="1"/>
        </w:rPr>
        <w:t xml:space="preserve"> </w:t>
      </w:r>
      <w:r>
        <w:t>people</w:t>
      </w:r>
      <w:r>
        <w:rPr>
          <w:rFonts w:ascii="Arial" w:hAnsi="Arial"/>
        </w:rPr>
        <w:t>’</w:t>
      </w:r>
      <w:r>
        <w:t>s preferences and promoting the location of new housing in or close to exis</w:t>
      </w:r>
      <w:r>
        <w:t>ting</w:t>
      </w:r>
      <w:r>
        <w:rPr>
          <w:spacing w:val="1"/>
        </w:rPr>
        <w:t xml:space="preserve"> </w:t>
      </w:r>
      <w:r>
        <w:t>urban centers. The projected population growth will probably exacerbate the situation.</w:t>
      </w:r>
      <w:r>
        <w:rPr>
          <w:spacing w:val="1"/>
        </w:rPr>
        <w:t xml:space="preserve"> </w:t>
      </w:r>
      <w:r>
        <w:t>Foreseeing this, the Southern California Association of Governments (SCAG) has pro-</w:t>
      </w:r>
      <w:r>
        <w:rPr>
          <w:spacing w:val="1"/>
        </w:rPr>
        <w:t xml:space="preserve"> </w:t>
      </w:r>
      <w:r>
        <w:t xml:space="preserve">posed the </w:t>
      </w:r>
      <w:r>
        <w:rPr>
          <w:i/>
        </w:rPr>
        <w:t>Compass Blueprint</w:t>
      </w:r>
      <w:r>
        <w:t>, a plan aimed at increasing residents</w:t>
      </w:r>
      <w:r>
        <w:rPr>
          <w:rFonts w:ascii="Arial" w:hAnsi="Arial"/>
        </w:rPr>
        <w:t xml:space="preserve">’ </w:t>
      </w:r>
      <w:r>
        <w:t>mobility, liv</w:t>
      </w:r>
      <w:r>
        <w:t>ability,</w:t>
      </w:r>
      <w:r>
        <w:rPr>
          <w:spacing w:val="1"/>
        </w:rPr>
        <w:t xml:space="preserve"> </w:t>
      </w:r>
      <w:r>
        <w:t>prosperity</w:t>
      </w:r>
      <w:r>
        <w:rPr>
          <w:spacing w:val="26"/>
        </w:rPr>
        <w:t xml:space="preserve"> </w:t>
      </w:r>
      <w:r>
        <w:t>and</w:t>
      </w:r>
      <w:r>
        <w:rPr>
          <w:spacing w:val="27"/>
        </w:rPr>
        <w:t xml:space="preserve"> </w:t>
      </w:r>
      <w:r>
        <w:t>sustainability</w:t>
      </w:r>
      <w:r>
        <w:rPr>
          <w:spacing w:val="26"/>
        </w:rPr>
        <w:t xml:space="preserve"> </w:t>
      </w:r>
      <w:r>
        <w:t>(SCAG</w:t>
      </w:r>
      <w:r>
        <w:rPr>
          <w:spacing w:val="27"/>
        </w:rPr>
        <w:t xml:space="preserve"> </w:t>
      </w:r>
      <w:r>
        <w:t>2004).</w:t>
      </w:r>
      <w:r>
        <w:rPr>
          <w:spacing w:val="27"/>
        </w:rPr>
        <w:t xml:space="preserve"> </w:t>
      </w:r>
      <w:r>
        <w:t>On</w:t>
      </w:r>
      <w:r>
        <w:t>e</w:t>
      </w:r>
      <w:r>
        <w:rPr>
          <w:spacing w:val="26"/>
        </w:rPr>
        <w:t xml:space="preserve"> </w:t>
      </w:r>
      <w:r>
        <w:t>of</w:t>
      </w:r>
      <w:r>
        <w:rPr>
          <w:spacing w:val="26"/>
        </w:rPr>
        <w:t xml:space="preserve"> </w:t>
      </w:r>
      <w:r>
        <w:t>the</w:t>
      </w:r>
      <w:r>
        <w:rPr>
          <w:spacing w:val="27"/>
        </w:rPr>
        <w:t xml:space="preserve"> </w:t>
      </w:r>
      <w:r>
        <w:t>key</w:t>
      </w:r>
      <w:r>
        <w:rPr>
          <w:spacing w:val="27"/>
        </w:rPr>
        <w:t xml:space="preserve"> </w:t>
      </w:r>
      <w:r>
        <w:t>parts</w:t>
      </w:r>
      <w:r>
        <w:rPr>
          <w:spacing w:val="26"/>
        </w:rPr>
        <w:t xml:space="preserve"> </w:t>
      </w:r>
      <w:r>
        <w:t>of</w:t>
      </w:r>
      <w:r>
        <w:rPr>
          <w:spacing w:val="27"/>
        </w:rPr>
        <w:t xml:space="preserve"> </w:t>
      </w:r>
      <w:r>
        <w:t>this</w:t>
      </w:r>
      <w:r>
        <w:rPr>
          <w:spacing w:val="26"/>
        </w:rPr>
        <w:t xml:space="preserve"> </w:t>
      </w:r>
      <w:r>
        <w:t>proposal</w:t>
      </w:r>
      <w:r>
        <w:rPr>
          <w:spacing w:val="27"/>
        </w:rPr>
        <w:t xml:space="preserve"> </w:t>
      </w:r>
      <w:r>
        <w:t>is</w:t>
      </w:r>
      <w:r>
        <w:rPr>
          <w:spacing w:val="27"/>
        </w:rPr>
        <w:t xml:space="preserve"> </w:t>
      </w:r>
      <w:r>
        <w:t>the</w:t>
      </w:r>
      <w:r>
        <w:rPr>
          <w:spacing w:val="-50"/>
        </w:rPr>
        <w:t xml:space="preserve"> </w:t>
      </w:r>
      <w:r>
        <w:rPr>
          <w:rFonts w:ascii="Arial" w:hAnsi="Arial"/>
        </w:rPr>
        <w:t>‘</w:t>
      </w:r>
      <w:r>
        <w:t>2% strategy</w:t>
      </w:r>
      <w:r>
        <w:rPr>
          <w:rFonts w:ascii="Arial" w:hAnsi="Arial"/>
        </w:rPr>
        <w:t>’</w:t>
      </w:r>
      <w:r>
        <w:t>, which shows that the projected growth in the area could be accommodated</w:t>
      </w:r>
      <w:r>
        <w:rPr>
          <w:spacing w:val="1"/>
        </w:rPr>
        <w:t xml:space="preserve"> </w:t>
      </w:r>
      <w:r>
        <w:t>within and around current existing urban centers and transportation corridors, needing to</w:t>
      </w:r>
      <w:r>
        <w:rPr>
          <w:spacing w:val="1"/>
        </w:rPr>
        <w:t xml:space="preserve"> </w:t>
      </w:r>
      <w:r>
        <w:t>alter only 2% of the currently urbanized land use. If implemented, it would be a major</w:t>
      </w:r>
      <w:r>
        <w:rPr>
          <w:spacing w:val="1"/>
        </w:rPr>
        <w:t xml:space="preserve"> </w:t>
      </w:r>
      <w:r>
        <w:t>reversal</w:t>
      </w:r>
      <w:r>
        <w:rPr>
          <w:spacing w:val="14"/>
        </w:rPr>
        <w:t xml:space="preserve"> </w:t>
      </w:r>
      <w:r>
        <w:t>of</w:t>
      </w:r>
      <w:r>
        <w:rPr>
          <w:spacing w:val="13"/>
        </w:rPr>
        <w:t xml:space="preserve"> </w:t>
      </w:r>
      <w:r>
        <w:t>sprawl</w:t>
      </w:r>
      <w:r>
        <w:rPr>
          <w:spacing w:val="14"/>
        </w:rPr>
        <w:t xml:space="preserve"> </w:t>
      </w:r>
      <w:r>
        <w:t>trends,</w:t>
      </w:r>
      <w:r>
        <w:rPr>
          <w:spacing w:val="13"/>
        </w:rPr>
        <w:t xml:space="preserve"> </w:t>
      </w:r>
      <w:r>
        <w:t>and</w:t>
      </w:r>
      <w:r>
        <w:rPr>
          <w:spacing w:val="15"/>
        </w:rPr>
        <w:t xml:space="preserve"> </w:t>
      </w:r>
      <w:r>
        <w:t>could</w:t>
      </w:r>
      <w:r>
        <w:rPr>
          <w:spacing w:val="14"/>
        </w:rPr>
        <w:t xml:space="preserve"> </w:t>
      </w:r>
      <w:r>
        <w:t>mean</w:t>
      </w:r>
      <w:r>
        <w:rPr>
          <w:spacing w:val="13"/>
        </w:rPr>
        <w:t xml:space="preserve"> </w:t>
      </w:r>
      <w:r>
        <w:t>a</w:t>
      </w:r>
      <w:r>
        <w:rPr>
          <w:spacing w:val="14"/>
        </w:rPr>
        <w:t xml:space="preserve"> </w:t>
      </w:r>
      <w:r>
        <w:t>10%</w:t>
      </w:r>
      <w:r>
        <w:rPr>
          <w:spacing w:val="14"/>
        </w:rPr>
        <w:t xml:space="preserve"> </w:t>
      </w:r>
      <w:r>
        <w:t>decrease</w:t>
      </w:r>
      <w:r>
        <w:rPr>
          <w:spacing w:val="14"/>
        </w:rPr>
        <w:t xml:space="preserve"> </w:t>
      </w:r>
      <w:r>
        <w:t>in</w:t>
      </w:r>
      <w:r>
        <w:rPr>
          <w:spacing w:val="14"/>
        </w:rPr>
        <w:t xml:space="preserve"> </w:t>
      </w:r>
      <w:r>
        <w:t>total</w:t>
      </w:r>
      <w:r>
        <w:rPr>
          <w:spacing w:val="13"/>
        </w:rPr>
        <w:t xml:space="preserve"> </w:t>
      </w:r>
      <w:r>
        <w:t>vehicle</w:t>
      </w:r>
      <w:r>
        <w:rPr>
          <w:spacing w:val="15"/>
        </w:rPr>
        <w:t xml:space="preserve"> </w:t>
      </w:r>
      <w:r>
        <w:t>miles</w:t>
      </w:r>
      <w:r>
        <w:rPr>
          <w:spacing w:val="13"/>
        </w:rPr>
        <w:t xml:space="preserve"> </w:t>
      </w:r>
      <w:r>
        <w:t>traveled,</w:t>
      </w:r>
      <w:r>
        <w:rPr>
          <w:spacing w:val="-50"/>
        </w:rPr>
        <w:t xml:space="preserve"> </w:t>
      </w:r>
      <w:r>
        <w:t>a</w:t>
      </w:r>
      <w:r>
        <w:rPr>
          <w:spacing w:val="25"/>
        </w:rPr>
        <w:t xml:space="preserve"> </w:t>
      </w:r>
      <w:r>
        <w:t>1.5%</w:t>
      </w:r>
      <w:r>
        <w:rPr>
          <w:spacing w:val="24"/>
        </w:rPr>
        <w:t xml:space="preserve"> </w:t>
      </w:r>
      <w:r>
        <w:t>vacancy</w:t>
      </w:r>
      <w:r>
        <w:rPr>
          <w:spacing w:val="24"/>
        </w:rPr>
        <w:t xml:space="preserve"> </w:t>
      </w:r>
      <w:r>
        <w:t>rate</w:t>
      </w:r>
      <w:r>
        <w:rPr>
          <w:spacing w:val="25"/>
        </w:rPr>
        <w:t xml:space="preserve"> </w:t>
      </w:r>
      <w:r>
        <w:t>for</w:t>
      </w:r>
      <w:r>
        <w:rPr>
          <w:spacing w:val="25"/>
        </w:rPr>
        <w:t xml:space="preserve"> </w:t>
      </w:r>
      <w:r>
        <w:t>owner-occupied</w:t>
      </w:r>
      <w:r>
        <w:rPr>
          <w:spacing w:val="24"/>
        </w:rPr>
        <w:t xml:space="preserve"> </w:t>
      </w:r>
      <w:r>
        <w:t>units,</w:t>
      </w:r>
      <w:r>
        <w:rPr>
          <w:spacing w:val="24"/>
        </w:rPr>
        <w:t xml:space="preserve"> </w:t>
      </w:r>
      <w:r>
        <w:t>as</w:t>
      </w:r>
      <w:r>
        <w:rPr>
          <w:spacing w:val="26"/>
        </w:rPr>
        <w:t xml:space="preserve"> </w:t>
      </w:r>
      <w:r>
        <w:t>well</w:t>
      </w:r>
      <w:r>
        <w:rPr>
          <w:spacing w:val="25"/>
        </w:rPr>
        <w:t xml:space="preserve"> </w:t>
      </w:r>
      <w:r>
        <w:t>as</w:t>
      </w:r>
      <w:r>
        <w:rPr>
          <w:spacing w:val="25"/>
        </w:rPr>
        <w:t xml:space="preserve"> </w:t>
      </w:r>
      <w:r>
        <w:t>a</w:t>
      </w:r>
      <w:r>
        <w:rPr>
          <w:spacing w:val="25"/>
        </w:rPr>
        <w:t xml:space="preserve"> </w:t>
      </w:r>
      <w:r>
        <w:t>5%</w:t>
      </w:r>
      <w:r>
        <w:rPr>
          <w:spacing w:val="25"/>
        </w:rPr>
        <w:t xml:space="preserve"> </w:t>
      </w:r>
      <w:r>
        <w:t>vacancy</w:t>
      </w:r>
      <w:r>
        <w:rPr>
          <w:spacing w:val="25"/>
        </w:rPr>
        <w:t xml:space="preserve"> </w:t>
      </w:r>
      <w:r>
        <w:t>rate</w:t>
      </w:r>
      <w:r>
        <w:rPr>
          <w:spacing w:val="24"/>
        </w:rPr>
        <w:t xml:space="preserve"> </w:t>
      </w:r>
      <w:r>
        <w:t>for</w:t>
      </w:r>
      <w:r>
        <w:rPr>
          <w:spacing w:val="26"/>
        </w:rPr>
        <w:t xml:space="preserve"> </w:t>
      </w:r>
      <w:r>
        <w:t>renter-</w:t>
      </w:r>
    </w:p>
    <w:p w14:paraId="228E4329" w14:textId="77777777" w:rsidR="001D7D47" w:rsidRDefault="001D7D47">
      <w:pPr>
        <w:spacing w:line="237" w:lineRule="auto"/>
        <w:jc w:val="both"/>
        <w:sectPr w:rsidR="001D7D47">
          <w:pgSz w:w="10720" w:h="13950"/>
          <w:pgMar w:top="880" w:right="220" w:bottom="280" w:left="220" w:header="675" w:footer="0" w:gutter="0"/>
          <w:cols w:space="720"/>
        </w:sectPr>
      </w:pPr>
    </w:p>
    <w:p w14:paraId="46B339EF" w14:textId="77777777" w:rsidR="001D7D47" w:rsidRDefault="001D7D47">
      <w:pPr>
        <w:pStyle w:val="BodyText"/>
        <w:spacing w:before="3"/>
        <w:rPr>
          <w:sz w:val="13"/>
        </w:rPr>
      </w:pPr>
    </w:p>
    <w:p w14:paraId="64C26EF2" w14:textId="77777777" w:rsidR="001D7D47" w:rsidRDefault="00B11293">
      <w:pPr>
        <w:pStyle w:val="BodyText"/>
        <w:spacing w:before="88" w:line="237" w:lineRule="auto"/>
        <w:ind w:left="1311" w:right="1309"/>
        <w:jc w:val="both"/>
      </w:pPr>
      <w:r>
        <w:t xml:space="preserve">occupied units </w:t>
      </w:r>
      <w:r>
        <w:rPr>
          <w:rFonts w:ascii="Arial" w:hAnsi="Arial"/>
        </w:rPr>
        <w:t xml:space="preserve">– </w:t>
      </w:r>
      <w:r>
        <w:t>signs of a robust housing market (SCAG 2004). The plan would also</w:t>
      </w:r>
      <w:r>
        <w:rPr>
          <w:spacing w:val="1"/>
        </w:rPr>
        <w:t xml:space="preserve"> </w:t>
      </w:r>
      <w:r>
        <w:t>avoid a lot of NIMBY-type resistance originating in the suburbs, as it would not advocate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their transformation.</w:t>
      </w:r>
      <w:r>
        <w:rPr>
          <w:spacing w:val="1"/>
        </w:rPr>
        <w:t xml:space="preserve"> </w:t>
      </w:r>
      <w:r>
        <w:t>This plan for</w:t>
      </w:r>
      <w:r>
        <w:rPr>
          <w:spacing w:val="1"/>
        </w:rPr>
        <w:t xml:space="preserve"> </w:t>
      </w:r>
      <w:r>
        <w:t>a denser Southland region would</w:t>
      </w:r>
      <w:r>
        <w:rPr>
          <w:spacing w:val="52"/>
        </w:rPr>
        <w:t xml:space="preserve"> </w:t>
      </w:r>
      <w:r>
        <w:t>begin to address</w:t>
      </w:r>
      <w:r>
        <w:rPr>
          <w:spacing w:val="1"/>
        </w:rPr>
        <w:t xml:space="preserve"> </w:t>
      </w:r>
      <w:r>
        <w:t>the housing</w:t>
      </w:r>
      <w:r>
        <w:t xml:space="preserve"> cost issue that grew partly out of the housing deﬁcit of the previous two dec-</w:t>
      </w:r>
      <w:r>
        <w:rPr>
          <w:spacing w:val="1"/>
        </w:rPr>
        <w:t xml:space="preserve"> </w:t>
      </w:r>
      <w:proofErr w:type="spellStart"/>
      <w:r>
        <w:t>ades</w:t>
      </w:r>
      <w:proofErr w:type="spellEnd"/>
      <w:r>
        <w:t>, reducing by up to 20% the severe housing costs spent by the region</w:t>
      </w:r>
      <w:r>
        <w:rPr>
          <w:rFonts w:ascii="Arial" w:hAnsi="Arial"/>
        </w:rPr>
        <w:t>’</w:t>
      </w:r>
      <w:r>
        <w:t xml:space="preserve">s poorest </w:t>
      </w:r>
      <w:proofErr w:type="spellStart"/>
      <w:r>
        <w:t>resi</w:t>
      </w:r>
      <w:proofErr w:type="spellEnd"/>
      <w:r>
        <w:t>-</w:t>
      </w:r>
      <w:r>
        <w:rPr>
          <w:spacing w:val="1"/>
        </w:rPr>
        <w:t xml:space="preserve"> </w:t>
      </w:r>
      <w:r>
        <w:t>dents (SCAG 2004). Needless to say, with the majority of Los Angeles</w:t>
      </w:r>
      <w:r>
        <w:rPr>
          <w:rFonts w:ascii="Arial" w:hAnsi="Arial"/>
        </w:rPr>
        <w:t>’</w:t>
      </w:r>
      <w:r>
        <w:t>s residents below</w:t>
      </w:r>
      <w:r>
        <w:rPr>
          <w:spacing w:val="1"/>
        </w:rPr>
        <w:t xml:space="preserve"> </w:t>
      </w:r>
      <w:r>
        <w:t>the poverty line coming from minoritized backgrounds, these people stand to beneﬁt the</w:t>
      </w:r>
      <w:r>
        <w:rPr>
          <w:spacing w:val="1"/>
        </w:rPr>
        <w:t xml:space="preserve"> </w:t>
      </w:r>
      <w:r>
        <w:t>most from a denser residential model with more affordable housing units embedded in</w:t>
      </w:r>
      <w:r>
        <w:rPr>
          <w:spacing w:val="1"/>
        </w:rPr>
        <w:t xml:space="preserve"> </w:t>
      </w:r>
      <w:r>
        <w:t>multi-modal</w:t>
      </w:r>
      <w:r>
        <w:rPr>
          <w:spacing w:val="16"/>
        </w:rPr>
        <w:t xml:space="preserve"> </w:t>
      </w:r>
      <w:r>
        <w:t>transportation</w:t>
      </w:r>
      <w:r>
        <w:rPr>
          <w:spacing w:val="16"/>
        </w:rPr>
        <w:t xml:space="preserve"> </w:t>
      </w:r>
      <w:r>
        <w:t>systems.</w:t>
      </w:r>
    </w:p>
    <w:p w14:paraId="1227340D" w14:textId="77777777" w:rsidR="001D7D47" w:rsidRDefault="001D7D47">
      <w:pPr>
        <w:pStyle w:val="BodyText"/>
        <w:rPr>
          <w:sz w:val="22"/>
        </w:rPr>
      </w:pPr>
    </w:p>
    <w:p w14:paraId="05048D0D" w14:textId="712BC5E6" w:rsidR="001D7D47" w:rsidRDefault="00B11293">
      <w:pPr>
        <w:spacing w:before="163"/>
        <w:ind w:left="1311"/>
        <w:jc w:val="both"/>
        <w:rPr>
          <w:i/>
          <w:sz w:val="21"/>
        </w:rPr>
      </w:pPr>
      <w:r>
        <w:rPr>
          <w:i/>
          <w:sz w:val="21"/>
        </w:rPr>
        <w:t>Diluting</w:t>
      </w:r>
      <w:r>
        <w:rPr>
          <w:i/>
          <w:spacing w:val="20"/>
          <w:sz w:val="21"/>
        </w:rPr>
        <w:t xml:space="preserve"> </w:t>
      </w:r>
      <w:r>
        <w:rPr>
          <w:i/>
          <w:sz w:val="21"/>
        </w:rPr>
        <w:t>vs.</w:t>
      </w:r>
      <w:r>
        <w:rPr>
          <w:i/>
          <w:spacing w:val="22"/>
          <w:sz w:val="21"/>
        </w:rPr>
        <w:t xml:space="preserve"> </w:t>
      </w:r>
      <w:r>
        <w:rPr>
          <w:i/>
          <w:sz w:val="21"/>
        </w:rPr>
        <w:t>celebrating</w:t>
      </w:r>
      <w:r>
        <w:rPr>
          <w:i/>
          <w:spacing w:val="20"/>
          <w:sz w:val="21"/>
        </w:rPr>
        <w:t xml:space="preserve"> </w:t>
      </w:r>
      <w:proofErr w:type="spellStart"/>
      <w:r>
        <w:rPr>
          <w:i/>
          <w:sz w:val="21"/>
        </w:rPr>
        <w:t>ethnoracial</w:t>
      </w:r>
      <w:proofErr w:type="spellEnd"/>
      <w:r>
        <w:rPr>
          <w:i/>
          <w:spacing w:val="21"/>
          <w:sz w:val="21"/>
        </w:rPr>
        <w:t xml:space="preserve"> </w:t>
      </w:r>
      <w:r>
        <w:rPr>
          <w:i/>
          <w:sz w:val="21"/>
        </w:rPr>
        <w:t>differences</w:t>
      </w:r>
    </w:p>
    <w:p w14:paraId="1AA3D34A" w14:textId="77777777" w:rsidR="001D7D47" w:rsidRDefault="00B11293">
      <w:pPr>
        <w:spacing w:before="57"/>
        <w:ind w:left="1311"/>
        <w:jc w:val="both"/>
        <w:rPr>
          <w:i/>
          <w:sz w:val="21"/>
        </w:rPr>
      </w:pPr>
      <w:r>
        <w:rPr>
          <w:i/>
          <w:sz w:val="21"/>
        </w:rPr>
        <w:t>Domesticating</w:t>
      </w:r>
      <w:r>
        <w:rPr>
          <w:i/>
          <w:spacing w:val="10"/>
          <w:sz w:val="21"/>
        </w:rPr>
        <w:t xml:space="preserve"> </w:t>
      </w:r>
      <w:r>
        <w:rPr>
          <w:i/>
          <w:sz w:val="21"/>
        </w:rPr>
        <w:t>Latina/</w:t>
      </w:r>
      <w:proofErr w:type="spellStart"/>
      <w:r>
        <w:rPr>
          <w:i/>
          <w:sz w:val="21"/>
        </w:rPr>
        <w:t>os</w:t>
      </w:r>
      <w:proofErr w:type="spellEnd"/>
      <w:r>
        <w:rPr>
          <w:i/>
          <w:sz w:val="21"/>
        </w:rPr>
        <w:t>?</w:t>
      </w:r>
    </w:p>
    <w:p w14:paraId="19ED6DC4" w14:textId="77777777" w:rsidR="001D7D47" w:rsidRDefault="00B11293">
      <w:pPr>
        <w:pStyle w:val="BodyText"/>
        <w:spacing w:before="60" w:line="237" w:lineRule="auto"/>
        <w:ind w:left="1311" w:right="1309"/>
        <w:jc w:val="both"/>
      </w:pPr>
      <w:r>
        <w:t>Mendez</w:t>
      </w:r>
      <w:r>
        <w:rPr>
          <w:spacing w:val="1"/>
        </w:rPr>
        <w:t xml:space="preserve"> </w:t>
      </w:r>
      <w:r>
        <w:t>(2005,</w:t>
      </w:r>
      <w:r>
        <w:rPr>
          <w:spacing w:val="1"/>
        </w:rPr>
        <w:t xml:space="preserve"> </w:t>
      </w:r>
      <w:r>
        <w:t>p.</w:t>
      </w:r>
      <w:r>
        <w:rPr>
          <w:spacing w:val="1"/>
        </w:rPr>
        <w:t xml:space="preserve"> </w:t>
      </w:r>
      <w:r>
        <w:t>40)</w:t>
      </w:r>
      <w:r>
        <w:rPr>
          <w:spacing w:val="1"/>
        </w:rPr>
        <w:t xml:space="preserve"> </w:t>
      </w:r>
      <w:r>
        <w:t>urged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planning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compact</w:t>
      </w:r>
      <w:r>
        <w:rPr>
          <w:spacing w:val="1"/>
        </w:rPr>
        <w:t xml:space="preserve"> </w:t>
      </w:r>
      <w:r>
        <w:t>living</w:t>
      </w:r>
      <w:r>
        <w:rPr>
          <w:spacing w:val="52"/>
        </w:rPr>
        <w:t xml:space="preserve"> </w:t>
      </w:r>
      <w:r>
        <w:t>spaces</w:t>
      </w:r>
      <w:r>
        <w:rPr>
          <w:spacing w:val="53"/>
        </w:rPr>
        <w:t xml:space="preserve"> </w:t>
      </w:r>
      <w:r>
        <w:t>to</w:t>
      </w:r>
      <w:r>
        <w:rPr>
          <w:spacing w:val="52"/>
        </w:rPr>
        <w:t xml:space="preserve"> </w:t>
      </w:r>
      <w:r>
        <w:t>be</w:t>
      </w:r>
      <w:r>
        <w:rPr>
          <w:spacing w:val="1"/>
        </w:rPr>
        <w:t xml:space="preserve"> </w:t>
      </w:r>
      <w:r>
        <w:rPr>
          <w:rFonts w:ascii="Arial" w:hAnsi="Arial"/>
        </w:rPr>
        <w:t>“</w:t>
      </w:r>
      <w:r>
        <w:t>broadly acceptable</w:t>
      </w:r>
      <w:r>
        <w:rPr>
          <w:rFonts w:ascii="Arial" w:hAnsi="Arial"/>
        </w:rPr>
        <w:t xml:space="preserve">” </w:t>
      </w:r>
      <w:r>
        <w:t>to include the</w:t>
      </w:r>
      <w:r>
        <w:rPr>
          <w:spacing w:val="1"/>
        </w:rPr>
        <w:t xml:space="preserve"> </w:t>
      </w:r>
      <w:r>
        <w:t>participation and inclusion of</w:t>
      </w:r>
      <w:r>
        <w:rPr>
          <w:spacing w:val="1"/>
        </w:rPr>
        <w:t xml:space="preserve"> </w:t>
      </w:r>
      <w:r>
        <w:t>non-Latina/</w:t>
      </w:r>
      <w:proofErr w:type="spellStart"/>
      <w:r>
        <w:t>os</w:t>
      </w:r>
      <w:proofErr w:type="spellEnd"/>
      <w:r>
        <w:t>. In</w:t>
      </w:r>
      <w:r>
        <w:rPr>
          <w:spacing w:val="52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 xml:space="preserve">effort to make a more </w:t>
      </w:r>
      <w:proofErr w:type="spellStart"/>
      <w:r>
        <w:t>ethnoracially</w:t>
      </w:r>
      <w:proofErr w:type="spellEnd"/>
      <w:r>
        <w:t xml:space="preserve"> and culturally integrated urban environment, he </w:t>
      </w:r>
      <w:proofErr w:type="spellStart"/>
      <w:r>
        <w:t>advo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cated</w:t>
      </w:r>
      <w:proofErr w:type="spellEnd"/>
      <w:r>
        <w:t xml:space="preserve"> a form of development that would appeal to a large audience, encouraging a mutual</w:t>
      </w:r>
      <w:r>
        <w:rPr>
          <w:spacing w:val="1"/>
        </w:rPr>
        <w:t xml:space="preserve"> </w:t>
      </w:r>
      <w:r>
        <w:t>exchange of living practic</w:t>
      </w:r>
      <w:r>
        <w:t>es, while also strongly urging for non-Latina/</w:t>
      </w:r>
      <w:proofErr w:type="spellStart"/>
      <w:r>
        <w:t>os</w:t>
      </w:r>
      <w:proofErr w:type="spellEnd"/>
      <w:r>
        <w:t xml:space="preserve"> to </w:t>
      </w:r>
      <w:r>
        <w:rPr>
          <w:rFonts w:ascii="Arial" w:hAnsi="Arial"/>
        </w:rPr>
        <w:t>“</w:t>
      </w:r>
      <w:r>
        <w:t>adopt a por-</w:t>
      </w:r>
      <w:r>
        <w:rPr>
          <w:spacing w:val="1"/>
        </w:rPr>
        <w:t xml:space="preserve"> </w:t>
      </w:r>
      <w:proofErr w:type="spellStart"/>
      <w:r>
        <w:t>tion</w:t>
      </w:r>
      <w:proofErr w:type="spellEnd"/>
      <w:r>
        <w:t xml:space="preserve"> of the compact lifestyle of Latinos</w:t>
      </w:r>
      <w:r>
        <w:rPr>
          <w:rFonts w:ascii="Arial" w:hAnsi="Arial"/>
        </w:rPr>
        <w:t>”</w:t>
      </w:r>
      <w:r>
        <w:t>. He encouraged an urbanizing pattern that would</w:t>
      </w:r>
      <w:r>
        <w:rPr>
          <w:spacing w:val="1"/>
        </w:rPr>
        <w:t xml:space="preserve"> </w:t>
      </w:r>
      <w:r>
        <w:t xml:space="preserve">prevent the growth of a divided city. </w:t>
      </w:r>
      <w:proofErr w:type="spellStart"/>
      <w:r>
        <w:t>Ethnoracial</w:t>
      </w:r>
      <w:proofErr w:type="spellEnd"/>
      <w:r>
        <w:t xml:space="preserve"> integration would be promoted by the</w:t>
      </w:r>
      <w:r>
        <w:rPr>
          <w:spacing w:val="1"/>
        </w:rPr>
        <w:t xml:space="preserve"> </w:t>
      </w:r>
      <w:r>
        <w:t>planned</w:t>
      </w:r>
      <w:r>
        <w:rPr>
          <w:spacing w:val="18"/>
        </w:rPr>
        <w:t xml:space="preserve"> </w:t>
      </w:r>
      <w:r>
        <w:t>excha</w:t>
      </w:r>
      <w:r>
        <w:t>nge</w:t>
      </w:r>
      <w:r>
        <w:rPr>
          <w:spacing w:val="19"/>
        </w:rPr>
        <w:t xml:space="preserve"> </w:t>
      </w:r>
      <w:r>
        <w:t>of</w:t>
      </w:r>
      <w:r>
        <w:rPr>
          <w:spacing w:val="19"/>
        </w:rPr>
        <w:t xml:space="preserve"> </w:t>
      </w:r>
      <w:r>
        <w:t>living</w:t>
      </w:r>
      <w:r>
        <w:rPr>
          <w:spacing w:val="19"/>
        </w:rPr>
        <w:t xml:space="preserve"> </w:t>
      </w:r>
      <w:r>
        <w:t>practices</w:t>
      </w:r>
      <w:r>
        <w:rPr>
          <w:spacing w:val="20"/>
        </w:rPr>
        <w:t xml:space="preserve"> </w:t>
      </w:r>
      <w:r>
        <w:t>as</w:t>
      </w:r>
      <w:r>
        <w:rPr>
          <w:spacing w:val="18"/>
        </w:rPr>
        <w:t xml:space="preserve"> </w:t>
      </w:r>
      <w:r>
        <w:t>well</w:t>
      </w:r>
      <w:r>
        <w:rPr>
          <w:spacing w:val="19"/>
        </w:rPr>
        <w:t xml:space="preserve"> </w:t>
      </w:r>
      <w:r>
        <w:t>as</w:t>
      </w:r>
      <w:r>
        <w:rPr>
          <w:spacing w:val="19"/>
        </w:rPr>
        <w:t xml:space="preserve"> </w:t>
      </w:r>
      <w:r>
        <w:t>the</w:t>
      </w:r>
      <w:r>
        <w:rPr>
          <w:spacing w:val="19"/>
        </w:rPr>
        <w:t xml:space="preserve"> </w:t>
      </w:r>
      <w:r>
        <w:t>adoption</w:t>
      </w:r>
      <w:r>
        <w:rPr>
          <w:spacing w:val="19"/>
        </w:rPr>
        <w:t xml:space="preserve"> </w:t>
      </w:r>
      <w:r>
        <w:t>of</w:t>
      </w:r>
      <w:r>
        <w:rPr>
          <w:spacing w:val="19"/>
        </w:rPr>
        <w:t xml:space="preserve"> </w:t>
      </w:r>
      <w:r>
        <w:t>New</w:t>
      </w:r>
      <w:r>
        <w:rPr>
          <w:spacing w:val="19"/>
        </w:rPr>
        <w:t xml:space="preserve"> </w:t>
      </w:r>
      <w:r>
        <w:t>Urbanism</w:t>
      </w:r>
      <w:r>
        <w:rPr>
          <w:spacing w:val="19"/>
        </w:rPr>
        <w:t xml:space="preserve"> </w:t>
      </w:r>
      <w:r>
        <w:t>practices</w:t>
      </w:r>
      <w:r>
        <w:rPr>
          <w:spacing w:val="-50"/>
        </w:rPr>
        <w:t xml:space="preserve"> </w:t>
      </w:r>
      <w:r>
        <w:t>of compact living, reliance on public transportation (promoting further social interaction),</w:t>
      </w:r>
      <w:r>
        <w:rPr>
          <w:spacing w:val="1"/>
        </w:rPr>
        <w:t xml:space="preserve"> </w:t>
      </w:r>
      <w:r>
        <w:t>as well as the utilization of semi-public spaces such as porches and balconies fostering a</w:t>
      </w:r>
      <w:r>
        <w:rPr>
          <w:spacing w:val="1"/>
        </w:rPr>
        <w:t xml:space="preserve"> </w:t>
      </w:r>
      <w:r>
        <w:t>closer</w:t>
      </w:r>
      <w:r>
        <w:rPr>
          <w:spacing w:val="15"/>
        </w:rPr>
        <w:t xml:space="preserve"> </w:t>
      </w:r>
      <w:r>
        <w:t>sense</w:t>
      </w:r>
      <w:r>
        <w:rPr>
          <w:spacing w:val="16"/>
        </w:rPr>
        <w:t xml:space="preserve"> </w:t>
      </w:r>
      <w:r>
        <w:t>of</w:t>
      </w:r>
      <w:r>
        <w:rPr>
          <w:spacing w:val="18"/>
        </w:rPr>
        <w:t xml:space="preserve"> </w:t>
      </w:r>
      <w:r>
        <w:t>community.</w:t>
      </w:r>
    </w:p>
    <w:p w14:paraId="4498AE4D" w14:textId="77777777" w:rsidR="001D7D47" w:rsidRDefault="00B11293">
      <w:pPr>
        <w:pStyle w:val="BodyText"/>
        <w:spacing w:line="237" w:lineRule="auto"/>
        <w:ind w:left="1311" w:right="1309" w:firstLine="299"/>
        <w:jc w:val="both"/>
      </w:pPr>
      <w:r>
        <w:t>According</w:t>
      </w:r>
      <w:r>
        <w:rPr>
          <w:spacing w:val="31"/>
        </w:rPr>
        <w:t xml:space="preserve"> </w:t>
      </w:r>
      <w:r>
        <w:t>to</w:t>
      </w:r>
      <w:r>
        <w:rPr>
          <w:spacing w:val="31"/>
        </w:rPr>
        <w:t xml:space="preserve"> </w:t>
      </w:r>
      <w:r>
        <w:t>Mendez,</w:t>
      </w:r>
      <w:r>
        <w:rPr>
          <w:spacing w:val="30"/>
        </w:rPr>
        <w:t xml:space="preserve"> </w:t>
      </w:r>
      <w:r>
        <w:t>Rojas</w:t>
      </w:r>
      <w:r>
        <w:rPr>
          <w:spacing w:val="32"/>
        </w:rPr>
        <w:t xml:space="preserve"> </w:t>
      </w:r>
      <w:r>
        <w:t>and</w:t>
      </w:r>
      <w:r>
        <w:rPr>
          <w:spacing w:val="31"/>
        </w:rPr>
        <w:t xml:space="preserve"> </w:t>
      </w:r>
      <w:r>
        <w:t>others,</w:t>
      </w:r>
      <w:r>
        <w:rPr>
          <w:spacing w:val="32"/>
        </w:rPr>
        <w:t xml:space="preserve"> </w:t>
      </w:r>
      <w:r>
        <w:t>porche</w:t>
      </w:r>
      <w:r>
        <w:t>s</w:t>
      </w:r>
      <w:r>
        <w:rPr>
          <w:spacing w:val="31"/>
        </w:rPr>
        <w:t xml:space="preserve"> </w:t>
      </w:r>
      <w:r>
        <w:t>serve</w:t>
      </w:r>
      <w:r>
        <w:rPr>
          <w:spacing w:val="33"/>
        </w:rPr>
        <w:t xml:space="preserve"> </w:t>
      </w:r>
      <w:r>
        <w:t>as</w:t>
      </w:r>
      <w:r>
        <w:rPr>
          <w:spacing w:val="31"/>
        </w:rPr>
        <w:t xml:space="preserve"> </w:t>
      </w:r>
      <w:r>
        <w:t>hubs</w:t>
      </w:r>
      <w:r>
        <w:rPr>
          <w:spacing w:val="32"/>
        </w:rPr>
        <w:t xml:space="preserve"> </w:t>
      </w:r>
      <w:r>
        <w:t>for</w:t>
      </w:r>
      <w:r>
        <w:rPr>
          <w:spacing w:val="31"/>
        </w:rPr>
        <w:t xml:space="preserve"> </w:t>
      </w:r>
      <w:r>
        <w:t>social</w:t>
      </w:r>
      <w:r>
        <w:rPr>
          <w:spacing w:val="32"/>
        </w:rPr>
        <w:t xml:space="preserve"> </w:t>
      </w:r>
      <w:r>
        <w:t>activities.</w:t>
      </w:r>
      <w:r>
        <w:rPr>
          <w:spacing w:val="-50"/>
        </w:rPr>
        <w:t xml:space="preserve"> </w:t>
      </w:r>
      <w:r>
        <w:t>As</w:t>
      </w:r>
      <w:r>
        <w:rPr>
          <w:spacing w:val="27"/>
        </w:rPr>
        <w:t xml:space="preserve"> </w:t>
      </w:r>
      <w:r>
        <w:t>a</w:t>
      </w:r>
      <w:r>
        <w:rPr>
          <w:spacing w:val="28"/>
        </w:rPr>
        <w:t xml:space="preserve"> </w:t>
      </w:r>
      <w:r>
        <w:t>Latina/o</w:t>
      </w:r>
      <w:r>
        <w:rPr>
          <w:spacing w:val="26"/>
        </w:rPr>
        <w:t xml:space="preserve"> </w:t>
      </w:r>
      <w:r>
        <w:t>colloquial</w:t>
      </w:r>
      <w:r>
        <w:rPr>
          <w:spacing w:val="28"/>
        </w:rPr>
        <w:t xml:space="preserve"> </w:t>
      </w:r>
      <w:r>
        <w:t>architecture,</w:t>
      </w:r>
      <w:r>
        <w:rPr>
          <w:spacing w:val="28"/>
        </w:rPr>
        <w:t xml:space="preserve"> </w:t>
      </w:r>
      <w:r>
        <w:t>the</w:t>
      </w:r>
      <w:r>
        <w:rPr>
          <w:spacing w:val="28"/>
        </w:rPr>
        <w:t xml:space="preserve"> </w:t>
      </w:r>
      <w:r>
        <w:t>informal</w:t>
      </w:r>
      <w:r>
        <w:rPr>
          <w:spacing w:val="27"/>
        </w:rPr>
        <w:t xml:space="preserve"> </w:t>
      </w:r>
      <w:r>
        <w:t>practice</w:t>
      </w:r>
      <w:r>
        <w:rPr>
          <w:spacing w:val="27"/>
        </w:rPr>
        <w:t xml:space="preserve"> </w:t>
      </w:r>
      <w:r>
        <w:t>of</w:t>
      </w:r>
      <w:r>
        <w:rPr>
          <w:spacing w:val="28"/>
        </w:rPr>
        <w:t xml:space="preserve"> </w:t>
      </w:r>
      <w:r>
        <w:t>converting</w:t>
      </w:r>
      <w:r>
        <w:rPr>
          <w:spacing w:val="28"/>
        </w:rPr>
        <w:t xml:space="preserve"> </w:t>
      </w:r>
      <w:r>
        <w:t>and</w:t>
      </w:r>
      <w:r>
        <w:rPr>
          <w:spacing w:val="27"/>
        </w:rPr>
        <w:t xml:space="preserve"> </w:t>
      </w:r>
      <w:r>
        <w:t>extending</w:t>
      </w:r>
    </w:p>
    <w:p w14:paraId="30639F5C" w14:textId="77777777" w:rsidR="001D7D47" w:rsidRDefault="001D7D47">
      <w:pPr>
        <w:pStyle w:val="BodyText"/>
        <w:rPr>
          <w:sz w:val="20"/>
        </w:rPr>
      </w:pPr>
    </w:p>
    <w:p w14:paraId="78E548A9" w14:textId="77777777" w:rsidR="001D7D47" w:rsidRDefault="00B11293">
      <w:pPr>
        <w:pStyle w:val="BodyText"/>
        <w:spacing w:before="8"/>
        <w:rPr>
          <w:sz w:val="13"/>
        </w:rPr>
      </w:pPr>
      <w:r>
        <w:rPr>
          <w:noProof/>
        </w:rPr>
        <w:drawing>
          <wp:anchor distT="0" distB="0" distL="0" distR="0" simplePos="0" relativeHeight="28" behindDoc="0" locked="0" layoutInCell="1" allowOverlap="1" wp14:anchorId="650A7E50" wp14:editId="5E9CAB23">
            <wp:simplePos x="0" y="0"/>
            <wp:positionH relativeFrom="page">
              <wp:posOffset>1584718</wp:posOffset>
            </wp:positionH>
            <wp:positionV relativeFrom="paragraph">
              <wp:posOffset>125364</wp:posOffset>
            </wp:positionV>
            <wp:extent cx="3607198" cy="2688336"/>
            <wp:effectExtent l="0" t="0" r="0" b="0"/>
            <wp:wrapTopAndBottom/>
            <wp:docPr id="27" name="image1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18.jpe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07198" cy="2688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F217D19" w14:textId="77777777" w:rsidR="001D7D47" w:rsidRDefault="00B11293">
      <w:pPr>
        <w:spacing w:before="173" w:line="218" w:lineRule="auto"/>
        <w:ind w:left="1311" w:right="1310"/>
        <w:jc w:val="both"/>
        <w:rPr>
          <w:sz w:val="19"/>
        </w:rPr>
      </w:pPr>
      <w:r>
        <w:rPr>
          <w:sz w:val="19"/>
        </w:rPr>
        <w:t>Figure</w:t>
      </w:r>
      <w:r>
        <w:rPr>
          <w:spacing w:val="1"/>
          <w:sz w:val="19"/>
        </w:rPr>
        <w:t xml:space="preserve"> </w:t>
      </w:r>
      <w:r>
        <w:rPr>
          <w:sz w:val="19"/>
        </w:rPr>
        <w:t>13.</w:t>
      </w:r>
      <w:r>
        <w:rPr>
          <w:spacing w:val="1"/>
          <w:sz w:val="19"/>
        </w:rPr>
        <w:t xml:space="preserve"> </w:t>
      </w:r>
      <w:r>
        <w:rPr>
          <w:sz w:val="19"/>
        </w:rPr>
        <w:t>Pueblo</w:t>
      </w:r>
      <w:r>
        <w:rPr>
          <w:spacing w:val="1"/>
          <w:sz w:val="19"/>
        </w:rPr>
        <w:t xml:space="preserve"> </w:t>
      </w:r>
      <w:r>
        <w:rPr>
          <w:sz w:val="19"/>
        </w:rPr>
        <w:t>del</w:t>
      </w:r>
      <w:r>
        <w:rPr>
          <w:spacing w:val="1"/>
          <w:sz w:val="19"/>
        </w:rPr>
        <w:t xml:space="preserve"> </w:t>
      </w:r>
      <w:r>
        <w:rPr>
          <w:sz w:val="19"/>
        </w:rPr>
        <w:t>Sol</w:t>
      </w:r>
      <w:r>
        <w:rPr>
          <w:spacing w:val="1"/>
          <w:sz w:val="19"/>
        </w:rPr>
        <w:t xml:space="preserve"> </w:t>
      </w:r>
      <w:r>
        <w:rPr>
          <w:sz w:val="19"/>
        </w:rPr>
        <w:t>replaced</w:t>
      </w:r>
      <w:r>
        <w:rPr>
          <w:spacing w:val="1"/>
          <w:sz w:val="19"/>
        </w:rPr>
        <w:t xml:space="preserve"> </w:t>
      </w:r>
      <w:r>
        <w:rPr>
          <w:sz w:val="19"/>
        </w:rPr>
        <w:t>Aliso</w:t>
      </w:r>
      <w:r>
        <w:rPr>
          <w:spacing w:val="1"/>
          <w:sz w:val="19"/>
        </w:rPr>
        <w:t xml:space="preserve"> </w:t>
      </w:r>
      <w:r>
        <w:rPr>
          <w:sz w:val="19"/>
        </w:rPr>
        <w:t>Village</w:t>
      </w:r>
      <w:r>
        <w:rPr>
          <w:rFonts w:ascii="Arial" w:hAnsi="Arial"/>
          <w:sz w:val="19"/>
        </w:rPr>
        <w:t>’</w:t>
      </w:r>
      <w:r>
        <w:rPr>
          <w:sz w:val="19"/>
        </w:rPr>
        <w:t>s</w:t>
      </w:r>
      <w:r>
        <w:rPr>
          <w:spacing w:val="1"/>
          <w:sz w:val="19"/>
        </w:rPr>
        <w:t xml:space="preserve"> </w:t>
      </w:r>
      <w:r>
        <w:rPr>
          <w:sz w:val="19"/>
        </w:rPr>
        <w:t>public</w:t>
      </w:r>
      <w:r>
        <w:rPr>
          <w:spacing w:val="1"/>
          <w:sz w:val="19"/>
        </w:rPr>
        <w:t xml:space="preserve"> </w:t>
      </w:r>
      <w:r>
        <w:rPr>
          <w:sz w:val="19"/>
        </w:rPr>
        <w:t>housing</w:t>
      </w:r>
      <w:r>
        <w:rPr>
          <w:spacing w:val="1"/>
          <w:sz w:val="19"/>
        </w:rPr>
        <w:t xml:space="preserve"> </w:t>
      </w:r>
      <w:r>
        <w:rPr>
          <w:sz w:val="19"/>
        </w:rPr>
        <w:t>buildings</w:t>
      </w:r>
      <w:r>
        <w:rPr>
          <w:spacing w:val="1"/>
          <w:sz w:val="19"/>
        </w:rPr>
        <w:t xml:space="preserve"> </w:t>
      </w:r>
      <w:r>
        <w:rPr>
          <w:sz w:val="19"/>
        </w:rPr>
        <w:t>with</w:t>
      </w:r>
      <w:r>
        <w:rPr>
          <w:spacing w:val="1"/>
          <w:sz w:val="19"/>
        </w:rPr>
        <w:t xml:space="preserve"> </w:t>
      </w:r>
      <w:r>
        <w:rPr>
          <w:sz w:val="19"/>
        </w:rPr>
        <w:t>NU-styled</w:t>
      </w:r>
      <w:r>
        <w:rPr>
          <w:spacing w:val="1"/>
          <w:sz w:val="19"/>
        </w:rPr>
        <w:t xml:space="preserve"> </w:t>
      </w:r>
      <w:r>
        <w:rPr>
          <w:sz w:val="19"/>
        </w:rPr>
        <w:t>development with a Latina/o-</w:t>
      </w:r>
      <w:proofErr w:type="spellStart"/>
      <w:r>
        <w:rPr>
          <w:sz w:val="19"/>
        </w:rPr>
        <w:t>ish</w:t>
      </w:r>
      <w:proofErr w:type="spellEnd"/>
      <w:r>
        <w:rPr>
          <w:sz w:val="19"/>
        </w:rPr>
        <w:t xml:space="preserve"> ﬂavor. Source: McCormack Baron Salazar</w:t>
      </w:r>
      <w:r>
        <w:rPr>
          <w:rFonts w:ascii="Arial" w:hAnsi="Arial"/>
          <w:sz w:val="19"/>
        </w:rPr>
        <w:t>’</w:t>
      </w:r>
      <w:r>
        <w:rPr>
          <w:sz w:val="19"/>
        </w:rPr>
        <w:t xml:space="preserve">s </w:t>
      </w:r>
      <w:proofErr w:type="spellStart"/>
      <w:r>
        <w:rPr>
          <w:sz w:val="19"/>
        </w:rPr>
        <w:t>photostream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ﬂickr</w:t>
      </w:r>
      <w:proofErr w:type="spellEnd"/>
      <w:r>
        <w:rPr>
          <w:sz w:val="19"/>
        </w:rPr>
        <w:t>.</w:t>
      </w:r>
      <w:r>
        <w:rPr>
          <w:spacing w:val="1"/>
          <w:sz w:val="19"/>
        </w:rPr>
        <w:t xml:space="preserve"> </w:t>
      </w:r>
      <w:r>
        <w:rPr>
          <w:sz w:val="19"/>
        </w:rPr>
        <w:t>com</w:t>
      </w:r>
      <w:r>
        <w:rPr>
          <w:spacing w:val="15"/>
          <w:sz w:val="19"/>
        </w:rPr>
        <w:t xml:space="preserve"> </w:t>
      </w:r>
      <w:r>
        <w:rPr>
          <w:sz w:val="19"/>
        </w:rPr>
        <w:t>[Accessed</w:t>
      </w:r>
      <w:r>
        <w:rPr>
          <w:spacing w:val="15"/>
          <w:sz w:val="19"/>
        </w:rPr>
        <w:t xml:space="preserve"> </w:t>
      </w:r>
      <w:r>
        <w:rPr>
          <w:sz w:val="19"/>
        </w:rPr>
        <w:t>25</w:t>
      </w:r>
      <w:r>
        <w:rPr>
          <w:spacing w:val="15"/>
          <w:sz w:val="19"/>
        </w:rPr>
        <w:t xml:space="preserve"> </w:t>
      </w:r>
      <w:r>
        <w:rPr>
          <w:sz w:val="19"/>
        </w:rPr>
        <w:t>February</w:t>
      </w:r>
      <w:r>
        <w:rPr>
          <w:spacing w:val="14"/>
          <w:sz w:val="19"/>
        </w:rPr>
        <w:t xml:space="preserve"> </w:t>
      </w:r>
      <w:r>
        <w:rPr>
          <w:sz w:val="19"/>
        </w:rPr>
        <w:t>2011].</w:t>
      </w:r>
    </w:p>
    <w:p w14:paraId="12C8EBBF" w14:textId="77777777" w:rsidR="001D7D47" w:rsidRDefault="001D7D47">
      <w:pPr>
        <w:spacing w:line="218" w:lineRule="auto"/>
        <w:jc w:val="both"/>
        <w:rPr>
          <w:sz w:val="19"/>
        </w:rPr>
        <w:sectPr w:rsidR="001D7D47">
          <w:pgSz w:w="10720" w:h="13950"/>
          <w:pgMar w:top="880" w:right="220" w:bottom="280" w:left="220" w:header="675" w:footer="0" w:gutter="0"/>
          <w:cols w:space="720"/>
        </w:sectPr>
      </w:pPr>
    </w:p>
    <w:p w14:paraId="4108B2B0" w14:textId="77777777" w:rsidR="001D7D47" w:rsidRDefault="001D7D47">
      <w:pPr>
        <w:pStyle w:val="BodyText"/>
        <w:spacing w:before="3"/>
        <w:rPr>
          <w:sz w:val="13"/>
        </w:rPr>
      </w:pPr>
    </w:p>
    <w:p w14:paraId="05BBDB8A" w14:textId="35FC7785" w:rsidR="001D7D47" w:rsidRDefault="00B11293">
      <w:pPr>
        <w:pStyle w:val="BodyText"/>
        <w:spacing w:before="89" w:line="237" w:lineRule="auto"/>
        <w:ind w:left="1311" w:right="1309"/>
        <w:jc w:val="both"/>
      </w:pPr>
      <w:r>
        <w:t>porches in East Los Angeles has aided in the promotion of tighter-knit communities, and</w:t>
      </w:r>
      <w:r>
        <w:rPr>
          <w:spacing w:val="1"/>
        </w:rPr>
        <w:t xml:space="preserve"> </w:t>
      </w:r>
      <w:r>
        <w:t>could therefore act as a tool to promote more uniﬁed neighborhoods with residents of</w:t>
      </w:r>
      <w:r>
        <w:rPr>
          <w:spacing w:val="1"/>
        </w:rPr>
        <w:t xml:space="preserve"> </w:t>
      </w:r>
      <w:r>
        <w:t>mixed ancestry. The question that arises out of this planning strategy, however, is whether</w:t>
      </w:r>
      <w:r>
        <w:rPr>
          <w:spacing w:val="1"/>
        </w:rPr>
        <w:t xml:space="preserve"> </w:t>
      </w:r>
      <w:r>
        <w:t>the adoption of a New Urbanist plan loosely modeled after the East Los Angeles arche-</w:t>
      </w:r>
      <w:r>
        <w:rPr>
          <w:spacing w:val="1"/>
        </w:rPr>
        <w:t xml:space="preserve"> </w:t>
      </w:r>
      <w:r>
        <w:t xml:space="preserve">type will have the effect of building a community that will reinforce the </w:t>
      </w:r>
      <w:proofErr w:type="spellStart"/>
      <w:r>
        <w:rPr>
          <w:i/>
        </w:rPr>
        <w:t>Lati</w:t>
      </w:r>
      <w:r>
        <w:rPr>
          <w:i/>
        </w:rPr>
        <w:t>nidad</w:t>
      </w:r>
      <w:proofErr w:type="spellEnd"/>
      <w:r>
        <w:rPr>
          <w:i/>
        </w:rPr>
        <w:t xml:space="preserve"> </w:t>
      </w:r>
      <w:r>
        <w:t>of its</w:t>
      </w:r>
      <w:r>
        <w:rPr>
          <w:spacing w:val="1"/>
        </w:rPr>
        <w:t xml:space="preserve"> </w:t>
      </w:r>
      <w:r>
        <w:t>residents or will, as other New Urbanist projects have been accused of, dissolve ethnic</w:t>
      </w:r>
      <w:r>
        <w:rPr>
          <w:spacing w:val="1"/>
        </w:rPr>
        <w:t xml:space="preserve"> </w:t>
      </w:r>
      <w:r>
        <w:t>traits and indeed the individuality of its residents by forcing them to conform to the</w:t>
      </w:r>
      <w:r>
        <w:rPr>
          <w:spacing w:val="1"/>
        </w:rPr>
        <w:t xml:space="preserve"> </w:t>
      </w:r>
      <w:r>
        <w:t>American</w:t>
      </w:r>
      <w:r>
        <w:rPr>
          <w:spacing w:val="1"/>
        </w:rPr>
        <w:t xml:space="preserve"> </w:t>
      </w:r>
      <w:r>
        <w:t>traditional</w:t>
      </w:r>
      <w:r>
        <w:rPr>
          <w:spacing w:val="1"/>
        </w:rPr>
        <w:t xml:space="preserve"> </w:t>
      </w:r>
      <w:r>
        <w:t>suburban</w:t>
      </w:r>
      <w:r>
        <w:rPr>
          <w:spacing w:val="1"/>
        </w:rPr>
        <w:t xml:space="preserve"> </w:t>
      </w:r>
      <w:r>
        <w:t>neighborhood</w:t>
      </w:r>
      <w:r>
        <w:rPr>
          <w:spacing w:val="1"/>
        </w:rPr>
        <w:t xml:space="preserve"> </w:t>
      </w:r>
      <w:r>
        <w:t>through</w:t>
      </w:r>
      <w:r>
        <w:rPr>
          <w:spacing w:val="1"/>
        </w:rPr>
        <w:t xml:space="preserve"> </w:t>
      </w:r>
      <w:r>
        <w:t>strict</w:t>
      </w:r>
      <w:r>
        <w:rPr>
          <w:spacing w:val="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aesthetics</w:t>
      </w:r>
      <w:r>
        <w:rPr>
          <w:spacing w:val="1"/>
        </w:rPr>
        <w:t xml:space="preserve"> </w:t>
      </w:r>
      <w:r>
        <w:t>code</w:t>
      </w:r>
      <w:r>
        <w:rPr>
          <w:spacing w:val="-50"/>
        </w:rPr>
        <w:t xml:space="preserve"> </w:t>
      </w:r>
      <w:r>
        <w:t>enforcements</w:t>
      </w:r>
      <w:r>
        <w:rPr>
          <w:spacing w:val="1"/>
        </w:rPr>
        <w:t xml:space="preserve"> </w:t>
      </w:r>
      <w:r>
        <w:t>(Marcuse</w:t>
      </w:r>
      <w:r>
        <w:rPr>
          <w:spacing w:val="1"/>
        </w:rPr>
        <w:t xml:space="preserve"> </w:t>
      </w:r>
      <w:r>
        <w:t>2000).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self-containment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these</w:t>
      </w:r>
      <w:r>
        <w:rPr>
          <w:spacing w:val="1"/>
        </w:rPr>
        <w:t xml:space="preserve"> </w:t>
      </w:r>
      <w:r>
        <w:t>communities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 xml:space="preserve">emphasis on </w:t>
      </w:r>
      <w:r>
        <w:rPr>
          <w:rFonts w:ascii="Arial" w:hAnsi="Arial"/>
        </w:rPr>
        <w:t>‘</w:t>
      </w:r>
      <w:r>
        <w:t>community</w:t>
      </w:r>
      <w:r>
        <w:rPr>
          <w:rFonts w:ascii="Arial" w:hAnsi="Arial"/>
        </w:rPr>
        <w:t xml:space="preserve">’ </w:t>
      </w:r>
      <w:r>
        <w:t>itself may prove to be the efforts of planners to quell any per-</w:t>
      </w:r>
      <w:r>
        <w:rPr>
          <w:spacing w:val="1"/>
        </w:rPr>
        <w:t xml:space="preserve"> </w:t>
      </w:r>
      <w:proofErr w:type="spellStart"/>
      <w:r>
        <w:t>ceived</w:t>
      </w:r>
      <w:proofErr w:type="spellEnd"/>
      <w:r>
        <w:t xml:space="preserve"> social disorder through a spatial determinism that promotes surv</w:t>
      </w:r>
      <w:r>
        <w:t>eillance (Harvey</w:t>
      </w:r>
      <w:r>
        <w:rPr>
          <w:spacing w:val="1"/>
        </w:rPr>
        <w:t xml:space="preserve"> </w:t>
      </w:r>
      <w:r>
        <w:t>2001).</w:t>
      </w:r>
    </w:p>
    <w:p w14:paraId="12E1E932" w14:textId="77777777" w:rsidR="001D7D47" w:rsidRDefault="00B11293">
      <w:pPr>
        <w:pStyle w:val="BodyText"/>
        <w:spacing w:line="237" w:lineRule="auto"/>
        <w:ind w:left="1311" w:right="1309" w:firstLine="299"/>
        <w:jc w:val="both"/>
      </w:pPr>
      <w:r>
        <w:t>A</w:t>
      </w:r>
      <w:r>
        <w:rPr>
          <w:spacing w:val="41"/>
        </w:rPr>
        <w:t xml:space="preserve"> </w:t>
      </w:r>
      <w:r>
        <w:t>portion</w:t>
      </w:r>
      <w:r>
        <w:rPr>
          <w:spacing w:val="44"/>
        </w:rPr>
        <w:t xml:space="preserve"> </w:t>
      </w:r>
      <w:r>
        <w:t>of</w:t>
      </w:r>
      <w:r>
        <w:rPr>
          <w:spacing w:val="42"/>
        </w:rPr>
        <w:t xml:space="preserve"> </w:t>
      </w:r>
      <w:r>
        <w:t>LNU</w:t>
      </w:r>
      <w:r>
        <w:rPr>
          <w:spacing w:val="43"/>
        </w:rPr>
        <w:t xml:space="preserve"> </w:t>
      </w:r>
      <w:r>
        <w:t>schemes</w:t>
      </w:r>
      <w:r>
        <w:rPr>
          <w:spacing w:val="42"/>
        </w:rPr>
        <w:t xml:space="preserve"> </w:t>
      </w:r>
      <w:r>
        <w:t>in</w:t>
      </w:r>
      <w:r>
        <w:rPr>
          <w:spacing w:val="44"/>
        </w:rPr>
        <w:t xml:space="preserve"> </w:t>
      </w:r>
      <w:r>
        <w:t>Southern</w:t>
      </w:r>
      <w:r>
        <w:rPr>
          <w:spacing w:val="43"/>
        </w:rPr>
        <w:t xml:space="preserve"> </w:t>
      </w:r>
      <w:r>
        <w:t>California</w:t>
      </w:r>
      <w:r>
        <w:rPr>
          <w:spacing w:val="43"/>
        </w:rPr>
        <w:t xml:space="preserve"> </w:t>
      </w:r>
      <w:r>
        <w:t>denote</w:t>
      </w:r>
      <w:r>
        <w:rPr>
          <w:spacing w:val="43"/>
        </w:rPr>
        <w:t xml:space="preserve"> </w:t>
      </w:r>
      <w:r>
        <w:t>longing</w:t>
      </w:r>
      <w:r>
        <w:rPr>
          <w:spacing w:val="43"/>
        </w:rPr>
        <w:t xml:space="preserve"> </w:t>
      </w:r>
      <w:r>
        <w:t>or</w:t>
      </w:r>
      <w:r>
        <w:rPr>
          <w:spacing w:val="43"/>
        </w:rPr>
        <w:t xml:space="preserve"> </w:t>
      </w:r>
      <w:r>
        <w:t>nostalgia</w:t>
      </w:r>
      <w:r>
        <w:rPr>
          <w:spacing w:val="43"/>
        </w:rPr>
        <w:t xml:space="preserve"> </w:t>
      </w:r>
      <w:r>
        <w:t>on</w:t>
      </w:r>
      <w:r>
        <w:rPr>
          <w:spacing w:val="-51"/>
        </w:rPr>
        <w:t xml:space="preserve"> </w:t>
      </w:r>
      <w:r>
        <w:t>behalf of their designers for a pattern of living that historically did not originate in the</w:t>
      </w:r>
      <w:r>
        <w:rPr>
          <w:spacing w:val="1"/>
        </w:rPr>
        <w:t xml:space="preserve"> </w:t>
      </w:r>
      <w:r>
        <w:t>Latina/o communities of the region. The insular nature of a layout emphasizing small</w:t>
      </w:r>
      <w:r>
        <w:rPr>
          <w:spacing w:val="1"/>
        </w:rPr>
        <w:t xml:space="preserve"> </w:t>
      </w:r>
      <w:r>
        <w:t>single family homes closely placed together, semi-private porches and self-con</w:t>
      </w:r>
      <w:r>
        <w:t>tained rec-</w:t>
      </w:r>
      <w:r>
        <w:rPr>
          <w:spacing w:val="1"/>
        </w:rPr>
        <w:t xml:space="preserve"> </w:t>
      </w:r>
      <w:proofErr w:type="spellStart"/>
      <w:r>
        <w:t>reation</w:t>
      </w:r>
      <w:proofErr w:type="spellEnd"/>
      <w:r>
        <w:rPr>
          <w:spacing w:val="51"/>
        </w:rPr>
        <w:t xml:space="preserve"> </w:t>
      </w:r>
      <w:r>
        <w:t>and</w:t>
      </w:r>
      <w:r>
        <w:rPr>
          <w:spacing w:val="51"/>
        </w:rPr>
        <w:t xml:space="preserve"> </w:t>
      </w:r>
      <w:r>
        <w:t>community</w:t>
      </w:r>
      <w:r>
        <w:rPr>
          <w:spacing w:val="50"/>
        </w:rPr>
        <w:t xml:space="preserve"> </w:t>
      </w:r>
      <w:r>
        <w:t>centers,</w:t>
      </w:r>
      <w:r>
        <w:rPr>
          <w:spacing w:val="51"/>
        </w:rPr>
        <w:t xml:space="preserve"> </w:t>
      </w:r>
      <w:r>
        <w:t>typiﬁed</w:t>
      </w:r>
      <w:r>
        <w:rPr>
          <w:spacing w:val="52"/>
        </w:rPr>
        <w:t xml:space="preserve"> </w:t>
      </w:r>
      <w:r>
        <w:t>by</w:t>
      </w:r>
      <w:r>
        <w:rPr>
          <w:spacing w:val="50"/>
        </w:rPr>
        <w:t xml:space="preserve"> </w:t>
      </w:r>
      <w:r>
        <w:t>developments</w:t>
      </w:r>
      <w:r>
        <w:rPr>
          <w:spacing w:val="51"/>
        </w:rPr>
        <w:t xml:space="preserve"> </w:t>
      </w:r>
      <w:r>
        <w:t>such</w:t>
      </w:r>
      <w:r>
        <w:rPr>
          <w:spacing w:val="51"/>
        </w:rPr>
        <w:t xml:space="preserve"> </w:t>
      </w:r>
      <w:r>
        <w:t>as</w:t>
      </w:r>
      <w:r>
        <w:rPr>
          <w:spacing w:val="51"/>
        </w:rPr>
        <w:t xml:space="preserve"> </w:t>
      </w:r>
      <w:r>
        <w:t>Pueblo</w:t>
      </w:r>
      <w:r>
        <w:rPr>
          <w:spacing w:val="50"/>
        </w:rPr>
        <w:t xml:space="preserve"> </w:t>
      </w:r>
      <w:r>
        <w:t>del</w:t>
      </w:r>
      <w:r>
        <w:rPr>
          <w:spacing w:val="52"/>
        </w:rPr>
        <w:t xml:space="preserve"> </w:t>
      </w:r>
      <w:r>
        <w:t>Sol,</w:t>
      </w:r>
      <w:r>
        <w:rPr>
          <w:spacing w:val="51"/>
        </w:rPr>
        <w:t xml:space="preserve"> </w:t>
      </w:r>
      <w:r>
        <w:t>in</w:t>
      </w:r>
      <w:r>
        <w:rPr>
          <w:spacing w:val="-50"/>
        </w:rPr>
        <w:t xml:space="preserve"> </w:t>
      </w:r>
      <w:r>
        <w:t>Boyle Heights, is actually more akin to both a small US town archetype and newer gated</w:t>
      </w:r>
      <w:r>
        <w:rPr>
          <w:spacing w:val="1"/>
        </w:rPr>
        <w:t xml:space="preserve"> </w:t>
      </w:r>
      <w:r>
        <w:t>communities. This conservative, middle-class small town tastes appear simil</w:t>
      </w:r>
      <w:r>
        <w:t>ar enough to</w:t>
      </w:r>
      <w:r>
        <w:rPr>
          <w:spacing w:val="1"/>
        </w:rPr>
        <w:t xml:space="preserve"> </w:t>
      </w:r>
      <w:r>
        <w:t>the current</w:t>
      </w:r>
      <w:r>
        <w:rPr>
          <w:spacing w:val="52"/>
        </w:rPr>
        <w:t xml:space="preserve"> </w:t>
      </w:r>
      <w:r>
        <w:rPr>
          <w:rFonts w:ascii="Arial" w:hAnsi="Arial"/>
        </w:rPr>
        <w:t>‘</w:t>
      </w:r>
      <w:r>
        <w:t>enacted environment</w:t>
      </w:r>
      <w:r>
        <w:rPr>
          <w:rFonts w:ascii="Arial" w:hAnsi="Arial"/>
        </w:rPr>
        <w:t xml:space="preserve">’ </w:t>
      </w:r>
      <w:r>
        <w:t>mentioned in Rojas</w:t>
      </w:r>
      <w:r>
        <w:rPr>
          <w:rFonts w:ascii="Arial" w:hAnsi="Arial"/>
        </w:rPr>
        <w:t>’</w:t>
      </w:r>
      <w:r>
        <w:t>s thesis (which should be regarded</w:t>
      </w:r>
      <w:r>
        <w:rPr>
          <w:spacing w:val="1"/>
        </w:rPr>
        <w:t xml:space="preserve"> </w:t>
      </w:r>
      <w:r>
        <w:t>as a 60-year-long organic process of transformation and face-lifting of an Anglo arche-</w:t>
      </w:r>
      <w:r>
        <w:rPr>
          <w:spacing w:val="1"/>
        </w:rPr>
        <w:t xml:space="preserve"> </w:t>
      </w:r>
      <w:r>
        <w:t>type).</w:t>
      </w:r>
      <w:r>
        <w:rPr>
          <w:spacing w:val="27"/>
        </w:rPr>
        <w:t xml:space="preserve"> </w:t>
      </w:r>
      <w:r>
        <w:t>Thus,</w:t>
      </w:r>
      <w:r>
        <w:rPr>
          <w:spacing w:val="28"/>
        </w:rPr>
        <w:t xml:space="preserve"> </w:t>
      </w:r>
      <w:r>
        <w:t>some</w:t>
      </w:r>
      <w:r>
        <w:rPr>
          <w:spacing w:val="28"/>
        </w:rPr>
        <w:t xml:space="preserve"> </w:t>
      </w:r>
      <w:r>
        <w:t>planners</w:t>
      </w:r>
      <w:r>
        <w:rPr>
          <w:spacing w:val="28"/>
        </w:rPr>
        <w:t xml:space="preserve"> </w:t>
      </w:r>
      <w:r>
        <w:t>have</w:t>
      </w:r>
      <w:r>
        <w:rPr>
          <w:spacing w:val="28"/>
        </w:rPr>
        <w:t xml:space="preserve"> </w:t>
      </w:r>
      <w:r>
        <w:t>decided</w:t>
      </w:r>
      <w:r>
        <w:rPr>
          <w:spacing w:val="27"/>
        </w:rPr>
        <w:t xml:space="preserve"> </w:t>
      </w:r>
      <w:r>
        <w:t>to</w:t>
      </w:r>
      <w:r>
        <w:rPr>
          <w:spacing w:val="29"/>
        </w:rPr>
        <w:t xml:space="preserve"> </w:t>
      </w:r>
      <w:r>
        <w:t>apply</w:t>
      </w:r>
      <w:r>
        <w:rPr>
          <w:spacing w:val="27"/>
        </w:rPr>
        <w:t xml:space="preserve"> </w:t>
      </w:r>
      <w:r>
        <w:t>it</w:t>
      </w:r>
      <w:r>
        <w:rPr>
          <w:spacing w:val="28"/>
        </w:rPr>
        <w:t xml:space="preserve"> </w:t>
      </w:r>
      <w:r>
        <w:t>in</w:t>
      </w:r>
      <w:r>
        <w:rPr>
          <w:spacing w:val="29"/>
        </w:rPr>
        <w:t xml:space="preserve"> </w:t>
      </w:r>
      <w:r>
        <w:t>a</w:t>
      </w:r>
      <w:r>
        <w:rPr>
          <w:spacing w:val="28"/>
        </w:rPr>
        <w:t xml:space="preserve"> </w:t>
      </w:r>
      <w:r>
        <w:t>top-down</w:t>
      </w:r>
      <w:r>
        <w:rPr>
          <w:spacing w:val="28"/>
        </w:rPr>
        <w:t xml:space="preserve"> </w:t>
      </w:r>
      <w:r>
        <w:t>f</w:t>
      </w:r>
      <w:r>
        <w:t>ashion</w:t>
      </w:r>
      <w:r>
        <w:rPr>
          <w:spacing w:val="28"/>
        </w:rPr>
        <w:t xml:space="preserve"> </w:t>
      </w:r>
      <w:r>
        <w:t>to</w:t>
      </w:r>
      <w:r>
        <w:rPr>
          <w:spacing w:val="28"/>
        </w:rPr>
        <w:t xml:space="preserve"> </w:t>
      </w:r>
      <w:r>
        <w:t>a</w:t>
      </w:r>
      <w:r>
        <w:rPr>
          <w:spacing w:val="28"/>
        </w:rPr>
        <w:t xml:space="preserve"> </w:t>
      </w:r>
      <w:r>
        <w:t>vibrant</w:t>
      </w:r>
      <w:r>
        <w:rPr>
          <w:spacing w:val="-50"/>
        </w:rPr>
        <w:t xml:space="preserve"> </w:t>
      </w:r>
      <w:r>
        <w:t>and rapidly transforming ethnic community. Although probably not the intention of some</w:t>
      </w:r>
      <w:r>
        <w:rPr>
          <w:spacing w:val="1"/>
        </w:rPr>
        <w:t xml:space="preserve"> </w:t>
      </w:r>
      <w:r>
        <w:t>of its creators and promoters, the development of such a stereotyped, rigid and top-down</w:t>
      </w:r>
      <w:r>
        <w:rPr>
          <w:spacing w:val="1"/>
        </w:rPr>
        <w:t xml:space="preserve"> </w:t>
      </w:r>
      <w:r>
        <w:t>LNU aesthetics may turn out to be, in practice, an attempt t</w:t>
      </w:r>
      <w:r>
        <w:t>o domesticate Latina/</w:t>
      </w:r>
      <w:proofErr w:type="spellStart"/>
      <w:r>
        <w:t>os</w:t>
      </w:r>
      <w:proofErr w:type="spellEnd"/>
      <w:r>
        <w:t xml:space="preserve">, </w:t>
      </w:r>
      <w:proofErr w:type="spellStart"/>
      <w:r>
        <w:t>mak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ing</w:t>
      </w:r>
      <w:proofErr w:type="spellEnd"/>
      <w:r>
        <w:rPr>
          <w:spacing w:val="11"/>
        </w:rPr>
        <w:t xml:space="preserve"> </w:t>
      </w:r>
      <w:r>
        <w:t>them</w:t>
      </w:r>
      <w:r>
        <w:rPr>
          <w:spacing w:val="10"/>
        </w:rPr>
        <w:t xml:space="preserve"> </w:t>
      </w:r>
      <w:r>
        <w:t>conform</w:t>
      </w:r>
      <w:r>
        <w:rPr>
          <w:spacing w:val="12"/>
        </w:rPr>
        <w:t xml:space="preserve"> </w:t>
      </w:r>
      <w:r>
        <w:t>to</w:t>
      </w:r>
      <w:r>
        <w:rPr>
          <w:spacing w:val="10"/>
        </w:rPr>
        <w:t xml:space="preserve"> </w:t>
      </w:r>
      <w:r>
        <w:t>what</w:t>
      </w:r>
      <w:r>
        <w:rPr>
          <w:spacing w:val="12"/>
        </w:rPr>
        <w:t xml:space="preserve"> </w:t>
      </w:r>
      <w:r>
        <w:t>are</w:t>
      </w:r>
      <w:r>
        <w:rPr>
          <w:spacing w:val="11"/>
        </w:rPr>
        <w:t xml:space="preserve"> </w:t>
      </w:r>
      <w:r>
        <w:t>conceived</w:t>
      </w:r>
      <w:r>
        <w:rPr>
          <w:spacing w:val="11"/>
        </w:rPr>
        <w:t xml:space="preserve"> </w:t>
      </w:r>
      <w:r>
        <w:t>to</w:t>
      </w:r>
      <w:r>
        <w:rPr>
          <w:spacing w:val="12"/>
        </w:rPr>
        <w:t xml:space="preserve"> </w:t>
      </w:r>
      <w:r>
        <w:t>be</w:t>
      </w:r>
      <w:r>
        <w:rPr>
          <w:spacing w:val="10"/>
        </w:rPr>
        <w:t xml:space="preserve"> </w:t>
      </w:r>
      <w:r>
        <w:t>normative</w:t>
      </w:r>
      <w:r>
        <w:rPr>
          <w:spacing w:val="11"/>
        </w:rPr>
        <w:t xml:space="preserve"> </w:t>
      </w:r>
      <w:r>
        <w:t>urban</w:t>
      </w:r>
      <w:r>
        <w:rPr>
          <w:spacing w:val="12"/>
        </w:rPr>
        <w:t xml:space="preserve"> </w:t>
      </w:r>
      <w:r>
        <w:t>lifestyles</w:t>
      </w:r>
      <w:r>
        <w:rPr>
          <w:spacing w:val="11"/>
        </w:rPr>
        <w:t xml:space="preserve"> </w:t>
      </w:r>
      <w:r>
        <w:t>and</w:t>
      </w:r>
      <w:r>
        <w:rPr>
          <w:spacing w:val="11"/>
        </w:rPr>
        <w:t xml:space="preserve"> </w:t>
      </w:r>
      <w:r>
        <w:t>patterns.</w:t>
      </w:r>
    </w:p>
    <w:p w14:paraId="7FBBCF25" w14:textId="77777777" w:rsidR="001D7D47" w:rsidRDefault="001D7D47">
      <w:pPr>
        <w:pStyle w:val="BodyText"/>
        <w:rPr>
          <w:sz w:val="22"/>
        </w:rPr>
      </w:pPr>
    </w:p>
    <w:p w14:paraId="6306B02E" w14:textId="77777777" w:rsidR="001D7D47" w:rsidRDefault="00B11293">
      <w:pPr>
        <w:spacing w:before="163"/>
        <w:ind w:left="1311"/>
        <w:jc w:val="both"/>
        <w:rPr>
          <w:i/>
          <w:sz w:val="21"/>
        </w:rPr>
      </w:pPr>
      <w:r>
        <w:rPr>
          <w:i/>
          <w:sz w:val="21"/>
        </w:rPr>
        <w:t>Balkanizing</w:t>
      </w:r>
      <w:r>
        <w:rPr>
          <w:i/>
          <w:spacing w:val="7"/>
          <w:sz w:val="21"/>
        </w:rPr>
        <w:t xml:space="preserve"> </w:t>
      </w:r>
      <w:r>
        <w:rPr>
          <w:i/>
          <w:sz w:val="21"/>
        </w:rPr>
        <w:t>multi-ethnic</w:t>
      </w:r>
      <w:r>
        <w:rPr>
          <w:i/>
          <w:spacing w:val="8"/>
          <w:sz w:val="21"/>
        </w:rPr>
        <w:t xml:space="preserve"> </w:t>
      </w:r>
      <w:r>
        <w:rPr>
          <w:i/>
          <w:sz w:val="21"/>
        </w:rPr>
        <w:t>societies?</w:t>
      </w:r>
    </w:p>
    <w:p w14:paraId="12A1CABA" w14:textId="77777777" w:rsidR="001D7D47" w:rsidRDefault="00B11293">
      <w:pPr>
        <w:pStyle w:val="BodyText"/>
        <w:spacing w:before="58" w:line="237" w:lineRule="auto"/>
        <w:ind w:left="1311" w:right="1309"/>
        <w:jc w:val="both"/>
      </w:pPr>
      <w:r>
        <w:t>The</w:t>
      </w:r>
      <w:r>
        <w:rPr>
          <w:spacing w:val="1"/>
        </w:rPr>
        <w:t xml:space="preserve"> </w:t>
      </w:r>
      <w:r>
        <w:t>large</w:t>
      </w:r>
      <w:r>
        <w:rPr>
          <w:spacing w:val="1"/>
        </w:rPr>
        <w:t xml:space="preserve"> </w:t>
      </w:r>
      <w:r>
        <w:t>Mexican-American</w:t>
      </w:r>
      <w:r>
        <w:rPr>
          <w:spacing w:val="1"/>
        </w:rPr>
        <w:t xml:space="preserve"> </w:t>
      </w:r>
      <w:r>
        <w:t>community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inhabits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ﬂatlands</w:t>
      </w:r>
      <w:r>
        <w:rPr>
          <w:spacing w:val="1"/>
        </w:rPr>
        <w:t xml:space="preserve"> </w:t>
      </w:r>
      <w:r>
        <w:t>east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52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Angeles River has largely inspired LNU architectural and communal concepts. Although</w:t>
      </w:r>
      <w:r>
        <w:rPr>
          <w:spacing w:val="1"/>
        </w:rPr>
        <w:t xml:space="preserve"> </w:t>
      </w:r>
      <w:r>
        <w:t>Mexican Americans account for a vast majority of the Southland Latina/o population, the</w:t>
      </w:r>
      <w:r>
        <w:rPr>
          <w:spacing w:val="1"/>
        </w:rPr>
        <w:t xml:space="preserve"> </w:t>
      </w:r>
      <w:r>
        <w:t>signiﬁcant number of Central Americans, and to a lesser extent South Americans and</w:t>
      </w:r>
      <w:r>
        <w:rPr>
          <w:spacing w:val="1"/>
        </w:rPr>
        <w:t xml:space="preserve"> </w:t>
      </w:r>
      <w:r>
        <w:t>Caribbean people, must also be taken into account when analyzing variances in their liv-</w:t>
      </w:r>
      <w:r>
        <w:rPr>
          <w:spacing w:val="1"/>
        </w:rPr>
        <w:t xml:space="preserve"> </w:t>
      </w:r>
      <w:proofErr w:type="spellStart"/>
      <w:r>
        <w:t>ing</w:t>
      </w:r>
      <w:proofErr w:type="spellEnd"/>
      <w:r>
        <w:t xml:space="preserve"> practices and community structures. Although the single-family detached home is</w:t>
      </w:r>
      <w:r>
        <w:rPr>
          <w:spacing w:val="1"/>
        </w:rPr>
        <w:t xml:space="preserve"> </w:t>
      </w:r>
      <w:r>
        <w:t>common throughout Latina/o communities in Los Angeles, many Latina/</w:t>
      </w:r>
      <w:proofErr w:type="spellStart"/>
      <w:r>
        <w:t>os</w:t>
      </w:r>
      <w:proofErr w:type="spellEnd"/>
      <w:r>
        <w:t xml:space="preserve"> have settled</w:t>
      </w:r>
      <w:r>
        <w:rPr>
          <w:spacing w:val="1"/>
        </w:rPr>
        <w:t xml:space="preserve"> </w:t>
      </w:r>
      <w:r>
        <w:t>and formed communities within the old apartment blocks of the MacArthur Park/West-</w:t>
      </w:r>
      <w:r>
        <w:rPr>
          <w:spacing w:val="1"/>
        </w:rPr>
        <w:t xml:space="preserve"> </w:t>
      </w:r>
      <w:r>
        <w:t>lake district as well as the Wilshire corridor, or have settled into post-war ranch-style</w:t>
      </w:r>
      <w:r>
        <w:rPr>
          <w:spacing w:val="1"/>
        </w:rPr>
        <w:t xml:space="preserve"> </w:t>
      </w:r>
      <w:r>
        <w:t xml:space="preserve">homes and </w:t>
      </w:r>
      <w:r>
        <w:rPr>
          <w:rFonts w:ascii="Arial" w:hAnsi="Arial"/>
        </w:rPr>
        <w:t>‘</w:t>
      </w:r>
      <w:r>
        <w:t>dingbat</w:t>
      </w:r>
      <w:r>
        <w:rPr>
          <w:rFonts w:ascii="Arial" w:hAnsi="Arial"/>
        </w:rPr>
        <w:t xml:space="preserve">’ </w:t>
      </w:r>
      <w:r>
        <w:t>apartments of the San Fernando Valley. The diversity of housing</w:t>
      </w:r>
      <w:r>
        <w:rPr>
          <w:spacing w:val="1"/>
        </w:rPr>
        <w:t xml:space="preserve"> </w:t>
      </w:r>
      <w:r>
        <w:t>typologies and living practices among Latina/</w:t>
      </w:r>
      <w:proofErr w:type="spellStart"/>
      <w:r>
        <w:t>os</w:t>
      </w:r>
      <w:proofErr w:type="spellEnd"/>
      <w:r>
        <w:t xml:space="preserve"> in the Southern California region pre-</w:t>
      </w:r>
      <w:r>
        <w:rPr>
          <w:spacing w:val="1"/>
        </w:rPr>
        <w:t xml:space="preserve"> </w:t>
      </w:r>
      <w:r>
        <w:t>vents deﬁning their way of life and the spaces they occupy solely considering a speciﬁc</w:t>
      </w:r>
      <w:r>
        <w:rPr>
          <w:spacing w:val="1"/>
        </w:rPr>
        <w:t xml:space="preserve"> </w:t>
      </w:r>
      <w:r>
        <w:t>living pattern amongst a speciﬁc group of Latina/</w:t>
      </w:r>
      <w:proofErr w:type="spellStart"/>
      <w:r>
        <w:t>os</w:t>
      </w:r>
      <w:proofErr w:type="spellEnd"/>
      <w:r>
        <w:t>. Therefore, it is important to further</w:t>
      </w:r>
      <w:r>
        <w:rPr>
          <w:spacing w:val="1"/>
        </w:rPr>
        <w:t xml:space="preserve"> </w:t>
      </w:r>
      <w:r>
        <w:t>account for the wider variety of urban practices of the diverse and diversify</w:t>
      </w:r>
      <w:r>
        <w:t>ing Latina/o</w:t>
      </w:r>
      <w:r>
        <w:rPr>
          <w:spacing w:val="1"/>
        </w:rPr>
        <w:t xml:space="preserve"> </w:t>
      </w:r>
      <w:r>
        <w:t>make ups. By doing so, the social mixing envisioned in LNU work will serve not only to</w:t>
      </w:r>
      <w:r>
        <w:rPr>
          <w:spacing w:val="1"/>
        </w:rPr>
        <w:t xml:space="preserve"> </w:t>
      </w:r>
      <w:r>
        <w:t>reduce</w:t>
      </w:r>
      <w:r>
        <w:rPr>
          <w:spacing w:val="35"/>
        </w:rPr>
        <w:t xml:space="preserve"> </w:t>
      </w:r>
      <w:r>
        <w:t>the</w:t>
      </w:r>
      <w:r>
        <w:rPr>
          <w:spacing w:val="35"/>
        </w:rPr>
        <w:t xml:space="preserve"> </w:t>
      </w:r>
      <w:r>
        <w:t>ethnic</w:t>
      </w:r>
      <w:r>
        <w:rPr>
          <w:spacing w:val="37"/>
        </w:rPr>
        <w:t xml:space="preserve"> </w:t>
      </w:r>
      <w:r>
        <w:t>divisions</w:t>
      </w:r>
      <w:r>
        <w:rPr>
          <w:spacing w:val="36"/>
        </w:rPr>
        <w:t xml:space="preserve"> </w:t>
      </w:r>
      <w:r>
        <w:t>between</w:t>
      </w:r>
      <w:r>
        <w:rPr>
          <w:spacing w:val="36"/>
        </w:rPr>
        <w:t xml:space="preserve"> </w:t>
      </w:r>
      <w:r>
        <w:t>Latina/</w:t>
      </w:r>
      <w:proofErr w:type="spellStart"/>
      <w:r>
        <w:t>os</w:t>
      </w:r>
      <w:proofErr w:type="spellEnd"/>
      <w:r>
        <w:rPr>
          <w:spacing w:val="36"/>
        </w:rPr>
        <w:t xml:space="preserve"> </w:t>
      </w:r>
      <w:r>
        <w:t>and</w:t>
      </w:r>
      <w:r>
        <w:rPr>
          <w:spacing w:val="35"/>
        </w:rPr>
        <w:t xml:space="preserve"> </w:t>
      </w:r>
      <w:r>
        <w:t>non-Latina/</w:t>
      </w:r>
      <w:proofErr w:type="spellStart"/>
      <w:r>
        <w:t>os</w:t>
      </w:r>
      <w:proofErr w:type="spellEnd"/>
      <w:r>
        <w:t>,</w:t>
      </w:r>
      <w:r>
        <w:rPr>
          <w:spacing w:val="36"/>
        </w:rPr>
        <w:t xml:space="preserve"> </w:t>
      </w:r>
      <w:r>
        <w:t>but</w:t>
      </w:r>
      <w:r>
        <w:rPr>
          <w:spacing w:val="36"/>
        </w:rPr>
        <w:t xml:space="preserve"> </w:t>
      </w:r>
      <w:r>
        <w:t>also</w:t>
      </w:r>
      <w:r>
        <w:rPr>
          <w:spacing w:val="36"/>
        </w:rPr>
        <w:t xml:space="preserve"> </w:t>
      </w:r>
      <w:r>
        <w:t>amongst</w:t>
      </w:r>
      <w:r>
        <w:rPr>
          <w:spacing w:val="36"/>
        </w:rPr>
        <w:t xml:space="preserve"> </w:t>
      </w:r>
      <w:r>
        <w:t>the</w:t>
      </w:r>
      <w:r>
        <w:rPr>
          <w:spacing w:val="-50"/>
        </w:rPr>
        <w:t xml:space="preserve"> </w:t>
      </w:r>
      <w:r>
        <w:t>wide</w:t>
      </w:r>
      <w:r>
        <w:rPr>
          <w:spacing w:val="14"/>
        </w:rPr>
        <w:t xml:space="preserve"> </w:t>
      </w:r>
      <w:r>
        <w:t>variety</w:t>
      </w:r>
      <w:r>
        <w:rPr>
          <w:spacing w:val="14"/>
        </w:rPr>
        <w:t xml:space="preserve"> </w:t>
      </w:r>
      <w:r>
        <w:t>of</w:t>
      </w:r>
      <w:r>
        <w:rPr>
          <w:spacing w:val="14"/>
        </w:rPr>
        <w:t xml:space="preserve"> </w:t>
      </w:r>
      <w:r>
        <w:t>different</w:t>
      </w:r>
      <w:r>
        <w:rPr>
          <w:spacing w:val="14"/>
        </w:rPr>
        <w:t xml:space="preserve"> </w:t>
      </w:r>
      <w:r>
        <w:t>and</w:t>
      </w:r>
      <w:r>
        <w:rPr>
          <w:spacing w:val="14"/>
        </w:rPr>
        <w:t xml:space="preserve"> </w:t>
      </w:r>
      <w:r>
        <w:t>at</w:t>
      </w:r>
      <w:r>
        <w:rPr>
          <w:spacing w:val="14"/>
        </w:rPr>
        <w:t xml:space="preserve"> </w:t>
      </w:r>
      <w:r>
        <w:t>times</w:t>
      </w:r>
      <w:r>
        <w:rPr>
          <w:spacing w:val="15"/>
        </w:rPr>
        <w:t xml:space="preserve"> </w:t>
      </w:r>
      <w:r>
        <w:t>conﬂicting</w:t>
      </w:r>
      <w:r>
        <w:rPr>
          <w:spacing w:val="14"/>
        </w:rPr>
        <w:t xml:space="preserve"> </w:t>
      </w:r>
      <w:r>
        <w:t>Latina/o</w:t>
      </w:r>
      <w:r>
        <w:rPr>
          <w:spacing w:val="16"/>
        </w:rPr>
        <w:t xml:space="preserve"> </w:t>
      </w:r>
      <w:r>
        <w:t>identities.</w:t>
      </w:r>
    </w:p>
    <w:p w14:paraId="63EAF844" w14:textId="77777777" w:rsidR="001D7D47" w:rsidRDefault="00B11293">
      <w:pPr>
        <w:pStyle w:val="BodyText"/>
        <w:spacing w:line="237" w:lineRule="auto"/>
        <w:ind w:left="1311" w:right="1309" w:firstLine="299"/>
        <w:jc w:val="both"/>
      </w:pPr>
      <w:r>
        <w:t>The type of reconceptualization of urban growth strategies that need to take place in</w:t>
      </w:r>
      <w:r>
        <w:rPr>
          <w:spacing w:val="1"/>
        </w:rPr>
        <w:t xml:space="preserve"> </w:t>
      </w:r>
      <w:r>
        <w:t>Southern California ought to be responsive to its ethnic diversity, which can only be</w:t>
      </w:r>
      <w:r>
        <w:rPr>
          <w:spacing w:val="1"/>
        </w:rPr>
        <w:t xml:space="preserve"> </w:t>
      </w:r>
      <w:r>
        <w:t>explored</w:t>
      </w:r>
      <w:r>
        <w:rPr>
          <w:spacing w:val="38"/>
        </w:rPr>
        <w:t xml:space="preserve"> </w:t>
      </w:r>
      <w:r>
        <w:t>in</w:t>
      </w:r>
      <w:r>
        <w:rPr>
          <w:spacing w:val="38"/>
        </w:rPr>
        <w:t xml:space="preserve"> </w:t>
      </w:r>
      <w:r>
        <w:t>practice</w:t>
      </w:r>
      <w:r>
        <w:rPr>
          <w:spacing w:val="39"/>
        </w:rPr>
        <w:t xml:space="preserve"> </w:t>
      </w:r>
      <w:r>
        <w:t>via</w:t>
      </w:r>
      <w:r>
        <w:rPr>
          <w:spacing w:val="37"/>
        </w:rPr>
        <w:t xml:space="preserve"> </w:t>
      </w:r>
      <w:r>
        <w:t>neighborhood</w:t>
      </w:r>
      <w:r>
        <w:rPr>
          <w:spacing w:val="39"/>
        </w:rPr>
        <w:t xml:space="preserve"> </w:t>
      </w:r>
      <w:r>
        <w:t>planning</w:t>
      </w:r>
      <w:r>
        <w:rPr>
          <w:spacing w:val="38"/>
        </w:rPr>
        <w:t xml:space="preserve"> </w:t>
      </w:r>
      <w:r>
        <w:t>efforts</w:t>
      </w:r>
      <w:r>
        <w:rPr>
          <w:spacing w:val="39"/>
        </w:rPr>
        <w:t xml:space="preserve"> </w:t>
      </w:r>
      <w:r>
        <w:t>that</w:t>
      </w:r>
      <w:r>
        <w:rPr>
          <w:spacing w:val="38"/>
        </w:rPr>
        <w:t xml:space="preserve"> </w:t>
      </w:r>
      <w:r>
        <w:t>genuinely</w:t>
      </w:r>
      <w:r>
        <w:rPr>
          <w:spacing w:val="39"/>
        </w:rPr>
        <w:t xml:space="preserve"> </w:t>
      </w:r>
      <w:r>
        <w:t>take</w:t>
      </w:r>
      <w:r>
        <w:rPr>
          <w:spacing w:val="38"/>
        </w:rPr>
        <w:t xml:space="preserve"> </w:t>
      </w:r>
      <w:r>
        <w:t>the</w:t>
      </w:r>
      <w:r>
        <w:rPr>
          <w:spacing w:val="40"/>
        </w:rPr>
        <w:t xml:space="preserve"> </w:t>
      </w:r>
      <w:r>
        <w:t>time</w:t>
      </w:r>
      <w:r>
        <w:rPr>
          <w:spacing w:val="38"/>
        </w:rPr>
        <w:t xml:space="preserve"> </w:t>
      </w:r>
      <w:r>
        <w:t>to</w:t>
      </w:r>
    </w:p>
    <w:p w14:paraId="48433978" w14:textId="77777777" w:rsidR="001D7D47" w:rsidRDefault="001D7D47">
      <w:pPr>
        <w:spacing w:line="237" w:lineRule="auto"/>
        <w:jc w:val="both"/>
        <w:sectPr w:rsidR="001D7D47">
          <w:pgSz w:w="10720" w:h="13950"/>
          <w:pgMar w:top="880" w:right="220" w:bottom="280" w:left="220" w:header="675" w:footer="0" w:gutter="0"/>
          <w:cols w:space="720"/>
        </w:sectPr>
      </w:pPr>
    </w:p>
    <w:p w14:paraId="56009898" w14:textId="77777777" w:rsidR="001D7D47" w:rsidRDefault="001D7D47">
      <w:pPr>
        <w:pStyle w:val="BodyText"/>
        <w:spacing w:before="3"/>
        <w:rPr>
          <w:sz w:val="13"/>
        </w:rPr>
      </w:pPr>
    </w:p>
    <w:p w14:paraId="6FEADD8D" w14:textId="77777777" w:rsidR="001D7D47" w:rsidRDefault="00B11293">
      <w:pPr>
        <w:pStyle w:val="BodyText"/>
        <w:spacing w:before="89" w:line="237" w:lineRule="auto"/>
        <w:ind w:left="1311" w:right="1309"/>
        <w:jc w:val="both"/>
      </w:pPr>
      <w:r>
        <w:t>capture</w:t>
      </w:r>
      <w:r>
        <w:rPr>
          <w:spacing w:val="27"/>
        </w:rPr>
        <w:t xml:space="preserve"> </w:t>
      </w:r>
      <w:r>
        <w:t>such</w:t>
      </w:r>
      <w:r>
        <w:rPr>
          <w:spacing w:val="29"/>
        </w:rPr>
        <w:t xml:space="preserve"> </w:t>
      </w:r>
      <w:r>
        <w:t>complexity.</w:t>
      </w:r>
      <w:r>
        <w:rPr>
          <w:spacing w:val="29"/>
        </w:rPr>
        <w:t xml:space="preserve"> </w:t>
      </w:r>
      <w:r>
        <w:t>Not</w:t>
      </w:r>
      <w:r>
        <w:rPr>
          <w:spacing w:val="29"/>
        </w:rPr>
        <w:t xml:space="preserve"> </w:t>
      </w:r>
      <w:r>
        <w:t>only</w:t>
      </w:r>
      <w:r>
        <w:rPr>
          <w:spacing w:val="29"/>
        </w:rPr>
        <w:t xml:space="preserve"> </w:t>
      </w:r>
      <w:r>
        <w:t>are</w:t>
      </w:r>
      <w:r>
        <w:rPr>
          <w:spacing w:val="30"/>
        </w:rPr>
        <w:t xml:space="preserve"> </w:t>
      </w:r>
      <w:r>
        <w:t>Latina/</w:t>
      </w:r>
      <w:proofErr w:type="spellStart"/>
      <w:r>
        <w:t>os</w:t>
      </w:r>
      <w:proofErr w:type="spellEnd"/>
      <w:r>
        <w:rPr>
          <w:spacing w:val="28"/>
        </w:rPr>
        <w:t xml:space="preserve"> </w:t>
      </w:r>
      <w:r>
        <w:t>of</w:t>
      </w:r>
      <w:r>
        <w:rPr>
          <w:spacing w:val="28"/>
        </w:rPr>
        <w:t xml:space="preserve"> </w:t>
      </w:r>
      <w:r>
        <w:t>diverse</w:t>
      </w:r>
      <w:r>
        <w:rPr>
          <w:spacing w:val="29"/>
        </w:rPr>
        <w:t xml:space="preserve"> </w:t>
      </w:r>
      <w:r>
        <w:t>cultural</w:t>
      </w:r>
      <w:r>
        <w:rPr>
          <w:spacing w:val="29"/>
        </w:rPr>
        <w:t xml:space="preserve"> </w:t>
      </w:r>
      <w:r>
        <w:t>origin,</w:t>
      </w:r>
      <w:r>
        <w:rPr>
          <w:spacing w:val="28"/>
        </w:rPr>
        <w:t xml:space="preserve"> </w:t>
      </w:r>
      <w:r>
        <w:t>but</w:t>
      </w:r>
      <w:r>
        <w:rPr>
          <w:spacing w:val="29"/>
        </w:rPr>
        <w:t xml:space="preserve"> </w:t>
      </w:r>
      <w:r>
        <w:t>they</w:t>
      </w:r>
      <w:r>
        <w:rPr>
          <w:spacing w:val="29"/>
        </w:rPr>
        <w:t xml:space="preserve"> </w:t>
      </w:r>
      <w:r>
        <w:t>are</w:t>
      </w:r>
      <w:r>
        <w:rPr>
          <w:spacing w:val="-50"/>
        </w:rPr>
        <w:t xml:space="preserve"> </w:t>
      </w:r>
      <w:r>
        <w:t>also part of a region populated with a large and diverse Asian population, and a sizeable</w:t>
      </w:r>
      <w:r>
        <w:rPr>
          <w:spacing w:val="1"/>
        </w:rPr>
        <w:t xml:space="preserve"> </w:t>
      </w:r>
      <w:r>
        <w:t>well-rooted African American population. In addition, it must be remembered that native</w:t>
      </w:r>
      <w:r>
        <w:rPr>
          <w:spacing w:val="1"/>
        </w:rPr>
        <w:t xml:space="preserve"> </w:t>
      </w:r>
      <w:r>
        <w:t>Latina/</w:t>
      </w:r>
      <w:proofErr w:type="spellStart"/>
      <w:r>
        <w:t>os</w:t>
      </w:r>
      <w:proofErr w:type="spellEnd"/>
      <w:r>
        <w:t xml:space="preserve"> are in turn descended from an equally variegated society made up of </w:t>
      </w:r>
      <w:proofErr w:type="spellStart"/>
      <w:r>
        <w:t>Indige</w:t>
      </w:r>
      <w:proofErr w:type="spellEnd"/>
      <w:r>
        <w:t>-</w:t>
      </w:r>
      <w:r>
        <w:rPr>
          <w:spacing w:val="1"/>
        </w:rPr>
        <w:t xml:space="preserve"> </w:t>
      </w:r>
      <w:r>
        <w:t>nous,</w:t>
      </w:r>
      <w:r>
        <w:rPr>
          <w:spacing w:val="14"/>
        </w:rPr>
        <w:t xml:space="preserve"> </w:t>
      </w:r>
      <w:r>
        <w:t>European,</w:t>
      </w:r>
      <w:r>
        <w:rPr>
          <w:spacing w:val="14"/>
        </w:rPr>
        <w:t xml:space="preserve"> </w:t>
      </w:r>
      <w:r>
        <w:t>African,</w:t>
      </w:r>
      <w:r>
        <w:rPr>
          <w:spacing w:val="16"/>
        </w:rPr>
        <w:t xml:space="preserve"> </w:t>
      </w:r>
      <w:r>
        <w:t>Asian</w:t>
      </w:r>
      <w:r>
        <w:rPr>
          <w:spacing w:val="15"/>
        </w:rPr>
        <w:t xml:space="preserve"> </w:t>
      </w:r>
      <w:r>
        <w:t>and</w:t>
      </w:r>
      <w:r>
        <w:rPr>
          <w:spacing w:val="14"/>
        </w:rPr>
        <w:t xml:space="preserve"> </w:t>
      </w:r>
      <w:r>
        <w:t>Middle-Eastern</w:t>
      </w:r>
      <w:r>
        <w:rPr>
          <w:spacing w:val="15"/>
        </w:rPr>
        <w:t xml:space="preserve"> </w:t>
      </w:r>
      <w:r>
        <w:t>backgrounds.</w:t>
      </w:r>
    </w:p>
    <w:p w14:paraId="20425E5D" w14:textId="77777777" w:rsidR="001D7D47" w:rsidRDefault="001D7D47">
      <w:pPr>
        <w:pStyle w:val="BodyText"/>
        <w:rPr>
          <w:sz w:val="22"/>
        </w:rPr>
      </w:pPr>
    </w:p>
    <w:p w14:paraId="2D2ADE3E" w14:textId="77777777" w:rsidR="001D7D47" w:rsidRDefault="00B11293">
      <w:pPr>
        <w:spacing w:before="176"/>
        <w:ind w:left="1311"/>
        <w:jc w:val="both"/>
        <w:rPr>
          <w:i/>
          <w:sz w:val="21"/>
        </w:rPr>
      </w:pPr>
      <w:r>
        <w:rPr>
          <w:i/>
          <w:sz w:val="21"/>
        </w:rPr>
        <w:t>Othering</w:t>
      </w:r>
      <w:r>
        <w:rPr>
          <w:i/>
          <w:spacing w:val="9"/>
          <w:sz w:val="21"/>
        </w:rPr>
        <w:t xml:space="preserve"> </w:t>
      </w:r>
      <w:r>
        <w:rPr>
          <w:i/>
          <w:sz w:val="21"/>
        </w:rPr>
        <w:t>Latina/o</w:t>
      </w:r>
      <w:r>
        <w:rPr>
          <w:i/>
          <w:spacing w:val="10"/>
          <w:sz w:val="21"/>
        </w:rPr>
        <w:t xml:space="preserve"> </w:t>
      </w:r>
      <w:r>
        <w:rPr>
          <w:i/>
          <w:sz w:val="21"/>
        </w:rPr>
        <w:t>urban</w:t>
      </w:r>
      <w:r>
        <w:rPr>
          <w:i/>
          <w:spacing w:val="9"/>
          <w:sz w:val="21"/>
        </w:rPr>
        <w:t xml:space="preserve"> </w:t>
      </w:r>
      <w:r>
        <w:rPr>
          <w:i/>
          <w:sz w:val="21"/>
        </w:rPr>
        <w:t>environments?</w:t>
      </w:r>
    </w:p>
    <w:p w14:paraId="609CBCCC" w14:textId="761E4BDC" w:rsidR="001D7D47" w:rsidRDefault="00B11293">
      <w:pPr>
        <w:pStyle w:val="BodyText"/>
        <w:spacing w:before="60" w:line="237" w:lineRule="auto"/>
        <w:ind w:left="1311" w:right="1307"/>
        <w:jc w:val="both"/>
      </w:pPr>
      <w:r>
        <w:t xml:space="preserve">While the core principle of Latino New Urbanism is very much a celebration of </w:t>
      </w:r>
      <w:proofErr w:type="spellStart"/>
      <w:r>
        <w:t>ethnora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cial</w:t>
      </w:r>
      <w:proofErr w:type="spellEnd"/>
      <w:r>
        <w:t xml:space="preserve"> identity, its practice can have the effect of further segregating Latina/</w:t>
      </w:r>
      <w:proofErr w:type="spellStart"/>
      <w:r>
        <w:t>os</w:t>
      </w:r>
      <w:proofErr w:type="spellEnd"/>
      <w:r>
        <w:t>. A narrow</w:t>
      </w:r>
      <w:r>
        <w:rPr>
          <w:spacing w:val="1"/>
        </w:rPr>
        <w:t xml:space="preserve"> </w:t>
      </w:r>
      <w:r>
        <w:t>vision of what the institutionalization of LNU urban practices could architect</w:t>
      </w:r>
      <w:r>
        <w:t>urally and</w:t>
      </w:r>
      <w:r>
        <w:rPr>
          <w:spacing w:val="1"/>
        </w:rPr>
        <w:t xml:space="preserve"> </w:t>
      </w:r>
      <w:r>
        <w:t>culturally mean may</w:t>
      </w:r>
      <w:r>
        <w:rPr>
          <w:spacing w:val="1"/>
        </w:rPr>
        <w:t xml:space="preserve"> </w:t>
      </w:r>
      <w:r>
        <w:t>place some subcultural groups among Latina/</w:t>
      </w:r>
      <w:proofErr w:type="spellStart"/>
      <w:r>
        <w:t>os</w:t>
      </w:r>
      <w:proofErr w:type="spellEnd"/>
      <w:r>
        <w:rPr>
          <w:spacing w:val="1"/>
        </w:rPr>
        <w:t xml:space="preserve"> </w:t>
      </w:r>
      <w:r>
        <w:t>into spatial and</w:t>
      </w:r>
      <w:r>
        <w:rPr>
          <w:spacing w:val="1"/>
        </w:rPr>
        <w:t xml:space="preserve"> </w:t>
      </w:r>
      <w:r>
        <w:t xml:space="preserve">infrastructural contexts that are alien to them. The easiest means of marking LNU </w:t>
      </w:r>
      <w:proofErr w:type="spellStart"/>
      <w:r>
        <w:t>devel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opments</w:t>
      </w:r>
      <w:proofErr w:type="spellEnd"/>
      <w:r>
        <w:t xml:space="preserve"> arises from an over-simpliﬁcation of what is perceived to be </w:t>
      </w:r>
      <w:r>
        <w:rPr>
          <w:rFonts w:ascii="Arial" w:hAnsi="Arial"/>
        </w:rPr>
        <w:t>‘</w:t>
      </w:r>
      <w:r>
        <w:t>Lat</w:t>
      </w:r>
      <w:r>
        <w:t>ina/o</w:t>
      </w:r>
      <w:r>
        <w:rPr>
          <w:rFonts w:ascii="Arial" w:hAnsi="Arial"/>
        </w:rPr>
        <w:t xml:space="preserve">’ </w:t>
      </w:r>
      <w:proofErr w:type="spellStart"/>
      <w:r>
        <w:t>architec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ture</w:t>
      </w:r>
      <w:proofErr w:type="spellEnd"/>
      <w:r>
        <w:t>. This aesthetic has been</w:t>
      </w:r>
      <w:r>
        <w:rPr>
          <w:spacing w:val="1"/>
        </w:rPr>
        <w:t xml:space="preserve"> </w:t>
      </w:r>
      <w:r>
        <w:t>roughly deﬁned as</w:t>
      </w:r>
      <w:r>
        <w:rPr>
          <w:spacing w:val="52"/>
        </w:rPr>
        <w:t xml:space="preserve"> </w:t>
      </w:r>
      <w:r>
        <w:t>a combination of</w:t>
      </w:r>
      <w:r>
        <w:rPr>
          <w:spacing w:val="53"/>
        </w:rPr>
        <w:t xml:space="preserve"> </w:t>
      </w:r>
      <w:r>
        <w:t>primary geometric</w:t>
      </w:r>
      <w:r>
        <w:rPr>
          <w:spacing w:val="1"/>
        </w:rPr>
        <w:t xml:space="preserve"> </w:t>
      </w:r>
      <w:r>
        <w:t xml:space="preserve">forms, </w:t>
      </w:r>
      <w:proofErr w:type="spellStart"/>
      <w:r>
        <w:t>polychromy</w:t>
      </w:r>
      <w:proofErr w:type="spellEnd"/>
      <w:r>
        <w:t xml:space="preserve"> and distinct texture and materiality. Employment of these features var-</w:t>
      </w:r>
      <w:r>
        <w:rPr>
          <w:spacing w:val="1"/>
        </w:rPr>
        <w:t xml:space="preserve"> </w:t>
      </w:r>
      <w:proofErr w:type="spellStart"/>
      <w:r>
        <w:t>ies</w:t>
      </w:r>
      <w:proofErr w:type="spellEnd"/>
      <w:r>
        <w:t>, however, and can reﬂect either a sincere effort in creating s</w:t>
      </w:r>
      <w:r>
        <w:t>yntheses of current and/or</w:t>
      </w:r>
      <w:r>
        <w:rPr>
          <w:spacing w:val="1"/>
        </w:rPr>
        <w:t xml:space="preserve"> </w:t>
      </w:r>
      <w:r>
        <w:t>historic Latina/o formal and spatial environments, or a vulgarization of the most basic</w:t>
      </w:r>
      <w:r>
        <w:rPr>
          <w:spacing w:val="1"/>
        </w:rPr>
        <w:t xml:space="preserve"> </w:t>
      </w:r>
      <w:r>
        <w:t>aspects of these features. Perhaps the most noticeable of these aesthetic qualities is the</w:t>
      </w:r>
      <w:r>
        <w:rPr>
          <w:spacing w:val="1"/>
        </w:rPr>
        <w:t xml:space="preserve"> </w:t>
      </w:r>
      <w:proofErr w:type="spellStart"/>
      <w:r>
        <w:t>polychromy</w:t>
      </w:r>
      <w:proofErr w:type="spellEnd"/>
      <w:r>
        <w:t xml:space="preserve"> or use of color. Pre-Columbian and colo</w:t>
      </w:r>
      <w:r>
        <w:t>nial architecture are well known for</w:t>
      </w:r>
      <w:r>
        <w:rPr>
          <w:spacing w:val="1"/>
        </w:rPr>
        <w:t xml:space="preserve"> </w:t>
      </w:r>
      <w:r>
        <w:t>their use of color, a quality that numerous designers have caught on to. In contemporary</w:t>
      </w:r>
      <w:r>
        <w:rPr>
          <w:spacing w:val="1"/>
        </w:rPr>
        <w:t xml:space="preserve"> </w:t>
      </w:r>
      <w:r>
        <w:t>architecture, however, it has been employed with mixed results, often due to the fact that</w:t>
      </w:r>
      <w:r>
        <w:rPr>
          <w:spacing w:val="1"/>
        </w:rPr>
        <w:t xml:space="preserve"> </w:t>
      </w:r>
      <w:r>
        <w:t>the original symbolism in color usage h</w:t>
      </w:r>
      <w:r>
        <w:t>as been lost. In many design scenarios throughout</w:t>
      </w:r>
      <w:r>
        <w:rPr>
          <w:spacing w:val="1"/>
        </w:rPr>
        <w:t xml:space="preserve"> </w:t>
      </w:r>
      <w:r>
        <w:t>the Southland, this has also manifested itself in the abusive use of bright colors on spatial</w:t>
      </w:r>
      <w:r>
        <w:rPr>
          <w:spacing w:val="1"/>
        </w:rPr>
        <w:t xml:space="preserve"> </w:t>
      </w:r>
      <w:r>
        <w:t>types</w:t>
      </w:r>
      <w:r>
        <w:rPr>
          <w:spacing w:val="18"/>
        </w:rPr>
        <w:t xml:space="preserve"> </w:t>
      </w:r>
      <w:r>
        <w:t>that</w:t>
      </w:r>
      <w:r>
        <w:rPr>
          <w:spacing w:val="19"/>
        </w:rPr>
        <w:t xml:space="preserve"> </w:t>
      </w:r>
      <w:r>
        <w:t>have</w:t>
      </w:r>
      <w:r>
        <w:rPr>
          <w:spacing w:val="19"/>
        </w:rPr>
        <w:t xml:space="preserve"> </w:t>
      </w:r>
      <w:r>
        <w:t>little</w:t>
      </w:r>
      <w:r>
        <w:rPr>
          <w:spacing w:val="20"/>
        </w:rPr>
        <w:t xml:space="preserve"> </w:t>
      </w:r>
      <w:r>
        <w:t>if</w:t>
      </w:r>
      <w:r>
        <w:rPr>
          <w:spacing w:val="20"/>
        </w:rPr>
        <w:t xml:space="preserve"> </w:t>
      </w:r>
      <w:r>
        <w:t>any</w:t>
      </w:r>
      <w:r>
        <w:rPr>
          <w:spacing w:val="18"/>
        </w:rPr>
        <w:t xml:space="preserve"> </w:t>
      </w:r>
      <w:r>
        <w:t>connection</w:t>
      </w:r>
      <w:r>
        <w:rPr>
          <w:spacing w:val="19"/>
        </w:rPr>
        <w:t xml:space="preserve"> </w:t>
      </w:r>
      <w:r>
        <w:t>to</w:t>
      </w:r>
      <w:r>
        <w:rPr>
          <w:spacing w:val="20"/>
        </w:rPr>
        <w:t xml:space="preserve"> </w:t>
      </w:r>
      <w:r>
        <w:t>actual</w:t>
      </w:r>
      <w:r>
        <w:rPr>
          <w:spacing w:val="19"/>
        </w:rPr>
        <w:t xml:space="preserve"> </w:t>
      </w:r>
      <w:r>
        <w:t>Latina/o</w:t>
      </w:r>
      <w:r>
        <w:rPr>
          <w:spacing w:val="19"/>
        </w:rPr>
        <w:t xml:space="preserve"> </w:t>
      </w:r>
      <w:r>
        <w:t>living</w:t>
      </w:r>
      <w:r>
        <w:rPr>
          <w:spacing w:val="19"/>
        </w:rPr>
        <w:t xml:space="preserve"> </w:t>
      </w:r>
      <w:r>
        <w:t>practice.</w:t>
      </w:r>
      <w:r>
        <w:rPr>
          <w:spacing w:val="20"/>
        </w:rPr>
        <w:t xml:space="preserve"> </w:t>
      </w:r>
      <w:r>
        <w:t>By</w:t>
      </w:r>
      <w:r>
        <w:rPr>
          <w:spacing w:val="19"/>
        </w:rPr>
        <w:t xml:space="preserve"> </w:t>
      </w:r>
      <w:r>
        <w:t>often</w:t>
      </w:r>
      <w:r>
        <w:rPr>
          <w:spacing w:val="20"/>
        </w:rPr>
        <w:t xml:space="preserve"> </w:t>
      </w:r>
      <w:proofErr w:type="spellStart"/>
      <w:r>
        <w:t>utiliz</w:t>
      </w:r>
      <w:proofErr w:type="spellEnd"/>
      <w:r>
        <w:t>-</w:t>
      </w:r>
      <w:r>
        <w:rPr>
          <w:spacing w:val="-50"/>
        </w:rPr>
        <w:t xml:space="preserve"> </w:t>
      </w:r>
      <w:proofErr w:type="spellStart"/>
      <w:r>
        <w:t>ing</w:t>
      </w:r>
      <w:proofErr w:type="spellEnd"/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primary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secondary</w:t>
      </w:r>
      <w:r>
        <w:rPr>
          <w:spacing w:val="1"/>
        </w:rPr>
        <w:t xml:space="preserve"> </w:t>
      </w:r>
      <w:r>
        <w:t>colors-based</w:t>
      </w:r>
      <w:r>
        <w:rPr>
          <w:spacing w:val="1"/>
        </w:rPr>
        <w:t xml:space="preserve"> </w:t>
      </w:r>
      <w:r>
        <w:t>palette,</w:t>
      </w:r>
      <w:r>
        <w:rPr>
          <w:spacing w:val="1"/>
        </w:rPr>
        <w:t xml:space="preserve"> </w:t>
      </w:r>
      <w:r>
        <w:t>these</w:t>
      </w:r>
      <w:r>
        <w:rPr>
          <w:spacing w:val="1"/>
        </w:rPr>
        <w:t xml:space="preserve"> </w:t>
      </w:r>
      <w:r>
        <w:t>developments</w:t>
      </w:r>
      <w:r>
        <w:rPr>
          <w:spacing w:val="52"/>
        </w:rPr>
        <w:t xml:space="preserve"> </w:t>
      </w:r>
      <w:r>
        <w:t>are</w:t>
      </w:r>
      <w:r>
        <w:rPr>
          <w:spacing w:val="53"/>
        </w:rPr>
        <w:t xml:space="preserve"> </w:t>
      </w:r>
      <w:r>
        <w:t>marketed</w:t>
      </w:r>
      <w:r>
        <w:rPr>
          <w:spacing w:val="1"/>
        </w:rPr>
        <w:t xml:space="preserve"> </w:t>
      </w:r>
      <w:r>
        <w:t>toward lower-income Latina/o families with the expectation that color alone will make</w:t>
      </w:r>
      <w:r>
        <w:rPr>
          <w:spacing w:val="1"/>
        </w:rPr>
        <w:t xml:space="preserve"> </w:t>
      </w:r>
      <w:r>
        <w:t>them</w:t>
      </w:r>
      <w:r>
        <w:rPr>
          <w:spacing w:val="14"/>
        </w:rPr>
        <w:t xml:space="preserve"> </w:t>
      </w:r>
      <w:r>
        <w:t>feel</w:t>
      </w:r>
      <w:r>
        <w:rPr>
          <w:spacing w:val="16"/>
        </w:rPr>
        <w:t xml:space="preserve"> </w:t>
      </w:r>
      <w:r>
        <w:t>satisfaction</w:t>
      </w:r>
      <w:r>
        <w:rPr>
          <w:spacing w:val="16"/>
        </w:rPr>
        <w:t xml:space="preserve"> </w:t>
      </w:r>
      <w:r>
        <w:t>in</w:t>
      </w:r>
      <w:r>
        <w:rPr>
          <w:spacing w:val="15"/>
        </w:rPr>
        <w:t xml:space="preserve"> </w:t>
      </w:r>
      <w:r>
        <w:t>their</w:t>
      </w:r>
      <w:r>
        <w:rPr>
          <w:spacing w:val="16"/>
        </w:rPr>
        <w:t xml:space="preserve"> </w:t>
      </w:r>
      <w:r>
        <w:t>domestic</w:t>
      </w:r>
      <w:r>
        <w:rPr>
          <w:spacing w:val="15"/>
        </w:rPr>
        <w:t xml:space="preserve"> </w:t>
      </w:r>
      <w:r>
        <w:t>environments.</w:t>
      </w:r>
    </w:p>
    <w:p w14:paraId="7803DADD" w14:textId="77777777" w:rsidR="001D7D47" w:rsidRDefault="00B11293">
      <w:pPr>
        <w:pStyle w:val="BodyText"/>
        <w:spacing w:line="237" w:lineRule="auto"/>
        <w:ind w:left="1311" w:right="1309" w:firstLine="299"/>
        <w:jc w:val="both"/>
      </w:pPr>
      <w:r>
        <w:t>In broad terms, the Latin American (and speciﬁcally the Mexican) conception of his-</w:t>
      </w:r>
      <w:r>
        <w:rPr>
          <w:spacing w:val="1"/>
        </w:rPr>
        <w:t xml:space="preserve"> </w:t>
      </w:r>
      <w:proofErr w:type="spellStart"/>
      <w:r>
        <w:t>torical</w:t>
      </w:r>
      <w:proofErr w:type="spellEnd"/>
      <w:r>
        <w:t xml:space="preserve"> time is composed of three layers: the indigenous, the colonial, and the modern</w:t>
      </w:r>
      <w:r>
        <w:rPr>
          <w:spacing w:val="1"/>
        </w:rPr>
        <w:t xml:space="preserve"> </w:t>
      </w:r>
      <w:r>
        <w:t>(Herzog 2001). Based on these grand categories, an essential sense of history has bee</w:t>
      </w:r>
      <w:r>
        <w:t>n a</w:t>
      </w:r>
      <w:r>
        <w:rPr>
          <w:spacing w:val="1"/>
        </w:rPr>
        <w:t xml:space="preserve"> </w:t>
      </w:r>
      <w:r>
        <w:t>major deﬁning factor in the formation of Latina/o architecture in the US. The ﬁrst epoch,</w:t>
      </w:r>
      <w:r>
        <w:rPr>
          <w:spacing w:val="1"/>
        </w:rPr>
        <w:t xml:space="preserve"> </w:t>
      </w:r>
      <w:r>
        <w:t>the indigenous, is typically referenced by some designers</w:t>
      </w:r>
      <w:r>
        <w:rPr>
          <w:rFonts w:ascii="Arial" w:hAnsi="Arial"/>
        </w:rPr>
        <w:t xml:space="preserve">’ </w:t>
      </w:r>
      <w:r>
        <w:t>interpretations of the mono-</w:t>
      </w:r>
      <w:r>
        <w:rPr>
          <w:spacing w:val="1"/>
        </w:rPr>
        <w:t xml:space="preserve"> </w:t>
      </w:r>
      <w:r>
        <w:t xml:space="preserve">lithic practices of pre-Aztec Teotihuacán or </w:t>
      </w:r>
      <w:proofErr w:type="spellStart"/>
      <w:r>
        <w:t>Chichen</w:t>
      </w:r>
      <w:proofErr w:type="spellEnd"/>
      <w:r>
        <w:t xml:space="preserve"> Itza, transformed and</w:t>
      </w:r>
      <w:r>
        <w:t xml:space="preserve"> </w:t>
      </w:r>
      <w:proofErr w:type="spellStart"/>
      <w:r>
        <w:t>transmutated</w:t>
      </w:r>
      <w:proofErr w:type="spellEnd"/>
      <w:r>
        <w:rPr>
          <w:spacing w:val="1"/>
        </w:rPr>
        <w:t xml:space="preserve"> </w:t>
      </w:r>
      <w:r>
        <w:t>into stylistic glyphs in plaster or feathered serpents in cast resin. What signiﬁcance can</w:t>
      </w:r>
      <w:r>
        <w:rPr>
          <w:spacing w:val="1"/>
        </w:rPr>
        <w:t xml:space="preserve"> </w:t>
      </w:r>
      <w:r>
        <w:t>such</w:t>
      </w:r>
      <w:r>
        <w:rPr>
          <w:spacing w:val="1"/>
        </w:rPr>
        <w:t xml:space="preserve"> </w:t>
      </w:r>
      <w:r>
        <w:t>motifs</w:t>
      </w:r>
      <w:r>
        <w:rPr>
          <w:spacing w:val="1"/>
        </w:rPr>
        <w:t xml:space="preserve"> </w:t>
      </w:r>
      <w:r>
        <w:t>hold</w:t>
      </w:r>
      <w:r>
        <w:rPr>
          <w:spacing w:val="1"/>
        </w:rPr>
        <w:t xml:space="preserve"> </w:t>
      </w:r>
      <w:r>
        <w:t>if</w:t>
      </w:r>
      <w:r>
        <w:rPr>
          <w:spacing w:val="1"/>
        </w:rPr>
        <w:t xml:space="preserve"> </w:t>
      </w:r>
      <w:r>
        <w:t>they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employed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public</w:t>
      </w:r>
      <w:r>
        <w:rPr>
          <w:spacing w:val="1"/>
        </w:rPr>
        <w:t xml:space="preserve"> </w:t>
      </w:r>
      <w:r>
        <w:t>developments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will</w:t>
      </w:r>
      <w:r>
        <w:rPr>
          <w:spacing w:val="1"/>
        </w:rPr>
        <w:t xml:space="preserve"> </w:t>
      </w:r>
      <w:r>
        <w:t>cater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increasingly diverse and non-Mexican Latina/o community? The second epoch and most</w:t>
      </w:r>
      <w:r>
        <w:rPr>
          <w:spacing w:val="1"/>
        </w:rPr>
        <w:t xml:space="preserve"> </w:t>
      </w:r>
      <w:r>
        <w:t>commonly utilized is the colonial, with its romantic tile roofs, bright primary and second-</w:t>
      </w:r>
      <w:r>
        <w:rPr>
          <w:spacing w:val="1"/>
        </w:rPr>
        <w:t xml:space="preserve"> </w:t>
      </w:r>
      <w:proofErr w:type="spellStart"/>
      <w:r>
        <w:t>ary</w:t>
      </w:r>
      <w:proofErr w:type="spellEnd"/>
      <w:r>
        <w:t xml:space="preserve"> colored façades, wrought iron balustrades and window grilles. It remains a </w:t>
      </w:r>
      <w:proofErr w:type="spellStart"/>
      <w:r>
        <w:t>di</w:t>
      </w:r>
      <w:r>
        <w:t>stin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guishing</w:t>
      </w:r>
      <w:proofErr w:type="spellEnd"/>
      <w:r>
        <w:rPr>
          <w:spacing w:val="1"/>
        </w:rPr>
        <w:t xml:space="preserve"> </w:t>
      </w:r>
      <w:r>
        <w:t>feature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design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Latin</w:t>
      </w:r>
      <w:r>
        <w:rPr>
          <w:spacing w:val="1"/>
        </w:rPr>
        <w:t xml:space="preserve"> </w:t>
      </w:r>
      <w:r>
        <w:t>America,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ever</w:t>
      </w:r>
      <w:r>
        <w:rPr>
          <w:spacing w:val="1"/>
        </w:rPr>
        <w:t xml:space="preserve"> </w:t>
      </w:r>
      <w:r>
        <w:t>since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ﬁrst</w:t>
      </w:r>
      <w:r>
        <w:rPr>
          <w:spacing w:val="1"/>
        </w:rPr>
        <w:t xml:space="preserve"> </w:t>
      </w:r>
      <w:r>
        <w:t>decades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-50"/>
        </w:rPr>
        <w:t xml:space="preserve"> </w:t>
      </w:r>
      <w:r>
        <w:t xml:space="preserve">twentieth century with the craze for the mission revival style, it has been a deﬁning </w:t>
      </w:r>
      <w:proofErr w:type="spellStart"/>
      <w:r>
        <w:t>fea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ture</w:t>
      </w:r>
      <w:proofErr w:type="spellEnd"/>
      <w:r>
        <w:t xml:space="preserve"> of the Southern California landscape (Irazábal and Farhat 2008). Use o</w:t>
      </w:r>
      <w:r>
        <w:t>f ceramic tiles</w:t>
      </w:r>
      <w:r>
        <w:rPr>
          <w:spacing w:val="1"/>
        </w:rPr>
        <w:t xml:space="preserve"> </w:t>
      </w:r>
      <w:r>
        <w:t>and terracotta roofs continue to be used throughout the state in non-Latina/o oriented pro-</w:t>
      </w:r>
      <w:r>
        <w:rPr>
          <w:spacing w:val="1"/>
        </w:rPr>
        <w:t xml:space="preserve"> </w:t>
      </w:r>
      <w:r>
        <w:t>jects,</w:t>
      </w:r>
      <w:r>
        <w:rPr>
          <w:spacing w:val="31"/>
        </w:rPr>
        <w:t xml:space="preserve"> </w:t>
      </w:r>
      <w:r>
        <w:t>but</w:t>
      </w:r>
      <w:r>
        <w:rPr>
          <w:spacing w:val="30"/>
        </w:rPr>
        <w:t xml:space="preserve"> </w:t>
      </w:r>
      <w:r>
        <w:t>have</w:t>
      </w:r>
      <w:r>
        <w:rPr>
          <w:spacing w:val="32"/>
        </w:rPr>
        <w:t xml:space="preserve"> </w:t>
      </w:r>
      <w:r>
        <w:t>been</w:t>
      </w:r>
      <w:r>
        <w:rPr>
          <w:spacing w:val="31"/>
        </w:rPr>
        <w:t xml:space="preserve"> </w:t>
      </w:r>
      <w:r>
        <w:t>almost</w:t>
      </w:r>
      <w:r>
        <w:rPr>
          <w:spacing w:val="32"/>
        </w:rPr>
        <w:t xml:space="preserve"> </w:t>
      </w:r>
      <w:r>
        <w:t>mandatory</w:t>
      </w:r>
      <w:r>
        <w:rPr>
          <w:spacing w:val="31"/>
        </w:rPr>
        <w:t xml:space="preserve"> </w:t>
      </w:r>
      <w:r>
        <w:t>requirements</w:t>
      </w:r>
      <w:r>
        <w:rPr>
          <w:spacing w:val="31"/>
        </w:rPr>
        <w:t xml:space="preserve"> </w:t>
      </w:r>
      <w:r>
        <w:t>in</w:t>
      </w:r>
      <w:r>
        <w:rPr>
          <w:spacing w:val="30"/>
        </w:rPr>
        <w:t xml:space="preserve"> </w:t>
      </w:r>
      <w:r>
        <w:t>buildings</w:t>
      </w:r>
      <w:r>
        <w:rPr>
          <w:spacing w:val="32"/>
        </w:rPr>
        <w:t xml:space="preserve"> </w:t>
      </w:r>
      <w:r>
        <w:t>and</w:t>
      </w:r>
      <w:r>
        <w:rPr>
          <w:spacing w:val="31"/>
        </w:rPr>
        <w:t xml:space="preserve"> </w:t>
      </w:r>
      <w:r>
        <w:t>spaces</w:t>
      </w:r>
      <w:r>
        <w:rPr>
          <w:spacing w:val="31"/>
        </w:rPr>
        <w:t xml:space="preserve"> </w:t>
      </w:r>
      <w:r>
        <w:t>that</w:t>
      </w:r>
      <w:r>
        <w:rPr>
          <w:spacing w:val="31"/>
        </w:rPr>
        <w:t xml:space="preserve"> </w:t>
      </w:r>
      <w:r>
        <w:t>target</w:t>
      </w:r>
      <w:r>
        <w:rPr>
          <w:spacing w:val="-50"/>
        </w:rPr>
        <w:t xml:space="preserve"> </w:t>
      </w:r>
      <w:r>
        <w:t>the Latina/o demographic, such as the Plaza Mexico complex, a</w:t>
      </w:r>
      <w:r>
        <w:t xml:space="preserve"> shopping mall in Los</w:t>
      </w:r>
      <w:r>
        <w:rPr>
          <w:spacing w:val="1"/>
        </w:rPr>
        <w:t xml:space="preserve"> </w:t>
      </w:r>
      <w:r>
        <w:t>Angeles conceived by Korean investors for Latina/o patrons with the desire to make them</w:t>
      </w:r>
      <w:r>
        <w:rPr>
          <w:spacing w:val="1"/>
        </w:rPr>
        <w:t xml:space="preserve"> </w:t>
      </w:r>
      <w:r>
        <w:t>feel</w:t>
      </w:r>
      <w:r>
        <w:rPr>
          <w:spacing w:val="15"/>
        </w:rPr>
        <w:t xml:space="preserve"> </w:t>
      </w:r>
      <w:r>
        <w:rPr>
          <w:rFonts w:ascii="Arial" w:hAnsi="Arial"/>
        </w:rPr>
        <w:t>‘</w:t>
      </w:r>
      <w:r>
        <w:t>as</w:t>
      </w:r>
      <w:r>
        <w:rPr>
          <w:spacing w:val="16"/>
        </w:rPr>
        <w:t xml:space="preserve"> </w:t>
      </w:r>
      <w:r>
        <w:t>if</w:t>
      </w:r>
      <w:r>
        <w:rPr>
          <w:spacing w:val="16"/>
        </w:rPr>
        <w:t xml:space="preserve"> </w:t>
      </w:r>
      <w:r>
        <w:t>they</w:t>
      </w:r>
      <w:r>
        <w:rPr>
          <w:spacing w:val="15"/>
        </w:rPr>
        <w:t xml:space="preserve"> </w:t>
      </w:r>
      <w:r>
        <w:t>were</w:t>
      </w:r>
      <w:r>
        <w:rPr>
          <w:spacing w:val="16"/>
        </w:rPr>
        <w:t xml:space="preserve"> </w:t>
      </w:r>
      <w:r>
        <w:t>in</w:t>
      </w:r>
      <w:r>
        <w:rPr>
          <w:spacing w:val="16"/>
        </w:rPr>
        <w:t xml:space="preserve"> </w:t>
      </w:r>
      <w:r>
        <w:t>Mexico</w:t>
      </w:r>
      <w:r>
        <w:rPr>
          <w:rFonts w:ascii="Arial" w:hAnsi="Arial"/>
        </w:rPr>
        <w:t>’</w:t>
      </w:r>
      <w:r>
        <w:rPr>
          <w:rFonts w:ascii="Arial" w:hAnsi="Arial"/>
          <w:spacing w:val="10"/>
        </w:rPr>
        <w:t xml:space="preserve"> </w:t>
      </w:r>
      <w:r>
        <w:t>(Irazábal</w:t>
      </w:r>
      <w:r>
        <w:rPr>
          <w:spacing w:val="15"/>
        </w:rPr>
        <w:t xml:space="preserve"> </w:t>
      </w:r>
      <w:r>
        <w:t>and</w:t>
      </w:r>
      <w:r>
        <w:rPr>
          <w:spacing w:val="15"/>
        </w:rPr>
        <w:t xml:space="preserve"> </w:t>
      </w:r>
      <w:r>
        <w:t>Gómez-</w:t>
      </w:r>
      <w:proofErr w:type="spellStart"/>
      <w:r>
        <w:t>Barris</w:t>
      </w:r>
      <w:proofErr w:type="spellEnd"/>
      <w:r>
        <w:rPr>
          <w:spacing w:val="17"/>
        </w:rPr>
        <w:t xml:space="preserve"> </w:t>
      </w:r>
      <w:r>
        <w:t>2007).</w:t>
      </w:r>
    </w:p>
    <w:p w14:paraId="46F03AAF" w14:textId="77777777" w:rsidR="001D7D47" w:rsidRDefault="00B11293">
      <w:pPr>
        <w:pStyle w:val="BodyText"/>
        <w:spacing w:line="237" w:lineRule="auto"/>
        <w:ind w:left="1311" w:right="1310" w:firstLine="299"/>
        <w:jc w:val="both"/>
      </w:pPr>
      <w:r>
        <w:t xml:space="preserve">Highly ornamental design is also ubiquitous, with reliance on either indigenous </w:t>
      </w:r>
      <w:proofErr w:type="spellStart"/>
      <w:r>
        <w:t>sym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bolism</w:t>
      </w:r>
      <w:proofErr w:type="spellEnd"/>
      <w:r>
        <w:t>,</w:t>
      </w:r>
      <w:r>
        <w:rPr>
          <w:spacing w:val="30"/>
        </w:rPr>
        <w:t xml:space="preserve"> </w:t>
      </w:r>
      <w:r>
        <w:t>or</w:t>
      </w:r>
      <w:r>
        <w:rPr>
          <w:spacing w:val="30"/>
        </w:rPr>
        <w:t xml:space="preserve"> </w:t>
      </w:r>
      <w:r>
        <w:t>in</w:t>
      </w:r>
      <w:r>
        <w:rPr>
          <w:spacing w:val="30"/>
        </w:rPr>
        <w:t xml:space="preserve"> </w:t>
      </w:r>
      <w:r>
        <w:t>the</w:t>
      </w:r>
      <w:r>
        <w:rPr>
          <w:spacing w:val="31"/>
        </w:rPr>
        <w:t xml:space="preserve"> </w:t>
      </w:r>
      <w:r>
        <w:t>case</w:t>
      </w:r>
      <w:r>
        <w:rPr>
          <w:spacing w:val="30"/>
        </w:rPr>
        <w:t xml:space="preserve"> </w:t>
      </w:r>
      <w:r>
        <w:t>of</w:t>
      </w:r>
      <w:r>
        <w:rPr>
          <w:spacing w:val="30"/>
        </w:rPr>
        <w:t xml:space="preserve"> </w:t>
      </w:r>
      <w:r>
        <w:t>the</w:t>
      </w:r>
      <w:r>
        <w:rPr>
          <w:spacing w:val="31"/>
        </w:rPr>
        <w:t xml:space="preserve"> </w:t>
      </w:r>
      <w:r>
        <w:t>neo-colonial,</w:t>
      </w:r>
      <w:r>
        <w:rPr>
          <w:spacing w:val="30"/>
        </w:rPr>
        <w:t xml:space="preserve"> </w:t>
      </w:r>
      <w:r>
        <w:t>a</w:t>
      </w:r>
      <w:r>
        <w:rPr>
          <w:spacing w:val="30"/>
        </w:rPr>
        <w:t xml:space="preserve"> </w:t>
      </w:r>
      <w:r>
        <w:t>high</w:t>
      </w:r>
      <w:r>
        <w:rPr>
          <w:spacing w:val="30"/>
        </w:rPr>
        <w:t xml:space="preserve"> </w:t>
      </w:r>
      <w:r>
        <w:t>emphasis</w:t>
      </w:r>
      <w:r>
        <w:rPr>
          <w:spacing w:val="30"/>
        </w:rPr>
        <w:t xml:space="preserve"> </w:t>
      </w:r>
      <w:r>
        <w:t>on</w:t>
      </w:r>
      <w:r>
        <w:rPr>
          <w:spacing w:val="30"/>
        </w:rPr>
        <w:t xml:space="preserve"> </w:t>
      </w:r>
      <w:r>
        <w:t>Catholic</w:t>
      </w:r>
      <w:r>
        <w:rPr>
          <w:spacing w:val="30"/>
        </w:rPr>
        <w:t xml:space="preserve"> </w:t>
      </w:r>
      <w:r>
        <w:t>iconography;</w:t>
      </w:r>
      <w:r>
        <w:rPr>
          <w:spacing w:val="31"/>
        </w:rPr>
        <w:t xml:space="preserve"> </w:t>
      </w:r>
      <w:r>
        <w:t>a</w:t>
      </w:r>
    </w:p>
    <w:p w14:paraId="090822B8" w14:textId="77777777" w:rsidR="001D7D47" w:rsidRDefault="001D7D47">
      <w:pPr>
        <w:spacing w:line="237" w:lineRule="auto"/>
        <w:jc w:val="both"/>
        <w:sectPr w:rsidR="001D7D47">
          <w:pgSz w:w="10720" w:h="13950"/>
          <w:pgMar w:top="880" w:right="220" w:bottom="280" w:left="220" w:header="675" w:footer="0" w:gutter="0"/>
          <w:cols w:space="720"/>
        </w:sectPr>
      </w:pPr>
    </w:p>
    <w:p w14:paraId="1828A9D7" w14:textId="77777777" w:rsidR="001D7D47" w:rsidRDefault="001D7D47">
      <w:pPr>
        <w:pStyle w:val="BodyText"/>
        <w:spacing w:before="3"/>
        <w:rPr>
          <w:sz w:val="13"/>
        </w:rPr>
      </w:pPr>
    </w:p>
    <w:p w14:paraId="6B084B09" w14:textId="77777777" w:rsidR="001D7D47" w:rsidRDefault="00B11293">
      <w:pPr>
        <w:pStyle w:val="BodyText"/>
        <w:spacing w:before="89" w:line="237" w:lineRule="auto"/>
        <w:ind w:left="1311" w:right="1309"/>
        <w:jc w:val="both"/>
      </w:pPr>
      <w:r>
        <w:t>frequent</w:t>
      </w:r>
      <w:r>
        <w:rPr>
          <w:spacing w:val="30"/>
        </w:rPr>
        <w:t xml:space="preserve"> </w:t>
      </w:r>
      <w:r>
        <w:t>example</w:t>
      </w:r>
      <w:r>
        <w:rPr>
          <w:spacing w:val="30"/>
        </w:rPr>
        <w:t xml:space="preserve"> </w:t>
      </w:r>
      <w:r>
        <w:t>being</w:t>
      </w:r>
      <w:r>
        <w:rPr>
          <w:spacing w:val="30"/>
        </w:rPr>
        <w:t xml:space="preserve"> </w:t>
      </w:r>
      <w:r>
        <w:t>the</w:t>
      </w:r>
      <w:r>
        <w:rPr>
          <w:spacing w:val="30"/>
        </w:rPr>
        <w:t xml:space="preserve"> </w:t>
      </w:r>
      <w:r>
        <w:t>use</w:t>
      </w:r>
      <w:r>
        <w:rPr>
          <w:spacing w:val="30"/>
        </w:rPr>
        <w:t xml:space="preserve"> </w:t>
      </w:r>
      <w:r>
        <w:t>of</w:t>
      </w:r>
      <w:r>
        <w:rPr>
          <w:spacing w:val="30"/>
        </w:rPr>
        <w:t xml:space="preserve"> </w:t>
      </w:r>
      <w:r>
        <w:rPr>
          <w:i/>
        </w:rPr>
        <w:t>La</w:t>
      </w:r>
      <w:r>
        <w:rPr>
          <w:i/>
          <w:spacing w:val="29"/>
        </w:rPr>
        <w:t xml:space="preserve"> </w:t>
      </w:r>
      <w:r>
        <w:rPr>
          <w:i/>
        </w:rPr>
        <w:t>Virgen</w:t>
      </w:r>
      <w:r>
        <w:rPr>
          <w:i/>
          <w:spacing w:val="31"/>
        </w:rPr>
        <w:t xml:space="preserve"> </w:t>
      </w:r>
      <w:r>
        <w:rPr>
          <w:i/>
        </w:rPr>
        <w:t>de</w:t>
      </w:r>
      <w:r>
        <w:rPr>
          <w:i/>
          <w:spacing w:val="29"/>
        </w:rPr>
        <w:t xml:space="preserve"> </w:t>
      </w:r>
      <w:r>
        <w:rPr>
          <w:i/>
        </w:rPr>
        <w:t>Guadalupe</w:t>
      </w:r>
      <w:r>
        <w:rPr>
          <w:i/>
          <w:spacing w:val="30"/>
        </w:rPr>
        <w:t xml:space="preserve"> </w:t>
      </w:r>
      <w:r>
        <w:t>in</w:t>
      </w:r>
      <w:r>
        <w:rPr>
          <w:spacing w:val="29"/>
        </w:rPr>
        <w:t xml:space="preserve"> </w:t>
      </w:r>
      <w:r>
        <w:t>tile,</w:t>
      </w:r>
      <w:r>
        <w:rPr>
          <w:spacing w:val="31"/>
        </w:rPr>
        <w:t xml:space="preserve"> </w:t>
      </w:r>
      <w:r>
        <w:t>mural</w:t>
      </w:r>
      <w:r>
        <w:rPr>
          <w:spacing w:val="30"/>
        </w:rPr>
        <w:t xml:space="preserve"> </w:t>
      </w:r>
      <w:r>
        <w:t>or</w:t>
      </w:r>
      <w:r>
        <w:rPr>
          <w:spacing w:val="30"/>
        </w:rPr>
        <w:t xml:space="preserve"> </w:t>
      </w:r>
      <w:r>
        <w:t>sculptural</w:t>
      </w:r>
      <w:r>
        <w:rPr>
          <w:spacing w:val="-50"/>
        </w:rPr>
        <w:t xml:space="preserve"> </w:t>
      </w:r>
      <w:r>
        <w:t>form</w:t>
      </w:r>
      <w:r>
        <w:rPr>
          <w:spacing w:val="44"/>
        </w:rPr>
        <w:t xml:space="preserve"> </w:t>
      </w:r>
      <w:r>
        <w:t>(Gómez-</w:t>
      </w:r>
      <w:proofErr w:type="spellStart"/>
      <w:r>
        <w:t>Barris</w:t>
      </w:r>
      <w:proofErr w:type="spellEnd"/>
      <w:r>
        <w:rPr>
          <w:spacing w:val="43"/>
        </w:rPr>
        <w:t xml:space="preserve"> </w:t>
      </w:r>
      <w:r>
        <w:t>and</w:t>
      </w:r>
      <w:r>
        <w:rPr>
          <w:spacing w:val="44"/>
        </w:rPr>
        <w:t xml:space="preserve"> </w:t>
      </w:r>
      <w:r>
        <w:t>Irazábal</w:t>
      </w:r>
      <w:r>
        <w:rPr>
          <w:spacing w:val="45"/>
        </w:rPr>
        <w:t xml:space="preserve"> </w:t>
      </w:r>
      <w:r>
        <w:t>2009,</w:t>
      </w:r>
      <w:r>
        <w:rPr>
          <w:spacing w:val="43"/>
        </w:rPr>
        <w:t xml:space="preserve"> </w:t>
      </w:r>
      <w:r>
        <w:t>Irazábal</w:t>
      </w:r>
      <w:r>
        <w:rPr>
          <w:spacing w:val="44"/>
        </w:rPr>
        <w:t xml:space="preserve"> </w:t>
      </w:r>
      <w:r>
        <w:t>and</w:t>
      </w:r>
      <w:r>
        <w:rPr>
          <w:spacing w:val="44"/>
        </w:rPr>
        <w:t xml:space="preserve"> </w:t>
      </w:r>
      <w:proofErr w:type="spellStart"/>
      <w:r>
        <w:t>Dyrness</w:t>
      </w:r>
      <w:proofErr w:type="spellEnd"/>
      <w:r>
        <w:rPr>
          <w:spacing w:val="44"/>
        </w:rPr>
        <w:t xml:space="preserve"> </w:t>
      </w:r>
      <w:r>
        <w:t>2010).</w:t>
      </w:r>
      <w:r>
        <w:rPr>
          <w:spacing w:val="42"/>
        </w:rPr>
        <w:t xml:space="preserve"> </w:t>
      </w:r>
      <w:r>
        <w:t>This</w:t>
      </w:r>
      <w:r>
        <w:rPr>
          <w:spacing w:val="45"/>
        </w:rPr>
        <w:t xml:space="preserve"> </w:t>
      </w:r>
      <w:r>
        <w:t>aesthetic</w:t>
      </w:r>
      <w:r>
        <w:rPr>
          <w:spacing w:val="44"/>
        </w:rPr>
        <w:t xml:space="preserve"> </w:t>
      </w:r>
      <w:r>
        <w:t>is</w:t>
      </w:r>
      <w:r>
        <w:rPr>
          <w:spacing w:val="-50"/>
        </w:rPr>
        <w:t xml:space="preserve"> </w:t>
      </w:r>
      <w:r>
        <w:t>used with such popularity that designers seem to forget that Los Angeles was a colonial</w:t>
      </w:r>
      <w:r>
        <w:rPr>
          <w:spacing w:val="1"/>
        </w:rPr>
        <w:t xml:space="preserve"> </w:t>
      </w:r>
      <w:r>
        <w:t>outpost of mud and tar roofs, alien to the glamour of the colonial capitals of the south.</w:t>
      </w:r>
      <w:r>
        <w:rPr>
          <w:spacing w:val="1"/>
        </w:rPr>
        <w:t xml:space="preserve"> </w:t>
      </w:r>
      <w:r>
        <w:t>Furthermore, it is also forgotten that colonial architecture is the original a</w:t>
      </w:r>
      <w:r>
        <w:t>rchitecture of</w:t>
      </w:r>
      <w:r>
        <w:rPr>
          <w:spacing w:val="1"/>
        </w:rPr>
        <w:t xml:space="preserve"> </w:t>
      </w:r>
      <w:r>
        <w:t>oppression, at</w:t>
      </w:r>
      <w:r>
        <w:rPr>
          <w:spacing w:val="1"/>
        </w:rPr>
        <w:t xml:space="preserve"> </w:t>
      </w:r>
      <w:r>
        <w:t>least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percentage of</w:t>
      </w:r>
      <w:r>
        <w:rPr>
          <w:spacing w:val="1"/>
        </w:rPr>
        <w:t xml:space="preserve"> </w:t>
      </w:r>
      <w:r>
        <w:t>Latina/</w:t>
      </w:r>
      <w:proofErr w:type="spellStart"/>
      <w:r>
        <w:t>os</w:t>
      </w:r>
      <w:proofErr w:type="spellEnd"/>
      <w:r>
        <w:rPr>
          <w:spacing w:val="1"/>
        </w:rPr>
        <w:t xml:space="preserve"> </w:t>
      </w:r>
      <w:r>
        <w:t>who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connected to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indigenous</w:t>
      </w:r>
      <w:r>
        <w:rPr>
          <w:spacing w:val="1"/>
        </w:rPr>
        <w:t xml:space="preserve"> </w:t>
      </w:r>
      <w:r>
        <w:t>roots</w:t>
      </w:r>
      <w:r>
        <w:rPr>
          <w:spacing w:val="1"/>
        </w:rPr>
        <w:t xml:space="preserve"> </w:t>
      </w:r>
      <w:r>
        <w:t>rather</w:t>
      </w:r>
      <w:r>
        <w:rPr>
          <w:spacing w:val="1"/>
        </w:rPr>
        <w:t xml:space="preserve"> </w:t>
      </w:r>
      <w:r>
        <w:t>than</w:t>
      </w:r>
      <w:r>
        <w:rPr>
          <w:spacing w:val="1"/>
        </w:rPr>
        <w:t xml:space="preserve"> </w:t>
      </w:r>
      <w:r>
        <w:t>inﬂuenced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Hispanic</w:t>
      </w:r>
      <w:r>
        <w:rPr>
          <w:spacing w:val="1"/>
        </w:rPr>
        <w:t xml:space="preserve"> </w:t>
      </w:r>
      <w:r>
        <w:t>hegemony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colonial</w:t>
      </w:r>
      <w:r>
        <w:rPr>
          <w:spacing w:val="1"/>
        </w:rPr>
        <w:t xml:space="preserve"> </w:t>
      </w:r>
      <w:r>
        <w:t>motherland.</w:t>
      </w:r>
    </w:p>
    <w:p w14:paraId="38337F5F" w14:textId="33361EA9" w:rsidR="001D7D47" w:rsidRDefault="00B11293">
      <w:pPr>
        <w:pStyle w:val="BodyText"/>
        <w:spacing w:line="237" w:lineRule="auto"/>
        <w:ind w:left="1311" w:right="1309" w:firstLine="299"/>
        <w:jc w:val="both"/>
      </w:pPr>
      <w:r>
        <w:t>Finally,</w:t>
      </w:r>
      <w:r>
        <w:rPr>
          <w:spacing w:val="36"/>
        </w:rPr>
        <w:t xml:space="preserve"> </w:t>
      </w:r>
      <w:r>
        <w:t>the</w:t>
      </w:r>
      <w:r>
        <w:rPr>
          <w:spacing w:val="36"/>
        </w:rPr>
        <w:t xml:space="preserve"> </w:t>
      </w:r>
      <w:r>
        <w:t>third</w:t>
      </w:r>
      <w:r>
        <w:rPr>
          <w:spacing w:val="38"/>
        </w:rPr>
        <w:t xml:space="preserve"> </w:t>
      </w:r>
      <w:r>
        <w:t>and</w:t>
      </w:r>
      <w:r>
        <w:rPr>
          <w:spacing w:val="36"/>
        </w:rPr>
        <w:t xml:space="preserve"> </w:t>
      </w:r>
      <w:r>
        <w:t>last</w:t>
      </w:r>
      <w:r>
        <w:rPr>
          <w:spacing w:val="37"/>
        </w:rPr>
        <w:t xml:space="preserve"> </w:t>
      </w:r>
      <w:r>
        <w:t>epoch</w:t>
      </w:r>
      <w:r>
        <w:rPr>
          <w:spacing w:val="37"/>
        </w:rPr>
        <w:t xml:space="preserve"> </w:t>
      </w:r>
      <w:r>
        <w:t>of</w:t>
      </w:r>
      <w:r>
        <w:rPr>
          <w:spacing w:val="36"/>
        </w:rPr>
        <w:t xml:space="preserve"> </w:t>
      </w:r>
      <w:r>
        <w:t>Latina/o</w:t>
      </w:r>
      <w:r>
        <w:rPr>
          <w:spacing w:val="37"/>
        </w:rPr>
        <w:t xml:space="preserve"> </w:t>
      </w:r>
      <w:r>
        <w:t>cultural</w:t>
      </w:r>
      <w:r>
        <w:rPr>
          <w:spacing w:val="36"/>
        </w:rPr>
        <w:t xml:space="preserve"> </w:t>
      </w:r>
      <w:r>
        <w:t>design</w:t>
      </w:r>
      <w:r>
        <w:rPr>
          <w:spacing w:val="36"/>
        </w:rPr>
        <w:t xml:space="preserve"> </w:t>
      </w:r>
      <w:r>
        <w:t>pertains</w:t>
      </w:r>
      <w:r>
        <w:rPr>
          <w:spacing w:val="38"/>
        </w:rPr>
        <w:t xml:space="preserve"> </w:t>
      </w:r>
      <w:r>
        <w:t>to</w:t>
      </w:r>
      <w:r>
        <w:rPr>
          <w:spacing w:val="36"/>
        </w:rPr>
        <w:t xml:space="preserve"> </w:t>
      </w:r>
      <w:r>
        <w:t>the</w:t>
      </w:r>
      <w:r>
        <w:rPr>
          <w:spacing w:val="37"/>
        </w:rPr>
        <w:t xml:space="preserve"> </w:t>
      </w:r>
      <w:r>
        <w:t>modern</w:t>
      </w:r>
      <w:r>
        <w:rPr>
          <w:spacing w:val="-51"/>
        </w:rPr>
        <w:t xml:space="preserve"> </w:t>
      </w:r>
      <w:r>
        <w:t>era. This design aesthetic, greatly inﬂuenced by the work of Mexican architect Luis Bar-</w:t>
      </w:r>
      <w:r>
        <w:rPr>
          <w:spacing w:val="1"/>
        </w:rPr>
        <w:t xml:space="preserve"> </w:t>
      </w:r>
      <w:proofErr w:type="spellStart"/>
      <w:r>
        <w:t>ragán</w:t>
      </w:r>
      <w:proofErr w:type="spellEnd"/>
      <w:r>
        <w:rPr>
          <w:spacing w:val="20"/>
        </w:rPr>
        <w:t xml:space="preserve"> </w:t>
      </w:r>
      <w:r>
        <w:t>(one</w:t>
      </w:r>
      <w:r>
        <w:rPr>
          <w:spacing w:val="20"/>
        </w:rPr>
        <w:t xml:space="preserve"> </w:t>
      </w:r>
      <w:r>
        <w:t>of</w:t>
      </w:r>
      <w:r>
        <w:rPr>
          <w:spacing w:val="20"/>
        </w:rPr>
        <w:t xml:space="preserve"> </w:t>
      </w:r>
      <w:r>
        <w:t>the</w:t>
      </w:r>
      <w:r>
        <w:rPr>
          <w:spacing w:val="19"/>
        </w:rPr>
        <w:t xml:space="preserve"> </w:t>
      </w:r>
      <w:r>
        <w:t>most</w:t>
      </w:r>
      <w:r>
        <w:rPr>
          <w:spacing w:val="21"/>
        </w:rPr>
        <w:t xml:space="preserve"> </w:t>
      </w:r>
      <w:r>
        <w:t>esteemed</w:t>
      </w:r>
      <w:r>
        <w:rPr>
          <w:spacing w:val="20"/>
        </w:rPr>
        <w:t xml:space="preserve"> </w:t>
      </w:r>
      <w:r>
        <w:t>of</w:t>
      </w:r>
      <w:r>
        <w:rPr>
          <w:spacing w:val="21"/>
        </w:rPr>
        <w:t xml:space="preserve"> </w:t>
      </w:r>
      <w:r>
        <w:t>Latin</w:t>
      </w:r>
      <w:r>
        <w:rPr>
          <w:spacing w:val="19"/>
        </w:rPr>
        <w:t xml:space="preserve"> </w:t>
      </w:r>
      <w:r>
        <w:t>American</w:t>
      </w:r>
      <w:r>
        <w:rPr>
          <w:spacing w:val="21"/>
        </w:rPr>
        <w:t xml:space="preserve"> </w:t>
      </w:r>
      <w:r>
        <w:t>architects</w:t>
      </w:r>
      <w:r>
        <w:rPr>
          <w:spacing w:val="21"/>
        </w:rPr>
        <w:t xml:space="preserve"> </w:t>
      </w:r>
      <w:r>
        <w:t>and</w:t>
      </w:r>
      <w:r>
        <w:rPr>
          <w:spacing w:val="19"/>
        </w:rPr>
        <w:t xml:space="preserve"> </w:t>
      </w:r>
      <w:r>
        <w:t>often</w:t>
      </w:r>
      <w:r>
        <w:rPr>
          <w:spacing w:val="21"/>
        </w:rPr>
        <w:t xml:space="preserve"> </w:t>
      </w:r>
      <w:r>
        <w:t>one</w:t>
      </w:r>
      <w:r>
        <w:rPr>
          <w:spacing w:val="21"/>
        </w:rPr>
        <w:t xml:space="preserve"> </w:t>
      </w:r>
      <w:r>
        <w:t>of</w:t>
      </w:r>
      <w:r>
        <w:rPr>
          <w:spacing w:val="20"/>
        </w:rPr>
        <w:t xml:space="preserve"> </w:t>
      </w:r>
      <w:r>
        <w:t>the</w:t>
      </w:r>
      <w:r>
        <w:rPr>
          <w:spacing w:val="19"/>
        </w:rPr>
        <w:t xml:space="preserve"> </w:t>
      </w:r>
      <w:r>
        <w:t>very</w:t>
      </w:r>
      <w:r>
        <w:rPr>
          <w:spacing w:val="-50"/>
        </w:rPr>
        <w:t xml:space="preserve"> </w:t>
      </w:r>
      <w:r>
        <w:t>few that North American architecture students will ever hear of), has inspired large public</w:t>
      </w:r>
      <w:r>
        <w:rPr>
          <w:spacing w:val="1"/>
        </w:rPr>
        <w:t xml:space="preserve"> </w:t>
      </w:r>
      <w:r>
        <w:t>commissions</w:t>
      </w:r>
      <w:r>
        <w:rPr>
          <w:spacing w:val="39"/>
        </w:rPr>
        <w:t xml:space="preserve"> </w:t>
      </w:r>
      <w:r>
        <w:t>within</w:t>
      </w:r>
      <w:r>
        <w:rPr>
          <w:spacing w:val="40"/>
        </w:rPr>
        <w:t xml:space="preserve"> </w:t>
      </w:r>
      <w:r>
        <w:t>Latina/o</w:t>
      </w:r>
      <w:r>
        <w:rPr>
          <w:spacing w:val="41"/>
        </w:rPr>
        <w:t xml:space="preserve"> </w:t>
      </w:r>
      <w:r>
        <w:t>neighborhoods.</w:t>
      </w:r>
      <w:r>
        <w:rPr>
          <w:spacing w:val="39"/>
        </w:rPr>
        <w:t xml:space="preserve"> </w:t>
      </w:r>
      <w:r>
        <w:t>Perhaps</w:t>
      </w:r>
      <w:r>
        <w:rPr>
          <w:spacing w:val="40"/>
        </w:rPr>
        <w:t xml:space="preserve"> </w:t>
      </w:r>
      <w:r>
        <w:t>the</w:t>
      </w:r>
      <w:r>
        <w:rPr>
          <w:spacing w:val="40"/>
        </w:rPr>
        <w:t xml:space="preserve"> </w:t>
      </w:r>
      <w:r>
        <w:t>most</w:t>
      </w:r>
      <w:r>
        <w:rPr>
          <w:spacing w:val="40"/>
        </w:rPr>
        <w:t xml:space="preserve"> </w:t>
      </w:r>
      <w:r>
        <w:t>notable</w:t>
      </w:r>
      <w:r>
        <w:rPr>
          <w:spacing w:val="39"/>
        </w:rPr>
        <w:t xml:space="preserve"> </w:t>
      </w:r>
      <w:r>
        <w:t>example</w:t>
      </w:r>
      <w:r>
        <w:rPr>
          <w:spacing w:val="40"/>
        </w:rPr>
        <w:t xml:space="preserve"> </w:t>
      </w:r>
      <w:r>
        <w:t>in</w:t>
      </w:r>
      <w:r>
        <w:rPr>
          <w:spacing w:val="41"/>
        </w:rPr>
        <w:t xml:space="preserve"> </w:t>
      </w:r>
      <w:r>
        <w:t>the</w:t>
      </w:r>
      <w:r>
        <w:rPr>
          <w:spacing w:val="-50"/>
        </w:rPr>
        <w:t xml:space="preserve"> </w:t>
      </w:r>
      <w:r>
        <w:t>city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Angeles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design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Pershing</w:t>
      </w:r>
      <w:r>
        <w:rPr>
          <w:spacing w:val="1"/>
        </w:rPr>
        <w:t xml:space="preserve"> </w:t>
      </w:r>
      <w:r>
        <w:t>Square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Mexican</w:t>
      </w:r>
      <w:r>
        <w:rPr>
          <w:spacing w:val="1"/>
        </w:rPr>
        <w:t xml:space="preserve"> </w:t>
      </w:r>
      <w:r>
        <w:t>architect</w:t>
      </w:r>
      <w:r>
        <w:rPr>
          <w:spacing w:val="1"/>
        </w:rPr>
        <w:t xml:space="preserve"> </w:t>
      </w:r>
      <w:r>
        <w:t>Ricardo</w:t>
      </w:r>
      <w:r>
        <w:rPr>
          <w:spacing w:val="-50"/>
        </w:rPr>
        <w:t xml:space="preserve"> </w:t>
      </w:r>
      <w:proofErr w:type="spellStart"/>
      <w:r>
        <w:t>Legorreta</w:t>
      </w:r>
      <w:proofErr w:type="spellEnd"/>
      <w:r>
        <w:t xml:space="preserve">, whose work largely recalls that of </w:t>
      </w:r>
      <w:proofErr w:type="spellStart"/>
      <w:r>
        <w:t>Barragán</w:t>
      </w:r>
      <w:r>
        <w:rPr>
          <w:rFonts w:ascii="Arial" w:hAnsi="Arial"/>
        </w:rPr>
        <w:t>’</w:t>
      </w:r>
      <w:r>
        <w:t>s</w:t>
      </w:r>
      <w:proofErr w:type="spellEnd"/>
      <w:r>
        <w:t>. Clearly intended as a bridging</w:t>
      </w:r>
      <w:r>
        <w:rPr>
          <w:spacing w:val="1"/>
        </w:rPr>
        <w:t xml:space="preserve"> </w:t>
      </w:r>
      <w:r>
        <w:t>element between the city</w:t>
      </w:r>
      <w:r>
        <w:rPr>
          <w:rFonts w:ascii="Arial" w:hAnsi="Arial"/>
        </w:rPr>
        <w:t>’</w:t>
      </w:r>
      <w:r>
        <w:t>s business center and the Latina/o shopping district on Broad-</w:t>
      </w:r>
      <w:r>
        <w:rPr>
          <w:spacing w:val="1"/>
        </w:rPr>
        <w:t xml:space="preserve"> </w:t>
      </w:r>
      <w:r>
        <w:t>way and Hill Street, it was design</w:t>
      </w:r>
      <w:r>
        <w:t>ed as a symbol of the city</w:t>
      </w:r>
      <w:r>
        <w:rPr>
          <w:rFonts w:ascii="Arial" w:hAnsi="Arial"/>
        </w:rPr>
        <w:t>’</w:t>
      </w:r>
      <w:r>
        <w:t xml:space="preserve">s growing </w:t>
      </w:r>
      <w:proofErr w:type="spellStart"/>
      <w:r>
        <w:rPr>
          <w:i/>
        </w:rPr>
        <w:t>Latinidad</w:t>
      </w:r>
      <w:proofErr w:type="spellEnd"/>
      <w:r>
        <w:t xml:space="preserve">. </w:t>
      </w:r>
      <w:proofErr w:type="spellStart"/>
      <w:r>
        <w:t>Unfor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tunately</w:t>
      </w:r>
      <w:proofErr w:type="spellEnd"/>
      <w:r>
        <w:t>, as a third possible archetype of Latina/o architecture, it is still found to be</w:t>
      </w:r>
      <w:r>
        <w:rPr>
          <w:spacing w:val="1"/>
        </w:rPr>
        <w:t xml:space="preserve"> </w:t>
      </w:r>
      <w:r>
        <w:t xml:space="preserve">inadequate since even </w:t>
      </w:r>
      <w:proofErr w:type="spellStart"/>
      <w:r>
        <w:t>Barragán</w:t>
      </w:r>
      <w:proofErr w:type="spellEnd"/>
      <w:r>
        <w:t xml:space="preserve"> was primarily an architect for the wealthy of Mexico, a</w:t>
      </w:r>
      <w:r>
        <w:rPr>
          <w:spacing w:val="1"/>
        </w:rPr>
        <w:t xml:space="preserve"> </w:t>
      </w:r>
      <w:r>
        <w:t>clientele</w:t>
      </w:r>
      <w:r>
        <w:rPr>
          <w:spacing w:val="13"/>
        </w:rPr>
        <w:t xml:space="preserve"> </w:t>
      </w:r>
      <w:r>
        <w:t>who</w:t>
      </w:r>
      <w:r>
        <w:rPr>
          <w:spacing w:val="13"/>
        </w:rPr>
        <w:t xml:space="preserve"> </w:t>
      </w:r>
      <w:r>
        <w:t>possessed</w:t>
      </w:r>
      <w:r>
        <w:rPr>
          <w:spacing w:val="13"/>
        </w:rPr>
        <w:t xml:space="preserve"> </w:t>
      </w:r>
      <w:r>
        <w:t>a</w:t>
      </w:r>
      <w:r>
        <w:rPr>
          <w:spacing w:val="14"/>
        </w:rPr>
        <w:t xml:space="preserve"> </w:t>
      </w:r>
      <w:r>
        <w:t>nostalgia</w:t>
      </w:r>
      <w:r>
        <w:rPr>
          <w:spacing w:val="14"/>
        </w:rPr>
        <w:t xml:space="preserve"> </w:t>
      </w:r>
      <w:r>
        <w:t>for</w:t>
      </w:r>
      <w:r>
        <w:rPr>
          <w:spacing w:val="12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days</w:t>
      </w:r>
      <w:r>
        <w:rPr>
          <w:spacing w:val="13"/>
        </w:rPr>
        <w:t xml:space="preserve"> </w:t>
      </w:r>
      <w:r>
        <w:t>of</w:t>
      </w:r>
      <w:r>
        <w:rPr>
          <w:spacing w:val="13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rPr>
          <w:i/>
        </w:rPr>
        <w:t>hacienda</w:t>
      </w:r>
      <w:r>
        <w:t>,</w:t>
      </w:r>
      <w:r>
        <w:rPr>
          <w:spacing w:val="12"/>
        </w:rPr>
        <w:t xml:space="preserve"> </w:t>
      </w:r>
      <w:proofErr w:type="spellStart"/>
      <w:r>
        <w:rPr>
          <w:i/>
        </w:rPr>
        <w:t>peones</w:t>
      </w:r>
      <w:proofErr w:type="spellEnd"/>
      <w:r>
        <w:rPr>
          <w:i/>
          <w:spacing w:val="13"/>
        </w:rPr>
        <w:t xml:space="preserve"> </w:t>
      </w:r>
      <w:r>
        <w:t>and</w:t>
      </w:r>
      <w:r>
        <w:rPr>
          <w:spacing w:val="14"/>
        </w:rPr>
        <w:t xml:space="preserve"> </w:t>
      </w:r>
      <w:r>
        <w:t>all.</w:t>
      </w:r>
    </w:p>
    <w:p w14:paraId="2AAA36F4" w14:textId="77777777" w:rsidR="001D7D47" w:rsidRDefault="00B11293">
      <w:pPr>
        <w:pStyle w:val="BodyText"/>
        <w:spacing w:line="237" w:lineRule="auto"/>
        <w:ind w:left="1311" w:right="1309" w:firstLine="299"/>
        <w:jc w:val="both"/>
      </w:pPr>
      <w:r>
        <w:t>These categorizations of Latina/o architecture may end up doing more damage to the</w:t>
      </w:r>
      <w:r>
        <w:rPr>
          <w:spacing w:val="1"/>
        </w:rPr>
        <w:t xml:space="preserve"> </w:t>
      </w:r>
      <w:r>
        <w:t xml:space="preserve">Latina/o populations than good since they enable the othering, </w:t>
      </w:r>
      <w:proofErr w:type="spellStart"/>
      <w:r>
        <w:t>orientalizing</w:t>
      </w:r>
      <w:proofErr w:type="spellEnd"/>
      <w:r>
        <w:t xml:space="preserve"> or </w:t>
      </w:r>
      <w:proofErr w:type="spellStart"/>
      <w:r>
        <w:t>exotisizing</w:t>
      </w:r>
      <w:proofErr w:type="spellEnd"/>
      <w:r>
        <w:rPr>
          <w:spacing w:val="1"/>
        </w:rPr>
        <w:t xml:space="preserve"> </w:t>
      </w:r>
      <w:r>
        <w:t xml:space="preserve">of their demographic through the built environment. In addition, the </w:t>
      </w:r>
      <w:r>
        <w:rPr>
          <w:rFonts w:ascii="Arial" w:hAnsi="Arial"/>
        </w:rPr>
        <w:t>‘</w:t>
      </w:r>
      <w:proofErr w:type="spellStart"/>
      <w:r>
        <w:t>Mexicentrism</w:t>
      </w:r>
      <w:proofErr w:type="spellEnd"/>
      <w:r>
        <w:rPr>
          <w:rFonts w:ascii="Arial" w:hAnsi="Arial"/>
        </w:rPr>
        <w:t xml:space="preserve">’ </w:t>
      </w:r>
      <w:r>
        <w:t>in</w:t>
      </w:r>
      <w:r>
        <w:rPr>
          <w:spacing w:val="1"/>
        </w:rPr>
        <w:t xml:space="preserve"> </w:t>
      </w:r>
      <w:r>
        <w:t>design is particularly incongruent with the identities of non-Mexican Latina/</w:t>
      </w:r>
      <w:proofErr w:type="spellStart"/>
      <w:r>
        <w:t>os</w:t>
      </w:r>
      <w:proofErr w:type="spellEnd"/>
      <w:r>
        <w:t xml:space="preserve"> whose</w:t>
      </w:r>
      <w:r>
        <w:rPr>
          <w:spacing w:val="1"/>
        </w:rPr>
        <w:t xml:space="preserve"> </w:t>
      </w:r>
      <w:r>
        <w:t>spatial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formal</w:t>
      </w:r>
      <w:r>
        <w:rPr>
          <w:spacing w:val="1"/>
        </w:rPr>
        <w:t xml:space="preserve"> </w:t>
      </w:r>
      <w:r>
        <w:t>environments</w:t>
      </w:r>
      <w:r>
        <w:rPr>
          <w:spacing w:val="1"/>
        </w:rPr>
        <w:t xml:space="preserve"> </w:t>
      </w:r>
      <w:r>
        <w:t>developed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differing</w:t>
      </w:r>
      <w:r>
        <w:rPr>
          <w:spacing w:val="1"/>
        </w:rPr>
        <w:t xml:space="preserve"> </w:t>
      </w:r>
      <w:r>
        <w:t>manners,</w:t>
      </w:r>
      <w:r>
        <w:rPr>
          <w:spacing w:val="1"/>
        </w:rPr>
        <w:t xml:space="preserve"> </w:t>
      </w:r>
      <w:r>
        <w:t>either</w:t>
      </w:r>
      <w:r>
        <w:rPr>
          <w:spacing w:val="1"/>
        </w:rPr>
        <w:t xml:space="preserve"> </w:t>
      </w:r>
      <w:r>
        <w:t>due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respective</w:t>
      </w:r>
      <w:r>
        <w:rPr>
          <w:spacing w:val="14"/>
        </w:rPr>
        <w:t xml:space="preserve"> </w:t>
      </w:r>
      <w:r>
        <w:t>histories/geographies</w:t>
      </w:r>
      <w:r>
        <w:rPr>
          <w:spacing w:val="15"/>
        </w:rPr>
        <w:t xml:space="preserve"> </w:t>
      </w:r>
      <w:r>
        <w:t>or</w:t>
      </w:r>
      <w:r>
        <w:rPr>
          <w:spacing w:val="14"/>
        </w:rPr>
        <w:t xml:space="preserve"> </w:t>
      </w:r>
      <w:r>
        <w:t>other</w:t>
      </w:r>
      <w:r>
        <w:rPr>
          <w:spacing w:val="14"/>
        </w:rPr>
        <w:t xml:space="preserve"> </w:t>
      </w:r>
      <w:r>
        <w:t>cultural</w:t>
      </w:r>
      <w:r>
        <w:rPr>
          <w:spacing w:val="15"/>
        </w:rPr>
        <w:t xml:space="preserve"> </w:t>
      </w:r>
      <w:r>
        <w:t>inﬂuences.</w:t>
      </w:r>
    </w:p>
    <w:p w14:paraId="5F0B0781" w14:textId="77777777" w:rsidR="001D7D47" w:rsidRDefault="001D7D47">
      <w:pPr>
        <w:pStyle w:val="BodyText"/>
        <w:rPr>
          <w:sz w:val="22"/>
        </w:rPr>
      </w:pPr>
    </w:p>
    <w:p w14:paraId="452BCA09" w14:textId="77777777" w:rsidR="001D7D47" w:rsidRDefault="001D7D47">
      <w:pPr>
        <w:pStyle w:val="BodyText"/>
        <w:spacing w:before="11"/>
        <w:rPr>
          <w:sz w:val="23"/>
        </w:rPr>
      </w:pPr>
    </w:p>
    <w:p w14:paraId="3BF2A3DF" w14:textId="77777777" w:rsidR="001D7D47" w:rsidRDefault="00B11293">
      <w:pPr>
        <w:ind w:left="1311"/>
        <w:jc w:val="both"/>
        <w:rPr>
          <w:i/>
          <w:sz w:val="21"/>
        </w:rPr>
      </w:pPr>
      <w:r>
        <w:rPr>
          <w:i/>
          <w:sz w:val="21"/>
        </w:rPr>
        <w:t>Oppressive</w:t>
      </w:r>
      <w:r>
        <w:rPr>
          <w:i/>
          <w:spacing w:val="20"/>
          <w:sz w:val="21"/>
        </w:rPr>
        <w:t xml:space="preserve"> </w:t>
      </w:r>
      <w:r>
        <w:rPr>
          <w:i/>
          <w:sz w:val="21"/>
        </w:rPr>
        <w:t>vs.</w:t>
      </w:r>
      <w:r>
        <w:rPr>
          <w:i/>
          <w:spacing w:val="21"/>
          <w:sz w:val="21"/>
        </w:rPr>
        <w:t xml:space="preserve"> </w:t>
      </w:r>
      <w:r>
        <w:rPr>
          <w:i/>
          <w:sz w:val="21"/>
        </w:rPr>
        <w:t>liberating</w:t>
      </w:r>
      <w:r>
        <w:rPr>
          <w:i/>
          <w:spacing w:val="23"/>
          <w:sz w:val="21"/>
        </w:rPr>
        <w:t xml:space="preserve"> </w:t>
      </w:r>
      <w:r>
        <w:rPr>
          <w:i/>
          <w:sz w:val="21"/>
        </w:rPr>
        <w:t>urban</w:t>
      </w:r>
      <w:r>
        <w:rPr>
          <w:i/>
          <w:spacing w:val="21"/>
          <w:sz w:val="21"/>
        </w:rPr>
        <w:t xml:space="preserve"> </w:t>
      </w:r>
      <w:r>
        <w:rPr>
          <w:i/>
          <w:sz w:val="21"/>
        </w:rPr>
        <w:t>design</w:t>
      </w:r>
      <w:r>
        <w:rPr>
          <w:i/>
          <w:spacing w:val="20"/>
          <w:sz w:val="21"/>
        </w:rPr>
        <w:t xml:space="preserve"> </w:t>
      </w:r>
      <w:r>
        <w:rPr>
          <w:i/>
          <w:sz w:val="21"/>
        </w:rPr>
        <w:t>and</w:t>
      </w:r>
      <w:r>
        <w:rPr>
          <w:i/>
          <w:spacing w:val="22"/>
          <w:sz w:val="21"/>
        </w:rPr>
        <w:t xml:space="preserve"> </w:t>
      </w:r>
      <w:r>
        <w:rPr>
          <w:i/>
          <w:sz w:val="21"/>
        </w:rPr>
        <w:t>community-building</w:t>
      </w:r>
      <w:r>
        <w:rPr>
          <w:i/>
          <w:spacing w:val="21"/>
          <w:sz w:val="21"/>
        </w:rPr>
        <w:t xml:space="preserve"> </w:t>
      </w:r>
      <w:r>
        <w:rPr>
          <w:i/>
          <w:sz w:val="21"/>
        </w:rPr>
        <w:t>practices</w:t>
      </w:r>
    </w:p>
    <w:p w14:paraId="66856B5D" w14:textId="77777777" w:rsidR="001D7D47" w:rsidRDefault="00B11293">
      <w:pPr>
        <w:pStyle w:val="BodyText"/>
        <w:spacing w:before="59" w:line="237" w:lineRule="auto"/>
        <w:ind w:left="1311" w:right="1309"/>
        <w:jc w:val="both"/>
      </w:pPr>
      <w:r>
        <w:t>For</w:t>
      </w:r>
      <w:r>
        <w:rPr>
          <w:spacing w:val="17"/>
        </w:rPr>
        <w:t xml:space="preserve"> </w:t>
      </w:r>
      <w:r>
        <w:t>a</w:t>
      </w:r>
      <w:r>
        <w:rPr>
          <w:spacing w:val="17"/>
        </w:rPr>
        <w:t xml:space="preserve"> </w:t>
      </w:r>
      <w:r>
        <w:t>revised</w:t>
      </w:r>
      <w:r>
        <w:rPr>
          <w:spacing w:val="18"/>
        </w:rPr>
        <w:t xml:space="preserve"> </w:t>
      </w:r>
      <w:r>
        <w:t>concept</w:t>
      </w:r>
      <w:r>
        <w:rPr>
          <w:spacing w:val="17"/>
        </w:rPr>
        <w:t xml:space="preserve"> </w:t>
      </w:r>
      <w:r>
        <w:t>of</w:t>
      </w:r>
      <w:r>
        <w:rPr>
          <w:spacing w:val="18"/>
        </w:rPr>
        <w:t xml:space="preserve"> </w:t>
      </w:r>
      <w:r>
        <w:t>Latino</w:t>
      </w:r>
      <w:r>
        <w:rPr>
          <w:spacing w:val="17"/>
        </w:rPr>
        <w:t xml:space="preserve"> </w:t>
      </w:r>
      <w:r>
        <w:t>New</w:t>
      </w:r>
      <w:r>
        <w:rPr>
          <w:spacing w:val="18"/>
        </w:rPr>
        <w:t xml:space="preserve"> </w:t>
      </w:r>
      <w:r>
        <w:t>Urbanism,</w:t>
      </w:r>
      <w:r>
        <w:rPr>
          <w:spacing w:val="16"/>
        </w:rPr>
        <w:t xml:space="preserve"> </w:t>
      </w:r>
      <w:r>
        <w:t>or</w:t>
      </w:r>
      <w:r>
        <w:rPr>
          <w:spacing w:val="18"/>
        </w:rPr>
        <w:t xml:space="preserve"> </w:t>
      </w:r>
      <w:r>
        <w:t>indeed</w:t>
      </w:r>
      <w:r>
        <w:rPr>
          <w:spacing w:val="17"/>
        </w:rPr>
        <w:t xml:space="preserve"> </w:t>
      </w:r>
      <w:proofErr w:type="spellStart"/>
      <w:r>
        <w:t>ethnurbanisms</w:t>
      </w:r>
      <w:proofErr w:type="spellEnd"/>
      <w:r>
        <w:t>,</w:t>
      </w:r>
      <w:r>
        <w:rPr>
          <w:spacing w:val="17"/>
        </w:rPr>
        <w:t xml:space="preserve"> </w:t>
      </w:r>
      <w:r>
        <w:t>it</w:t>
      </w:r>
      <w:r>
        <w:rPr>
          <w:spacing w:val="18"/>
        </w:rPr>
        <w:t xml:space="preserve"> </w:t>
      </w:r>
      <w:r>
        <w:t>is</w:t>
      </w:r>
      <w:r>
        <w:rPr>
          <w:spacing w:val="17"/>
        </w:rPr>
        <w:t xml:space="preserve"> </w:t>
      </w:r>
      <w:r>
        <w:t>necessary</w:t>
      </w:r>
      <w:r>
        <w:rPr>
          <w:spacing w:val="-50"/>
        </w:rPr>
        <w:t xml:space="preserve"> </w:t>
      </w:r>
      <w:r>
        <w:t>to involve the members of the community that it will affect (Ochoa and Ochoa 2005). In</w:t>
      </w:r>
      <w:r>
        <w:rPr>
          <w:spacing w:val="1"/>
        </w:rPr>
        <w:t xml:space="preserve"> </w:t>
      </w:r>
      <w:r>
        <w:t>numerous examples of community redevelopment, the actual members of the community</w:t>
      </w:r>
      <w:r>
        <w:rPr>
          <w:spacing w:val="1"/>
        </w:rPr>
        <w:t xml:space="preserve"> </w:t>
      </w:r>
      <w:r>
        <w:t>have</w:t>
      </w:r>
      <w:r>
        <w:rPr>
          <w:spacing w:val="49"/>
        </w:rPr>
        <w:t xml:space="preserve"> </w:t>
      </w:r>
      <w:r>
        <w:t>been</w:t>
      </w:r>
      <w:r>
        <w:rPr>
          <w:spacing w:val="50"/>
        </w:rPr>
        <w:t xml:space="preserve"> </w:t>
      </w:r>
      <w:r>
        <w:t>inco</w:t>
      </w:r>
      <w:r>
        <w:t>rporated</w:t>
      </w:r>
      <w:r>
        <w:rPr>
          <w:spacing w:val="50"/>
        </w:rPr>
        <w:t xml:space="preserve"> </w:t>
      </w:r>
      <w:r>
        <w:t>in</w:t>
      </w:r>
      <w:r>
        <w:rPr>
          <w:spacing w:val="51"/>
        </w:rPr>
        <w:t xml:space="preserve"> </w:t>
      </w:r>
      <w:r>
        <w:t>the</w:t>
      </w:r>
      <w:r>
        <w:rPr>
          <w:spacing w:val="49"/>
        </w:rPr>
        <w:t xml:space="preserve"> </w:t>
      </w:r>
      <w:r>
        <w:t>design</w:t>
      </w:r>
      <w:r>
        <w:rPr>
          <w:spacing w:val="50"/>
        </w:rPr>
        <w:t xml:space="preserve"> </w:t>
      </w:r>
      <w:r>
        <w:t>process</w:t>
      </w:r>
      <w:r>
        <w:rPr>
          <w:spacing w:val="50"/>
        </w:rPr>
        <w:t xml:space="preserve"> </w:t>
      </w:r>
      <w:r>
        <w:t>all</w:t>
      </w:r>
      <w:r>
        <w:rPr>
          <w:spacing w:val="50"/>
        </w:rPr>
        <w:t xml:space="preserve"> </w:t>
      </w:r>
      <w:r>
        <w:t>too</w:t>
      </w:r>
      <w:r>
        <w:rPr>
          <w:spacing w:val="49"/>
        </w:rPr>
        <w:t xml:space="preserve"> </w:t>
      </w:r>
      <w:r>
        <w:t>infrequently.</w:t>
      </w:r>
      <w:r>
        <w:rPr>
          <w:spacing w:val="48"/>
        </w:rPr>
        <w:t xml:space="preserve"> </w:t>
      </w:r>
      <w:r>
        <w:t>Some</w:t>
      </w:r>
      <w:r>
        <w:rPr>
          <w:spacing w:val="51"/>
        </w:rPr>
        <w:t xml:space="preserve"> </w:t>
      </w:r>
      <w:r>
        <w:t>of</w:t>
      </w:r>
      <w:r>
        <w:rPr>
          <w:spacing w:val="50"/>
        </w:rPr>
        <w:t xml:space="preserve"> </w:t>
      </w:r>
      <w:r>
        <w:t>the</w:t>
      </w:r>
      <w:r>
        <w:rPr>
          <w:spacing w:val="50"/>
        </w:rPr>
        <w:t xml:space="preserve"> </w:t>
      </w:r>
      <w:r>
        <w:t>New</w:t>
      </w:r>
      <w:r>
        <w:rPr>
          <w:spacing w:val="-50"/>
        </w:rPr>
        <w:t xml:space="preserve"> </w:t>
      </w:r>
      <w:r>
        <w:t>Urbanist</w:t>
      </w:r>
      <w:r>
        <w:rPr>
          <w:spacing w:val="1"/>
        </w:rPr>
        <w:t xml:space="preserve"> </w:t>
      </w:r>
      <w:r>
        <w:rPr>
          <w:i/>
        </w:rPr>
        <w:t xml:space="preserve">charrette </w:t>
      </w:r>
      <w:r>
        <w:t>and neighborhood planning methods are</w:t>
      </w:r>
      <w:r>
        <w:rPr>
          <w:spacing w:val="1"/>
        </w:rPr>
        <w:t xml:space="preserve"> </w:t>
      </w:r>
      <w:r>
        <w:t>not culturally</w:t>
      </w:r>
      <w:r>
        <w:rPr>
          <w:spacing w:val="52"/>
        </w:rPr>
        <w:t xml:space="preserve"> </w:t>
      </w:r>
      <w:r>
        <w:t>sensitive and it</w:t>
      </w:r>
      <w:r>
        <w:rPr>
          <w:spacing w:val="-50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transparent</w:t>
      </w:r>
      <w:r>
        <w:rPr>
          <w:spacing w:val="1"/>
        </w:rPr>
        <w:t xml:space="preserve"> </w:t>
      </w:r>
      <w:r>
        <w:t>how</w:t>
      </w:r>
      <w:r>
        <w:rPr>
          <w:spacing w:val="1"/>
        </w:rPr>
        <w:t xml:space="preserve"> </w:t>
      </w:r>
      <w:r>
        <w:t>community</w:t>
      </w:r>
      <w:r>
        <w:rPr>
          <w:spacing w:val="1"/>
        </w:rPr>
        <w:t xml:space="preserve"> </w:t>
      </w:r>
      <w:r>
        <w:t>knowledge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integrated</w:t>
      </w:r>
      <w:r>
        <w:rPr>
          <w:spacing w:val="1"/>
        </w:rPr>
        <w:t xml:space="preserve"> </w:t>
      </w:r>
      <w:r>
        <w:t>into</w:t>
      </w:r>
      <w:r>
        <w:rPr>
          <w:spacing w:val="1"/>
        </w:rPr>
        <w:t xml:space="preserve"> </w:t>
      </w:r>
      <w:r>
        <w:t>plan</w:t>
      </w:r>
      <w:r>
        <w:rPr>
          <w:spacing w:val="52"/>
        </w:rPr>
        <w:t xml:space="preserve"> </w:t>
      </w:r>
      <w:r>
        <w:t>making.</w:t>
      </w:r>
      <w:r>
        <w:rPr>
          <w:spacing w:val="53"/>
        </w:rPr>
        <w:t xml:space="preserve"> </w:t>
      </w:r>
      <w:r>
        <w:t>In</w:t>
      </w:r>
      <w:r>
        <w:rPr>
          <w:spacing w:val="52"/>
        </w:rPr>
        <w:t xml:space="preserve"> </w:t>
      </w:r>
      <w:r>
        <w:t>the</w:t>
      </w:r>
      <w:r>
        <w:rPr>
          <w:spacing w:val="-50"/>
        </w:rPr>
        <w:t xml:space="preserve"> </w:t>
      </w:r>
      <w:r>
        <w:t xml:space="preserve">recent revitalization planning of Santa Ana, California, for example, the </w:t>
      </w:r>
      <w:r>
        <w:rPr>
          <w:rFonts w:ascii="Arial" w:hAnsi="Arial"/>
        </w:rPr>
        <w:t>‘</w:t>
      </w:r>
      <w:r>
        <w:t>community</w:t>
      </w:r>
      <w:r>
        <w:rPr>
          <w:rFonts w:ascii="Arial" w:hAnsi="Arial"/>
        </w:rPr>
        <w:t xml:space="preserve">’ </w:t>
      </w:r>
      <w:r>
        <w:t>was</w:t>
      </w:r>
      <w:r>
        <w:rPr>
          <w:spacing w:val="1"/>
        </w:rPr>
        <w:t xml:space="preserve"> </w:t>
      </w:r>
      <w:r>
        <w:t>consulted, yet Gonzalez (2012) contends the process has been a charade, casting doubt to</w:t>
      </w:r>
      <w:r>
        <w:rPr>
          <w:spacing w:val="1"/>
        </w:rPr>
        <w:t xml:space="preserve"> </w:t>
      </w:r>
      <w:r>
        <w:t>participatory</w:t>
      </w:r>
      <w:r>
        <w:rPr>
          <w:spacing w:val="1"/>
        </w:rPr>
        <w:t xml:space="preserve"> </w:t>
      </w:r>
      <w:r>
        <w:t>practices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public-private</w:t>
      </w:r>
      <w:r>
        <w:rPr>
          <w:spacing w:val="1"/>
        </w:rPr>
        <w:t xml:space="preserve"> </w:t>
      </w:r>
      <w:r>
        <w:t>partnerships,</w:t>
      </w:r>
      <w:r>
        <w:rPr>
          <w:spacing w:val="1"/>
        </w:rPr>
        <w:t xml:space="preserve"> </w:t>
      </w:r>
      <w:r>
        <w:t>particularly</w:t>
      </w:r>
      <w:r>
        <w:rPr>
          <w:spacing w:val="1"/>
        </w:rPr>
        <w:t xml:space="preserve"> </w:t>
      </w:r>
      <w:r>
        <w:t>those</w:t>
      </w:r>
      <w:r>
        <w:rPr>
          <w:spacing w:val="1"/>
        </w:rPr>
        <w:t xml:space="preserve"> </w:t>
      </w:r>
      <w:r>
        <w:t>be</w:t>
      </w:r>
      <w:r>
        <w:t>tween</w:t>
      </w:r>
      <w:r>
        <w:rPr>
          <w:spacing w:val="52"/>
        </w:rPr>
        <w:t xml:space="preserve"> </w:t>
      </w:r>
      <w:r>
        <w:t>some</w:t>
      </w:r>
      <w:r>
        <w:rPr>
          <w:spacing w:val="-50"/>
        </w:rPr>
        <w:t xml:space="preserve"> </w:t>
      </w:r>
      <w:r>
        <w:t>New Urbanists and cities. Ultimately, the quality and quantity of participatory methods</w:t>
      </w:r>
      <w:r>
        <w:rPr>
          <w:spacing w:val="1"/>
        </w:rPr>
        <w:t xml:space="preserve"> </w:t>
      </w:r>
      <w:r>
        <w:t>matter</w:t>
      </w:r>
      <w:r>
        <w:rPr>
          <w:spacing w:val="16"/>
        </w:rPr>
        <w:t xml:space="preserve"> </w:t>
      </w:r>
      <w:r>
        <w:t>(Irazábal</w:t>
      </w:r>
      <w:r>
        <w:rPr>
          <w:spacing w:val="17"/>
        </w:rPr>
        <w:t xml:space="preserve"> </w:t>
      </w:r>
      <w:r>
        <w:t>2005).</w:t>
      </w:r>
    </w:p>
    <w:p w14:paraId="2774C852" w14:textId="77777777" w:rsidR="001D7D47" w:rsidRDefault="00B11293">
      <w:pPr>
        <w:pStyle w:val="BodyText"/>
        <w:spacing w:line="237" w:lineRule="auto"/>
        <w:ind w:left="1311" w:right="1309" w:firstLine="299"/>
        <w:jc w:val="both"/>
      </w:pPr>
      <w:r>
        <w:t>There are numerous examples of municipal and private forces dismantling many care-</w:t>
      </w:r>
      <w:r>
        <w:rPr>
          <w:spacing w:val="1"/>
        </w:rPr>
        <w:t xml:space="preserve"> </w:t>
      </w:r>
      <w:r>
        <w:t>fully long-woven community structures and enterpri</w:t>
      </w:r>
      <w:r>
        <w:t>ses with little regard for the citizens</w:t>
      </w:r>
      <w:r>
        <w:rPr>
          <w:spacing w:val="1"/>
        </w:rPr>
        <w:t xml:space="preserve"> </w:t>
      </w:r>
      <w:r>
        <w:t>who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invested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existence.</w:t>
      </w:r>
      <w:r>
        <w:rPr>
          <w:spacing w:val="1"/>
        </w:rPr>
        <w:t xml:space="preserve"> </w:t>
      </w:r>
      <w:r>
        <w:t>Perhaps,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most</w:t>
      </w:r>
      <w:r>
        <w:rPr>
          <w:spacing w:val="1"/>
        </w:rPr>
        <w:t xml:space="preserve"> </w:t>
      </w:r>
      <w:r>
        <w:t>famous</w:t>
      </w:r>
      <w:r>
        <w:rPr>
          <w:spacing w:val="1"/>
        </w:rPr>
        <w:t xml:space="preserve"> </w:t>
      </w:r>
      <w:r>
        <w:t>example</w:t>
      </w:r>
      <w:r>
        <w:rPr>
          <w:spacing w:val="52"/>
        </w:rPr>
        <w:t xml:space="preserve"> </w:t>
      </w:r>
      <w:r>
        <w:t>is</w:t>
      </w:r>
      <w:r>
        <w:rPr>
          <w:spacing w:val="53"/>
        </w:rPr>
        <w:t xml:space="preserve"> </w:t>
      </w:r>
      <w:r>
        <w:t>the</w:t>
      </w:r>
      <w:r>
        <w:rPr>
          <w:spacing w:val="52"/>
        </w:rPr>
        <w:t xml:space="preserve"> </w:t>
      </w:r>
      <w:r>
        <w:t>Chavez</w:t>
      </w:r>
      <w:r>
        <w:rPr>
          <w:spacing w:val="-50"/>
        </w:rPr>
        <w:t xml:space="preserve"> </w:t>
      </w:r>
      <w:r>
        <w:t xml:space="preserve">Ravine incident were an entire </w:t>
      </w:r>
      <w:r>
        <w:rPr>
          <w:i/>
        </w:rPr>
        <w:t xml:space="preserve">barrio </w:t>
      </w:r>
      <w:r>
        <w:t>was demolished with the promise of being replaced</w:t>
      </w:r>
      <w:r>
        <w:rPr>
          <w:spacing w:val="1"/>
        </w:rPr>
        <w:t xml:space="preserve"> </w:t>
      </w:r>
      <w:r>
        <w:t>by public housing designed by the renowned arc</w:t>
      </w:r>
      <w:r>
        <w:t xml:space="preserve">hitect Richard </w:t>
      </w:r>
      <w:proofErr w:type="spellStart"/>
      <w:r>
        <w:t>Neutra</w:t>
      </w:r>
      <w:proofErr w:type="spellEnd"/>
      <w:r>
        <w:t>. Community mem-</w:t>
      </w:r>
      <w:r>
        <w:rPr>
          <w:spacing w:val="1"/>
        </w:rPr>
        <w:t xml:space="preserve"> </w:t>
      </w:r>
      <w:proofErr w:type="spellStart"/>
      <w:r>
        <w:t>bers</w:t>
      </w:r>
      <w:proofErr w:type="spellEnd"/>
      <w:r>
        <w:t xml:space="preserve"> were opposed to the plan because they would be transferred to a dwelling typology</w:t>
      </w:r>
      <w:r>
        <w:rPr>
          <w:spacing w:val="1"/>
        </w:rPr>
        <w:t xml:space="preserve"> </w:t>
      </w:r>
      <w:r>
        <w:t>alien</w:t>
      </w:r>
      <w:r>
        <w:rPr>
          <w:spacing w:val="19"/>
        </w:rPr>
        <w:t xml:space="preserve"> </w:t>
      </w:r>
      <w:r>
        <w:t>to</w:t>
      </w:r>
      <w:r>
        <w:rPr>
          <w:spacing w:val="20"/>
        </w:rPr>
        <w:t xml:space="preserve"> </w:t>
      </w:r>
      <w:r>
        <w:t>them,</w:t>
      </w:r>
      <w:r>
        <w:rPr>
          <w:spacing w:val="19"/>
        </w:rPr>
        <w:t xml:space="preserve"> </w:t>
      </w:r>
      <w:r>
        <w:t>where</w:t>
      </w:r>
      <w:r>
        <w:rPr>
          <w:spacing w:val="20"/>
        </w:rPr>
        <w:t xml:space="preserve"> </w:t>
      </w:r>
      <w:r>
        <w:t>they</w:t>
      </w:r>
      <w:r>
        <w:rPr>
          <w:spacing w:val="20"/>
        </w:rPr>
        <w:t xml:space="preserve"> </w:t>
      </w:r>
      <w:r>
        <w:t>could</w:t>
      </w:r>
      <w:r>
        <w:rPr>
          <w:spacing w:val="19"/>
        </w:rPr>
        <w:t xml:space="preserve"> </w:t>
      </w:r>
      <w:r>
        <w:t>not</w:t>
      </w:r>
      <w:r>
        <w:rPr>
          <w:spacing w:val="20"/>
        </w:rPr>
        <w:t xml:space="preserve"> </w:t>
      </w:r>
      <w:r>
        <w:t>plot</w:t>
      </w:r>
      <w:r>
        <w:rPr>
          <w:spacing w:val="21"/>
        </w:rPr>
        <w:t xml:space="preserve"> </w:t>
      </w:r>
      <w:r>
        <w:t>a</w:t>
      </w:r>
      <w:r>
        <w:rPr>
          <w:spacing w:val="19"/>
        </w:rPr>
        <w:t xml:space="preserve"> </w:t>
      </w:r>
      <w:r>
        <w:t>garden</w:t>
      </w:r>
      <w:r>
        <w:rPr>
          <w:spacing w:val="20"/>
        </w:rPr>
        <w:t xml:space="preserve"> </w:t>
      </w:r>
      <w:r>
        <w:t>or</w:t>
      </w:r>
      <w:r>
        <w:rPr>
          <w:spacing w:val="19"/>
        </w:rPr>
        <w:t xml:space="preserve"> </w:t>
      </w:r>
      <w:r>
        <w:t>raise</w:t>
      </w:r>
      <w:r>
        <w:rPr>
          <w:spacing w:val="20"/>
        </w:rPr>
        <w:t xml:space="preserve"> </w:t>
      </w:r>
      <w:r>
        <w:t>animals</w:t>
      </w:r>
      <w:r>
        <w:rPr>
          <w:spacing w:val="21"/>
        </w:rPr>
        <w:t xml:space="preserve"> </w:t>
      </w:r>
      <w:r>
        <w:t>as</w:t>
      </w:r>
      <w:r>
        <w:rPr>
          <w:spacing w:val="19"/>
        </w:rPr>
        <w:t xml:space="preserve"> </w:t>
      </w:r>
      <w:r>
        <w:t>they</w:t>
      </w:r>
      <w:r>
        <w:rPr>
          <w:spacing w:val="20"/>
        </w:rPr>
        <w:t xml:space="preserve"> </w:t>
      </w:r>
      <w:r>
        <w:t>were</w:t>
      </w:r>
      <w:r>
        <w:rPr>
          <w:spacing w:val="21"/>
        </w:rPr>
        <w:t xml:space="preserve"> </w:t>
      </w:r>
      <w:r>
        <w:t>used</w:t>
      </w:r>
      <w:r>
        <w:rPr>
          <w:spacing w:val="19"/>
        </w:rPr>
        <w:t xml:space="preserve"> </w:t>
      </w:r>
      <w:r>
        <w:t>to.</w:t>
      </w:r>
      <w:r>
        <w:rPr>
          <w:spacing w:val="-50"/>
        </w:rPr>
        <w:t xml:space="preserve"> </w:t>
      </w:r>
      <w:r>
        <w:t>In</w:t>
      </w:r>
      <w:r>
        <w:rPr>
          <w:spacing w:val="21"/>
        </w:rPr>
        <w:t xml:space="preserve"> </w:t>
      </w:r>
      <w:r>
        <w:t>addition,</w:t>
      </w:r>
      <w:r>
        <w:rPr>
          <w:spacing w:val="20"/>
        </w:rPr>
        <w:t xml:space="preserve"> </w:t>
      </w:r>
      <w:r>
        <w:t>they</w:t>
      </w:r>
      <w:r>
        <w:rPr>
          <w:spacing w:val="21"/>
        </w:rPr>
        <w:t xml:space="preserve"> </w:t>
      </w:r>
      <w:r>
        <w:t>would</w:t>
      </w:r>
      <w:r>
        <w:rPr>
          <w:spacing w:val="20"/>
        </w:rPr>
        <w:t xml:space="preserve"> </w:t>
      </w:r>
      <w:r>
        <w:t>have</w:t>
      </w:r>
      <w:r>
        <w:rPr>
          <w:spacing w:val="20"/>
        </w:rPr>
        <w:t xml:space="preserve"> </w:t>
      </w:r>
      <w:r>
        <w:t>to</w:t>
      </w:r>
      <w:r>
        <w:rPr>
          <w:spacing w:val="20"/>
        </w:rPr>
        <w:t xml:space="preserve"> </w:t>
      </w:r>
      <w:r>
        <w:t>pay</w:t>
      </w:r>
      <w:r>
        <w:rPr>
          <w:spacing w:val="20"/>
        </w:rPr>
        <w:t xml:space="preserve"> </w:t>
      </w:r>
      <w:r>
        <w:t>for</w:t>
      </w:r>
      <w:r>
        <w:rPr>
          <w:spacing w:val="22"/>
        </w:rPr>
        <w:t xml:space="preserve"> </w:t>
      </w:r>
      <w:r>
        <w:t>a</w:t>
      </w:r>
      <w:r>
        <w:rPr>
          <w:spacing w:val="21"/>
        </w:rPr>
        <w:t xml:space="preserve"> </w:t>
      </w:r>
      <w:r>
        <w:t>housing</w:t>
      </w:r>
      <w:r>
        <w:rPr>
          <w:spacing w:val="20"/>
        </w:rPr>
        <w:t xml:space="preserve"> </w:t>
      </w:r>
      <w:r>
        <w:t>unit</w:t>
      </w:r>
      <w:r>
        <w:rPr>
          <w:spacing w:val="20"/>
        </w:rPr>
        <w:t xml:space="preserve"> </w:t>
      </w:r>
      <w:r>
        <w:t>(as</w:t>
      </w:r>
      <w:r>
        <w:rPr>
          <w:spacing w:val="22"/>
        </w:rPr>
        <w:t xml:space="preserve"> </w:t>
      </w:r>
      <w:r>
        <w:t>supposed</w:t>
      </w:r>
      <w:r>
        <w:rPr>
          <w:spacing w:val="20"/>
        </w:rPr>
        <w:t xml:space="preserve"> </w:t>
      </w:r>
      <w:r>
        <w:t>to</w:t>
      </w:r>
      <w:r>
        <w:rPr>
          <w:spacing w:val="20"/>
        </w:rPr>
        <w:t xml:space="preserve"> </w:t>
      </w:r>
      <w:r>
        <w:t>being</w:t>
      </w:r>
      <w:r>
        <w:rPr>
          <w:spacing w:val="20"/>
        </w:rPr>
        <w:t xml:space="preserve"> </w:t>
      </w:r>
      <w:proofErr w:type="spellStart"/>
      <w:r>
        <w:t>homeown</w:t>
      </w:r>
      <w:proofErr w:type="spellEnd"/>
      <w:r>
        <w:t>-</w:t>
      </w:r>
    </w:p>
    <w:p w14:paraId="4635BD18" w14:textId="77777777" w:rsidR="001D7D47" w:rsidRDefault="001D7D47">
      <w:pPr>
        <w:spacing w:line="237" w:lineRule="auto"/>
        <w:jc w:val="both"/>
        <w:sectPr w:rsidR="001D7D47">
          <w:pgSz w:w="10720" w:h="13950"/>
          <w:pgMar w:top="880" w:right="220" w:bottom="280" w:left="220" w:header="675" w:footer="0" w:gutter="0"/>
          <w:cols w:space="720"/>
        </w:sectPr>
      </w:pPr>
    </w:p>
    <w:p w14:paraId="16A40A41" w14:textId="77777777" w:rsidR="001D7D47" w:rsidRDefault="001D7D47">
      <w:pPr>
        <w:pStyle w:val="BodyText"/>
        <w:spacing w:before="3"/>
        <w:rPr>
          <w:sz w:val="13"/>
        </w:rPr>
      </w:pPr>
    </w:p>
    <w:p w14:paraId="2E2A0C7F" w14:textId="77777777" w:rsidR="001D7D47" w:rsidRDefault="00B11293">
      <w:pPr>
        <w:pStyle w:val="BodyText"/>
        <w:spacing w:before="89" w:line="237" w:lineRule="auto"/>
        <w:ind w:left="1311" w:right="1309"/>
        <w:jc w:val="both"/>
      </w:pPr>
      <w:proofErr w:type="spellStart"/>
      <w:r>
        <w:t>ers</w:t>
      </w:r>
      <w:proofErr w:type="spellEnd"/>
      <w:r>
        <w:t xml:space="preserve"> where they were) that they could not organically adapt to their needs and likes. If this</w:t>
      </w:r>
      <w:r>
        <w:rPr>
          <w:spacing w:val="1"/>
        </w:rPr>
        <w:t xml:space="preserve"> </w:t>
      </w:r>
      <w:r>
        <w:t>plan had not been disenfranchising enough for this community, a grotesque turn of events</w:t>
      </w:r>
      <w:r>
        <w:rPr>
          <w:spacing w:val="1"/>
        </w:rPr>
        <w:t xml:space="preserve"> </w:t>
      </w:r>
      <w:r>
        <w:t>had the community evicted, the housing plans ditched, and the land ultimately granted to</w:t>
      </w:r>
      <w:r>
        <w:rPr>
          <w:spacing w:val="1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Dodgers</w:t>
      </w:r>
      <w:r>
        <w:rPr>
          <w:spacing w:val="12"/>
        </w:rPr>
        <w:t xml:space="preserve"> </w:t>
      </w:r>
      <w:r>
        <w:t>baseball</w:t>
      </w:r>
      <w:r>
        <w:rPr>
          <w:spacing w:val="12"/>
        </w:rPr>
        <w:t xml:space="preserve"> </w:t>
      </w:r>
      <w:r>
        <w:t>team</w:t>
      </w:r>
      <w:r>
        <w:rPr>
          <w:spacing w:val="12"/>
        </w:rPr>
        <w:t xml:space="preserve"> </w:t>
      </w:r>
      <w:r>
        <w:t>for</w:t>
      </w:r>
      <w:r>
        <w:rPr>
          <w:spacing w:val="12"/>
        </w:rPr>
        <w:t xml:space="preserve"> </w:t>
      </w:r>
      <w:r>
        <w:t>a</w:t>
      </w:r>
      <w:r>
        <w:rPr>
          <w:spacing w:val="13"/>
        </w:rPr>
        <w:t xml:space="preserve"> </w:t>
      </w:r>
      <w:r>
        <w:t>stadium</w:t>
      </w:r>
      <w:r>
        <w:rPr>
          <w:spacing w:val="11"/>
        </w:rPr>
        <w:t xml:space="preserve"> </w:t>
      </w:r>
      <w:r>
        <w:t>(Irazábal</w:t>
      </w:r>
      <w:r>
        <w:rPr>
          <w:spacing w:val="13"/>
        </w:rPr>
        <w:t xml:space="preserve"> </w:t>
      </w:r>
      <w:r>
        <w:t>and</w:t>
      </w:r>
      <w:r>
        <w:rPr>
          <w:spacing w:val="12"/>
        </w:rPr>
        <w:t xml:space="preserve"> </w:t>
      </w:r>
      <w:r>
        <w:t>Farhat</w:t>
      </w:r>
      <w:r>
        <w:rPr>
          <w:spacing w:val="12"/>
        </w:rPr>
        <w:t xml:space="preserve"> </w:t>
      </w:r>
      <w:r>
        <w:t>2008,</w:t>
      </w:r>
      <w:r>
        <w:rPr>
          <w:spacing w:val="12"/>
        </w:rPr>
        <w:t xml:space="preserve"> </w:t>
      </w:r>
      <w:r>
        <w:t>López</w:t>
      </w:r>
      <w:r>
        <w:rPr>
          <w:spacing w:val="11"/>
        </w:rPr>
        <w:t xml:space="preserve"> </w:t>
      </w:r>
      <w:r>
        <w:t>II</w:t>
      </w:r>
      <w:r>
        <w:rPr>
          <w:spacing w:val="14"/>
        </w:rPr>
        <w:t xml:space="preserve"> </w:t>
      </w:r>
      <w:r>
        <w:t>2009).</w:t>
      </w:r>
    </w:p>
    <w:p w14:paraId="1E2E3669" w14:textId="23EFAC00" w:rsidR="001D7D47" w:rsidRDefault="00B11293">
      <w:pPr>
        <w:pStyle w:val="BodyText"/>
        <w:spacing w:line="237" w:lineRule="auto"/>
        <w:ind w:left="1311" w:right="1309" w:firstLine="299"/>
        <w:jc w:val="both"/>
      </w:pPr>
      <w:r>
        <w:t>More</w:t>
      </w:r>
      <w:r>
        <w:rPr>
          <w:spacing w:val="13"/>
        </w:rPr>
        <w:t xml:space="preserve"> </w:t>
      </w:r>
      <w:r>
        <w:t>recent</w:t>
      </w:r>
      <w:r>
        <w:rPr>
          <w:spacing w:val="15"/>
        </w:rPr>
        <w:t xml:space="preserve"> </w:t>
      </w:r>
      <w:r>
        <w:t>examples</w:t>
      </w:r>
      <w:r>
        <w:rPr>
          <w:spacing w:val="15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this</w:t>
      </w:r>
      <w:r>
        <w:rPr>
          <w:spacing w:val="14"/>
        </w:rPr>
        <w:t xml:space="preserve"> </w:t>
      </w:r>
      <w:r>
        <w:t>practice</w:t>
      </w:r>
      <w:r>
        <w:rPr>
          <w:spacing w:val="14"/>
        </w:rPr>
        <w:t xml:space="preserve"> </w:t>
      </w:r>
      <w:r>
        <w:t>also</w:t>
      </w:r>
      <w:r>
        <w:rPr>
          <w:spacing w:val="15"/>
        </w:rPr>
        <w:t xml:space="preserve"> </w:t>
      </w:r>
      <w:r>
        <w:t>exist.</w:t>
      </w:r>
      <w:r>
        <w:rPr>
          <w:spacing w:val="15"/>
        </w:rPr>
        <w:t xml:space="preserve"> </w:t>
      </w:r>
      <w:r>
        <w:t>One</w:t>
      </w:r>
      <w:r>
        <w:rPr>
          <w:spacing w:val="14"/>
        </w:rPr>
        <w:t xml:space="preserve"> </w:t>
      </w:r>
      <w:r>
        <w:t>of</w:t>
      </w:r>
      <w:r>
        <w:rPr>
          <w:spacing w:val="14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most</w:t>
      </w:r>
      <w:r>
        <w:rPr>
          <w:spacing w:val="15"/>
        </w:rPr>
        <w:t xml:space="preserve"> </w:t>
      </w:r>
      <w:r>
        <w:t>notorious</w:t>
      </w:r>
      <w:r>
        <w:rPr>
          <w:spacing w:val="15"/>
        </w:rPr>
        <w:t xml:space="preserve"> </w:t>
      </w:r>
      <w:r>
        <w:t>examples</w:t>
      </w:r>
      <w:r>
        <w:rPr>
          <w:spacing w:val="-51"/>
        </w:rPr>
        <w:t xml:space="preserve"> </w:t>
      </w:r>
      <w:r>
        <w:t>of this blatant disregard for communities was the 2006 destruction of the South Centr</w:t>
      </w:r>
      <w:r>
        <w:t>al</w:t>
      </w:r>
      <w:r>
        <w:rPr>
          <w:spacing w:val="1"/>
        </w:rPr>
        <w:t xml:space="preserve"> </w:t>
      </w:r>
      <w:r>
        <w:t>Farm, a 14-acre urban farm that served as a communal focal point for one of the most</w:t>
      </w:r>
      <w:r>
        <w:rPr>
          <w:spacing w:val="1"/>
        </w:rPr>
        <w:t xml:space="preserve"> </w:t>
      </w:r>
      <w:r>
        <w:t>impoverished and park-poor communities in the County of Los Angeles (Irazábal and</w:t>
      </w:r>
      <w:r>
        <w:rPr>
          <w:spacing w:val="1"/>
        </w:rPr>
        <w:t xml:space="preserve"> </w:t>
      </w:r>
      <w:proofErr w:type="spellStart"/>
      <w:r>
        <w:t>Punja</w:t>
      </w:r>
      <w:proofErr w:type="spellEnd"/>
      <w:r>
        <w:t xml:space="preserve"> 2009). Originally set aside by the Los Angeles Regional Foodbank as a </w:t>
      </w:r>
      <w:r>
        <w:rPr>
          <w:rFonts w:ascii="Arial" w:hAnsi="Arial"/>
        </w:rPr>
        <w:t>‘</w:t>
      </w:r>
      <w:r>
        <w:t>survival</w:t>
      </w:r>
      <w:r>
        <w:rPr>
          <w:spacing w:val="1"/>
        </w:rPr>
        <w:t xml:space="preserve"> </w:t>
      </w:r>
      <w:r>
        <w:t>garden</w:t>
      </w:r>
      <w:r>
        <w:rPr>
          <w:rFonts w:ascii="Arial" w:hAnsi="Arial"/>
        </w:rPr>
        <w:t xml:space="preserve">’ </w:t>
      </w:r>
      <w:r>
        <w:t>to aid the community</w:t>
      </w:r>
      <w:r>
        <w:rPr>
          <w:rFonts w:ascii="Arial" w:hAnsi="Arial"/>
        </w:rPr>
        <w:t>’</w:t>
      </w:r>
      <w:r>
        <w:t>s dietary needs as well as providing a surplus for sale, this</w:t>
      </w:r>
      <w:r>
        <w:rPr>
          <w:spacing w:val="1"/>
        </w:rPr>
        <w:t xml:space="preserve"> </w:t>
      </w:r>
      <w:r>
        <w:t xml:space="preserve">symbol of urban sustainability was demolished in the name of private interest. After </w:t>
      </w:r>
      <w:proofErr w:type="spellStart"/>
      <w:r>
        <w:t>hel</w:t>
      </w:r>
      <w:proofErr w:type="spellEnd"/>
      <w:r>
        <w:t>-</w:t>
      </w:r>
      <w:r>
        <w:rPr>
          <w:spacing w:val="1"/>
        </w:rPr>
        <w:t xml:space="preserve"> </w:t>
      </w:r>
      <w:r>
        <w:t>meted ofﬁcers of the Los Angeles Police Department cleared the sit</w:t>
      </w:r>
      <w:r>
        <w:t>e of resisting residents</w:t>
      </w:r>
      <w:r>
        <w:rPr>
          <w:spacing w:val="1"/>
        </w:rPr>
        <w:t xml:space="preserve"> </w:t>
      </w:r>
      <w:r>
        <w:t>participating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civil</w:t>
      </w:r>
      <w:r>
        <w:rPr>
          <w:spacing w:val="1"/>
        </w:rPr>
        <w:t xml:space="preserve"> </w:t>
      </w:r>
      <w:r>
        <w:t>disobedience,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site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bulldozed.</w:t>
      </w:r>
      <w:r>
        <w:rPr>
          <w:spacing w:val="1"/>
        </w:rPr>
        <w:t xml:space="preserve"> </w:t>
      </w:r>
      <w:r>
        <w:t>Meanwhile</w:t>
      </w:r>
      <w:r>
        <w:rPr>
          <w:spacing w:val="1"/>
        </w:rPr>
        <w:t xml:space="preserve"> </w:t>
      </w:r>
      <w:r>
        <w:t>the</w:t>
      </w:r>
      <w:r>
        <w:rPr>
          <w:spacing w:val="52"/>
        </w:rPr>
        <w:t xml:space="preserve"> </w:t>
      </w:r>
      <w:r>
        <w:t>city</w:t>
      </w:r>
      <w:r>
        <w:rPr>
          <w:rFonts w:ascii="Arial" w:hAnsi="Arial"/>
        </w:rPr>
        <w:t>’</w:t>
      </w:r>
      <w:r>
        <w:t>s</w:t>
      </w:r>
      <w:r>
        <w:rPr>
          <w:spacing w:val="53"/>
        </w:rPr>
        <w:t xml:space="preserve"> </w:t>
      </w:r>
      <w:r>
        <w:t>ﬁrst</w:t>
      </w:r>
      <w:r>
        <w:rPr>
          <w:spacing w:val="-50"/>
        </w:rPr>
        <w:t xml:space="preserve"> </w:t>
      </w:r>
      <w:r>
        <w:t>Latino</w:t>
      </w:r>
      <w:r>
        <w:rPr>
          <w:spacing w:val="21"/>
        </w:rPr>
        <w:t xml:space="preserve"> </w:t>
      </w:r>
      <w:r>
        <w:t>mayor</w:t>
      </w:r>
      <w:r>
        <w:rPr>
          <w:spacing w:val="21"/>
        </w:rPr>
        <w:t xml:space="preserve"> </w:t>
      </w:r>
      <w:r>
        <w:t>in</w:t>
      </w:r>
      <w:r>
        <w:rPr>
          <w:spacing w:val="22"/>
        </w:rPr>
        <w:t xml:space="preserve"> </w:t>
      </w:r>
      <w:r>
        <w:t>over</w:t>
      </w:r>
      <w:r>
        <w:rPr>
          <w:spacing w:val="21"/>
        </w:rPr>
        <w:t xml:space="preserve"> </w:t>
      </w:r>
      <w:r>
        <w:t>100</w:t>
      </w:r>
      <w:r>
        <w:rPr>
          <w:spacing w:val="22"/>
        </w:rPr>
        <w:t xml:space="preserve"> </w:t>
      </w:r>
      <w:r>
        <w:t>years,</w:t>
      </w:r>
      <w:r>
        <w:rPr>
          <w:spacing w:val="22"/>
        </w:rPr>
        <w:t xml:space="preserve"> </w:t>
      </w:r>
      <w:r>
        <w:t>Antonio</w:t>
      </w:r>
      <w:r>
        <w:rPr>
          <w:spacing w:val="21"/>
        </w:rPr>
        <w:t xml:space="preserve"> </w:t>
      </w:r>
      <w:r>
        <w:t>Villaraigosa,</w:t>
      </w:r>
      <w:r>
        <w:rPr>
          <w:spacing w:val="21"/>
        </w:rPr>
        <w:t xml:space="preserve"> </w:t>
      </w:r>
      <w:r>
        <w:t>remained</w:t>
      </w:r>
      <w:r>
        <w:rPr>
          <w:spacing w:val="22"/>
        </w:rPr>
        <w:t xml:space="preserve"> </w:t>
      </w:r>
      <w:r>
        <w:t>relatively</w:t>
      </w:r>
      <w:r>
        <w:rPr>
          <w:spacing w:val="22"/>
        </w:rPr>
        <w:t xml:space="preserve"> </w:t>
      </w:r>
      <w:r>
        <w:t>indifferent</w:t>
      </w:r>
      <w:r>
        <w:rPr>
          <w:spacing w:val="23"/>
        </w:rPr>
        <w:t xml:space="preserve"> </w:t>
      </w:r>
      <w:r>
        <w:t>to</w:t>
      </w:r>
      <w:r>
        <w:rPr>
          <w:spacing w:val="-50"/>
        </w:rPr>
        <w:t xml:space="preserve"> </w:t>
      </w:r>
      <w:r>
        <w:t>the</w:t>
      </w:r>
      <w:r>
        <w:rPr>
          <w:spacing w:val="21"/>
        </w:rPr>
        <w:t xml:space="preserve"> </w:t>
      </w:r>
      <w:r>
        <w:t>plight</w:t>
      </w:r>
      <w:r>
        <w:rPr>
          <w:spacing w:val="22"/>
        </w:rPr>
        <w:t xml:space="preserve"> </w:t>
      </w:r>
      <w:r>
        <w:t>of</w:t>
      </w:r>
      <w:r>
        <w:rPr>
          <w:spacing w:val="21"/>
        </w:rPr>
        <w:t xml:space="preserve"> </w:t>
      </w:r>
      <w:r>
        <w:t>the</w:t>
      </w:r>
      <w:r>
        <w:rPr>
          <w:spacing w:val="21"/>
        </w:rPr>
        <w:t xml:space="preserve"> </w:t>
      </w:r>
      <w:r>
        <w:t>people</w:t>
      </w:r>
      <w:r>
        <w:rPr>
          <w:spacing w:val="21"/>
        </w:rPr>
        <w:t xml:space="preserve"> </w:t>
      </w:r>
      <w:r>
        <w:t>on</w:t>
      </w:r>
      <w:r>
        <w:rPr>
          <w:spacing w:val="22"/>
        </w:rPr>
        <w:t xml:space="preserve"> </w:t>
      </w:r>
      <w:r>
        <w:t>the</w:t>
      </w:r>
      <w:r>
        <w:rPr>
          <w:spacing w:val="21"/>
        </w:rPr>
        <w:t xml:space="preserve"> </w:t>
      </w:r>
      <w:r>
        <w:t>farm.</w:t>
      </w:r>
      <w:r>
        <w:rPr>
          <w:spacing w:val="21"/>
        </w:rPr>
        <w:t xml:space="preserve"> </w:t>
      </w:r>
      <w:r>
        <w:t>At</w:t>
      </w:r>
      <w:r>
        <w:rPr>
          <w:spacing w:val="22"/>
        </w:rPr>
        <w:t xml:space="preserve"> </w:t>
      </w:r>
      <w:r>
        <w:t>the</w:t>
      </w:r>
      <w:r>
        <w:rPr>
          <w:spacing w:val="21"/>
        </w:rPr>
        <w:t xml:space="preserve"> </w:t>
      </w:r>
      <w:r>
        <w:t>end,</w:t>
      </w:r>
      <w:r>
        <w:rPr>
          <w:spacing w:val="22"/>
        </w:rPr>
        <w:t xml:space="preserve"> </w:t>
      </w:r>
      <w:r>
        <w:t>he</w:t>
      </w:r>
      <w:r>
        <w:rPr>
          <w:spacing w:val="21"/>
        </w:rPr>
        <w:t xml:space="preserve"> </w:t>
      </w:r>
      <w:r>
        <w:t>vo</w:t>
      </w:r>
      <w:r>
        <w:t>iced</w:t>
      </w:r>
      <w:r>
        <w:rPr>
          <w:spacing w:val="22"/>
        </w:rPr>
        <w:t xml:space="preserve"> </w:t>
      </w:r>
      <w:r>
        <w:t>understanding</w:t>
      </w:r>
      <w:r>
        <w:rPr>
          <w:spacing w:val="21"/>
        </w:rPr>
        <w:t xml:space="preserve"> </w:t>
      </w:r>
      <w:r>
        <w:t>for</w:t>
      </w:r>
      <w:r>
        <w:rPr>
          <w:spacing w:val="21"/>
        </w:rPr>
        <w:t xml:space="preserve"> </w:t>
      </w:r>
      <w:r>
        <w:t>both</w:t>
      </w:r>
      <w:r>
        <w:rPr>
          <w:spacing w:val="22"/>
        </w:rPr>
        <w:t xml:space="preserve"> </w:t>
      </w:r>
      <w:r>
        <w:t>sides</w:t>
      </w:r>
      <w:r>
        <w:rPr>
          <w:spacing w:val="-51"/>
        </w:rPr>
        <w:t xml:space="preserve"> </w:t>
      </w:r>
      <w:r>
        <w:t xml:space="preserve">in an act of political </w:t>
      </w:r>
      <w:r>
        <w:rPr>
          <w:rFonts w:ascii="Arial" w:hAnsi="Arial"/>
        </w:rPr>
        <w:t>‘</w:t>
      </w:r>
      <w:r>
        <w:t>sitting on the fence</w:t>
      </w:r>
      <w:r>
        <w:rPr>
          <w:rFonts w:ascii="Arial" w:hAnsi="Arial"/>
        </w:rPr>
        <w:t xml:space="preserve">’ </w:t>
      </w:r>
      <w:r>
        <w:t xml:space="preserve">(Irazábal and </w:t>
      </w:r>
      <w:proofErr w:type="spellStart"/>
      <w:r>
        <w:t>Punja</w:t>
      </w:r>
      <w:proofErr w:type="spellEnd"/>
      <w:r>
        <w:t xml:space="preserve"> 2009). After six years with</w:t>
      </w:r>
      <w:r>
        <w:rPr>
          <w:spacing w:val="1"/>
        </w:rPr>
        <w:t xml:space="preserve"> </w:t>
      </w:r>
      <w:r>
        <w:t>the lot vacant, Ralph Horowitz, who bought the land in a back-room deal below market</w:t>
      </w:r>
      <w:r>
        <w:rPr>
          <w:spacing w:val="1"/>
        </w:rPr>
        <w:t xml:space="preserve"> </w:t>
      </w:r>
      <w:r>
        <w:t xml:space="preserve">price, is working with </w:t>
      </w:r>
      <w:r>
        <w:rPr>
          <w:i/>
        </w:rPr>
        <w:t xml:space="preserve">Forever 21 </w:t>
      </w:r>
      <w:r>
        <w:t>(contributor to the Villaraigosa political machine) and</w:t>
      </w:r>
      <w:r>
        <w:rPr>
          <w:spacing w:val="1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city</w:t>
      </w:r>
      <w:r>
        <w:rPr>
          <w:spacing w:val="10"/>
        </w:rPr>
        <w:t xml:space="preserve"> </w:t>
      </w:r>
      <w:r>
        <w:t>to</w:t>
      </w:r>
      <w:r>
        <w:rPr>
          <w:spacing w:val="11"/>
        </w:rPr>
        <w:t xml:space="preserve"> </w:t>
      </w:r>
      <w:r>
        <w:t>develop</w:t>
      </w:r>
      <w:r>
        <w:rPr>
          <w:spacing w:val="11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land</w:t>
      </w:r>
      <w:r>
        <w:rPr>
          <w:spacing w:val="11"/>
        </w:rPr>
        <w:t xml:space="preserve"> </w:t>
      </w:r>
      <w:r>
        <w:t>as</w:t>
      </w:r>
      <w:r>
        <w:rPr>
          <w:spacing w:val="11"/>
        </w:rPr>
        <w:t xml:space="preserve"> </w:t>
      </w:r>
      <w:r>
        <w:t>a</w:t>
      </w:r>
      <w:r>
        <w:rPr>
          <w:spacing w:val="11"/>
        </w:rPr>
        <w:t xml:space="preserve"> </w:t>
      </w:r>
      <w:r>
        <w:t>trucking</w:t>
      </w:r>
      <w:r>
        <w:rPr>
          <w:spacing w:val="10"/>
        </w:rPr>
        <w:t xml:space="preserve"> </w:t>
      </w:r>
      <w:r>
        <w:t>center</w:t>
      </w:r>
      <w:r>
        <w:rPr>
          <w:spacing w:val="11"/>
        </w:rPr>
        <w:t xml:space="preserve"> </w:t>
      </w:r>
      <w:r>
        <w:t>for</w:t>
      </w:r>
      <w:r>
        <w:rPr>
          <w:spacing w:val="11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women</w:t>
      </w:r>
      <w:r>
        <w:rPr>
          <w:rFonts w:ascii="Arial" w:hAnsi="Arial"/>
        </w:rPr>
        <w:t>’</w:t>
      </w:r>
      <w:r>
        <w:t>s</w:t>
      </w:r>
      <w:r>
        <w:rPr>
          <w:spacing w:val="10"/>
        </w:rPr>
        <w:t xml:space="preserve"> </w:t>
      </w:r>
      <w:r>
        <w:t>clothing</w:t>
      </w:r>
      <w:r>
        <w:rPr>
          <w:spacing w:val="11"/>
        </w:rPr>
        <w:t xml:space="preserve"> </w:t>
      </w:r>
      <w:r>
        <w:t>manufa</w:t>
      </w:r>
      <w:r>
        <w:t>cturer.</w:t>
      </w:r>
    </w:p>
    <w:p w14:paraId="6DEA1E8D" w14:textId="77777777" w:rsidR="001D7D47" w:rsidRDefault="00B11293">
      <w:pPr>
        <w:pStyle w:val="BodyText"/>
        <w:spacing w:line="237" w:lineRule="auto"/>
        <w:ind w:left="1311" w:right="1309" w:firstLine="299"/>
        <w:jc w:val="both"/>
      </w:pPr>
      <w:r>
        <w:t>Another example that occurred recently in Los Angeles was the demolition of Aliso</w:t>
      </w:r>
      <w:r>
        <w:rPr>
          <w:spacing w:val="1"/>
        </w:rPr>
        <w:t xml:space="preserve"> </w:t>
      </w:r>
      <w:r>
        <w:t>Village. Although cut off from the city due to the construction of the East Los Angeles</w:t>
      </w:r>
      <w:r>
        <w:rPr>
          <w:spacing w:val="1"/>
        </w:rPr>
        <w:t xml:space="preserve"> </w:t>
      </w:r>
      <w:r>
        <w:t xml:space="preserve">freeway interchange, in the last decades the involvement of community members </w:t>
      </w:r>
      <w:r>
        <w:t>and the</w:t>
      </w:r>
      <w:r>
        <w:rPr>
          <w:spacing w:val="1"/>
        </w:rPr>
        <w:t xml:space="preserve"> </w:t>
      </w:r>
      <w:r>
        <w:t>local Catholic parish of Dolores Mission had ﬁnally begun the process of improving ser-</w:t>
      </w:r>
      <w:r>
        <w:rPr>
          <w:spacing w:val="1"/>
        </w:rPr>
        <w:t xml:space="preserve"> </w:t>
      </w:r>
      <w:r>
        <w:t>vices as well as easing the conﬂict of the numerous gangs that had torn the neighborhood</w:t>
      </w:r>
      <w:r>
        <w:rPr>
          <w:spacing w:val="1"/>
        </w:rPr>
        <w:t xml:space="preserve"> </w:t>
      </w:r>
      <w:r>
        <w:t xml:space="preserve">apart. After years of </w:t>
      </w:r>
      <w:r>
        <w:rPr>
          <w:rFonts w:ascii="Arial" w:hAnsi="Arial"/>
        </w:rPr>
        <w:t>‘</w:t>
      </w:r>
      <w:proofErr w:type="spellStart"/>
      <w:r>
        <w:t>barrioization</w:t>
      </w:r>
      <w:proofErr w:type="spellEnd"/>
      <w:r>
        <w:rPr>
          <w:rFonts w:ascii="Arial" w:hAnsi="Arial"/>
        </w:rPr>
        <w:t>’</w:t>
      </w:r>
      <w:r>
        <w:t xml:space="preserve">, i.e. </w:t>
      </w:r>
      <w:r>
        <w:rPr>
          <w:rFonts w:ascii="Arial" w:hAnsi="Arial"/>
        </w:rPr>
        <w:t>“</w:t>
      </w:r>
      <w:r>
        <w:t>the formation of residenti</w:t>
      </w:r>
      <w:r>
        <w:t xml:space="preserve">ally and socially </w:t>
      </w:r>
      <w:proofErr w:type="spellStart"/>
      <w:r>
        <w:t>segre</w:t>
      </w:r>
      <w:proofErr w:type="spellEnd"/>
      <w:r>
        <w:t>-</w:t>
      </w:r>
      <w:r>
        <w:rPr>
          <w:spacing w:val="1"/>
        </w:rPr>
        <w:t xml:space="preserve"> </w:t>
      </w:r>
      <w:r>
        <w:t>gated Chicano barrios or neighborhoods</w:t>
      </w:r>
      <w:r>
        <w:rPr>
          <w:rFonts w:ascii="Arial" w:hAnsi="Arial"/>
        </w:rPr>
        <w:t xml:space="preserve">” </w:t>
      </w:r>
      <w:r>
        <w:t>(Villa 2000, p. 4, Herzog 2004), the imposed</w:t>
      </w:r>
      <w:r>
        <w:rPr>
          <w:spacing w:val="1"/>
        </w:rPr>
        <w:t xml:space="preserve"> </w:t>
      </w:r>
      <w:r>
        <w:t>marginalization of a community due to insensitive planning moves, divisive infrastructure</w:t>
      </w:r>
      <w:r>
        <w:rPr>
          <w:spacing w:val="1"/>
        </w:rPr>
        <w:t xml:space="preserve"> </w:t>
      </w:r>
      <w:r>
        <w:t>layout, and neglect of city services, the neighborhood w</w:t>
      </w:r>
      <w:r>
        <w:t>as beginning to unify through</w:t>
      </w:r>
      <w:r>
        <w:rPr>
          <w:spacing w:val="1"/>
        </w:rPr>
        <w:t xml:space="preserve"> </w:t>
      </w:r>
      <w:r>
        <w:t>community organization. As this was being achieved, however, the Housing Authority of</w:t>
      </w:r>
      <w:r>
        <w:rPr>
          <w:spacing w:val="1"/>
        </w:rPr>
        <w:t xml:space="preserve"> </w:t>
      </w:r>
      <w:r>
        <w:t>the</w:t>
      </w:r>
      <w:r>
        <w:rPr>
          <w:spacing w:val="26"/>
        </w:rPr>
        <w:t xml:space="preserve"> </w:t>
      </w:r>
      <w:r>
        <w:t>City</w:t>
      </w:r>
      <w:r>
        <w:rPr>
          <w:spacing w:val="28"/>
        </w:rPr>
        <w:t xml:space="preserve"> </w:t>
      </w:r>
      <w:r>
        <w:t>of</w:t>
      </w:r>
      <w:r>
        <w:rPr>
          <w:spacing w:val="27"/>
        </w:rPr>
        <w:t xml:space="preserve"> </w:t>
      </w:r>
      <w:r>
        <w:t>Los</w:t>
      </w:r>
      <w:r>
        <w:rPr>
          <w:spacing w:val="27"/>
        </w:rPr>
        <w:t xml:space="preserve"> </w:t>
      </w:r>
      <w:r>
        <w:t>Angeles</w:t>
      </w:r>
      <w:r>
        <w:rPr>
          <w:spacing w:val="28"/>
        </w:rPr>
        <w:t xml:space="preserve"> </w:t>
      </w:r>
      <w:r>
        <w:t>abandoned</w:t>
      </w:r>
      <w:r>
        <w:rPr>
          <w:spacing w:val="26"/>
        </w:rPr>
        <w:t xml:space="preserve"> </w:t>
      </w:r>
      <w:r>
        <w:t>Aliso</w:t>
      </w:r>
      <w:r>
        <w:rPr>
          <w:spacing w:val="28"/>
        </w:rPr>
        <w:t xml:space="preserve"> </w:t>
      </w:r>
      <w:r>
        <w:t>Village,</w:t>
      </w:r>
      <w:r>
        <w:rPr>
          <w:spacing w:val="28"/>
        </w:rPr>
        <w:t xml:space="preserve"> </w:t>
      </w:r>
      <w:r>
        <w:t>allowing</w:t>
      </w:r>
      <w:r>
        <w:rPr>
          <w:spacing w:val="28"/>
        </w:rPr>
        <w:t xml:space="preserve"> </w:t>
      </w:r>
      <w:r>
        <w:t>it</w:t>
      </w:r>
      <w:r>
        <w:rPr>
          <w:spacing w:val="28"/>
        </w:rPr>
        <w:t xml:space="preserve"> </w:t>
      </w:r>
      <w:r>
        <w:t>to</w:t>
      </w:r>
      <w:r>
        <w:rPr>
          <w:spacing w:val="26"/>
        </w:rPr>
        <w:t xml:space="preserve"> </w:t>
      </w:r>
      <w:r>
        <w:t>be</w:t>
      </w:r>
      <w:r>
        <w:rPr>
          <w:spacing w:val="28"/>
        </w:rPr>
        <w:t xml:space="preserve"> </w:t>
      </w:r>
      <w:r>
        <w:t>demolished</w:t>
      </w:r>
      <w:r>
        <w:rPr>
          <w:spacing w:val="27"/>
        </w:rPr>
        <w:t xml:space="preserve"> </w:t>
      </w:r>
      <w:r>
        <w:t>against</w:t>
      </w:r>
      <w:r>
        <w:rPr>
          <w:spacing w:val="-50"/>
        </w:rPr>
        <w:t xml:space="preserve"> </w:t>
      </w:r>
      <w:r>
        <w:t>the residents</w:t>
      </w:r>
      <w:r>
        <w:rPr>
          <w:rFonts w:ascii="Arial" w:hAnsi="Arial"/>
        </w:rPr>
        <w:t xml:space="preserve">’ </w:t>
      </w:r>
      <w:r>
        <w:t>wishes, in favor of a lower density, New Urbanist housing scheme named</w:t>
      </w:r>
      <w:r>
        <w:rPr>
          <w:spacing w:val="1"/>
        </w:rPr>
        <w:t xml:space="preserve"> </w:t>
      </w:r>
      <w:r>
        <w:t>Pueblo del Sol. Residents were vacated after units were declared either unsafe or obsolete</w:t>
      </w:r>
      <w:r>
        <w:rPr>
          <w:spacing w:val="1"/>
        </w:rPr>
        <w:t xml:space="preserve"> </w:t>
      </w:r>
      <w:r>
        <w:t>(Burnett-Stuart n.d.). Arguably, the construction of Pueblo del Sol, although physically</w:t>
      </w:r>
      <w:r>
        <w:rPr>
          <w:spacing w:val="1"/>
        </w:rPr>
        <w:t xml:space="preserve"> </w:t>
      </w:r>
      <w:r>
        <w:t>super</w:t>
      </w:r>
      <w:r>
        <w:t>ior</w:t>
      </w:r>
      <w:r>
        <w:rPr>
          <w:spacing w:val="21"/>
        </w:rPr>
        <w:t xml:space="preserve"> </w:t>
      </w:r>
      <w:r>
        <w:t>to</w:t>
      </w:r>
      <w:r>
        <w:rPr>
          <w:spacing w:val="21"/>
        </w:rPr>
        <w:t xml:space="preserve"> </w:t>
      </w:r>
      <w:r>
        <w:t>its</w:t>
      </w:r>
      <w:r>
        <w:rPr>
          <w:spacing w:val="23"/>
        </w:rPr>
        <w:t xml:space="preserve"> </w:t>
      </w:r>
      <w:r>
        <w:t>predecessor</w:t>
      </w:r>
      <w:r>
        <w:rPr>
          <w:spacing w:val="21"/>
        </w:rPr>
        <w:t xml:space="preserve"> </w:t>
      </w:r>
      <w:r>
        <w:t>after</w:t>
      </w:r>
      <w:r>
        <w:rPr>
          <w:spacing w:val="22"/>
        </w:rPr>
        <w:t xml:space="preserve"> </w:t>
      </w:r>
      <w:r>
        <w:t>the</w:t>
      </w:r>
      <w:r>
        <w:rPr>
          <w:spacing w:val="22"/>
        </w:rPr>
        <w:t xml:space="preserve"> </w:t>
      </w:r>
      <w:r>
        <w:t>former</w:t>
      </w:r>
      <w:r>
        <w:rPr>
          <w:rFonts w:ascii="Arial" w:hAnsi="Arial"/>
        </w:rPr>
        <w:t>’</w:t>
      </w:r>
      <w:r>
        <w:t>s</w:t>
      </w:r>
      <w:r>
        <w:rPr>
          <w:spacing w:val="22"/>
        </w:rPr>
        <w:t xml:space="preserve"> </w:t>
      </w:r>
      <w:r>
        <w:t>years</w:t>
      </w:r>
      <w:r>
        <w:rPr>
          <w:spacing w:val="21"/>
        </w:rPr>
        <w:t xml:space="preserve"> </w:t>
      </w:r>
      <w:r>
        <w:t>of</w:t>
      </w:r>
      <w:r>
        <w:rPr>
          <w:spacing w:val="22"/>
        </w:rPr>
        <w:t xml:space="preserve"> </w:t>
      </w:r>
      <w:r>
        <w:t>neglect,</w:t>
      </w:r>
      <w:r>
        <w:rPr>
          <w:spacing w:val="21"/>
        </w:rPr>
        <w:t xml:space="preserve"> </w:t>
      </w:r>
      <w:r>
        <w:t>symbolizes</w:t>
      </w:r>
      <w:r>
        <w:rPr>
          <w:spacing w:val="23"/>
        </w:rPr>
        <w:t xml:space="preserve"> </w:t>
      </w:r>
      <w:r>
        <w:t>a</w:t>
      </w:r>
      <w:r>
        <w:rPr>
          <w:spacing w:val="22"/>
        </w:rPr>
        <w:t xml:space="preserve"> </w:t>
      </w:r>
      <w:r>
        <w:t>perpetuation</w:t>
      </w:r>
      <w:r>
        <w:rPr>
          <w:spacing w:val="-50"/>
        </w:rPr>
        <w:t xml:space="preserve"> </w:t>
      </w:r>
      <w:r>
        <w:t xml:space="preserve">of </w:t>
      </w:r>
      <w:r>
        <w:rPr>
          <w:rFonts w:ascii="Arial" w:hAnsi="Arial"/>
        </w:rPr>
        <w:t>‘</w:t>
      </w:r>
      <w:proofErr w:type="spellStart"/>
      <w:r>
        <w:t>barrioization</w:t>
      </w:r>
      <w:proofErr w:type="spellEnd"/>
      <w:r>
        <w:rPr>
          <w:rFonts w:ascii="Arial" w:hAnsi="Arial"/>
        </w:rPr>
        <w:t xml:space="preserve">’ </w:t>
      </w:r>
      <w:r>
        <w:t>of urban Latina/</w:t>
      </w:r>
      <w:proofErr w:type="spellStart"/>
      <w:r>
        <w:t>os</w:t>
      </w:r>
      <w:proofErr w:type="spellEnd"/>
      <w:r>
        <w:t xml:space="preserve">, understood by Villa as a </w:t>
      </w:r>
      <w:r>
        <w:rPr>
          <w:rFonts w:ascii="Arial" w:hAnsi="Arial"/>
        </w:rPr>
        <w:t>“</w:t>
      </w:r>
      <w:r>
        <w:t>complex of dominating</w:t>
      </w:r>
      <w:r>
        <w:rPr>
          <w:spacing w:val="1"/>
        </w:rPr>
        <w:t xml:space="preserve"> </w:t>
      </w:r>
      <w:r>
        <w:t>social processes originating outside of the barrios</w:t>
      </w:r>
      <w:r>
        <w:rPr>
          <w:rFonts w:ascii="Arial" w:hAnsi="Arial"/>
        </w:rPr>
        <w:t xml:space="preserve">” </w:t>
      </w:r>
      <w:r>
        <w:t>(Villa 2000, p. 4). The reside</w:t>
      </w:r>
      <w:r>
        <w:t>nts</w:t>
      </w:r>
      <w:r>
        <w:rPr>
          <w:rFonts w:ascii="Arial" w:hAnsi="Arial"/>
        </w:rPr>
        <w:t xml:space="preserve">’ </w:t>
      </w:r>
      <w:proofErr w:type="spellStart"/>
      <w:r>
        <w:t>opin</w:t>
      </w:r>
      <w:proofErr w:type="spellEnd"/>
      <w:r>
        <w:t>-</w:t>
      </w:r>
      <w:r>
        <w:rPr>
          <w:spacing w:val="1"/>
        </w:rPr>
        <w:t xml:space="preserve"> </w:t>
      </w:r>
      <w:r>
        <w:t>ions did not matter by-and-large to the development envisioned, and they were given a</w:t>
      </w:r>
      <w:r>
        <w:rPr>
          <w:spacing w:val="1"/>
        </w:rPr>
        <w:t xml:space="preserve"> </w:t>
      </w:r>
      <w:r>
        <w:t>place to live that was largely not of their choosing. In addition, of the existing 685 units</w:t>
      </w:r>
      <w:r>
        <w:rPr>
          <w:spacing w:val="1"/>
        </w:rPr>
        <w:t xml:space="preserve"> </w:t>
      </w:r>
      <w:r>
        <w:t>that</w:t>
      </w:r>
      <w:r>
        <w:rPr>
          <w:spacing w:val="50"/>
        </w:rPr>
        <w:t xml:space="preserve"> </w:t>
      </w:r>
      <w:r>
        <w:t>existed,</w:t>
      </w:r>
      <w:r>
        <w:rPr>
          <w:spacing w:val="50"/>
        </w:rPr>
        <w:t xml:space="preserve"> </w:t>
      </w:r>
      <w:r>
        <w:t>only</w:t>
      </w:r>
      <w:r>
        <w:rPr>
          <w:spacing w:val="50"/>
        </w:rPr>
        <w:t xml:space="preserve"> </w:t>
      </w:r>
      <w:r>
        <w:t>469</w:t>
      </w:r>
      <w:r>
        <w:rPr>
          <w:spacing w:val="50"/>
        </w:rPr>
        <w:t xml:space="preserve"> </w:t>
      </w:r>
      <w:r>
        <w:t>were</w:t>
      </w:r>
      <w:r>
        <w:rPr>
          <w:spacing w:val="50"/>
        </w:rPr>
        <w:t xml:space="preserve"> </w:t>
      </w:r>
      <w:r>
        <w:t>constructed</w:t>
      </w:r>
      <w:r>
        <w:rPr>
          <w:spacing w:val="49"/>
        </w:rPr>
        <w:t xml:space="preserve"> </w:t>
      </w:r>
      <w:r>
        <w:t>to</w:t>
      </w:r>
      <w:r>
        <w:rPr>
          <w:spacing w:val="52"/>
        </w:rPr>
        <w:t xml:space="preserve"> </w:t>
      </w:r>
      <w:r>
        <w:t>replace</w:t>
      </w:r>
      <w:r>
        <w:rPr>
          <w:spacing w:val="49"/>
        </w:rPr>
        <w:t xml:space="preserve"> </w:t>
      </w:r>
      <w:r>
        <w:t>those</w:t>
      </w:r>
      <w:r>
        <w:rPr>
          <w:spacing w:val="50"/>
        </w:rPr>
        <w:t xml:space="preserve"> </w:t>
      </w:r>
      <w:r>
        <w:t>demolished,</w:t>
      </w:r>
      <w:r>
        <w:rPr>
          <w:spacing w:val="49"/>
        </w:rPr>
        <w:t xml:space="preserve"> </w:t>
      </w:r>
      <w:r>
        <w:t>with</w:t>
      </w:r>
      <w:r>
        <w:rPr>
          <w:spacing w:val="51"/>
        </w:rPr>
        <w:t xml:space="preserve"> </w:t>
      </w:r>
      <w:r>
        <w:t>403</w:t>
      </w:r>
      <w:r>
        <w:rPr>
          <w:spacing w:val="50"/>
        </w:rPr>
        <w:t xml:space="preserve"> </w:t>
      </w:r>
      <w:r>
        <w:t>being</w:t>
      </w:r>
      <w:r>
        <w:rPr>
          <w:spacing w:val="-50"/>
        </w:rPr>
        <w:t xml:space="preserve"> </w:t>
      </w:r>
      <w:r>
        <w:t>reserved for former residents (Villa 2000). The new complex had replaced a bottom-up</w:t>
      </w:r>
      <w:r>
        <w:rPr>
          <w:spacing w:val="1"/>
        </w:rPr>
        <w:t xml:space="preserve"> </w:t>
      </w:r>
      <w:r>
        <w:t>process</w:t>
      </w:r>
      <w:r>
        <w:rPr>
          <w:spacing w:val="15"/>
        </w:rPr>
        <w:t xml:space="preserve"> </w:t>
      </w:r>
      <w:r>
        <w:t>that</w:t>
      </w:r>
      <w:r>
        <w:rPr>
          <w:spacing w:val="16"/>
        </w:rPr>
        <w:t xml:space="preserve"> </w:t>
      </w:r>
      <w:r>
        <w:t>could</w:t>
      </w:r>
      <w:r>
        <w:rPr>
          <w:spacing w:val="15"/>
        </w:rPr>
        <w:t xml:space="preserve"> </w:t>
      </w:r>
      <w:r>
        <w:t>be</w:t>
      </w:r>
      <w:r>
        <w:rPr>
          <w:spacing w:val="16"/>
        </w:rPr>
        <w:t xml:space="preserve"> </w:t>
      </w:r>
      <w:r>
        <w:t>referred</w:t>
      </w:r>
      <w:r>
        <w:rPr>
          <w:spacing w:val="15"/>
        </w:rPr>
        <w:t xml:space="preserve"> </w:t>
      </w:r>
      <w:r>
        <w:t>to</w:t>
      </w:r>
      <w:r>
        <w:rPr>
          <w:spacing w:val="16"/>
        </w:rPr>
        <w:t xml:space="preserve"> </w:t>
      </w:r>
      <w:r>
        <w:t>as</w:t>
      </w:r>
      <w:r>
        <w:rPr>
          <w:spacing w:val="16"/>
        </w:rPr>
        <w:t xml:space="preserve"> </w:t>
      </w:r>
      <w:r>
        <w:t>an</w:t>
      </w:r>
      <w:r>
        <w:rPr>
          <w:spacing w:val="15"/>
        </w:rPr>
        <w:t xml:space="preserve"> </w:t>
      </w:r>
      <w:r>
        <w:t>example</w:t>
      </w:r>
      <w:r>
        <w:rPr>
          <w:spacing w:val="16"/>
        </w:rPr>
        <w:t xml:space="preserve"> </w:t>
      </w:r>
      <w:r>
        <w:t>of</w:t>
      </w:r>
      <w:r>
        <w:rPr>
          <w:spacing w:val="16"/>
        </w:rPr>
        <w:t xml:space="preserve"> </w:t>
      </w:r>
      <w:r>
        <w:rPr>
          <w:rFonts w:ascii="Arial" w:hAnsi="Arial"/>
        </w:rPr>
        <w:t>‘</w:t>
      </w:r>
      <w:proofErr w:type="spellStart"/>
      <w:r>
        <w:t>barriology</w:t>
      </w:r>
      <w:proofErr w:type="spellEnd"/>
      <w:r>
        <w:rPr>
          <w:rFonts w:ascii="Arial" w:hAnsi="Arial"/>
        </w:rPr>
        <w:t>’</w:t>
      </w:r>
      <w:r>
        <w:t>,</w:t>
      </w:r>
      <w:r>
        <w:rPr>
          <w:spacing w:val="14"/>
        </w:rPr>
        <w:t xml:space="preserve"> </w:t>
      </w:r>
      <w:r>
        <w:t>where</w:t>
      </w:r>
    </w:p>
    <w:p w14:paraId="49A30135" w14:textId="77777777" w:rsidR="001D7D47" w:rsidRDefault="001D7D47">
      <w:pPr>
        <w:pStyle w:val="BodyText"/>
        <w:spacing w:before="9"/>
        <w:rPr>
          <w:sz w:val="22"/>
        </w:rPr>
      </w:pPr>
    </w:p>
    <w:p w14:paraId="0D721D02" w14:textId="77777777" w:rsidR="001D7D47" w:rsidRDefault="00B11293">
      <w:pPr>
        <w:spacing w:line="218" w:lineRule="auto"/>
        <w:ind w:left="1551" w:right="1549"/>
        <w:jc w:val="both"/>
        <w:rPr>
          <w:sz w:val="19"/>
        </w:rPr>
      </w:pPr>
      <w:r>
        <w:rPr>
          <w:sz w:val="19"/>
        </w:rPr>
        <w:t>the practice of everyday life</w:t>
      </w:r>
      <w:r>
        <w:rPr>
          <w:rFonts w:ascii="Arial" w:hAnsi="Arial"/>
          <w:sz w:val="19"/>
        </w:rPr>
        <w:t xml:space="preserve">… </w:t>
      </w:r>
      <w:r>
        <w:rPr>
          <w:sz w:val="19"/>
        </w:rPr>
        <w:t>manifesting alternative needs and interes</w:t>
      </w:r>
      <w:r>
        <w:rPr>
          <w:sz w:val="19"/>
        </w:rPr>
        <w:t>ts from those of the</w:t>
      </w:r>
      <w:r>
        <w:rPr>
          <w:spacing w:val="1"/>
          <w:sz w:val="19"/>
        </w:rPr>
        <w:t xml:space="preserve"> </w:t>
      </w:r>
      <w:r>
        <w:rPr>
          <w:sz w:val="19"/>
        </w:rPr>
        <w:t>dominant public sphere</w:t>
      </w:r>
      <w:r>
        <w:rPr>
          <w:rFonts w:ascii="Arial" w:hAnsi="Arial"/>
          <w:sz w:val="19"/>
        </w:rPr>
        <w:t xml:space="preserve">… </w:t>
      </w:r>
      <w:r>
        <w:rPr>
          <w:sz w:val="19"/>
        </w:rPr>
        <w:t>reveal[</w:t>
      </w:r>
      <w:proofErr w:type="spellStart"/>
      <w:r>
        <w:rPr>
          <w:sz w:val="19"/>
        </w:rPr>
        <w:t>ing</w:t>
      </w:r>
      <w:proofErr w:type="spellEnd"/>
      <w:r>
        <w:rPr>
          <w:sz w:val="19"/>
        </w:rPr>
        <w:t>] multiple possibilities for re-creating and re-imagining</w:t>
      </w:r>
      <w:r>
        <w:rPr>
          <w:spacing w:val="1"/>
          <w:sz w:val="19"/>
        </w:rPr>
        <w:t xml:space="preserve"> </w:t>
      </w:r>
      <w:r>
        <w:rPr>
          <w:sz w:val="19"/>
        </w:rPr>
        <w:t>dominant urban space as community-enabling place</w:t>
      </w:r>
      <w:r>
        <w:rPr>
          <w:rFonts w:ascii="Arial" w:hAnsi="Arial"/>
          <w:sz w:val="19"/>
        </w:rPr>
        <w:t xml:space="preserve">… </w:t>
      </w:r>
      <w:r>
        <w:rPr>
          <w:sz w:val="19"/>
        </w:rPr>
        <w:t xml:space="preserve">contribute to a cumulative </w:t>
      </w:r>
      <w:r>
        <w:rPr>
          <w:rFonts w:ascii="Arial" w:hAnsi="Arial"/>
          <w:sz w:val="19"/>
        </w:rPr>
        <w:t>“</w:t>
      </w:r>
      <w:r>
        <w:rPr>
          <w:sz w:val="19"/>
        </w:rPr>
        <w:t>anti-</w:t>
      </w:r>
      <w:proofErr w:type="spellStart"/>
      <w:r>
        <w:rPr>
          <w:sz w:val="19"/>
        </w:rPr>
        <w:t>disci</w:t>
      </w:r>
      <w:proofErr w:type="spellEnd"/>
      <w:r>
        <w:rPr>
          <w:sz w:val="19"/>
        </w:rPr>
        <w:t>-</w:t>
      </w:r>
      <w:r>
        <w:rPr>
          <w:spacing w:val="1"/>
          <w:sz w:val="19"/>
        </w:rPr>
        <w:t xml:space="preserve"> </w:t>
      </w:r>
      <w:proofErr w:type="spellStart"/>
      <w:r>
        <w:rPr>
          <w:sz w:val="19"/>
        </w:rPr>
        <w:t>pline</w:t>
      </w:r>
      <w:proofErr w:type="spellEnd"/>
      <w:r>
        <w:rPr>
          <w:rFonts w:ascii="Arial" w:hAnsi="Arial"/>
          <w:sz w:val="19"/>
        </w:rPr>
        <w:t xml:space="preserve">” </w:t>
      </w:r>
      <w:r>
        <w:rPr>
          <w:sz w:val="19"/>
        </w:rPr>
        <w:t>[where] collectively, these community-sustaini</w:t>
      </w:r>
      <w:r>
        <w:rPr>
          <w:sz w:val="19"/>
        </w:rPr>
        <w:t>ng practices constitute a tactical ethos</w:t>
      </w:r>
      <w:r>
        <w:rPr>
          <w:spacing w:val="1"/>
          <w:sz w:val="19"/>
        </w:rPr>
        <w:t xml:space="preserve"> </w:t>
      </w:r>
      <w:r>
        <w:rPr>
          <w:sz w:val="19"/>
        </w:rPr>
        <w:t xml:space="preserve">(and aesthetic) of </w:t>
      </w:r>
      <w:proofErr w:type="spellStart"/>
      <w:r>
        <w:rPr>
          <w:i/>
          <w:sz w:val="19"/>
        </w:rPr>
        <w:t>barriology</w:t>
      </w:r>
      <w:proofErr w:type="spellEnd"/>
      <w:r>
        <w:rPr>
          <w:i/>
          <w:sz w:val="19"/>
        </w:rPr>
        <w:t xml:space="preserve"> </w:t>
      </w:r>
      <w:r>
        <w:rPr>
          <w:sz w:val="19"/>
        </w:rPr>
        <w:t xml:space="preserve">ever engaged in counterpoint to external </w:t>
      </w:r>
      <w:proofErr w:type="spellStart"/>
      <w:r>
        <w:rPr>
          <w:i/>
          <w:sz w:val="19"/>
        </w:rPr>
        <w:t>barrioization</w:t>
      </w:r>
      <w:proofErr w:type="spellEnd"/>
      <w:r>
        <w:rPr>
          <w:sz w:val="19"/>
        </w:rPr>
        <w:t>. (Villa</w:t>
      </w:r>
      <w:r>
        <w:rPr>
          <w:spacing w:val="1"/>
          <w:sz w:val="19"/>
        </w:rPr>
        <w:t xml:space="preserve"> </w:t>
      </w:r>
      <w:r>
        <w:rPr>
          <w:sz w:val="19"/>
        </w:rPr>
        <w:t>2000,</w:t>
      </w:r>
      <w:r>
        <w:rPr>
          <w:spacing w:val="14"/>
          <w:sz w:val="19"/>
        </w:rPr>
        <w:t xml:space="preserve"> </w:t>
      </w:r>
      <w:r>
        <w:rPr>
          <w:sz w:val="19"/>
        </w:rPr>
        <w:t>p.</w:t>
      </w:r>
      <w:r>
        <w:rPr>
          <w:spacing w:val="15"/>
          <w:sz w:val="19"/>
        </w:rPr>
        <w:t xml:space="preserve"> </w:t>
      </w:r>
      <w:r>
        <w:rPr>
          <w:sz w:val="19"/>
        </w:rPr>
        <w:t>6)</w:t>
      </w:r>
    </w:p>
    <w:p w14:paraId="6DCF8587" w14:textId="77777777" w:rsidR="001D7D47" w:rsidRDefault="001D7D47">
      <w:pPr>
        <w:spacing w:line="218" w:lineRule="auto"/>
        <w:jc w:val="both"/>
        <w:rPr>
          <w:sz w:val="19"/>
        </w:rPr>
        <w:sectPr w:rsidR="001D7D47">
          <w:pgSz w:w="10720" w:h="13950"/>
          <w:pgMar w:top="880" w:right="220" w:bottom="280" w:left="220" w:header="675" w:footer="0" w:gutter="0"/>
          <w:cols w:space="720"/>
        </w:sectPr>
      </w:pPr>
    </w:p>
    <w:p w14:paraId="4D4287E6" w14:textId="77777777" w:rsidR="001D7D47" w:rsidRDefault="001D7D47">
      <w:pPr>
        <w:pStyle w:val="BodyText"/>
        <w:spacing w:before="3"/>
        <w:rPr>
          <w:sz w:val="13"/>
        </w:rPr>
      </w:pPr>
    </w:p>
    <w:p w14:paraId="0C646623" w14:textId="1DF52DB6" w:rsidR="001D7D47" w:rsidRDefault="00B11293">
      <w:pPr>
        <w:pStyle w:val="BodyText"/>
        <w:spacing w:before="89" w:line="237" w:lineRule="auto"/>
        <w:ind w:left="1311" w:right="1309" w:firstLine="4"/>
        <w:jc w:val="both"/>
      </w:pPr>
      <w:r>
        <w:t>Pueblo del Sol replaced the former organic social structure by a homogeneity typical of</w:t>
      </w:r>
      <w:r>
        <w:rPr>
          <w:spacing w:val="1"/>
        </w:rPr>
        <w:t xml:space="preserve"> </w:t>
      </w:r>
      <w:r>
        <w:t>many</w:t>
      </w:r>
      <w:r>
        <w:rPr>
          <w:spacing w:val="38"/>
        </w:rPr>
        <w:t xml:space="preserve"> </w:t>
      </w:r>
      <w:r>
        <w:t>New</w:t>
      </w:r>
      <w:r>
        <w:rPr>
          <w:spacing w:val="40"/>
        </w:rPr>
        <w:t xml:space="preserve"> </w:t>
      </w:r>
      <w:r>
        <w:t>Urbanist</w:t>
      </w:r>
      <w:r>
        <w:rPr>
          <w:spacing w:val="39"/>
        </w:rPr>
        <w:t xml:space="preserve"> </w:t>
      </w:r>
      <w:r>
        <w:t>plans.</w:t>
      </w:r>
      <w:r>
        <w:rPr>
          <w:spacing w:val="39"/>
        </w:rPr>
        <w:t xml:space="preserve"> </w:t>
      </w:r>
      <w:r>
        <w:t>In</w:t>
      </w:r>
      <w:r>
        <w:rPr>
          <w:spacing w:val="40"/>
        </w:rPr>
        <w:t xml:space="preserve"> </w:t>
      </w:r>
      <w:r>
        <w:t>this</w:t>
      </w:r>
      <w:r>
        <w:rPr>
          <w:spacing w:val="38"/>
        </w:rPr>
        <w:t xml:space="preserve"> </w:t>
      </w:r>
      <w:r>
        <w:t>case,</w:t>
      </w:r>
      <w:r>
        <w:rPr>
          <w:spacing w:val="39"/>
        </w:rPr>
        <w:t xml:space="preserve"> </w:t>
      </w:r>
      <w:r>
        <w:t>however,</w:t>
      </w:r>
      <w:r>
        <w:rPr>
          <w:spacing w:val="39"/>
        </w:rPr>
        <w:t xml:space="preserve"> </w:t>
      </w:r>
      <w:r>
        <w:t>it</w:t>
      </w:r>
      <w:r>
        <w:rPr>
          <w:spacing w:val="39"/>
        </w:rPr>
        <w:t xml:space="preserve"> </w:t>
      </w:r>
      <w:r>
        <w:t>was</w:t>
      </w:r>
      <w:r>
        <w:rPr>
          <w:spacing w:val="39"/>
        </w:rPr>
        <w:t xml:space="preserve"> </w:t>
      </w:r>
      <w:r>
        <w:t>masked</w:t>
      </w:r>
      <w:r>
        <w:rPr>
          <w:spacing w:val="39"/>
        </w:rPr>
        <w:t xml:space="preserve"> </w:t>
      </w:r>
      <w:r>
        <w:t>with</w:t>
      </w:r>
      <w:r>
        <w:rPr>
          <w:spacing w:val="38"/>
        </w:rPr>
        <w:t xml:space="preserve"> </w:t>
      </w:r>
      <w:r>
        <w:t>an</w:t>
      </w:r>
      <w:r>
        <w:rPr>
          <w:spacing w:val="39"/>
        </w:rPr>
        <w:t xml:space="preserve"> </w:t>
      </w:r>
      <w:r>
        <w:t>architectural</w:t>
      </w:r>
      <w:r>
        <w:rPr>
          <w:spacing w:val="-50"/>
        </w:rPr>
        <w:t xml:space="preserve"> </w:t>
      </w:r>
      <w:r>
        <w:t>style</w:t>
      </w:r>
      <w:r>
        <w:rPr>
          <w:spacing w:val="18"/>
        </w:rPr>
        <w:t xml:space="preserve"> </w:t>
      </w:r>
      <w:r>
        <w:t>vaguely</w:t>
      </w:r>
      <w:r>
        <w:rPr>
          <w:spacing w:val="17"/>
        </w:rPr>
        <w:t xml:space="preserve"> </w:t>
      </w:r>
      <w:r>
        <w:t>reminiscent</w:t>
      </w:r>
      <w:r>
        <w:rPr>
          <w:spacing w:val="18"/>
        </w:rPr>
        <w:t xml:space="preserve"> </w:t>
      </w:r>
      <w:r>
        <w:t>of</w:t>
      </w:r>
      <w:r>
        <w:rPr>
          <w:spacing w:val="17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East</w:t>
      </w:r>
      <w:r>
        <w:rPr>
          <w:spacing w:val="18"/>
        </w:rPr>
        <w:t xml:space="preserve"> </w:t>
      </w:r>
      <w:r>
        <w:t>LA</w:t>
      </w:r>
      <w:r>
        <w:rPr>
          <w:spacing w:val="17"/>
        </w:rPr>
        <w:t xml:space="preserve"> </w:t>
      </w:r>
      <w:r>
        <w:t>design</w:t>
      </w:r>
      <w:r>
        <w:rPr>
          <w:spacing w:val="17"/>
        </w:rPr>
        <w:t xml:space="preserve"> </w:t>
      </w:r>
      <w:r>
        <w:t>approach</w:t>
      </w:r>
      <w:r>
        <w:rPr>
          <w:spacing w:val="18"/>
        </w:rPr>
        <w:t xml:space="preserve"> </w:t>
      </w:r>
      <w:r>
        <w:t>in</w:t>
      </w:r>
      <w:r>
        <w:rPr>
          <w:spacing w:val="17"/>
        </w:rPr>
        <w:t xml:space="preserve"> </w:t>
      </w:r>
      <w:r>
        <w:t>stucco</w:t>
      </w:r>
      <w:r>
        <w:rPr>
          <w:spacing w:val="18"/>
        </w:rPr>
        <w:t xml:space="preserve"> </w:t>
      </w:r>
      <w:r>
        <w:t>and</w:t>
      </w:r>
      <w:r>
        <w:rPr>
          <w:spacing w:val="18"/>
        </w:rPr>
        <w:t xml:space="preserve"> </w:t>
      </w:r>
      <w:r>
        <w:t>tile,</w:t>
      </w:r>
      <w:r>
        <w:rPr>
          <w:spacing w:val="18"/>
        </w:rPr>
        <w:t xml:space="preserve"> </w:t>
      </w:r>
      <w:r>
        <w:t>followed</w:t>
      </w:r>
      <w:r>
        <w:rPr>
          <w:spacing w:val="17"/>
        </w:rPr>
        <w:t xml:space="preserve"> </w:t>
      </w:r>
      <w:r>
        <w:t>in</w:t>
      </w:r>
      <w:r>
        <w:rPr>
          <w:spacing w:val="-50"/>
        </w:rPr>
        <w:t xml:space="preserve"> </w:t>
      </w:r>
      <w:r>
        <w:t>the</w:t>
      </w:r>
      <w:r>
        <w:rPr>
          <w:spacing w:val="50"/>
        </w:rPr>
        <w:t xml:space="preserve"> </w:t>
      </w:r>
      <w:r>
        <w:t>remodeling</w:t>
      </w:r>
      <w:r>
        <w:rPr>
          <w:spacing w:val="49"/>
        </w:rPr>
        <w:t xml:space="preserve"> </w:t>
      </w:r>
      <w:r>
        <w:t>and</w:t>
      </w:r>
      <w:r>
        <w:rPr>
          <w:spacing w:val="50"/>
        </w:rPr>
        <w:t xml:space="preserve"> </w:t>
      </w:r>
      <w:r>
        <w:t>expansion</w:t>
      </w:r>
      <w:r>
        <w:rPr>
          <w:spacing w:val="49"/>
        </w:rPr>
        <w:t xml:space="preserve"> </w:t>
      </w:r>
      <w:r>
        <w:t>of</w:t>
      </w:r>
      <w:r>
        <w:rPr>
          <w:spacing w:val="49"/>
        </w:rPr>
        <w:t xml:space="preserve"> </w:t>
      </w:r>
      <w:r>
        <w:t>the</w:t>
      </w:r>
      <w:r>
        <w:rPr>
          <w:spacing w:val="50"/>
        </w:rPr>
        <w:t xml:space="preserve"> </w:t>
      </w:r>
      <w:r>
        <w:t>numerous</w:t>
      </w:r>
      <w:r>
        <w:rPr>
          <w:spacing w:val="50"/>
        </w:rPr>
        <w:t xml:space="preserve"> </w:t>
      </w:r>
      <w:r>
        <w:t>Victorian</w:t>
      </w:r>
      <w:r>
        <w:rPr>
          <w:spacing w:val="50"/>
        </w:rPr>
        <w:t xml:space="preserve"> </w:t>
      </w:r>
      <w:r>
        <w:t>and</w:t>
      </w:r>
      <w:r>
        <w:rPr>
          <w:spacing w:val="49"/>
        </w:rPr>
        <w:t xml:space="preserve"> </w:t>
      </w:r>
      <w:r>
        <w:t>early</w:t>
      </w:r>
      <w:r>
        <w:rPr>
          <w:spacing w:val="50"/>
        </w:rPr>
        <w:t xml:space="preserve"> </w:t>
      </w:r>
      <w:r>
        <w:t>twentieth-century</w:t>
      </w:r>
      <w:r>
        <w:rPr>
          <w:spacing w:val="-50"/>
        </w:rPr>
        <w:t xml:space="preserve"> </w:t>
      </w:r>
      <w:r>
        <w:t>homes in that area. Pueblo del Sol, however, has been heralded as a successful LNU</w:t>
      </w:r>
      <w:r>
        <w:rPr>
          <w:spacing w:val="1"/>
        </w:rPr>
        <w:t xml:space="preserve"> </w:t>
      </w:r>
      <w:r>
        <w:t>intervention.</w:t>
      </w:r>
      <w:r>
        <w:rPr>
          <w:spacing w:val="44"/>
        </w:rPr>
        <w:t xml:space="preserve"> </w:t>
      </w:r>
      <w:r>
        <w:t>The</w:t>
      </w:r>
      <w:r>
        <w:rPr>
          <w:spacing w:val="42"/>
        </w:rPr>
        <w:t xml:space="preserve"> </w:t>
      </w:r>
      <w:r>
        <w:t>quality</w:t>
      </w:r>
      <w:r>
        <w:rPr>
          <w:spacing w:val="43"/>
        </w:rPr>
        <w:t xml:space="preserve"> </w:t>
      </w:r>
      <w:r>
        <w:t>of</w:t>
      </w:r>
      <w:r>
        <w:rPr>
          <w:spacing w:val="44"/>
        </w:rPr>
        <w:t xml:space="preserve"> </w:t>
      </w:r>
      <w:r>
        <w:t>its</w:t>
      </w:r>
      <w:r>
        <w:rPr>
          <w:spacing w:val="44"/>
        </w:rPr>
        <w:t xml:space="preserve"> </w:t>
      </w:r>
      <w:r>
        <w:t>urban</w:t>
      </w:r>
      <w:r>
        <w:rPr>
          <w:spacing w:val="43"/>
        </w:rPr>
        <w:t xml:space="preserve"> </w:t>
      </w:r>
      <w:r>
        <w:t>design</w:t>
      </w:r>
      <w:r>
        <w:rPr>
          <w:spacing w:val="43"/>
        </w:rPr>
        <w:t xml:space="preserve"> </w:t>
      </w:r>
      <w:r>
        <w:t>and</w:t>
      </w:r>
      <w:r>
        <w:rPr>
          <w:spacing w:val="44"/>
        </w:rPr>
        <w:t xml:space="preserve"> </w:t>
      </w:r>
      <w:r>
        <w:t>its</w:t>
      </w:r>
      <w:r>
        <w:rPr>
          <w:spacing w:val="43"/>
        </w:rPr>
        <w:t xml:space="preserve"> </w:t>
      </w:r>
      <w:r>
        <w:t>level</w:t>
      </w:r>
      <w:r>
        <w:rPr>
          <w:spacing w:val="44"/>
        </w:rPr>
        <w:t xml:space="preserve"> </w:t>
      </w:r>
      <w:r>
        <w:t>of</w:t>
      </w:r>
      <w:r>
        <w:rPr>
          <w:spacing w:val="43"/>
        </w:rPr>
        <w:t xml:space="preserve"> </w:t>
      </w:r>
      <w:r>
        <w:t>relative</w:t>
      </w:r>
      <w:r>
        <w:rPr>
          <w:spacing w:val="44"/>
        </w:rPr>
        <w:t xml:space="preserve"> </w:t>
      </w:r>
      <w:r>
        <w:t>afford</w:t>
      </w:r>
      <w:r>
        <w:t>ability</w:t>
      </w:r>
      <w:r>
        <w:rPr>
          <w:spacing w:val="44"/>
        </w:rPr>
        <w:t xml:space="preserve"> </w:t>
      </w:r>
      <w:r>
        <w:t>are</w:t>
      </w:r>
      <w:r>
        <w:rPr>
          <w:spacing w:val="-50"/>
        </w:rPr>
        <w:t xml:space="preserve"> </w:t>
      </w:r>
      <w:r>
        <w:t>indeed</w:t>
      </w:r>
      <w:r>
        <w:rPr>
          <w:spacing w:val="1"/>
        </w:rPr>
        <w:t xml:space="preserve"> </w:t>
      </w:r>
      <w:r>
        <w:t>valuable</w:t>
      </w:r>
      <w:r>
        <w:rPr>
          <w:spacing w:val="1"/>
        </w:rPr>
        <w:t xml:space="preserve"> </w:t>
      </w:r>
      <w:r>
        <w:t>examples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what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socio-culturally</w:t>
      </w:r>
      <w:r>
        <w:rPr>
          <w:spacing w:val="1"/>
        </w:rPr>
        <w:t xml:space="preserve"> </w:t>
      </w:r>
      <w:r>
        <w:t>sensitive</w:t>
      </w:r>
      <w:r>
        <w:rPr>
          <w:spacing w:val="1"/>
        </w:rPr>
        <w:t xml:space="preserve"> </w:t>
      </w:r>
      <w:r>
        <w:t>design</w:t>
      </w:r>
      <w:r>
        <w:rPr>
          <w:spacing w:val="1"/>
        </w:rPr>
        <w:t xml:space="preserve"> </w:t>
      </w:r>
      <w:r>
        <w:t>practice</w:t>
      </w:r>
      <w:r>
        <w:rPr>
          <w:spacing w:val="1"/>
        </w:rPr>
        <w:t xml:space="preserve"> </w:t>
      </w:r>
      <w:r>
        <w:t>could</w:t>
      </w:r>
      <w:r>
        <w:rPr>
          <w:spacing w:val="1"/>
        </w:rPr>
        <w:t xml:space="preserve"> </w:t>
      </w:r>
      <w:r>
        <w:t>accomplish when the project is considered in a vacuum, i.e. without the socio-historical</w:t>
      </w:r>
      <w:r>
        <w:rPr>
          <w:spacing w:val="1"/>
        </w:rPr>
        <w:t xml:space="preserve"> </w:t>
      </w:r>
      <w:r>
        <w:t>context commented about above. If the historical and social setting is considered more</w:t>
      </w:r>
      <w:r>
        <w:rPr>
          <w:spacing w:val="1"/>
        </w:rPr>
        <w:t xml:space="preserve"> </w:t>
      </w:r>
      <w:r>
        <w:t>systematically</w:t>
      </w:r>
      <w:r>
        <w:rPr>
          <w:spacing w:val="35"/>
        </w:rPr>
        <w:t xml:space="preserve"> </w:t>
      </w:r>
      <w:r>
        <w:t>and</w:t>
      </w:r>
      <w:r>
        <w:rPr>
          <w:spacing w:val="34"/>
        </w:rPr>
        <w:t xml:space="preserve"> </w:t>
      </w:r>
      <w:r>
        <w:t>the</w:t>
      </w:r>
      <w:r>
        <w:rPr>
          <w:spacing w:val="34"/>
        </w:rPr>
        <w:t xml:space="preserve"> </w:t>
      </w:r>
      <w:r>
        <w:t>trajectory</w:t>
      </w:r>
      <w:r>
        <w:rPr>
          <w:spacing w:val="34"/>
        </w:rPr>
        <w:t xml:space="preserve"> </w:t>
      </w:r>
      <w:r>
        <w:t>and</w:t>
      </w:r>
      <w:r>
        <w:rPr>
          <w:spacing w:val="34"/>
        </w:rPr>
        <w:t xml:space="preserve"> </w:t>
      </w:r>
      <w:r>
        <w:t>the</w:t>
      </w:r>
      <w:r>
        <w:rPr>
          <w:spacing w:val="34"/>
        </w:rPr>
        <w:t xml:space="preserve"> </w:t>
      </w:r>
      <w:r>
        <w:t>input</w:t>
      </w:r>
      <w:r>
        <w:rPr>
          <w:spacing w:val="33"/>
        </w:rPr>
        <w:t xml:space="preserve"> </w:t>
      </w:r>
      <w:r>
        <w:t>of</w:t>
      </w:r>
      <w:r>
        <w:rPr>
          <w:spacing w:val="34"/>
        </w:rPr>
        <w:t xml:space="preserve"> </w:t>
      </w:r>
      <w:r>
        <w:t>the</w:t>
      </w:r>
      <w:r>
        <w:rPr>
          <w:spacing w:val="35"/>
        </w:rPr>
        <w:t xml:space="preserve"> </w:t>
      </w:r>
      <w:r>
        <w:t>community</w:t>
      </w:r>
      <w:r>
        <w:rPr>
          <w:spacing w:val="33"/>
        </w:rPr>
        <w:t xml:space="preserve"> </w:t>
      </w:r>
      <w:r>
        <w:t>recognized,</w:t>
      </w:r>
      <w:r>
        <w:rPr>
          <w:spacing w:val="34"/>
        </w:rPr>
        <w:t xml:space="preserve"> </w:t>
      </w:r>
      <w:r>
        <w:t>however,</w:t>
      </w:r>
      <w:r>
        <w:rPr>
          <w:spacing w:val="-50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project</w:t>
      </w:r>
      <w:r>
        <w:rPr>
          <w:spacing w:val="1"/>
        </w:rPr>
        <w:t xml:space="preserve"> </w:t>
      </w:r>
      <w:r>
        <w:t>becomes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questionable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model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LNU.</w:t>
      </w:r>
      <w:r>
        <w:rPr>
          <w:spacing w:val="52"/>
        </w:rPr>
        <w:t xml:space="preserve"> </w:t>
      </w:r>
      <w:r>
        <w:t>Particularly</w:t>
      </w:r>
      <w:r>
        <w:rPr>
          <w:spacing w:val="53"/>
        </w:rPr>
        <w:t xml:space="preserve"> </w:t>
      </w:r>
      <w:r>
        <w:t>in</w:t>
      </w:r>
      <w:r>
        <w:rPr>
          <w:spacing w:val="52"/>
        </w:rPr>
        <w:t xml:space="preserve"> </w:t>
      </w:r>
      <w:r>
        <w:t>question</w:t>
      </w:r>
      <w:r>
        <w:rPr>
          <w:spacing w:val="-50"/>
        </w:rPr>
        <w:t xml:space="preserve"> </w:t>
      </w:r>
      <w:r>
        <w:t>w</w:t>
      </w:r>
      <w:r>
        <w:t>ould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failure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facilitate</w:t>
      </w:r>
      <w:r>
        <w:rPr>
          <w:spacing w:val="1"/>
        </w:rPr>
        <w:t xml:space="preserve"> </w:t>
      </w:r>
      <w:r>
        <w:t>residents</w:t>
      </w:r>
      <w:r>
        <w:rPr>
          <w:rFonts w:ascii="Arial" w:hAnsi="Arial"/>
        </w:rPr>
        <w:t xml:space="preserve">’ </w:t>
      </w:r>
      <w:r>
        <w:t>involvement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52"/>
        </w:rPr>
        <w:t xml:space="preserve"> </w:t>
      </w:r>
      <w:r>
        <w:t>integration</w:t>
      </w:r>
      <w:r>
        <w:rPr>
          <w:spacing w:val="53"/>
        </w:rPr>
        <w:t xml:space="preserve"> </w:t>
      </w:r>
      <w:r>
        <w:t>of</w:t>
      </w:r>
      <w:r>
        <w:rPr>
          <w:spacing w:val="52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desires and hopes for the future of their community. Not only do Latina/</w:t>
      </w:r>
      <w:proofErr w:type="spellStart"/>
      <w:r>
        <w:t>os</w:t>
      </w:r>
      <w:proofErr w:type="spellEnd"/>
      <w:r>
        <w:t xml:space="preserve"> assert owner-</w:t>
      </w:r>
      <w:r>
        <w:rPr>
          <w:spacing w:val="1"/>
        </w:rPr>
        <w:t xml:space="preserve"> </w:t>
      </w:r>
      <w:r>
        <w:t>ship over the neighborhoods that they inhabit through ethnic marking of the built</w:t>
      </w:r>
      <w:r>
        <w:t xml:space="preserve"> </w:t>
      </w:r>
      <w:proofErr w:type="spellStart"/>
      <w:r>
        <w:t>envi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ronment</w:t>
      </w:r>
      <w:proofErr w:type="spellEnd"/>
      <w:r>
        <w:t>,</w:t>
      </w:r>
      <w:r>
        <w:rPr>
          <w:spacing w:val="52"/>
        </w:rPr>
        <w:t xml:space="preserve"> </w:t>
      </w:r>
      <w:r>
        <w:t>but</w:t>
      </w:r>
      <w:r>
        <w:rPr>
          <w:spacing w:val="51"/>
        </w:rPr>
        <w:t xml:space="preserve"> </w:t>
      </w:r>
      <w:r>
        <w:t>most</w:t>
      </w:r>
      <w:r>
        <w:rPr>
          <w:spacing w:val="52"/>
        </w:rPr>
        <w:t xml:space="preserve"> </w:t>
      </w:r>
      <w:r>
        <w:t>importantly,</w:t>
      </w:r>
      <w:r>
        <w:rPr>
          <w:spacing w:val="51"/>
        </w:rPr>
        <w:t xml:space="preserve"> </w:t>
      </w:r>
      <w:r>
        <w:t>through</w:t>
      </w:r>
      <w:r>
        <w:rPr>
          <w:spacing w:val="52"/>
        </w:rPr>
        <w:t xml:space="preserve"> </w:t>
      </w:r>
      <w:r>
        <w:t>community</w:t>
      </w:r>
      <w:r>
        <w:rPr>
          <w:spacing w:val="51"/>
        </w:rPr>
        <w:t xml:space="preserve"> </w:t>
      </w:r>
      <w:r>
        <w:t>involvement</w:t>
      </w:r>
      <w:r>
        <w:rPr>
          <w:spacing w:val="51"/>
        </w:rPr>
        <w:t xml:space="preserve"> </w:t>
      </w:r>
      <w:r>
        <w:t>as</w:t>
      </w:r>
      <w:r>
        <w:rPr>
          <w:spacing w:val="52"/>
        </w:rPr>
        <w:t xml:space="preserve"> </w:t>
      </w:r>
      <w:r>
        <w:t>well</w:t>
      </w:r>
      <w:r>
        <w:rPr>
          <w:spacing w:val="52"/>
        </w:rPr>
        <w:t xml:space="preserve"> </w:t>
      </w:r>
      <w:r>
        <w:t>as</w:t>
      </w:r>
      <w:r>
        <w:rPr>
          <w:spacing w:val="52"/>
        </w:rPr>
        <w:t xml:space="preserve"> </w:t>
      </w:r>
      <w:r>
        <w:t>the</w:t>
      </w:r>
      <w:r>
        <w:rPr>
          <w:spacing w:val="-51"/>
        </w:rPr>
        <w:t xml:space="preserve"> </w:t>
      </w:r>
      <w:r>
        <w:t>acquisition</w:t>
      </w:r>
      <w:r>
        <w:rPr>
          <w:spacing w:val="13"/>
        </w:rPr>
        <w:t xml:space="preserve"> </w:t>
      </w:r>
      <w:r>
        <w:t>of</w:t>
      </w:r>
      <w:r>
        <w:rPr>
          <w:spacing w:val="14"/>
        </w:rPr>
        <w:t xml:space="preserve"> </w:t>
      </w:r>
      <w:r>
        <w:t>political</w:t>
      </w:r>
      <w:r>
        <w:rPr>
          <w:spacing w:val="13"/>
        </w:rPr>
        <w:t xml:space="preserve"> </w:t>
      </w:r>
      <w:r>
        <w:t>power</w:t>
      </w:r>
      <w:r>
        <w:rPr>
          <w:spacing w:val="13"/>
        </w:rPr>
        <w:t xml:space="preserve"> </w:t>
      </w:r>
      <w:r>
        <w:t>(Irazábal</w:t>
      </w:r>
      <w:r>
        <w:rPr>
          <w:spacing w:val="13"/>
        </w:rPr>
        <w:t xml:space="preserve"> </w:t>
      </w:r>
      <w:r>
        <w:t>and</w:t>
      </w:r>
      <w:r>
        <w:rPr>
          <w:spacing w:val="14"/>
        </w:rPr>
        <w:t xml:space="preserve"> </w:t>
      </w:r>
      <w:proofErr w:type="spellStart"/>
      <w:r>
        <w:t>Dyrness</w:t>
      </w:r>
      <w:proofErr w:type="spellEnd"/>
      <w:r>
        <w:rPr>
          <w:spacing w:val="12"/>
        </w:rPr>
        <w:t xml:space="preserve"> </w:t>
      </w:r>
      <w:r>
        <w:t>2010,</w:t>
      </w:r>
      <w:r>
        <w:rPr>
          <w:spacing w:val="13"/>
        </w:rPr>
        <w:t xml:space="preserve"> </w:t>
      </w:r>
      <w:proofErr w:type="spellStart"/>
      <w:r>
        <w:t>Kotin</w:t>
      </w:r>
      <w:proofErr w:type="spellEnd"/>
      <w:r>
        <w:rPr>
          <w:spacing w:val="14"/>
        </w:rPr>
        <w:t xml:space="preserve"> </w:t>
      </w:r>
      <w:r>
        <w:rPr>
          <w:i/>
        </w:rPr>
        <w:t>et</w:t>
      </w:r>
      <w:r>
        <w:rPr>
          <w:i/>
          <w:spacing w:val="14"/>
        </w:rPr>
        <w:t xml:space="preserve"> </w:t>
      </w:r>
      <w:r>
        <w:rPr>
          <w:i/>
        </w:rPr>
        <w:t>al</w:t>
      </w:r>
      <w:r>
        <w:t>.</w:t>
      </w:r>
      <w:r>
        <w:rPr>
          <w:spacing w:val="13"/>
        </w:rPr>
        <w:t xml:space="preserve"> </w:t>
      </w:r>
      <w:r>
        <w:t>2011).</w:t>
      </w:r>
    </w:p>
    <w:p w14:paraId="02AF0F8E" w14:textId="77777777" w:rsidR="001D7D47" w:rsidRDefault="00B11293">
      <w:pPr>
        <w:pStyle w:val="BodyText"/>
        <w:spacing w:line="237" w:lineRule="auto"/>
        <w:ind w:left="1311" w:right="1308" w:firstLine="299"/>
        <w:jc w:val="both"/>
      </w:pPr>
      <w:r>
        <w:t xml:space="preserve">The paradigm of </w:t>
      </w:r>
      <w:proofErr w:type="spellStart"/>
      <w:r>
        <w:t>barriology</w:t>
      </w:r>
      <w:proofErr w:type="spellEnd"/>
      <w:r>
        <w:t xml:space="preserve"> </w:t>
      </w:r>
      <w:r>
        <w:rPr>
          <w:rFonts w:ascii="Arial" w:hAnsi="Arial"/>
        </w:rPr>
        <w:t xml:space="preserve">– </w:t>
      </w:r>
      <w:r>
        <w:t>encouraging and supporting the practices of endogenous</w:t>
      </w:r>
      <w:r>
        <w:rPr>
          <w:spacing w:val="1"/>
        </w:rPr>
        <w:t xml:space="preserve"> </w:t>
      </w:r>
      <w:r>
        <w:t>community</w:t>
      </w:r>
      <w:r>
        <w:rPr>
          <w:spacing w:val="1"/>
        </w:rPr>
        <w:t xml:space="preserve"> </w:t>
      </w:r>
      <w:r>
        <w:t>building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Latina/</w:t>
      </w:r>
      <w:proofErr w:type="spellStart"/>
      <w:r>
        <w:t>os</w:t>
      </w:r>
      <w:proofErr w:type="spellEnd"/>
      <w:r>
        <w:t>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extension,</w:t>
      </w:r>
      <w:r>
        <w:rPr>
          <w:spacing w:val="1"/>
        </w:rPr>
        <w:t xml:space="preserve"> </w:t>
      </w:r>
      <w:r>
        <w:t>other</w:t>
      </w:r>
      <w:r>
        <w:rPr>
          <w:spacing w:val="1"/>
        </w:rPr>
        <w:t xml:space="preserve"> </w:t>
      </w:r>
      <w:r>
        <w:t>minoritized</w:t>
      </w:r>
      <w:r>
        <w:rPr>
          <w:spacing w:val="1"/>
        </w:rPr>
        <w:t xml:space="preserve"> </w:t>
      </w:r>
      <w:r>
        <w:t>populations</w:t>
      </w:r>
      <w:r>
        <w:rPr>
          <w:spacing w:val="52"/>
        </w:rPr>
        <w:t xml:space="preserve"> </w:t>
      </w:r>
      <w:r>
        <w:rPr>
          <w:rFonts w:ascii="Arial" w:hAnsi="Arial"/>
        </w:rPr>
        <w:t>–</w:t>
      </w:r>
      <w:r>
        <w:rPr>
          <w:rFonts w:ascii="Arial" w:hAnsi="Arial"/>
          <w:spacing w:val="-56"/>
        </w:rPr>
        <w:t xml:space="preserve"> </w:t>
      </w:r>
      <w:r>
        <w:t xml:space="preserve">should form the backbone of renewed </w:t>
      </w:r>
      <w:proofErr w:type="spellStart"/>
      <w:r>
        <w:t>ethnurbanisms</w:t>
      </w:r>
      <w:proofErr w:type="spellEnd"/>
      <w:r>
        <w:t xml:space="preserve"> that can better reﬂect the living</w:t>
      </w:r>
      <w:r>
        <w:rPr>
          <w:spacing w:val="1"/>
        </w:rPr>
        <w:t xml:space="preserve"> </w:t>
      </w:r>
      <w:r>
        <w:t xml:space="preserve">preferences of an already diverse </w:t>
      </w:r>
      <w:r>
        <w:t>and rapidly diversifying Southern California region.</w:t>
      </w:r>
      <w:r>
        <w:rPr>
          <w:spacing w:val="1"/>
        </w:rPr>
        <w:t xml:space="preserve"> </w:t>
      </w:r>
      <w:r>
        <w:t>Ultimately, community involvement, together with the efforts of policy makers, planners</w:t>
      </w:r>
      <w:r>
        <w:rPr>
          <w:spacing w:val="1"/>
        </w:rPr>
        <w:t xml:space="preserve"> </w:t>
      </w:r>
      <w:r>
        <w:t xml:space="preserve">and designers, is required to spark and nurture desired </w:t>
      </w:r>
      <w:proofErr w:type="spellStart"/>
      <w:r>
        <w:t>ethnurbanisms</w:t>
      </w:r>
      <w:proofErr w:type="spellEnd"/>
      <w:r>
        <w:t>. However, main-</w:t>
      </w:r>
      <w:r>
        <w:rPr>
          <w:spacing w:val="1"/>
        </w:rPr>
        <w:t xml:space="preserve"> </w:t>
      </w:r>
      <w:proofErr w:type="spellStart"/>
      <w:r>
        <w:t>taining</w:t>
      </w:r>
      <w:proofErr w:type="spellEnd"/>
      <w:r>
        <w:t xml:space="preserve"> meaningful involvemen</w:t>
      </w:r>
      <w:r>
        <w:t xml:space="preserve">t is particularly challenging for low-income and </w:t>
      </w:r>
      <w:proofErr w:type="spellStart"/>
      <w:r>
        <w:t>minori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tized</w:t>
      </w:r>
      <w:proofErr w:type="spellEnd"/>
      <w:r>
        <w:t xml:space="preserve"> communities, as demonstrated by the Santa Ana revitalization process. As analyzed</w:t>
      </w:r>
      <w:r>
        <w:rPr>
          <w:spacing w:val="1"/>
        </w:rPr>
        <w:t xml:space="preserve"> </w:t>
      </w:r>
      <w:r>
        <w:t>by</w:t>
      </w:r>
      <w:r>
        <w:rPr>
          <w:spacing w:val="32"/>
        </w:rPr>
        <w:t xml:space="preserve"> </w:t>
      </w:r>
      <w:r>
        <w:t>Gonzalez</w:t>
      </w:r>
      <w:r>
        <w:rPr>
          <w:spacing w:val="31"/>
        </w:rPr>
        <w:t xml:space="preserve"> </w:t>
      </w:r>
      <w:r>
        <w:t>(2012),</w:t>
      </w:r>
      <w:r>
        <w:rPr>
          <w:spacing w:val="32"/>
        </w:rPr>
        <w:t xml:space="preserve"> </w:t>
      </w:r>
      <w:r>
        <w:t>community</w:t>
      </w:r>
      <w:r>
        <w:rPr>
          <w:spacing w:val="32"/>
        </w:rPr>
        <w:t xml:space="preserve"> </w:t>
      </w:r>
      <w:r>
        <w:t>members</w:t>
      </w:r>
      <w:r>
        <w:rPr>
          <w:spacing w:val="32"/>
        </w:rPr>
        <w:t xml:space="preserve"> </w:t>
      </w:r>
      <w:r>
        <w:t>in</w:t>
      </w:r>
      <w:r>
        <w:rPr>
          <w:spacing w:val="31"/>
        </w:rPr>
        <w:t xml:space="preserve"> </w:t>
      </w:r>
      <w:r>
        <w:t>Santa</w:t>
      </w:r>
      <w:r>
        <w:rPr>
          <w:spacing w:val="33"/>
        </w:rPr>
        <w:t xml:space="preserve"> </w:t>
      </w:r>
      <w:r>
        <w:t>Ana</w:t>
      </w:r>
      <w:r>
        <w:rPr>
          <w:spacing w:val="32"/>
        </w:rPr>
        <w:t xml:space="preserve"> </w:t>
      </w:r>
      <w:r>
        <w:t>felt</w:t>
      </w:r>
      <w:r>
        <w:rPr>
          <w:spacing w:val="32"/>
        </w:rPr>
        <w:t xml:space="preserve"> </w:t>
      </w:r>
      <w:r>
        <w:t>they</w:t>
      </w:r>
      <w:r>
        <w:rPr>
          <w:spacing w:val="32"/>
        </w:rPr>
        <w:t xml:space="preserve"> </w:t>
      </w:r>
      <w:r>
        <w:t>needed</w:t>
      </w:r>
      <w:r>
        <w:rPr>
          <w:spacing w:val="32"/>
        </w:rPr>
        <w:t xml:space="preserve"> </w:t>
      </w:r>
      <w:r>
        <w:t>to</w:t>
      </w:r>
      <w:r>
        <w:rPr>
          <w:spacing w:val="32"/>
        </w:rPr>
        <w:t xml:space="preserve"> </w:t>
      </w:r>
      <w:r>
        <w:t>go</w:t>
      </w:r>
      <w:r>
        <w:rPr>
          <w:spacing w:val="32"/>
        </w:rPr>
        <w:t xml:space="preserve"> </w:t>
      </w:r>
      <w:r>
        <w:t>beyond</w:t>
      </w:r>
      <w:r>
        <w:rPr>
          <w:spacing w:val="-50"/>
        </w:rPr>
        <w:t xml:space="preserve"> </w:t>
      </w:r>
      <w:r>
        <w:t xml:space="preserve">the </w:t>
      </w:r>
      <w:r>
        <w:rPr>
          <w:rFonts w:ascii="Arial" w:hAnsi="Arial"/>
        </w:rPr>
        <w:t>‘</w:t>
      </w:r>
      <w:r>
        <w:t>community involvement</w:t>
      </w:r>
      <w:r>
        <w:rPr>
          <w:rFonts w:ascii="Arial" w:hAnsi="Arial"/>
        </w:rPr>
        <w:t xml:space="preserve">’ </w:t>
      </w:r>
      <w:r>
        <w:t>opportunities provided within the formal public-private pro-</w:t>
      </w:r>
      <w:r>
        <w:rPr>
          <w:spacing w:val="1"/>
        </w:rPr>
        <w:t xml:space="preserve"> </w:t>
      </w:r>
      <w:proofErr w:type="spellStart"/>
      <w:r>
        <w:t>cesses</w:t>
      </w:r>
      <w:proofErr w:type="spellEnd"/>
      <w:r>
        <w:t>. They had to work both inside and outside the formal process, creating its own</w:t>
      </w:r>
      <w:r>
        <w:rPr>
          <w:spacing w:val="1"/>
        </w:rPr>
        <w:t xml:space="preserve"> </w:t>
      </w:r>
      <w:r>
        <w:t>multi-year</w:t>
      </w:r>
      <w:r>
        <w:rPr>
          <w:spacing w:val="22"/>
        </w:rPr>
        <w:t xml:space="preserve"> </w:t>
      </w:r>
      <w:r>
        <w:t>process</w:t>
      </w:r>
      <w:r>
        <w:rPr>
          <w:spacing w:val="21"/>
        </w:rPr>
        <w:t xml:space="preserve"> </w:t>
      </w:r>
      <w:r>
        <w:t>and</w:t>
      </w:r>
      <w:r>
        <w:rPr>
          <w:spacing w:val="21"/>
        </w:rPr>
        <w:t xml:space="preserve"> </w:t>
      </w:r>
      <w:r>
        <w:t>eventually</w:t>
      </w:r>
      <w:r>
        <w:rPr>
          <w:spacing w:val="21"/>
        </w:rPr>
        <w:t xml:space="preserve"> </w:t>
      </w:r>
      <w:r>
        <w:t>negotiating</w:t>
      </w:r>
      <w:r>
        <w:rPr>
          <w:spacing w:val="22"/>
        </w:rPr>
        <w:t xml:space="preserve"> </w:t>
      </w:r>
      <w:r>
        <w:t>with</w:t>
      </w:r>
      <w:r>
        <w:rPr>
          <w:spacing w:val="22"/>
        </w:rPr>
        <w:t xml:space="preserve"> </w:t>
      </w:r>
      <w:r>
        <w:t>the</w:t>
      </w:r>
      <w:r>
        <w:rPr>
          <w:spacing w:val="22"/>
        </w:rPr>
        <w:t xml:space="preserve"> </w:t>
      </w:r>
      <w:r>
        <w:t>city</w:t>
      </w:r>
      <w:r>
        <w:rPr>
          <w:spacing w:val="21"/>
        </w:rPr>
        <w:t xml:space="preserve"> </w:t>
      </w:r>
      <w:r>
        <w:t>through</w:t>
      </w:r>
      <w:r>
        <w:rPr>
          <w:spacing w:val="22"/>
        </w:rPr>
        <w:t xml:space="preserve"> </w:t>
      </w:r>
      <w:r>
        <w:t>a</w:t>
      </w:r>
      <w:r>
        <w:rPr>
          <w:spacing w:val="22"/>
        </w:rPr>
        <w:t xml:space="preserve"> </w:t>
      </w:r>
      <w:r>
        <w:t>Community</w:t>
      </w:r>
      <w:r>
        <w:rPr>
          <w:spacing w:val="22"/>
        </w:rPr>
        <w:t xml:space="preserve"> </w:t>
      </w:r>
      <w:r>
        <w:t>Bene-</w:t>
      </w:r>
      <w:r>
        <w:rPr>
          <w:spacing w:val="-51"/>
        </w:rPr>
        <w:t xml:space="preserve"> </w:t>
      </w:r>
      <w:r>
        <w:t>ﬁts</w:t>
      </w:r>
      <w:r>
        <w:rPr>
          <w:spacing w:val="12"/>
        </w:rPr>
        <w:t xml:space="preserve"> </w:t>
      </w:r>
      <w:r>
        <w:t>Agreement</w:t>
      </w:r>
      <w:r>
        <w:rPr>
          <w:spacing w:val="14"/>
        </w:rPr>
        <w:t xml:space="preserve"> </w:t>
      </w:r>
      <w:r>
        <w:t>in</w:t>
      </w:r>
      <w:r>
        <w:rPr>
          <w:spacing w:val="13"/>
        </w:rPr>
        <w:t xml:space="preserve"> </w:t>
      </w:r>
      <w:r>
        <w:t>order</w:t>
      </w:r>
      <w:r>
        <w:rPr>
          <w:spacing w:val="13"/>
        </w:rPr>
        <w:t xml:space="preserve"> </w:t>
      </w:r>
      <w:r>
        <w:t>to</w:t>
      </w:r>
      <w:r>
        <w:rPr>
          <w:spacing w:val="13"/>
        </w:rPr>
        <w:t xml:space="preserve"> </w:t>
      </w:r>
      <w:r>
        <w:t>try</w:t>
      </w:r>
      <w:r>
        <w:rPr>
          <w:spacing w:val="13"/>
        </w:rPr>
        <w:t xml:space="preserve"> </w:t>
      </w:r>
      <w:r>
        <w:t>to</w:t>
      </w:r>
      <w:r>
        <w:rPr>
          <w:spacing w:val="13"/>
        </w:rPr>
        <w:t xml:space="preserve"> </w:t>
      </w:r>
      <w:r>
        <w:t>affect</w:t>
      </w:r>
      <w:r>
        <w:rPr>
          <w:spacing w:val="14"/>
        </w:rPr>
        <w:t xml:space="preserve"> </w:t>
      </w:r>
      <w:r>
        <w:t>a</w:t>
      </w:r>
      <w:r>
        <w:rPr>
          <w:spacing w:val="14"/>
        </w:rPr>
        <w:t xml:space="preserve"> </w:t>
      </w:r>
      <w:r>
        <w:t>real</w:t>
      </w:r>
      <w:r>
        <w:rPr>
          <w:spacing w:val="13"/>
        </w:rPr>
        <w:t xml:space="preserve"> </w:t>
      </w:r>
      <w:r>
        <w:t>inﬂuence</w:t>
      </w:r>
      <w:r>
        <w:rPr>
          <w:spacing w:val="14"/>
        </w:rPr>
        <w:t xml:space="preserve"> </w:t>
      </w:r>
      <w:r>
        <w:t>in</w:t>
      </w:r>
      <w:r>
        <w:rPr>
          <w:spacing w:val="12"/>
        </w:rPr>
        <w:t xml:space="preserve"> </w:t>
      </w:r>
      <w:r>
        <w:t>the</w:t>
      </w:r>
      <w:r>
        <w:rPr>
          <w:spacing w:val="14"/>
        </w:rPr>
        <w:t xml:space="preserve"> </w:t>
      </w:r>
      <w:r>
        <w:t>planning</w:t>
      </w:r>
      <w:r>
        <w:rPr>
          <w:spacing w:val="13"/>
        </w:rPr>
        <w:t xml:space="preserve"> </w:t>
      </w:r>
      <w:r>
        <w:t>process.</w:t>
      </w:r>
    </w:p>
    <w:p w14:paraId="10F46EF7" w14:textId="77777777" w:rsidR="001D7D47" w:rsidRDefault="001D7D47">
      <w:pPr>
        <w:pStyle w:val="BodyText"/>
        <w:rPr>
          <w:sz w:val="22"/>
        </w:rPr>
      </w:pPr>
    </w:p>
    <w:p w14:paraId="0C51ABF0" w14:textId="77777777" w:rsidR="001D7D47" w:rsidRDefault="00B11293">
      <w:pPr>
        <w:pStyle w:val="BodyText"/>
        <w:spacing w:before="189"/>
        <w:ind w:left="1311"/>
        <w:jc w:val="both"/>
      </w:pPr>
      <w:r>
        <w:rPr>
          <w:w w:val="105"/>
        </w:rPr>
        <w:t>Towards</w:t>
      </w:r>
      <w:r>
        <w:rPr>
          <w:spacing w:val="21"/>
          <w:w w:val="105"/>
        </w:rPr>
        <w:t xml:space="preserve"> </w:t>
      </w:r>
      <w:proofErr w:type="spellStart"/>
      <w:r>
        <w:rPr>
          <w:w w:val="105"/>
        </w:rPr>
        <w:t>ethnurbanisms</w:t>
      </w:r>
      <w:proofErr w:type="spellEnd"/>
    </w:p>
    <w:p w14:paraId="343DD521" w14:textId="77777777" w:rsidR="001D7D47" w:rsidRDefault="00B11293">
      <w:pPr>
        <w:pStyle w:val="BodyText"/>
        <w:spacing w:before="59" w:line="237" w:lineRule="auto"/>
        <w:ind w:left="1311" w:right="1309"/>
        <w:jc w:val="both"/>
      </w:pPr>
      <w:r>
        <w:t>The research work produced so far on Latina/o urbanism helps to disentangle Latina/o</w:t>
      </w:r>
      <w:r>
        <w:rPr>
          <w:spacing w:val="1"/>
        </w:rPr>
        <w:t xml:space="preserve"> </w:t>
      </w:r>
      <w:r>
        <w:t>urban</w:t>
      </w:r>
      <w:r>
        <w:rPr>
          <w:spacing w:val="47"/>
        </w:rPr>
        <w:t xml:space="preserve"> </w:t>
      </w:r>
      <w:r>
        <w:t>living</w:t>
      </w:r>
      <w:r>
        <w:rPr>
          <w:spacing w:val="48"/>
        </w:rPr>
        <w:t xml:space="preserve"> </w:t>
      </w:r>
      <w:r>
        <w:t>preferences</w:t>
      </w:r>
      <w:r>
        <w:rPr>
          <w:spacing w:val="48"/>
        </w:rPr>
        <w:t xml:space="preserve"> </w:t>
      </w:r>
      <w:r>
        <w:t>from</w:t>
      </w:r>
      <w:r>
        <w:rPr>
          <w:spacing w:val="48"/>
        </w:rPr>
        <w:t xml:space="preserve"> </w:t>
      </w:r>
      <w:r>
        <w:t>constraints</w:t>
      </w:r>
      <w:r>
        <w:rPr>
          <w:spacing w:val="48"/>
        </w:rPr>
        <w:t xml:space="preserve"> </w:t>
      </w:r>
      <w:r>
        <w:t>determined</w:t>
      </w:r>
      <w:r>
        <w:rPr>
          <w:spacing w:val="48"/>
        </w:rPr>
        <w:t xml:space="preserve"> </w:t>
      </w:r>
      <w:r>
        <w:t>by</w:t>
      </w:r>
      <w:r>
        <w:rPr>
          <w:spacing w:val="47"/>
        </w:rPr>
        <w:t xml:space="preserve"> </w:t>
      </w:r>
      <w:r>
        <w:t>economic</w:t>
      </w:r>
      <w:r>
        <w:rPr>
          <w:spacing w:val="47"/>
        </w:rPr>
        <w:t xml:space="preserve"> </w:t>
      </w:r>
      <w:r>
        <w:t>circumstances,</w:t>
      </w:r>
      <w:r>
        <w:rPr>
          <w:spacing w:val="49"/>
        </w:rPr>
        <w:t xml:space="preserve"> </w:t>
      </w:r>
      <w:r>
        <w:t>but</w:t>
      </w:r>
      <w:r>
        <w:rPr>
          <w:spacing w:val="-50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needed. Culture</w:t>
      </w:r>
      <w:r>
        <w:rPr>
          <w:spacing w:val="1"/>
        </w:rPr>
        <w:t xml:space="preserve"> </w:t>
      </w:r>
      <w:r>
        <w:t>needs to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understood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dynamic</w:t>
      </w:r>
      <w:r>
        <w:rPr>
          <w:spacing w:val="1"/>
        </w:rPr>
        <w:t xml:space="preserve"> </w:t>
      </w:r>
      <w:r>
        <w:t>and</w:t>
      </w:r>
      <w:r>
        <w:rPr>
          <w:spacing w:val="52"/>
        </w:rPr>
        <w:t xml:space="preserve"> </w:t>
      </w:r>
      <w:r>
        <w:t>intersectional</w:t>
      </w:r>
      <w:r>
        <w:rPr>
          <w:spacing w:val="53"/>
        </w:rPr>
        <w:t xml:space="preserve"> </w:t>
      </w:r>
      <w:r>
        <w:t>terms.</w:t>
      </w:r>
      <w:r>
        <w:rPr>
          <w:spacing w:val="-50"/>
        </w:rPr>
        <w:t xml:space="preserve"> </w:t>
      </w:r>
      <w:r>
        <w:t>Whi</w:t>
      </w:r>
      <w:r>
        <w:t>le there are certain cultural traditions and desires that incline certain Latina/o groups,</w:t>
      </w:r>
      <w:r>
        <w:rPr>
          <w:spacing w:val="1"/>
        </w:rPr>
        <w:t xml:space="preserve"> </w:t>
      </w:r>
      <w:r>
        <w:t>especially</w:t>
      </w:r>
      <w:r>
        <w:rPr>
          <w:spacing w:val="1"/>
        </w:rPr>
        <w:t xml:space="preserve"> </w:t>
      </w:r>
      <w:r>
        <w:t>recent</w:t>
      </w:r>
      <w:r>
        <w:rPr>
          <w:spacing w:val="1"/>
        </w:rPr>
        <w:t xml:space="preserve"> </w:t>
      </w:r>
      <w:r>
        <w:t>immigrants,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favor</w:t>
      </w:r>
      <w:r>
        <w:rPr>
          <w:spacing w:val="1"/>
        </w:rPr>
        <w:t xml:space="preserve"> </w:t>
      </w:r>
      <w:r>
        <w:t>living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compactly,</w:t>
      </w:r>
      <w:r>
        <w:rPr>
          <w:spacing w:val="1"/>
        </w:rPr>
        <w:t xml:space="preserve"> </w:t>
      </w:r>
      <w:r>
        <w:t>composing</w:t>
      </w:r>
      <w:r>
        <w:rPr>
          <w:spacing w:val="1"/>
        </w:rPr>
        <w:t xml:space="preserve"> </w:t>
      </w:r>
      <w:r>
        <w:t>multi-</w:t>
      </w:r>
      <w:r>
        <w:rPr>
          <w:spacing w:val="1"/>
        </w:rPr>
        <w:t xml:space="preserve"> </w:t>
      </w:r>
      <w:r>
        <w:t>generational households, relying on public transportation and socializing in public sp</w:t>
      </w:r>
      <w:r>
        <w:t>aces,</w:t>
      </w:r>
      <w:r>
        <w:rPr>
          <w:spacing w:val="1"/>
        </w:rPr>
        <w:t xml:space="preserve"> </w:t>
      </w:r>
      <w:r>
        <w:t>those</w:t>
      </w:r>
      <w:r>
        <w:rPr>
          <w:spacing w:val="21"/>
        </w:rPr>
        <w:t xml:space="preserve"> </w:t>
      </w:r>
      <w:r>
        <w:t>preferences</w:t>
      </w:r>
      <w:r>
        <w:rPr>
          <w:spacing w:val="21"/>
        </w:rPr>
        <w:t xml:space="preserve"> </w:t>
      </w:r>
      <w:r>
        <w:t>tend</w:t>
      </w:r>
      <w:r>
        <w:rPr>
          <w:spacing w:val="22"/>
        </w:rPr>
        <w:t xml:space="preserve"> </w:t>
      </w:r>
      <w:r>
        <w:t>to</w:t>
      </w:r>
      <w:r>
        <w:rPr>
          <w:spacing w:val="21"/>
        </w:rPr>
        <w:t xml:space="preserve"> </w:t>
      </w:r>
      <w:r>
        <w:t>change</w:t>
      </w:r>
      <w:r>
        <w:rPr>
          <w:spacing w:val="22"/>
        </w:rPr>
        <w:t xml:space="preserve"> </w:t>
      </w:r>
      <w:r>
        <w:t>as</w:t>
      </w:r>
      <w:r>
        <w:rPr>
          <w:spacing w:val="23"/>
        </w:rPr>
        <w:t xml:space="preserve"> </w:t>
      </w:r>
      <w:r>
        <w:t>people</w:t>
      </w:r>
      <w:r>
        <w:rPr>
          <w:spacing w:val="21"/>
        </w:rPr>
        <w:t xml:space="preserve"> </w:t>
      </w:r>
      <w:r>
        <w:t>age,</w:t>
      </w:r>
      <w:r>
        <w:rPr>
          <w:spacing w:val="22"/>
        </w:rPr>
        <w:t xml:space="preserve"> </w:t>
      </w:r>
      <w:r>
        <w:t>increase</w:t>
      </w:r>
      <w:r>
        <w:rPr>
          <w:spacing w:val="22"/>
        </w:rPr>
        <w:t xml:space="preserve"> </w:t>
      </w:r>
      <w:r>
        <w:t>their</w:t>
      </w:r>
      <w:r>
        <w:rPr>
          <w:spacing w:val="22"/>
        </w:rPr>
        <w:t xml:space="preserve"> </w:t>
      </w:r>
      <w:r>
        <w:t>income,</w:t>
      </w:r>
      <w:r>
        <w:rPr>
          <w:spacing w:val="21"/>
        </w:rPr>
        <w:t xml:space="preserve"> </w:t>
      </w:r>
      <w:r>
        <w:t>expand</w:t>
      </w:r>
      <w:r>
        <w:rPr>
          <w:spacing w:val="21"/>
        </w:rPr>
        <w:t xml:space="preserve"> </w:t>
      </w:r>
      <w:r>
        <w:t>their</w:t>
      </w:r>
      <w:r>
        <w:rPr>
          <w:spacing w:val="21"/>
        </w:rPr>
        <w:t xml:space="preserve"> </w:t>
      </w:r>
      <w:r>
        <w:t>stay</w:t>
      </w:r>
      <w:r>
        <w:rPr>
          <w:spacing w:val="-50"/>
        </w:rPr>
        <w:t xml:space="preserve"> </w:t>
      </w:r>
      <w:r>
        <w:t>in</w:t>
      </w:r>
      <w:r>
        <w:rPr>
          <w:spacing w:val="19"/>
        </w:rPr>
        <w:t xml:space="preserve"> </w:t>
      </w:r>
      <w:r>
        <w:t>the</w:t>
      </w:r>
      <w:r>
        <w:rPr>
          <w:spacing w:val="19"/>
        </w:rPr>
        <w:t xml:space="preserve"> </w:t>
      </w:r>
      <w:r>
        <w:t>US</w:t>
      </w:r>
      <w:r>
        <w:rPr>
          <w:spacing w:val="19"/>
        </w:rPr>
        <w:t xml:space="preserve"> </w:t>
      </w:r>
      <w:r>
        <w:t>(in</w:t>
      </w:r>
      <w:r>
        <w:rPr>
          <w:spacing w:val="21"/>
        </w:rPr>
        <w:t xml:space="preserve"> </w:t>
      </w:r>
      <w:r>
        <w:t>the</w:t>
      </w:r>
      <w:r>
        <w:rPr>
          <w:spacing w:val="19"/>
        </w:rPr>
        <w:t xml:space="preserve"> </w:t>
      </w:r>
      <w:r>
        <w:t>case</w:t>
      </w:r>
      <w:r>
        <w:rPr>
          <w:spacing w:val="19"/>
        </w:rPr>
        <w:t xml:space="preserve"> </w:t>
      </w:r>
      <w:r>
        <w:t>of</w:t>
      </w:r>
      <w:r>
        <w:rPr>
          <w:spacing w:val="19"/>
        </w:rPr>
        <w:t xml:space="preserve"> </w:t>
      </w:r>
      <w:r>
        <w:t>immigrants),</w:t>
      </w:r>
      <w:r>
        <w:rPr>
          <w:spacing w:val="20"/>
        </w:rPr>
        <w:t xml:space="preserve"> </w:t>
      </w:r>
      <w:r>
        <w:t>and</w:t>
      </w:r>
      <w:r>
        <w:rPr>
          <w:spacing w:val="19"/>
        </w:rPr>
        <w:t xml:space="preserve"> </w:t>
      </w:r>
      <w:r>
        <w:t>assimilate</w:t>
      </w:r>
      <w:r>
        <w:rPr>
          <w:spacing w:val="20"/>
        </w:rPr>
        <w:t xml:space="preserve"> </w:t>
      </w:r>
      <w:r>
        <w:t>conventional</w:t>
      </w:r>
      <w:r>
        <w:rPr>
          <w:spacing w:val="20"/>
        </w:rPr>
        <w:t xml:space="preserve"> </w:t>
      </w:r>
      <w:r>
        <w:t>capitalist</w:t>
      </w:r>
      <w:r>
        <w:rPr>
          <w:spacing w:val="19"/>
        </w:rPr>
        <w:t xml:space="preserve"> </w:t>
      </w:r>
      <w:r>
        <w:t>conceptions</w:t>
      </w:r>
      <w:r>
        <w:rPr>
          <w:spacing w:val="-50"/>
        </w:rPr>
        <w:t xml:space="preserve"> </w:t>
      </w:r>
      <w:r>
        <w:t>of</w:t>
      </w:r>
      <w:r>
        <w:rPr>
          <w:spacing w:val="49"/>
        </w:rPr>
        <w:t xml:space="preserve"> </w:t>
      </w:r>
      <w:r>
        <w:t>individualism,</w:t>
      </w:r>
      <w:r>
        <w:rPr>
          <w:spacing w:val="50"/>
        </w:rPr>
        <w:t xml:space="preserve"> </w:t>
      </w:r>
      <w:r>
        <w:t>comfort,</w:t>
      </w:r>
      <w:r>
        <w:rPr>
          <w:spacing w:val="49"/>
        </w:rPr>
        <w:t xml:space="preserve"> </w:t>
      </w:r>
      <w:r>
        <w:t>security,</w:t>
      </w:r>
      <w:r>
        <w:rPr>
          <w:spacing w:val="50"/>
        </w:rPr>
        <w:t xml:space="preserve"> </w:t>
      </w:r>
      <w:r>
        <w:t>consumption</w:t>
      </w:r>
      <w:r>
        <w:rPr>
          <w:spacing w:val="49"/>
        </w:rPr>
        <w:t xml:space="preserve"> </w:t>
      </w:r>
      <w:r>
        <w:t>and</w:t>
      </w:r>
      <w:r>
        <w:rPr>
          <w:spacing w:val="49"/>
        </w:rPr>
        <w:t xml:space="preserve"> </w:t>
      </w:r>
      <w:r>
        <w:t>the</w:t>
      </w:r>
      <w:r>
        <w:rPr>
          <w:spacing w:val="49"/>
        </w:rPr>
        <w:t xml:space="preserve"> </w:t>
      </w:r>
      <w:r>
        <w:t>need</w:t>
      </w:r>
      <w:r>
        <w:rPr>
          <w:spacing w:val="49"/>
        </w:rPr>
        <w:t xml:space="preserve"> </w:t>
      </w:r>
      <w:r>
        <w:t>to</w:t>
      </w:r>
      <w:r>
        <w:rPr>
          <w:spacing w:val="49"/>
        </w:rPr>
        <w:t xml:space="preserve"> </w:t>
      </w:r>
      <w:r>
        <w:t>show-off</w:t>
      </w:r>
      <w:r>
        <w:rPr>
          <w:spacing w:val="50"/>
        </w:rPr>
        <w:t xml:space="preserve"> </w:t>
      </w:r>
      <w:r>
        <w:t>ascending</w:t>
      </w:r>
      <w:r>
        <w:rPr>
          <w:spacing w:val="-50"/>
        </w:rPr>
        <w:t xml:space="preserve"> </w:t>
      </w:r>
      <w:r>
        <w:t>social status. Intersectionality also alerts us to the fact that in any given context, ethnic</w:t>
      </w:r>
      <w:r>
        <w:rPr>
          <w:spacing w:val="1"/>
        </w:rPr>
        <w:t xml:space="preserve"> </w:t>
      </w:r>
      <w:r>
        <w:t>conditions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identity</w:t>
      </w:r>
      <w:r>
        <w:rPr>
          <w:spacing w:val="1"/>
        </w:rPr>
        <w:t xml:space="preserve"> </w:t>
      </w:r>
      <w:r>
        <w:t>markers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compounded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classist,</w:t>
      </w:r>
      <w:r>
        <w:rPr>
          <w:spacing w:val="1"/>
        </w:rPr>
        <w:t xml:space="preserve"> </w:t>
      </w:r>
      <w:r>
        <w:t>racialized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gendered</w:t>
      </w:r>
      <w:r>
        <w:rPr>
          <w:spacing w:val="-50"/>
        </w:rPr>
        <w:t xml:space="preserve"> </w:t>
      </w:r>
      <w:r>
        <w:t>systems that impact individuals and collectives differently. This is why the importance of</w:t>
      </w:r>
      <w:r>
        <w:rPr>
          <w:spacing w:val="1"/>
        </w:rPr>
        <w:t xml:space="preserve"> </w:t>
      </w:r>
      <w:r>
        <w:t>looking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speciﬁc</w:t>
      </w:r>
      <w:r>
        <w:rPr>
          <w:spacing w:val="1"/>
        </w:rPr>
        <w:t xml:space="preserve"> </w:t>
      </w:r>
      <w:r>
        <w:t>communities</w:t>
      </w:r>
      <w:r>
        <w:rPr>
          <w:rFonts w:ascii="Arial" w:hAnsi="Arial"/>
        </w:rPr>
        <w:t xml:space="preserve">’ </w:t>
      </w:r>
      <w:r>
        <w:t>relations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built</w:t>
      </w:r>
      <w:r>
        <w:rPr>
          <w:spacing w:val="1"/>
        </w:rPr>
        <w:t xml:space="preserve"> </w:t>
      </w:r>
      <w:r>
        <w:t>environment</w:t>
      </w:r>
      <w:r>
        <w:rPr>
          <w:spacing w:val="1"/>
        </w:rPr>
        <w:t xml:space="preserve"> </w:t>
      </w:r>
      <w:r>
        <w:rPr>
          <w:rFonts w:ascii="Arial" w:hAnsi="Arial"/>
        </w:rPr>
        <w:t xml:space="preserve">– </w:t>
      </w:r>
      <w:r>
        <w:t>something</w:t>
      </w:r>
      <w:r>
        <w:rPr>
          <w:spacing w:val="52"/>
        </w:rPr>
        <w:t xml:space="preserve"> </w:t>
      </w:r>
      <w:r>
        <w:t>that</w:t>
      </w:r>
      <w:r>
        <w:rPr>
          <w:spacing w:val="-50"/>
        </w:rPr>
        <w:t xml:space="preserve"> </w:t>
      </w:r>
      <w:r>
        <w:t xml:space="preserve">some of the papers in this collection do </w:t>
      </w:r>
      <w:r>
        <w:rPr>
          <w:rFonts w:ascii="Arial" w:hAnsi="Arial"/>
        </w:rPr>
        <w:t xml:space="preserve">– </w:t>
      </w:r>
      <w:r>
        <w:t xml:space="preserve">cannot be over-emphasized if we are </w:t>
      </w:r>
      <w:r>
        <w:t>serious</w:t>
      </w:r>
      <w:r>
        <w:rPr>
          <w:spacing w:val="1"/>
        </w:rPr>
        <w:t xml:space="preserve"> </w:t>
      </w:r>
      <w:r>
        <w:t>about</w:t>
      </w:r>
      <w:r>
        <w:rPr>
          <w:spacing w:val="25"/>
        </w:rPr>
        <w:t xml:space="preserve"> </w:t>
      </w:r>
      <w:r>
        <w:t>contributing</w:t>
      </w:r>
      <w:r>
        <w:rPr>
          <w:spacing w:val="24"/>
        </w:rPr>
        <w:t xml:space="preserve"> </w:t>
      </w:r>
      <w:r>
        <w:t>to</w:t>
      </w:r>
      <w:r>
        <w:rPr>
          <w:spacing w:val="25"/>
        </w:rPr>
        <w:t xml:space="preserve"> </w:t>
      </w:r>
      <w:r>
        <w:t>interventions</w:t>
      </w:r>
      <w:r>
        <w:rPr>
          <w:spacing w:val="24"/>
        </w:rPr>
        <w:t xml:space="preserve"> </w:t>
      </w:r>
      <w:r>
        <w:t>in</w:t>
      </w:r>
      <w:r>
        <w:rPr>
          <w:spacing w:val="26"/>
        </w:rPr>
        <w:t xml:space="preserve"> </w:t>
      </w:r>
      <w:r>
        <w:t>the</w:t>
      </w:r>
      <w:r>
        <w:rPr>
          <w:spacing w:val="24"/>
        </w:rPr>
        <w:t xml:space="preserve"> </w:t>
      </w:r>
      <w:r>
        <w:t>built</w:t>
      </w:r>
      <w:r>
        <w:rPr>
          <w:spacing w:val="25"/>
        </w:rPr>
        <w:t xml:space="preserve"> </w:t>
      </w:r>
      <w:r>
        <w:t>environment</w:t>
      </w:r>
      <w:r>
        <w:rPr>
          <w:spacing w:val="24"/>
        </w:rPr>
        <w:t xml:space="preserve"> </w:t>
      </w:r>
      <w:r>
        <w:t>that</w:t>
      </w:r>
      <w:r>
        <w:rPr>
          <w:spacing w:val="25"/>
        </w:rPr>
        <w:t xml:space="preserve"> </w:t>
      </w:r>
      <w:r>
        <w:t>do</w:t>
      </w:r>
      <w:r>
        <w:rPr>
          <w:spacing w:val="25"/>
        </w:rPr>
        <w:t xml:space="preserve"> </w:t>
      </w:r>
      <w:r>
        <w:t>empower</w:t>
      </w:r>
      <w:r>
        <w:rPr>
          <w:spacing w:val="24"/>
        </w:rPr>
        <w:t xml:space="preserve"> </w:t>
      </w:r>
      <w:proofErr w:type="spellStart"/>
      <w:r>
        <w:t>communi</w:t>
      </w:r>
      <w:proofErr w:type="spellEnd"/>
      <w:r>
        <w:t>-</w:t>
      </w:r>
      <w:r>
        <w:rPr>
          <w:spacing w:val="-50"/>
        </w:rPr>
        <w:t xml:space="preserve"> </w:t>
      </w:r>
      <w:r>
        <w:t>ties in place. The built environment is the material basis of city life that supports the</w:t>
      </w:r>
      <w:r>
        <w:rPr>
          <w:spacing w:val="1"/>
        </w:rPr>
        <w:t xml:space="preserve"> </w:t>
      </w:r>
      <w:r>
        <w:t>everyday-life</w:t>
      </w:r>
      <w:r>
        <w:rPr>
          <w:spacing w:val="33"/>
        </w:rPr>
        <w:t xml:space="preserve"> </w:t>
      </w:r>
      <w:r>
        <w:t>practices</w:t>
      </w:r>
      <w:r>
        <w:rPr>
          <w:spacing w:val="34"/>
        </w:rPr>
        <w:t xml:space="preserve"> </w:t>
      </w:r>
      <w:r>
        <w:t>of</w:t>
      </w:r>
      <w:r>
        <w:rPr>
          <w:spacing w:val="34"/>
        </w:rPr>
        <w:t xml:space="preserve"> </w:t>
      </w:r>
      <w:r>
        <w:t>its</w:t>
      </w:r>
      <w:r>
        <w:rPr>
          <w:spacing w:val="34"/>
        </w:rPr>
        <w:t xml:space="preserve"> </w:t>
      </w:r>
      <w:r>
        <w:t>inhabitants.</w:t>
      </w:r>
      <w:r>
        <w:rPr>
          <w:spacing w:val="33"/>
        </w:rPr>
        <w:t xml:space="preserve"> </w:t>
      </w:r>
      <w:r>
        <w:t>It</w:t>
      </w:r>
      <w:r>
        <w:rPr>
          <w:spacing w:val="33"/>
        </w:rPr>
        <w:t xml:space="preserve"> </w:t>
      </w:r>
      <w:r>
        <w:t>is</w:t>
      </w:r>
      <w:r>
        <w:rPr>
          <w:spacing w:val="34"/>
        </w:rPr>
        <w:t xml:space="preserve"> </w:t>
      </w:r>
      <w:r>
        <w:t>visible</w:t>
      </w:r>
      <w:r>
        <w:rPr>
          <w:spacing w:val="34"/>
        </w:rPr>
        <w:t xml:space="preserve"> </w:t>
      </w:r>
      <w:r>
        <w:t>and</w:t>
      </w:r>
      <w:r>
        <w:rPr>
          <w:spacing w:val="33"/>
        </w:rPr>
        <w:t xml:space="preserve"> </w:t>
      </w:r>
      <w:r>
        <w:t>constitute</w:t>
      </w:r>
      <w:r>
        <w:t>s</w:t>
      </w:r>
      <w:r>
        <w:rPr>
          <w:spacing w:val="34"/>
        </w:rPr>
        <w:t xml:space="preserve"> </w:t>
      </w:r>
      <w:r>
        <w:t>a</w:t>
      </w:r>
      <w:r>
        <w:rPr>
          <w:spacing w:val="33"/>
        </w:rPr>
        <w:t xml:space="preserve"> </w:t>
      </w:r>
      <w:r>
        <w:t>shared</w:t>
      </w:r>
      <w:r>
        <w:rPr>
          <w:spacing w:val="33"/>
        </w:rPr>
        <w:t xml:space="preserve"> </w:t>
      </w:r>
      <w:r>
        <w:t>space</w:t>
      </w:r>
      <w:r>
        <w:rPr>
          <w:spacing w:val="34"/>
        </w:rPr>
        <w:t xml:space="preserve"> </w:t>
      </w:r>
      <w:r>
        <w:t>of</w:t>
      </w:r>
    </w:p>
    <w:p w14:paraId="43261CA5" w14:textId="77777777" w:rsidR="001D7D47" w:rsidRDefault="001D7D47">
      <w:pPr>
        <w:spacing w:line="237" w:lineRule="auto"/>
        <w:jc w:val="both"/>
        <w:sectPr w:rsidR="001D7D47">
          <w:pgSz w:w="10720" w:h="13950"/>
          <w:pgMar w:top="880" w:right="220" w:bottom="280" w:left="220" w:header="675" w:footer="0" w:gutter="0"/>
          <w:cols w:space="720"/>
        </w:sectPr>
      </w:pPr>
    </w:p>
    <w:p w14:paraId="2825AEA0" w14:textId="77777777" w:rsidR="001D7D47" w:rsidRDefault="001D7D47">
      <w:pPr>
        <w:pStyle w:val="BodyText"/>
        <w:spacing w:before="3"/>
        <w:rPr>
          <w:sz w:val="13"/>
        </w:rPr>
      </w:pPr>
    </w:p>
    <w:p w14:paraId="48A8EAF2" w14:textId="7D949156" w:rsidR="001D7D47" w:rsidRDefault="00B11293">
      <w:pPr>
        <w:pStyle w:val="BodyText"/>
        <w:spacing w:before="89" w:line="237" w:lineRule="auto"/>
        <w:ind w:left="1311" w:right="1309"/>
        <w:jc w:val="right"/>
      </w:pPr>
      <w:r>
        <w:t>conviviality</w:t>
      </w:r>
      <w:r>
        <w:rPr>
          <w:spacing w:val="24"/>
        </w:rPr>
        <w:t xml:space="preserve"> </w:t>
      </w:r>
      <w:r>
        <w:t>where</w:t>
      </w:r>
      <w:r>
        <w:rPr>
          <w:spacing w:val="25"/>
        </w:rPr>
        <w:t xml:space="preserve"> </w:t>
      </w:r>
      <w:r>
        <w:t>placemaking</w:t>
      </w:r>
      <w:r>
        <w:rPr>
          <w:spacing w:val="25"/>
        </w:rPr>
        <w:t xml:space="preserve"> </w:t>
      </w:r>
      <w:r>
        <w:t>dynamics</w:t>
      </w:r>
      <w:r>
        <w:rPr>
          <w:spacing w:val="24"/>
        </w:rPr>
        <w:t xml:space="preserve"> </w:t>
      </w:r>
      <w:r>
        <w:t>and</w:t>
      </w:r>
      <w:r>
        <w:rPr>
          <w:spacing w:val="24"/>
        </w:rPr>
        <w:t xml:space="preserve"> </w:t>
      </w:r>
      <w:r>
        <w:t>negotiations</w:t>
      </w:r>
      <w:r>
        <w:rPr>
          <w:spacing w:val="26"/>
        </w:rPr>
        <w:t xml:space="preserve"> </w:t>
      </w:r>
      <w:r>
        <w:t>around</w:t>
      </w:r>
      <w:r>
        <w:rPr>
          <w:spacing w:val="24"/>
        </w:rPr>
        <w:t xml:space="preserve"> </w:t>
      </w:r>
      <w:r>
        <w:t>identity</w:t>
      </w:r>
      <w:r>
        <w:rPr>
          <w:spacing w:val="25"/>
        </w:rPr>
        <w:t xml:space="preserve"> </w:t>
      </w:r>
      <w:r>
        <w:t>formulations</w:t>
      </w:r>
      <w:r>
        <w:rPr>
          <w:spacing w:val="-50"/>
        </w:rPr>
        <w:t xml:space="preserve"> </w:t>
      </w:r>
      <w:r>
        <w:t>and</w:t>
      </w:r>
      <w:r>
        <w:rPr>
          <w:spacing w:val="8"/>
        </w:rPr>
        <w:t xml:space="preserve"> </w:t>
      </w:r>
      <w:r>
        <w:t>reformulations</w:t>
      </w:r>
      <w:r>
        <w:rPr>
          <w:spacing w:val="10"/>
        </w:rPr>
        <w:t xml:space="preserve"> </w:t>
      </w:r>
      <w:r>
        <w:rPr>
          <w:i/>
        </w:rPr>
        <w:t>take</w:t>
      </w:r>
      <w:r>
        <w:rPr>
          <w:i/>
          <w:spacing w:val="8"/>
        </w:rPr>
        <w:t xml:space="preserve"> </w:t>
      </w:r>
      <w:r>
        <w:rPr>
          <w:i/>
        </w:rPr>
        <w:t>place</w:t>
      </w:r>
      <w:r>
        <w:t>.</w:t>
      </w:r>
      <w:r>
        <w:rPr>
          <w:spacing w:val="10"/>
        </w:rPr>
        <w:t xml:space="preserve"> </w:t>
      </w:r>
      <w:r>
        <w:t>Thus,</w:t>
      </w:r>
      <w:r>
        <w:rPr>
          <w:spacing w:val="9"/>
        </w:rPr>
        <w:t xml:space="preserve"> </w:t>
      </w:r>
      <w:r>
        <w:t>material</w:t>
      </w:r>
      <w:r>
        <w:rPr>
          <w:spacing w:val="8"/>
        </w:rPr>
        <w:t xml:space="preserve"> </w:t>
      </w:r>
      <w:r>
        <w:t>transformations</w:t>
      </w:r>
      <w:r>
        <w:rPr>
          <w:spacing w:val="9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urban</w:t>
      </w:r>
      <w:r>
        <w:rPr>
          <w:spacing w:val="10"/>
        </w:rPr>
        <w:t xml:space="preserve"> </w:t>
      </w:r>
      <w:r>
        <w:t>realm</w:t>
      </w:r>
      <w:r>
        <w:rPr>
          <w:spacing w:val="9"/>
        </w:rPr>
        <w:t xml:space="preserve"> </w:t>
      </w:r>
      <w:r>
        <w:t>can</w:t>
      </w:r>
      <w:r>
        <w:rPr>
          <w:spacing w:val="9"/>
        </w:rPr>
        <w:t xml:space="preserve"> </w:t>
      </w:r>
      <w:r>
        <w:t>be</w:t>
      </w:r>
      <w:r>
        <w:rPr>
          <w:spacing w:val="8"/>
        </w:rPr>
        <w:t xml:space="preserve"> </w:t>
      </w:r>
      <w:r>
        <w:t>a</w:t>
      </w:r>
      <w:r>
        <w:rPr>
          <w:spacing w:val="-49"/>
        </w:rPr>
        <w:t xml:space="preserve"> </w:t>
      </w:r>
      <w:r>
        <w:t>more</w:t>
      </w:r>
      <w:r>
        <w:rPr>
          <w:spacing w:val="7"/>
        </w:rPr>
        <w:t xml:space="preserve"> </w:t>
      </w:r>
      <w:r>
        <w:t>tangible</w:t>
      </w:r>
      <w:r>
        <w:rPr>
          <w:spacing w:val="8"/>
        </w:rPr>
        <w:t xml:space="preserve"> </w:t>
      </w:r>
      <w:r>
        <w:t>indicator</w:t>
      </w:r>
      <w:r>
        <w:rPr>
          <w:spacing w:val="7"/>
        </w:rPr>
        <w:t xml:space="preserve"> </w:t>
      </w:r>
      <w:r>
        <w:t>of</w:t>
      </w:r>
      <w:r>
        <w:rPr>
          <w:spacing w:val="7"/>
        </w:rPr>
        <w:t xml:space="preserve"> </w:t>
      </w:r>
      <w:r>
        <w:t>identity,</w:t>
      </w:r>
      <w:r>
        <w:rPr>
          <w:spacing w:val="7"/>
        </w:rPr>
        <w:t xml:space="preserve"> </w:t>
      </w:r>
      <w:r>
        <w:t>city-making</w:t>
      </w:r>
      <w:r>
        <w:rPr>
          <w:spacing w:val="7"/>
        </w:rPr>
        <w:t xml:space="preserve"> </w:t>
      </w:r>
      <w:r>
        <w:t>practices,</w:t>
      </w:r>
      <w:r>
        <w:rPr>
          <w:spacing w:val="8"/>
        </w:rPr>
        <w:t xml:space="preserve"> </w:t>
      </w:r>
      <w:r>
        <w:t>assimilation/integration</w:t>
      </w:r>
      <w:r>
        <w:rPr>
          <w:spacing w:val="8"/>
        </w:rPr>
        <w:t xml:space="preserve"> </w:t>
      </w:r>
      <w:proofErr w:type="spellStart"/>
      <w:r>
        <w:t>dynam</w:t>
      </w:r>
      <w:proofErr w:type="spellEnd"/>
      <w:r>
        <w:t>-</w:t>
      </w:r>
      <w:r>
        <w:rPr>
          <w:spacing w:val="-50"/>
        </w:rPr>
        <w:t xml:space="preserve"> </w:t>
      </w:r>
      <w:proofErr w:type="spellStart"/>
      <w:r>
        <w:t>ics</w:t>
      </w:r>
      <w:proofErr w:type="spellEnd"/>
      <w:r>
        <w:rPr>
          <w:spacing w:val="8"/>
        </w:rPr>
        <w:t xml:space="preserve"> </w:t>
      </w:r>
      <w:r>
        <w:t>and</w:t>
      </w:r>
      <w:r>
        <w:rPr>
          <w:spacing w:val="8"/>
        </w:rPr>
        <w:t xml:space="preserve"> </w:t>
      </w:r>
      <w:r>
        <w:t>contestations</w:t>
      </w:r>
      <w:r>
        <w:rPr>
          <w:spacing w:val="8"/>
        </w:rPr>
        <w:t xml:space="preserve"> </w:t>
      </w:r>
      <w:r>
        <w:t>thereof</w:t>
      </w:r>
      <w:r>
        <w:rPr>
          <w:spacing w:val="8"/>
        </w:rPr>
        <w:t xml:space="preserve"> </w:t>
      </w:r>
      <w:r>
        <w:t>than</w:t>
      </w:r>
      <w:r>
        <w:rPr>
          <w:spacing w:val="8"/>
        </w:rPr>
        <w:t xml:space="preserve"> </w:t>
      </w:r>
      <w:r>
        <w:t>education,</w:t>
      </w:r>
      <w:r>
        <w:rPr>
          <w:spacing w:val="9"/>
        </w:rPr>
        <w:t xml:space="preserve"> </w:t>
      </w:r>
      <w:r>
        <w:t>economic</w:t>
      </w:r>
      <w:r>
        <w:rPr>
          <w:spacing w:val="8"/>
        </w:rPr>
        <w:t xml:space="preserve"> </w:t>
      </w:r>
      <w:r>
        <w:t>and</w:t>
      </w:r>
      <w:r>
        <w:rPr>
          <w:spacing w:val="7"/>
        </w:rPr>
        <w:t xml:space="preserve"> </w:t>
      </w:r>
      <w:r>
        <w:t>immigration</w:t>
      </w:r>
      <w:r>
        <w:rPr>
          <w:spacing w:val="8"/>
        </w:rPr>
        <w:t xml:space="preserve"> </w:t>
      </w:r>
      <w:r>
        <w:t>cohort</w:t>
      </w:r>
      <w:r>
        <w:rPr>
          <w:spacing w:val="9"/>
        </w:rPr>
        <w:t xml:space="preserve"> </w:t>
      </w:r>
      <w:r>
        <w:t>indicators,</w:t>
      </w:r>
      <w:r>
        <w:rPr>
          <w:spacing w:val="-50"/>
        </w:rPr>
        <w:t xml:space="preserve"> </w:t>
      </w:r>
      <w:r>
        <w:t>although</w:t>
      </w:r>
      <w:r>
        <w:rPr>
          <w:spacing w:val="7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latter</w:t>
      </w:r>
      <w:r>
        <w:rPr>
          <w:spacing w:val="7"/>
        </w:rPr>
        <w:t xml:space="preserve"> </w:t>
      </w:r>
      <w:r>
        <w:t>factors</w:t>
      </w:r>
      <w:r>
        <w:rPr>
          <w:spacing w:val="8"/>
        </w:rPr>
        <w:t xml:space="preserve"> </w:t>
      </w:r>
      <w:r>
        <w:t>often</w:t>
      </w:r>
      <w:r>
        <w:rPr>
          <w:spacing w:val="8"/>
        </w:rPr>
        <w:t xml:space="preserve"> </w:t>
      </w:r>
      <w:r>
        <w:t>receive</w:t>
      </w:r>
      <w:r>
        <w:rPr>
          <w:spacing w:val="7"/>
        </w:rPr>
        <w:t xml:space="preserve"> </w:t>
      </w:r>
      <w:r>
        <w:t>much</w:t>
      </w:r>
      <w:r>
        <w:rPr>
          <w:spacing w:val="7"/>
        </w:rPr>
        <w:t xml:space="preserve"> </w:t>
      </w:r>
      <w:r>
        <w:t>more</w:t>
      </w:r>
      <w:r>
        <w:rPr>
          <w:spacing w:val="8"/>
        </w:rPr>
        <w:t xml:space="preserve"> </w:t>
      </w:r>
      <w:r>
        <w:t>research</w:t>
      </w:r>
      <w:r>
        <w:rPr>
          <w:spacing w:val="8"/>
        </w:rPr>
        <w:t xml:space="preserve"> </w:t>
      </w:r>
      <w:r>
        <w:t>and</w:t>
      </w:r>
      <w:r>
        <w:rPr>
          <w:spacing w:val="7"/>
        </w:rPr>
        <w:t xml:space="preserve"> </w:t>
      </w:r>
      <w:r>
        <w:t>policy-making</w:t>
      </w:r>
      <w:r>
        <w:rPr>
          <w:spacing w:val="7"/>
        </w:rPr>
        <w:t xml:space="preserve"> </w:t>
      </w:r>
      <w:r>
        <w:t>attention.</w:t>
      </w:r>
      <w:r>
        <w:rPr>
          <w:spacing w:val="1"/>
        </w:rPr>
        <w:t xml:space="preserve"> </w:t>
      </w:r>
      <w:r>
        <w:t>Latino</w:t>
      </w:r>
      <w:r>
        <w:rPr>
          <w:spacing w:val="1"/>
        </w:rPr>
        <w:t xml:space="preserve"> </w:t>
      </w:r>
      <w:r>
        <w:t>New</w:t>
      </w:r>
      <w:r>
        <w:rPr>
          <w:spacing w:val="1"/>
        </w:rPr>
        <w:t xml:space="preserve"> </w:t>
      </w:r>
      <w:r>
        <w:t>Urbanism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been</w:t>
      </w:r>
      <w:r>
        <w:rPr>
          <w:spacing w:val="1"/>
        </w:rPr>
        <w:t xml:space="preserve"> </w:t>
      </w:r>
      <w:r>
        <w:t>instrumental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raising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attention</w:t>
      </w:r>
      <w:r>
        <w:rPr>
          <w:spacing w:val="52"/>
        </w:rPr>
        <w:t xml:space="preserve"> </w:t>
      </w:r>
      <w:r>
        <w:t>of</w:t>
      </w:r>
      <w:r>
        <w:rPr>
          <w:spacing w:val="53"/>
        </w:rPr>
        <w:t xml:space="preserve"> </w:t>
      </w:r>
      <w:r>
        <w:t>designers,</w:t>
      </w:r>
      <w:r>
        <w:rPr>
          <w:spacing w:val="1"/>
        </w:rPr>
        <w:t xml:space="preserve"> </w:t>
      </w:r>
      <w:r>
        <w:t>planners,</w:t>
      </w:r>
      <w:r>
        <w:rPr>
          <w:spacing w:val="29"/>
        </w:rPr>
        <w:t xml:space="preserve"> </w:t>
      </w:r>
      <w:r>
        <w:t>developers</w:t>
      </w:r>
      <w:r>
        <w:rPr>
          <w:spacing w:val="30"/>
        </w:rPr>
        <w:t xml:space="preserve"> </w:t>
      </w:r>
      <w:r>
        <w:t>and</w:t>
      </w:r>
      <w:r>
        <w:rPr>
          <w:spacing w:val="29"/>
        </w:rPr>
        <w:t xml:space="preserve"> </w:t>
      </w:r>
      <w:r>
        <w:t>policy</w:t>
      </w:r>
      <w:r>
        <w:rPr>
          <w:spacing w:val="29"/>
        </w:rPr>
        <w:t xml:space="preserve"> </w:t>
      </w:r>
      <w:r>
        <w:t>makers</w:t>
      </w:r>
      <w:r>
        <w:rPr>
          <w:spacing w:val="29"/>
        </w:rPr>
        <w:t xml:space="preserve"> </w:t>
      </w:r>
      <w:r>
        <w:t>to</w:t>
      </w:r>
      <w:r>
        <w:rPr>
          <w:spacing w:val="29"/>
        </w:rPr>
        <w:t xml:space="preserve"> </w:t>
      </w:r>
      <w:r>
        <w:t>the</w:t>
      </w:r>
      <w:r>
        <w:rPr>
          <w:spacing w:val="29"/>
        </w:rPr>
        <w:t xml:space="preserve"> </w:t>
      </w:r>
      <w:r>
        <w:t>plight</w:t>
      </w:r>
      <w:r>
        <w:rPr>
          <w:spacing w:val="29"/>
        </w:rPr>
        <w:t xml:space="preserve"> </w:t>
      </w:r>
      <w:r>
        <w:t>and</w:t>
      </w:r>
      <w:r>
        <w:rPr>
          <w:spacing w:val="30"/>
        </w:rPr>
        <w:t xml:space="preserve"> </w:t>
      </w:r>
      <w:r>
        <w:t>needs</w:t>
      </w:r>
      <w:r>
        <w:rPr>
          <w:spacing w:val="28"/>
        </w:rPr>
        <w:t xml:space="preserve"> </w:t>
      </w:r>
      <w:r>
        <w:t>of</w:t>
      </w:r>
      <w:r>
        <w:rPr>
          <w:spacing w:val="29"/>
        </w:rPr>
        <w:t xml:space="preserve"> </w:t>
      </w:r>
      <w:r>
        <w:t>Latina/</w:t>
      </w:r>
      <w:proofErr w:type="spellStart"/>
      <w:r>
        <w:t>os</w:t>
      </w:r>
      <w:proofErr w:type="spellEnd"/>
      <w:r>
        <w:rPr>
          <w:spacing w:val="29"/>
        </w:rPr>
        <w:t xml:space="preserve"> </w:t>
      </w:r>
      <w:r>
        <w:t>in</w:t>
      </w:r>
      <w:r>
        <w:rPr>
          <w:spacing w:val="29"/>
        </w:rPr>
        <w:t xml:space="preserve"> </w:t>
      </w:r>
      <w:proofErr w:type="spellStart"/>
      <w:r>
        <w:t>Califor</w:t>
      </w:r>
      <w:proofErr w:type="spellEnd"/>
      <w:r>
        <w:t>-</w:t>
      </w:r>
      <w:r>
        <w:rPr>
          <w:spacing w:val="-49"/>
        </w:rPr>
        <w:t xml:space="preserve"> </w:t>
      </w:r>
      <w:proofErr w:type="spellStart"/>
      <w:r>
        <w:t>nia</w:t>
      </w:r>
      <w:proofErr w:type="spellEnd"/>
      <w:r>
        <w:rPr>
          <w:spacing w:val="35"/>
        </w:rPr>
        <w:t xml:space="preserve"> </w:t>
      </w:r>
      <w:r>
        <w:t>and</w:t>
      </w:r>
      <w:r>
        <w:rPr>
          <w:spacing w:val="35"/>
        </w:rPr>
        <w:t xml:space="preserve"> </w:t>
      </w:r>
      <w:r>
        <w:t>the</w:t>
      </w:r>
      <w:r>
        <w:rPr>
          <w:spacing w:val="36"/>
        </w:rPr>
        <w:t xml:space="preserve"> </w:t>
      </w:r>
      <w:r>
        <w:t>Southwest,</w:t>
      </w:r>
      <w:r>
        <w:rPr>
          <w:spacing w:val="35"/>
        </w:rPr>
        <w:t xml:space="preserve"> </w:t>
      </w:r>
      <w:r>
        <w:t>and</w:t>
      </w:r>
      <w:r>
        <w:rPr>
          <w:spacing w:val="36"/>
        </w:rPr>
        <w:t xml:space="preserve"> </w:t>
      </w:r>
      <w:r>
        <w:t>also</w:t>
      </w:r>
      <w:r>
        <w:rPr>
          <w:spacing w:val="35"/>
        </w:rPr>
        <w:t xml:space="preserve"> </w:t>
      </w:r>
      <w:r>
        <w:t>to</w:t>
      </w:r>
      <w:r>
        <w:rPr>
          <w:spacing w:val="36"/>
        </w:rPr>
        <w:t xml:space="preserve"> </w:t>
      </w:r>
      <w:r>
        <w:t>the</w:t>
      </w:r>
      <w:r>
        <w:rPr>
          <w:spacing w:val="35"/>
        </w:rPr>
        <w:t xml:space="preserve"> </w:t>
      </w:r>
      <w:r>
        <w:t>beneﬁts</w:t>
      </w:r>
      <w:r>
        <w:rPr>
          <w:spacing w:val="36"/>
        </w:rPr>
        <w:t xml:space="preserve"> </w:t>
      </w:r>
      <w:r>
        <w:t>of</w:t>
      </w:r>
      <w:r>
        <w:rPr>
          <w:spacing w:val="35"/>
        </w:rPr>
        <w:t xml:space="preserve"> </w:t>
      </w:r>
      <w:r>
        <w:t>learning</w:t>
      </w:r>
      <w:r>
        <w:rPr>
          <w:spacing w:val="36"/>
        </w:rPr>
        <w:t xml:space="preserve"> </w:t>
      </w:r>
      <w:r>
        <w:t>from</w:t>
      </w:r>
      <w:r>
        <w:rPr>
          <w:spacing w:val="36"/>
        </w:rPr>
        <w:t xml:space="preserve"> </w:t>
      </w:r>
      <w:r>
        <w:t>and</w:t>
      </w:r>
      <w:r>
        <w:rPr>
          <w:spacing w:val="36"/>
        </w:rPr>
        <w:t xml:space="preserve"> </w:t>
      </w:r>
      <w:r>
        <w:t>catering</w:t>
      </w:r>
      <w:r>
        <w:rPr>
          <w:spacing w:val="35"/>
        </w:rPr>
        <w:t xml:space="preserve"> </w:t>
      </w:r>
      <w:r>
        <w:t>to</w:t>
      </w:r>
      <w:r>
        <w:rPr>
          <w:spacing w:val="36"/>
        </w:rPr>
        <w:t xml:space="preserve"> </w:t>
      </w:r>
      <w:r>
        <w:t>some</w:t>
      </w:r>
      <w:r>
        <w:rPr>
          <w:spacing w:val="-50"/>
        </w:rPr>
        <w:t xml:space="preserve"> </w:t>
      </w:r>
      <w:r>
        <w:t>of</w:t>
      </w:r>
      <w:r>
        <w:rPr>
          <w:spacing w:val="37"/>
        </w:rPr>
        <w:t xml:space="preserve"> </w:t>
      </w:r>
      <w:r>
        <w:t>their</w:t>
      </w:r>
      <w:r>
        <w:rPr>
          <w:spacing w:val="37"/>
        </w:rPr>
        <w:t xml:space="preserve"> </w:t>
      </w:r>
      <w:r>
        <w:t>urban</w:t>
      </w:r>
      <w:r>
        <w:rPr>
          <w:spacing w:val="38"/>
        </w:rPr>
        <w:t xml:space="preserve"> </w:t>
      </w:r>
      <w:r>
        <w:t>practices</w:t>
      </w:r>
      <w:r>
        <w:rPr>
          <w:spacing w:val="37"/>
        </w:rPr>
        <w:t xml:space="preserve"> </w:t>
      </w:r>
      <w:r>
        <w:t>that</w:t>
      </w:r>
      <w:r>
        <w:rPr>
          <w:spacing w:val="38"/>
        </w:rPr>
        <w:t xml:space="preserve"> </w:t>
      </w:r>
      <w:r>
        <w:t>could</w:t>
      </w:r>
      <w:r>
        <w:rPr>
          <w:spacing w:val="37"/>
        </w:rPr>
        <w:t xml:space="preserve"> </w:t>
      </w:r>
      <w:r>
        <w:t>spur</w:t>
      </w:r>
      <w:r>
        <w:rPr>
          <w:spacing w:val="38"/>
        </w:rPr>
        <w:t xml:space="preserve"> </w:t>
      </w:r>
      <w:r>
        <w:t>more</w:t>
      </w:r>
      <w:r>
        <w:rPr>
          <w:spacing w:val="37"/>
        </w:rPr>
        <w:t xml:space="preserve"> </w:t>
      </w:r>
      <w:r>
        <w:t>sustainable</w:t>
      </w:r>
      <w:r>
        <w:rPr>
          <w:spacing w:val="38"/>
        </w:rPr>
        <w:t xml:space="preserve"> </w:t>
      </w:r>
      <w:r>
        <w:t>growth</w:t>
      </w:r>
      <w:r>
        <w:rPr>
          <w:spacing w:val="37"/>
        </w:rPr>
        <w:t xml:space="preserve"> </w:t>
      </w:r>
      <w:r>
        <w:t>patterns</w:t>
      </w:r>
      <w:r>
        <w:rPr>
          <w:spacing w:val="38"/>
        </w:rPr>
        <w:t xml:space="preserve"> </w:t>
      </w:r>
      <w:r>
        <w:t>if</w:t>
      </w:r>
      <w:r>
        <w:rPr>
          <w:spacing w:val="37"/>
        </w:rPr>
        <w:t xml:space="preserve"> </w:t>
      </w:r>
      <w:proofErr w:type="spellStart"/>
      <w:r>
        <w:t>mainstrea</w:t>
      </w:r>
      <w:proofErr w:type="spellEnd"/>
      <w:r>
        <w:t>-</w:t>
      </w:r>
      <w:r>
        <w:rPr>
          <w:spacing w:val="-49"/>
        </w:rPr>
        <w:t xml:space="preserve"> </w:t>
      </w:r>
      <w:r>
        <w:t>med</w:t>
      </w:r>
      <w:r>
        <w:rPr>
          <w:spacing w:val="21"/>
        </w:rPr>
        <w:t xml:space="preserve"> </w:t>
      </w:r>
      <w:r>
        <w:t>and</w:t>
      </w:r>
      <w:r>
        <w:rPr>
          <w:spacing w:val="20"/>
        </w:rPr>
        <w:t xml:space="preserve"> </w:t>
      </w:r>
      <w:r>
        <w:t>adopted</w:t>
      </w:r>
      <w:r>
        <w:rPr>
          <w:spacing w:val="18"/>
        </w:rPr>
        <w:t xml:space="preserve"> </w:t>
      </w:r>
      <w:r>
        <w:t>more</w:t>
      </w:r>
      <w:r>
        <w:rPr>
          <w:spacing w:val="20"/>
        </w:rPr>
        <w:t xml:space="preserve"> </w:t>
      </w:r>
      <w:r>
        <w:t>broadly</w:t>
      </w:r>
      <w:r>
        <w:rPr>
          <w:spacing w:val="19"/>
        </w:rPr>
        <w:t xml:space="preserve"> </w:t>
      </w:r>
      <w:r>
        <w:t>(Irazábal</w:t>
      </w:r>
      <w:r>
        <w:rPr>
          <w:spacing w:val="20"/>
        </w:rPr>
        <w:t xml:space="preserve"> </w:t>
      </w:r>
      <w:r>
        <w:t>2011).</w:t>
      </w:r>
      <w:r>
        <w:rPr>
          <w:spacing w:val="20"/>
        </w:rPr>
        <w:t xml:space="preserve"> </w:t>
      </w:r>
      <w:r>
        <w:t>Having</w:t>
      </w:r>
      <w:r>
        <w:rPr>
          <w:spacing w:val="19"/>
        </w:rPr>
        <w:t xml:space="preserve"> </w:t>
      </w:r>
      <w:r>
        <w:t>done</w:t>
      </w:r>
      <w:r>
        <w:rPr>
          <w:spacing w:val="19"/>
        </w:rPr>
        <w:t xml:space="preserve"> </w:t>
      </w:r>
      <w:r>
        <w:t>so,</w:t>
      </w:r>
      <w:r>
        <w:rPr>
          <w:spacing w:val="19"/>
        </w:rPr>
        <w:t xml:space="preserve"> </w:t>
      </w:r>
      <w:r>
        <w:t>the</w:t>
      </w:r>
      <w:r>
        <w:rPr>
          <w:spacing w:val="20"/>
        </w:rPr>
        <w:t xml:space="preserve"> </w:t>
      </w:r>
      <w:r>
        <w:t>concept</w:t>
      </w:r>
      <w:r>
        <w:rPr>
          <w:spacing w:val="71"/>
        </w:rPr>
        <w:t xml:space="preserve"> </w:t>
      </w:r>
      <w:r>
        <w:t>has</w:t>
      </w:r>
      <w:r>
        <w:rPr>
          <w:spacing w:val="-50"/>
        </w:rPr>
        <w:t xml:space="preserve"> </w:t>
      </w:r>
      <w:r>
        <w:t>already</w:t>
      </w:r>
      <w:r>
        <w:rPr>
          <w:spacing w:val="50"/>
        </w:rPr>
        <w:t xml:space="preserve"> </w:t>
      </w:r>
      <w:r>
        <w:t>outlived</w:t>
      </w:r>
      <w:r>
        <w:rPr>
          <w:spacing w:val="51"/>
        </w:rPr>
        <w:t xml:space="preserve"> </w:t>
      </w:r>
      <w:r>
        <w:t>its</w:t>
      </w:r>
      <w:r>
        <w:rPr>
          <w:spacing w:val="50"/>
        </w:rPr>
        <w:t xml:space="preserve"> </w:t>
      </w:r>
      <w:r>
        <w:t>usefulness.</w:t>
      </w:r>
      <w:r>
        <w:rPr>
          <w:spacing w:val="51"/>
        </w:rPr>
        <w:t xml:space="preserve"> </w:t>
      </w:r>
      <w:r>
        <w:t>To</w:t>
      </w:r>
      <w:r>
        <w:rPr>
          <w:spacing w:val="49"/>
        </w:rPr>
        <w:t xml:space="preserve"> </w:t>
      </w:r>
      <w:r>
        <w:t>prevent</w:t>
      </w:r>
      <w:r>
        <w:rPr>
          <w:spacing w:val="51"/>
        </w:rPr>
        <w:t xml:space="preserve"> </w:t>
      </w:r>
      <w:r>
        <w:t>the</w:t>
      </w:r>
      <w:r>
        <w:rPr>
          <w:spacing w:val="51"/>
        </w:rPr>
        <w:t xml:space="preserve"> </w:t>
      </w:r>
      <w:r>
        <w:t>risks</w:t>
      </w:r>
      <w:r>
        <w:rPr>
          <w:spacing w:val="50"/>
        </w:rPr>
        <w:t xml:space="preserve"> </w:t>
      </w:r>
      <w:r>
        <w:t>of</w:t>
      </w:r>
      <w:r>
        <w:rPr>
          <w:spacing w:val="50"/>
        </w:rPr>
        <w:t xml:space="preserve"> </w:t>
      </w:r>
      <w:r>
        <w:t>running</w:t>
      </w:r>
      <w:r>
        <w:rPr>
          <w:spacing w:val="51"/>
        </w:rPr>
        <w:t xml:space="preserve"> </w:t>
      </w:r>
      <w:r>
        <w:t>into</w:t>
      </w:r>
      <w:r>
        <w:rPr>
          <w:spacing w:val="51"/>
        </w:rPr>
        <w:t xml:space="preserve"> </w:t>
      </w:r>
      <w:r>
        <w:t>the</w:t>
      </w:r>
      <w:r>
        <w:rPr>
          <w:spacing w:val="50"/>
        </w:rPr>
        <w:t xml:space="preserve"> </w:t>
      </w:r>
      <w:r>
        <w:t>counter-pro-</w:t>
      </w:r>
      <w:r>
        <w:rPr>
          <w:spacing w:val="-49"/>
        </w:rPr>
        <w:t xml:space="preserve"> </w:t>
      </w:r>
      <w:proofErr w:type="spellStart"/>
      <w:r>
        <w:t>ductive</w:t>
      </w:r>
      <w:proofErr w:type="spellEnd"/>
      <w:r>
        <w:rPr>
          <w:spacing w:val="38"/>
        </w:rPr>
        <w:t xml:space="preserve"> </w:t>
      </w:r>
      <w:r>
        <w:t>practices</w:t>
      </w:r>
      <w:r>
        <w:rPr>
          <w:spacing w:val="38"/>
        </w:rPr>
        <w:t xml:space="preserve"> </w:t>
      </w:r>
      <w:r>
        <w:t>referred</w:t>
      </w:r>
      <w:r>
        <w:rPr>
          <w:spacing w:val="38"/>
        </w:rPr>
        <w:t xml:space="preserve"> </w:t>
      </w:r>
      <w:r>
        <w:t>to</w:t>
      </w:r>
      <w:r>
        <w:rPr>
          <w:spacing w:val="39"/>
        </w:rPr>
        <w:t xml:space="preserve"> </w:t>
      </w:r>
      <w:r>
        <w:t>in</w:t>
      </w:r>
      <w:r>
        <w:rPr>
          <w:spacing w:val="38"/>
        </w:rPr>
        <w:t xml:space="preserve"> </w:t>
      </w:r>
      <w:r>
        <w:t>this</w:t>
      </w:r>
      <w:r>
        <w:rPr>
          <w:spacing w:val="38"/>
        </w:rPr>
        <w:t xml:space="preserve"> </w:t>
      </w:r>
      <w:r>
        <w:t>paper,</w:t>
      </w:r>
      <w:r>
        <w:rPr>
          <w:spacing w:val="38"/>
        </w:rPr>
        <w:t xml:space="preserve"> </w:t>
      </w:r>
      <w:r>
        <w:t>and</w:t>
      </w:r>
      <w:r>
        <w:rPr>
          <w:spacing w:val="39"/>
        </w:rPr>
        <w:t xml:space="preserve"> </w:t>
      </w:r>
      <w:r>
        <w:t>to</w:t>
      </w:r>
      <w:r>
        <w:rPr>
          <w:spacing w:val="38"/>
        </w:rPr>
        <w:t xml:space="preserve"> </w:t>
      </w:r>
      <w:r>
        <w:t>be</w:t>
      </w:r>
      <w:r>
        <w:rPr>
          <w:spacing w:val="38"/>
        </w:rPr>
        <w:t xml:space="preserve"> </w:t>
      </w:r>
      <w:r>
        <w:t>able</w:t>
      </w:r>
      <w:r>
        <w:rPr>
          <w:spacing w:val="38"/>
        </w:rPr>
        <w:t xml:space="preserve"> </w:t>
      </w:r>
      <w:r>
        <w:t>to</w:t>
      </w:r>
      <w:r>
        <w:rPr>
          <w:spacing w:val="38"/>
        </w:rPr>
        <w:t xml:space="preserve"> </w:t>
      </w:r>
      <w:r>
        <w:t>more</w:t>
      </w:r>
      <w:r>
        <w:rPr>
          <w:spacing w:val="39"/>
        </w:rPr>
        <w:t xml:space="preserve"> </w:t>
      </w:r>
      <w:r>
        <w:t>inclusively</w:t>
      </w:r>
      <w:r>
        <w:rPr>
          <w:spacing w:val="39"/>
        </w:rPr>
        <w:t xml:space="preserve"> </w:t>
      </w:r>
      <w:r>
        <w:t>respond</w:t>
      </w:r>
      <w:r>
        <w:rPr>
          <w:spacing w:val="-50"/>
        </w:rPr>
        <w:t xml:space="preserve"> </w:t>
      </w:r>
      <w:r>
        <w:t>to</w:t>
      </w:r>
      <w:r>
        <w:rPr>
          <w:spacing w:val="32"/>
        </w:rPr>
        <w:t xml:space="preserve"> </w:t>
      </w:r>
      <w:r>
        <w:t>both</w:t>
      </w:r>
      <w:r>
        <w:rPr>
          <w:spacing w:val="33"/>
        </w:rPr>
        <w:t xml:space="preserve"> </w:t>
      </w:r>
      <w:r>
        <w:t>a</w:t>
      </w:r>
      <w:r>
        <w:rPr>
          <w:spacing w:val="34"/>
        </w:rPr>
        <w:t xml:space="preserve"> </w:t>
      </w:r>
      <w:r>
        <w:t>diverse</w:t>
      </w:r>
      <w:r>
        <w:rPr>
          <w:spacing w:val="34"/>
        </w:rPr>
        <w:t xml:space="preserve"> </w:t>
      </w:r>
      <w:r>
        <w:t>body</w:t>
      </w:r>
      <w:r>
        <w:rPr>
          <w:spacing w:val="32"/>
        </w:rPr>
        <w:t xml:space="preserve"> </w:t>
      </w:r>
      <w:r>
        <w:t>of</w:t>
      </w:r>
      <w:r>
        <w:rPr>
          <w:spacing w:val="33"/>
        </w:rPr>
        <w:t xml:space="preserve"> </w:t>
      </w:r>
      <w:proofErr w:type="spellStart"/>
      <w:r>
        <w:rPr>
          <w:i/>
        </w:rPr>
        <w:t>Latinidades</w:t>
      </w:r>
      <w:proofErr w:type="spellEnd"/>
      <w:r>
        <w:rPr>
          <w:i/>
          <w:spacing w:val="33"/>
        </w:rPr>
        <w:t xml:space="preserve"> </w:t>
      </w:r>
      <w:r>
        <w:t>and</w:t>
      </w:r>
      <w:r>
        <w:rPr>
          <w:spacing w:val="33"/>
        </w:rPr>
        <w:t xml:space="preserve"> </w:t>
      </w:r>
      <w:r>
        <w:t>an</w:t>
      </w:r>
      <w:r>
        <w:rPr>
          <w:spacing w:val="33"/>
        </w:rPr>
        <w:t xml:space="preserve"> </w:t>
      </w:r>
      <w:r>
        <w:t>ever</w:t>
      </w:r>
      <w:r>
        <w:rPr>
          <w:spacing w:val="34"/>
        </w:rPr>
        <w:t xml:space="preserve"> </w:t>
      </w:r>
      <w:r>
        <w:t>more</w:t>
      </w:r>
      <w:r>
        <w:rPr>
          <w:spacing w:val="33"/>
        </w:rPr>
        <w:t xml:space="preserve"> </w:t>
      </w:r>
      <w:r>
        <w:t>multi-ethnic</w:t>
      </w:r>
      <w:r>
        <w:rPr>
          <w:spacing w:val="34"/>
        </w:rPr>
        <w:t xml:space="preserve"> </w:t>
      </w:r>
      <w:r>
        <w:t>and</w:t>
      </w:r>
      <w:r>
        <w:rPr>
          <w:spacing w:val="33"/>
        </w:rPr>
        <w:t xml:space="preserve"> </w:t>
      </w:r>
      <w:r>
        <w:t>multicultural</w:t>
      </w:r>
      <w:r>
        <w:rPr>
          <w:spacing w:val="-50"/>
        </w:rPr>
        <w:t xml:space="preserve"> </w:t>
      </w:r>
      <w:r>
        <w:t>society,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notion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proofErr w:type="spellStart"/>
      <w:r>
        <w:t>ethnurbanisms</w:t>
      </w:r>
      <w:proofErr w:type="spellEnd"/>
      <w:r>
        <w:rPr>
          <w:spacing w:val="1"/>
        </w:rPr>
        <w:t xml:space="preserve"> </w:t>
      </w:r>
      <w:r>
        <w:rPr>
          <w:rFonts w:ascii="Arial" w:hAnsi="Arial"/>
        </w:rPr>
        <w:t>–</w:t>
      </w:r>
      <w:r>
        <w:rPr>
          <w:rFonts w:ascii="Arial" w:hAnsi="Arial"/>
          <w:spacing w:val="1"/>
        </w:rPr>
        <w:t xml:space="preserve"> </w:t>
      </w:r>
      <w:r>
        <w:t>multiple,</w:t>
      </w:r>
      <w:r>
        <w:rPr>
          <w:spacing w:val="1"/>
        </w:rPr>
        <w:t xml:space="preserve"> </w:t>
      </w:r>
      <w:r>
        <w:t>evolving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intermixing</w:t>
      </w:r>
      <w:r>
        <w:rPr>
          <w:spacing w:val="1"/>
        </w:rPr>
        <w:t xml:space="preserve"> </w:t>
      </w:r>
      <w:r>
        <w:t>practices</w:t>
      </w:r>
      <w:r>
        <w:rPr>
          <w:spacing w:val="1"/>
        </w:rPr>
        <w:t xml:space="preserve"> </w:t>
      </w:r>
      <w:r>
        <w:t>of</w:t>
      </w:r>
      <w:r>
        <w:rPr>
          <w:spacing w:val="-50"/>
        </w:rPr>
        <w:t xml:space="preserve"> </w:t>
      </w:r>
      <w:r>
        <w:t>placemaking</w:t>
      </w:r>
      <w:r>
        <w:rPr>
          <w:spacing w:val="33"/>
        </w:rPr>
        <w:t xml:space="preserve"> </w:t>
      </w:r>
      <w:r>
        <w:t>that</w:t>
      </w:r>
      <w:r>
        <w:rPr>
          <w:spacing w:val="34"/>
        </w:rPr>
        <w:t xml:space="preserve"> </w:t>
      </w:r>
      <w:r>
        <w:t>spring</w:t>
      </w:r>
      <w:r>
        <w:rPr>
          <w:spacing w:val="33"/>
        </w:rPr>
        <w:t xml:space="preserve"> </w:t>
      </w:r>
      <w:r>
        <w:t>from</w:t>
      </w:r>
      <w:r>
        <w:rPr>
          <w:spacing w:val="33"/>
        </w:rPr>
        <w:t xml:space="preserve"> </w:t>
      </w:r>
      <w:r>
        <w:t>and</w:t>
      </w:r>
      <w:r>
        <w:rPr>
          <w:spacing w:val="33"/>
        </w:rPr>
        <w:t xml:space="preserve"> </w:t>
      </w:r>
      <w:r>
        <w:t>resonate</w:t>
      </w:r>
      <w:r>
        <w:rPr>
          <w:spacing w:val="33"/>
        </w:rPr>
        <w:t xml:space="preserve"> </w:t>
      </w:r>
      <w:r>
        <w:t>with</w:t>
      </w:r>
      <w:r>
        <w:rPr>
          <w:spacing w:val="34"/>
        </w:rPr>
        <w:t xml:space="preserve"> </w:t>
      </w:r>
      <w:r>
        <w:t>people</w:t>
      </w:r>
      <w:r>
        <w:rPr>
          <w:rFonts w:ascii="Arial" w:hAnsi="Arial"/>
        </w:rPr>
        <w:t>’</w:t>
      </w:r>
      <w:r>
        <w:t>s</w:t>
      </w:r>
      <w:r>
        <w:rPr>
          <w:spacing w:val="33"/>
        </w:rPr>
        <w:t xml:space="preserve"> </w:t>
      </w:r>
      <w:r>
        <w:t>cultural</w:t>
      </w:r>
      <w:r>
        <w:rPr>
          <w:spacing w:val="34"/>
        </w:rPr>
        <w:t xml:space="preserve"> </w:t>
      </w:r>
      <w:r>
        <w:t>traits</w:t>
      </w:r>
      <w:r>
        <w:rPr>
          <w:spacing w:val="34"/>
        </w:rPr>
        <w:t xml:space="preserve"> </w:t>
      </w:r>
      <w:r>
        <w:rPr>
          <w:rFonts w:ascii="Arial" w:hAnsi="Arial"/>
        </w:rPr>
        <w:t>–</w:t>
      </w:r>
      <w:r>
        <w:rPr>
          <w:rFonts w:ascii="Arial" w:hAnsi="Arial"/>
          <w:spacing w:val="21"/>
        </w:rPr>
        <w:t xml:space="preserve"> </w:t>
      </w:r>
      <w:r>
        <w:t>should</w:t>
      </w:r>
      <w:r>
        <w:rPr>
          <w:spacing w:val="-50"/>
        </w:rPr>
        <w:t xml:space="preserve"> </w:t>
      </w:r>
      <w:r>
        <w:t>replace</w:t>
      </w:r>
      <w:r>
        <w:rPr>
          <w:spacing w:val="45"/>
        </w:rPr>
        <w:t xml:space="preserve"> </w:t>
      </w:r>
      <w:r>
        <w:t>it.</w:t>
      </w:r>
      <w:r>
        <w:rPr>
          <w:spacing w:val="45"/>
        </w:rPr>
        <w:t xml:space="preserve"> </w:t>
      </w:r>
      <w:proofErr w:type="spellStart"/>
      <w:r>
        <w:t>Ethnurbanisms</w:t>
      </w:r>
      <w:proofErr w:type="spellEnd"/>
      <w:r>
        <w:rPr>
          <w:spacing w:val="44"/>
        </w:rPr>
        <w:t xml:space="preserve"> </w:t>
      </w:r>
      <w:r>
        <w:t>as</w:t>
      </w:r>
      <w:r>
        <w:rPr>
          <w:spacing w:val="45"/>
        </w:rPr>
        <w:t xml:space="preserve"> </w:t>
      </w:r>
      <w:r>
        <w:t>heuristic</w:t>
      </w:r>
      <w:r>
        <w:rPr>
          <w:spacing w:val="44"/>
        </w:rPr>
        <w:t xml:space="preserve"> </w:t>
      </w:r>
      <w:r>
        <w:t>motivation</w:t>
      </w:r>
      <w:r>
        <w:rPr>
          <w:spacing w:val="45"/>
        </w:rPr>
        <w:t xml:space="preserve"> </w:t>
      </w:r>
      <w:r>
        <w:t>can</w:t>
      </w:r>
      <w:r>
        <w:rPr>
          <w:spacing w:val="45"/>
        </w:rPr>
        <w:t xml:space="preserve"> </w:t>
      </w:r>
      <w:r>
        <w:t>help</w:t>
      </w:r>
      <w:r>
        <w:rPr>
          <w:spacing w:val="44"/>
        </w:rPr>
        <w:t xml:space="preserve"> </w:t>
      </w:r>
      <w:r>
        <w:t>us</w:t>
      </w:r>
      <w:r>
        <w:rPr>
          <w:spacing w:val="45"/>
        </w:rPr>
        <w:t xml:space="preserve"> </w:t>
      </w:r>
      <w:r>
        <w:t>move</w:t>
      </w:r>
      <w:r>
        <w:rPr>
          <w:spacing w:val="45"/>
        </w:rPr>
        <w:t xml:space="preserve"> </w:t>
      </w:r>
      <w:r>
        <w:t>beyond</w:t>
      </w:r>
      <w:r>
        <w:rPr>
          <w:spacing w:val="45"/>
        </w:rPr>
        <w:t xml:space="preserve"> </w:t>
      </w:r>
      <w:r>
        <w:t>the</w:t>
      </w:r>
      <w:r>
        <w:rPr>
          <w:spacing w:val="44"/>
        </w:rPr>
        <w:t xml:space="preserve"> </w:t>
      </w:r>
      <w:r>
        <w:t>prob-</w:t>
      </w:r>
      <w:r>
        <w:rPr>
          <w:spacing w:val="-50"/>
        </w:rPr>
        <w:t xml:space="preserve"> </w:t>
      </w:r>
      <w:proofErr w:type="spellStart"/>
      <w:r>
        <w:t>lems</w:t>
      </w:r>
      <w:proofErr w:type="spellEnd"/>
      <w:r>
        <w:rPr>
          <w:spacing w:val="5"/>
        </w:rPr>
        <w:t xml:space="preserve"> </w:t>
      </w:r>
      <w:r>
        <w:t>inherent</w:t>
      </w:r>
      <w:r>
        <w:rPr>
          <w:spacing w:val="6"/>
        </w:rPr>
        <w:t xml:space="preserve"> </w:t>
      </w:r>
      <w:r>
        <w:t>to</w:t>
      </w:r>
      <w:r>
        <w:rPr>
          <w:spacing w:val="5"/>
        </w:rPr>
        <w:t xml:space="preserve"> </w:t>
      </w:r>
      <w:r>
        <w:t>LNU,</w:t>
      </w:r>
      <w:r>
        <w:rPr>
          <w:spacing w:val="5"/>
        </w:rPr>
        <w:t xml:space="preserve"> </w:t>
      </w:r>
      <w:r>
        <w:t>including</w:t>
      </w:r>
      <w:r>
        <w:rPr>
          <w:spacing w:val="6"/>
        </w:rPr>
        <w:t xml:space="preserve"> </w:t>
      </w:r>
      <w:r>
        <w:t>its</w:t>
      </w:r>
      <w:r>
        <w:rPr>
          <w:spacing w:val="5"/>
        </w:rPr>
        <w:t xml:space="preserve"> </w:t>
      </w:r>
      <w:r>
        <w:t>Latino-centrism</w:t>
      </w:r>
      <w:r>
        <w:rPr>
          <w:spacing w:val="6"/>
        </w:rPr>
        <w:t xml:space="preserve"> </w:t>
      </w:r>
      <w:r>
        <w:t>and</w:t>
      </w:r>
      <w:r>
        <w:rPr>
          <w:spacing w:val="5"/>
        </w:rPr>
        <w:t xml:space="preserve"> </w:t>
      </w:r>
      <w:r>
        <w:t>LA-speciﬁcity.</w:t>
      </w:r>
      <w:r>
        <w:rPr>
          <w:spacing w:val="5"/>
        </w:rPr>
        <w:t xml:space="preserve"> </w:t>
      </w:r>
      <w:r>
        <w:t>This</w:t>
      </w:r>
      <w:r>
        <w:rPr>
          <w:spacing w:val="5"/>
        </w:rPr>
        <w:t xml:space="preserve"> </w:t>
      </w:r>
      <w:r>
        <w:t>notion</w:t>
      </w:r>
      <w:r>
        <w:rPr>
          <w:spacing w:val="-50"/>
        </w:rPr>
        <w:t xml:space="preserve"> </w:t>
      </w:r>
      <w:r>
        <w:t>complicates</w:t>
      </w:r>
      <w:r>
        <w:rPr>
          <w:spacing w:val="9"/>
        </w:rPr>
        <w:t xml:space="preserve"> </w:t>
      </w:r>
      <w:r>
        <w:t>urban</w:t>
      </w:r>
      <w:r>
        <w:rPr>
          <w:spacing w:val="8"/>
        </w:rPr>
        <w:t xml:space="preserve"> </w:t>
      </w:r>
      <w:r>
        <w:t>design,</w:t>
      </w:r>
      <w:r>
        <w:rPr>
          <w:spacing w:val="9"/>
        </w:rPr>
        <w:t xml:space="preserve"> </w:t>
      </w:r>
      <w:r>
        <w:t>policy</w:t>
      </w:r>
      <w:r>
        <w:rPr>
          <w:spacing w:val="9"/>
        </w:rPr>
        <w:t xml:space="preserve"> </w:t>
      </w:r>
      <w:r>
        <w:t>making,</w:t>
      </w:r>
      <w:r>
        <w:rPr>
          <w:spacing w:val="8"/>
        </w:rPr>
        <w:t xml:space="preserve"> </w:t>
      </w:r>
      <w:r>
        <w:t>planning</w:t>
      </w:r>
      <w:r>
        <w:rPr>
          <w:spacing w:val="9"/>
        </w:rPr>
        <w:t xml:space="preserve"> </w:t>
      </w:r>
      <w:r>
        <w:t>and</w:t>
      </w:r>
      <w:r>
        <w:rPr>
          <w:spacing w:val="9"/>
        </w:rPr>
        <w:t xml:space="preserve"> </w:t>
      </w:r>
      <w:r>
        <w:t>development,</w:t>
      </w:r>
      <w:r>
        <w:rPr>
          <w:spacing w:val="8"/>
        </w:rPr>
        <w:t xml:space="preserve"> </w:t>
      </w:r>
      <w:r>
        <w:t>problematizing</w:t>
      </w:r>
      <w:r>
        <w:rPr>
          <w:spacing w:val="-50"/>
        </w:rPr>
        <w:t xml:space="preserve"> </w:t>
      </w:r>
      <w:r>
        <w:t>prevalent</w:t>
      </w:r>
      <w:r>
        <w:rPr>
          <w:spacing w:val="47"/>
        </w:rPr>
        <w:t xml:space="preserve"> </w:t>
      </w:r>
      <w:r>
        <w:t>top-down,</w:t>
      </w:r>
      <w:r>
        <w:rPr>
          <w:spacing w:val="47"/>
        </w:rPr>
        <w:t xml:space="preserve"> </w:t>
      </w:r>
      <w:r>
        <w:t>technically</w:t>
      </w:r>
      <w:r>
        <w:rPr>
          <w:spacing w:val="48"/>
        </w:rPr>
        <w:t xml:space="preserve"> </w:t>
      </w:r>
      <w:r>
        <w:t>driven</w:t>
      </w:r>
      <w:r>
        <w:rPr>
          <w:spacing w:val="48"/>
        </w:rPr>
        <w:t xml:space="preserve"> </w:t>
      </w:r>
      <w:r>
        <w:t>and</w:t>
      </w:r>
      <w:r>
        <w:rPr>
          <w:spacing w:val="48"/>
        </w:rPr>
        <w:t xml:space="preserve"> </w:t>
      </w:r>
      <w:r>
        <w:t>proﬁt-seeking</w:t>
      </w:r>
      <w:r>
        <w:rPr>
          <w:spacing w:val="48"/>
        </w:rPr>
        <w:t xml:space="preserve"> </w:t>
      </w:r>
      <w:r>
        <w:t>approaches</w:t>
      </w:r>
      <w:r>
        <w:rPr>
          <w:spacing w:val="48"/>
        </w:rPr>
        <w:t xml:space="preserve"> </w:t>
      </w:r>
      <w:r>
        <w:t>for</w:t>
      </w:r>
      <w:r>
        <w:rPr>
          <w:spacing w:val="48"/>
        </w:rPr>
        <w:t xml:space="preserve"> </w:t>
      </w:r>
      <w:r>
        <w:t>th</w:t>
      </w:r>
      <w:r>
        <w:t>e</w:t>
      </w:r>
      <w:r>
        <w:rPr>
          <w:spacing w:val="48"/>
        </w:rPr>
        <w:t xml:space="preserve"> </w:t>
      </w:r>
      <w:proofErr w:type="spellStart"/>
      <w:r>
        <w:t>transfor</w:t>
      </w:r>
      <w:proofErr w:type="spellEnd"/>
      <w:r>
        <w:t>-</w:t>
      </w:r>
      <w:r>
        <w:rPr>
          <w:spacing w:val="-50"/>
        </w:rPr>
        <w:t xml:space="preserve"> </w:t>
      </w:r>
      <w:proofErr w:type="spellStart"/>
      <w:r>
        <w:t>mation</w:t>
      </w:r>
      <w:proofErr w:type="spellEnd"/>
      <w:r>
        <w:rPr>
          <w:spacing w:val="24"/>
        </w:rPr>
        <w:t xml:space="preserve"> </w:t>
      </w:r>
      <w:r>
        <w:t>of</w:t>
      </w:r>
      <w:r>
        <w:rPr>
          <w:spacing w:val="25"/>
        </w:rPr>
        <w:t xml:space="preserve"> </w:t>
      </w:r>
      <w:r>
        <w:t>communities.</w:t>
      </w:r>
      <w:r>
        <w:rPr>
          <w:spacing w:val="24"/>
        </w:rPr>
        <w:t xml:space="preserve"> </w:t>
      </w:r>
      <w:r>
        <w:t>Sensitivity</w:t>
      </w:r>
      <w:r>
        <w:rPr>
          <w:spacing w:val="24"/>
        </w:rPr>
        <w:t xml:space="preserve"> </w:t>
      </w:r>
      <w:r>
        <w:t>towards</w:t>
      </w:r>
      <w:r>
        <w:rPr>
          <w:spacing w:val="25"/>
        </w:rPr>
        <w:t xml:space="preserve"> </w:t>
      </w:r>
      <w:r>
        <w:t>inclusion</w:t>
      </w:r>
      <w:r>
        <w:rPr>
          <w:spacing w:val="25"/>
        </w:rPr>
        <w:t xml:space="preserve"> </w:t>
      </w:r>
      <w:r>
        <w:t>of</w:t>
      </w:r>
      <w:r>
        <w:rPr>
          <w:spacing w:val="24"/>
        </w:rPr>
        <w:t xml:space="preserve"> </w:t>
      </w:r>
      <w:r>
        <w:t>indigenous</w:t>
      </w:r>
      <w:r>
        <w:rPr>
          <w:spacing w:val="24"/>
        </w:rPr>
        <w:t xml:space="preserve"> </w:t>
      </w:r>
      <w:proofErr w:type="spellStart"/>
      <w:r>
        <w:t>ethnurbanisms</w:t>
      </w:r>
      <w:proofErr w:type="spellEnd"/>
      <w:r>
        <w:t>,</w:t>
      </w:r>
      <w:r>
        <w:rPr>
          <w:spacing w:val="-50"/>
        </w:rPr>
        <w:t xml:space="preserve"> </w:t>
      </w:r>
      <w:r>
        <w:t>earned</w:t>
      </w:r>
      <w:r>
        <w:rPr>
          <w:spacing w:val="46"/>
        </w:rPr>
        <w:t xml:space="preserve"> </w:t>
      </w:r>
      <w:r>
        <w:t>through</w:t>
      </w:r>
      <w:r>
        <w:rPr>
          <w:spacing w:val="46"/>
        </w:rPr>
        <w:t xml:space="preserve"> </w:t>
      </w:r>
      <w:r>
        <w:t>ethnographic</w:t>
      </w:r>
      <w:r>
        <w:rPr>
          <w:spacing w:val="45"/>
        </w:rPr>
        <w:t xml:space="preserve"> </w:t>
      </w:r>
      <w:r>
        <w:t>community</w:t>
      </w:r>
      <w:r>
        <w:rPr>
          <w:spacing w:val="46"/>
        </w:rPr>
        <w:t xml:space="preserve"> </w:t>
      </w:r>
      <w:r>
        <w:t>learning,</w:t>
      </w:r>
      <w:r>
        <w:rPr>
          <w:spacing w:val="45"/>
        </w:rPr>
        <w:t xml:space="preserve"> </w:t>
      </w:r>
      <w:r>
        <w:t>genuine</w:t>
      </w:r>
      <w:r>
        <w:rPr>
          <w:spacing w:val="45"/>
        </w:rPr>
        <w:t xml:space="preserve"> </w:t>
      </w:r>
      <w:r>
        <w:t>community</w:t>
      </w:r>
      <w:r>
        <w:rPr>
          <w:spacing w:val="46"/>
        </w:rPr>
        <w:t xml:space="preserve"> </w:t>
      </w:r>
      <w:r>
        <w:t>participation</w:t>
      </w:r>
      <w:r>
        <w:rPr>
          <w:spacing w:val="46"/>
        </w:rPr>
        <w:t xml:space="preserve"> </w:t>
      </w:r>
      <w:r>
        <w:t>in</w:t>
      </w:r>
      <w:r>
        <w:rPr>
          <w:spacing w:val="-49"/>
        </w:rPr>
        <w:t xml:space="preserve"> </w:t>
      </w:r>
      <w:r>
        <w:t>planning</w:t>
      </w:r>
      <w:r>
        <w:rPr>
          <w:spacing w:val="10"/>
        </w:rPr>
        <w:t xml:space="preserve"> </w:t>
      </w:r>
      <w:r>
        <w:t>and</w:t>
      </w:r>
      <w:r>
        <w:rPr>
          <w:spacing w:val="9"/>
        </w:rPr>
        <w:t xml:space="preserve"> </w:t>
      </w:r>
      <w:r>
        <w:t>design,</w:t>
      </w:r>
      <w:r>
        <w:rPr>
          <w:spacing w:val="10"/>
        </w:rPr>
        <w:t xml:space="preserve"> </w:t>
      </w:r>
      <w:r>
        <w:t>and</w:t>
      </w:r>
      <w:r>
        <w:rPr>
          <w:spacing w:val="9"/>
        </w:rPr>
        <w:t xml:space="preserve"> </w:t>
      </w:r>
      <w:r>
        <w:t>service-learning</w:t>
      </w:r>
      <w:r>
        <w:rPr>
          <w:spacing w:val="11"/>
        </w:rPr>
        <w:t xml:space="preserve"> </w:t>
      </w:r>
      <w:r>
        <w:t>project-making</w:t>
      </w:r>
      <w:r>
        <w:rPr>
          <w:spacing w:val="10"/>
        </w:rPr>
        <w:t xml:space="preserve"> </w:t>
      </w:r>
      <w:r>
        <w:t>and</w:t>
      </w:r>
      <w:r>
        <w:rPr>
          <w:spacing w:val="9"/>
        </w:rPr>
        <w:t xml:space="preserve"> </w:t>
      </w:r>
      <w:r>
        <w:t>implementation</w:t>
      </w:r>
      <w:r>
        <w:rPr>
          <w:spacing w:val="10"/>
        </w:rPr>
        <w:t xml:space="preserve"> </w:t>
      </w:r>
      <w:r>
        <w:t>would</w:t>
      </w:r>
      <w:r>
        <w:rPr>
          <w:spacing w:val="-50"/>
        </w:rPr>
        <w:t xml:space="preserve"> </w:t>
      </w:r>
      <w:r>
        <w:t>make</w:t>
      </w:r>
      <w:r>
        <w:rPr>
          <w:spacing w:val="24"/>
        </w:rPr>
        <w:t xml:space="preserve"> </w:t>
      </w:r>
      <w:r>
        <w:t>urban</w:t>
      </w:r>
      <w:r>
        <w:rPr>
          <w:spacing w:val="22"/>
        </w:rPr>
        <w:t xml:space="preserve"> </w:t>
      </w:r>
      <w:r>
        <w:t>design,</w:t>
      </w:r>
      <w:r>
        <w:rPr>
          <w:spacing w:val="23"/>
        </w:rPr>
        <w:t xml:space="preserve"> </w:t>
      </w:r>
      <w:r>
        <w:t>policy</w:t>
      </w:r>
      <w:r>
        <w:rPr>
          <w:spacing w:val="23"/>
        </w:rPr>
        <w:t xml:space="preserve"> </w:t>
      </w:r>
      <w:r>
        <w:t>making,</w:t>
      </w:r>
      <w:r>
        <w:rPr>
          <w:spacing w:val="24"/>
        </w:rPr>
        <w:t xml:space="preserve"> </w:t>
      </w:r>
      <w:r>
        <w:t>planning</w:t>
      </w:r>
      <w:r>
        <w:rPr>
          <w:spacing w:val="23"/>
        </w:rPr>
        <w:t xml:space="preserve"> </w:t>
      </w:r>
      <w:r>
        <w:t>and</w:t>
      </w:r>
      <w:r>
        <w:rPr>
          <w:spacing w:val="23"/>
        </w:rPr>
        <w:t xml:space="preserve"> </w:t>
      </w:r>
      <w:r>
        <w:t>development</w:t>
      </w:r>
      <w:r>
        <w:rPr>
          <w:spacing w:val="23"/>
        </w:rPr>
        <w:t xml:space="preserve"> </w:t>
      </w:r>
      <w:r>
        <w:t>more</w:t>
      </w:r>
      <w:r>
        <w:rPr>
          <w:spacing w:val="23"/>
        </w:rPr>
        <w:t xml:space="preserve"> </w:t>
      </w:r>
      <w:r>
        <w:t>responsive</w:t>
      </w:r>
      <w:r>
        <w:rPr>
          <w:spacing w:val="24"/>
        </w:rPr>
        <w:t xml:space="preserve"> </w:t>
      </w:r>
      <w:r>
        <w:t>to</w:t>
      </w:r>
      <w:r>
        <w:rPr>
          <w:spacing w:val="-50"/>
        </w:rPr>
        <w:t xml:space="preserve"> </w:t>
      </w:r>
      <w:r>
        <w:t>intercultural,</w:t>
      </w:r>
      <w:r>
        <w:rPr>
          <w:spacing w:val="32"/>
        </w:rPr>
        <w:t xml:space="preserve"> </w:t>
      </w:r>
      <w:r>
        <w:t>multi-ethnic</w:t>
      </w:r>
      <w:r>
        <w:rPr>
          <w:spacing w:val="32"/>
        </w:rPr>
        <w:t xml:space="preserve"> </w:t>
      </w:r>
      <w:r>
        <w:t>urban</w:t>
      </w:r>
      <w:r>
        <w:rPr>
          <w:spacing w:val="33"/>
        </w:rPr>
        <w:t xml:space="preserve"> </w:t>
      </w:r>
      <w:r>
        <w:t>conditions.</w:t>
      </w:r>
      <w:r>
        <w:rPr>
          <w:spacing w:val="32"/>
        </w:rPr>
        <w:t xml:space="preserve"> </w:t>
      </w:r>
      <w:r>
        <w:t>This</w:t>
      </w:r>
      <w:r>
        <w:rPr>
          <w:spacing w:val="31"/>
        </w:rPr>
        <w:t xml:space="preserve"> </w:t>
      </w:r>
      <w:r>
        <w:t>supposes</w:t>
      </w:r>
      <w:r>
        <w:rPr>
          <w:spacing w:val="33"/>
        </w:rPr>
        <w:t xml:space="preserve"> </w:t>
      </w:r>
      <w:r>
        <w:t>a</w:t>
      </w:r>
      <w:r>
        <w:rPr>
          <w:spacing w:val="31"/>
        </w:rPr>
        <w:t xml:space="preserve"> </w:t>
      </w:r>
      <w:r>
        <w:t>substantial</w:t>
      </w:r>
      <w:r>
        <w:rPr>
          <w:spacing w:val="33"/>
        </w:rPr>
        <w:t xml:space="preserve"> </w:t>
      </w:r>
      <w:r>
        <w:t>overhaul</w:t>
      </w:r>
      <w:r>
        <w:rPr>
          <w:spacing w:val="31"/>
        </w:rPr>
        <w:t xml:space="preserve"> </w:t>
      </w:r>
      <w:r>
        <w:t>of</w:t>
      </w:r>
      <w:r>
        <w:rPr>
          <w:spacing w:val="33"/>
        </w:rPr>
        <w:t xml:space="preserve"> </w:t>
      </w:r>
      <w:r>
        <w:t>the</w:t>
      </w:r>
      <w:r>
        <w:rPr>
          <w:spacing w:val="-50"/>
        </w:rPr>
        <w:t xml:space="preserve"> </w:t>
      </w:r>
      <w:r>
        <w:t>way</w:t>
      </w:r>
      <w:r>
        <w:rPr>
          <w:spacing w:val="14"/>
        </w:rPr>
        <w:t xml:space="preserve"> </w:t>
      </w:r>
      <w:r>
        <w:t>we</w:t>
      </w:r>
      <w:r>
        <w:rPr>
          <w:spacing w:val="14"/>
        </w:rPr>
        <w:t xml:space="preserve"> </w:t>
      </w:r>
      <w:r>
        <w:t>conceive</w:t>
      </w:r>
      <w:r>
        <w:rPr>
          <w:spacing w:val="15"/>
        </w:rPr>
        <w:t xml:space="preserve"> </w:t>
      </w:r>
      <w:r>
        <w:t>of</w:t>
      </w:r>
      <w:r>
        <w:rPr>
          <w:spacing w:val="14"/>
        </w:rPr>
        <w:t xml:space="preserve"> </w:t>
      </w:r>
      <w:r>
        <w:t>both</w:t>
      </w:r>
      <w:r>
        <w:rPr>
          <w:spacing w:val="65"/>
        </w:rPr>
        <w:t xml:space="preserve"> </w:t>
      </w:r>
      <w:r>
        <w:t>design/development</w:t>
      </w:r>
      <w:r>
        <w:rPr>
          <w:spacing w:val="67"/>
        </w:rPr>
        <w:t xml:space="preserve"> </w:t>
      </w:r>
      <w:r>
        <w:t>pedagogies</w:t>
      </w:r>
      <w:r>
        <w:rPr>
          <w:spacing w:val="65"/>
        </w:rPr>
        <w:t xml:space="preserve"> </w:t>
      </w:r>
      <w:r>
        <w:t>and</w:t>
      </w:r>
      <w:r>
        <w:rPr>
          <w:spacing w:val="66"/>
        </w:rPr>
        <w:t xml:space="preserve"> </w:t>
      </w:r>
      <w:r>
        <w:t>professional</w:t>
      </w:r>
      <w:r>
        <w:rPr>
          <w:spacing w:val="66"/>
        </w:rPr>
        <w:t xml:space="preserve"> </w:t>
      </w:r>
      <w:r>
        <w:t>practice,</w:t>
      </w:r>
      <w:r>
        <w:rPr>
          <w:spacing w:val="-50"/>
        </w:rPr>
        <w:t xml:space="preserve"> </w:t>
      </w:r>
      <w:r>
        <w:t>but</w:t>
      </w:r>
      <w:r>
        <w:rPr>
          <w:spacing w:val="6"/>
        </w:rPr>
        <w:t xml:space="preserve"> </w:t>
      </w:r>
      <w:r>
        <w:t>would</w:t>
      </w:r>
      <w:r>
        <w:rPr>
          <w:spacing w:val="5"/>
        </w:rPr>
        <w:t xml:space="preserve"> </w:t>
      </w:r>
      <w:r>
        <w:t>ultimately</w:t>
      </w:r>
      <w:r>
        <w:rPr>
          <w:spacing w:val="6"/>
        </w:rPr>
        <w:t xml:space="preserve"> </w:t>
      </w:r>
      <w:r>
        <w:t>move</w:t>
      </w:r>
      <w:r>
        <w:rPr>
          <w:spacing w:val="5"/>
        </w:rPr>
        <w:t xml:space="preserve"> </w:t>
      </w:r>
      <w:r>
        <w:t>us</w:t>
      </w:r>
      <w:r>
        <w:rPr>
          <w:spacing w:val="6"/>
        </w:rPr>
        <w:t xml:space="preserve"> </w:t>
      </w:r>
      <w:r>
        <w:t>closer</w:t>
      </w:r>
      <w:r>
        <w:rPr>
          <w:spacing w:val="6"/>
        </w:rPr>
        <w:t xml:space="preserve"> </w:t>
      </w:r>
      <w:r>
        <w:t>to</w:t>
      </w:r>
      <w:r>
        <w:rPr>
          <w:spacing w:val="6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more</w:t>
      </w:r>
      <w:r>
        <w:rPr>
          <w:spacing w:val="6"/>
        </w:rPr>
        <w:t xml:space="preserve"> </w:t>
      </w:r>
      <w:r>
        <w:t>equitable</w:t>
      </w:r>
      <w:r>
        <w:rPr>
          <w:spacing w:val="6"/>
        </w:rPr>
        <w:t xml:space="preserve"> </w:t>
      </w:r>
      <w:r>
        <w:t>and</w:t>
      </w:r>
      <w:r>
        <w:rPr>
          <w:spacing w:val="5"/>
        </w:rPr>
        <w:t xml:space="preserve"> </w:t>
      </w:r>
      <w:r>
        <w:t>sustainable</w:t>
      </w:r>
      <w:r>
        <w:rPr>
          <w:spacing w:val="6"/>
        </w:rPr>
        <w:t xml:space="preserve"> </w:t>
      </w:r>
      <w:r>
        <w:t>city</w:t>
      </w:r>
      <w:r>
        <w:rPr>
          <w:spacing w:val="6"/>
        </w:rPr>
        <w:t xml:space="preserve"> </w:t>
      </w:r>
      <w:r>
        <w:t>we</w:t>
      </w:r>
    </w:p>
    <w:p w14:paraId="134A0FF2" w14:textId="77777777" w:rsidR="001D7D47" w:rsidRDefault="00B11293">
      <w:pPr>
        <w:pStyle w:val="BodyText"/>
        <w:spacing w:line="238" w:lineRule="exact"/>
        <w:ind w:left="1311"/>
        <w:jc w:val="both"/>
      </w:pPr>
      <w:r>
        <w:t>want</w:t>
      </w:r>
      <w:r>
        <w:rPr>
          <w:spacing w:val="33"/>
        </w:rPr>
        <w:t xml:space="preserve"> </w:t>
      </w:r>
      <w:r>
        <w:t>to</w:t>
      </w:r>
      <w:r>
        <w:rPr>
          <w:spacing w:val="33"/>
        </w:rPr>
        <w:t xml:space="preserve"> </w:t>
      </w:r>
      <w:r>
        <w:t>contribute</w:t>
      </w:r>
      <w:r>
        <w:rPr>
          <w:spacing w:val="34"/>
        </w:rPr>
        <w:t xml:space="preserve"> </w:t>
      </w:r>
      <w:r>
        <w:t>shape.</w:t>
      </w:r>
    </w:p>
    <w:p w14:paraId="1B527C13" w14:textId="77777777" w:rsidR="001D7D47" w:rsidRDefault="00B11293">
      <w:pPr>
        <w:pStyle w:val="BodyText"/>
        <w:spacing w:before="1" w:line="237" w:lineRule="auto"/>
        <w:ind w:left="1311" w:right="1309" w:firstLine="299"/>
        <w:jc w:val="both"/>
      </w:pPr>
      <w:r>
        <w:t>Holding</w:t>
      </w:r>
      <w:r>
        <w:rPr>
          <w:spacing w:val="1"/>
        </w:rPr>
        <w:t xml:space="preserve"> </w:t>
      </w:r>
      <w:proofErr w:type="spellStart"/>
      <w:r>
        <w:t>ethnurbanisms</w:t>
      </w:r>
      <w:proofErr w:type="spellEnd"/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front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us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heuristic</w:t>
      </w:r>
      <w:r>
        <w:rPr>
          <w:spacing w:val="1"/>
        </w:rPr>
        <w:t xml:space="preserve"> </w:t>
      </w:r>
      <w:r>
        <w:t>concept</w:t>
      </w:r>
      <w:r>
        <w:rPr>
          <w:spacing w:val="52"/>
        </w:rPr>
        <w:t xml:space="preserve"> </w:t>
      </w:r>
      <w:r>
        <w:t>and</w:t>
      </w:r>
      <w:r>
        <w:rPr>
          <w:spacing w:val="53"/>
        </w:rPr>
        <w:t xml:space="preserve"> </w:t>
      </w:r>
      <w:r>
        <w:t>benchmark</w:t>
      </w:r>
      <w:r>
        <w:rPr>
          <w:spacing w:val="52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guides</w:t>
      </w:r>
      <w:r>
        <w:rPr>
          <w:spacing w:val="23"/>
        </w:rPr>
        <w:t xml:space="preserve"> </w:t>
      </w:r>
      <w:r>
        <w:t>our</w:t>
      </w:r>
      <w:r>
        <w:rPr>
          <w:spacing w:val="24"/>
        </w:rPr>
        <w:t xml:space="preserve"> </w:t>
      </w:r>
      <w:r>
        <w:t>pedagogy</w:t>
      </w:r>
      <w:r>
        <w:rPr>
          <w:spacing w:val="24"/>
        </w:rPr>
        <w:t xml:space="preserve"> </w:t>
      </w:r>
      <w:r>
        <w:t>and</w:t>
      </w:r>
      <w:r>
        <w:rPr>
          <w:spacing w:val="24"/>
        </w:rPr>
        <w:t xml:space="preserve"> </w:t>
      </w:r>
      <w:r>
        <w:t>practice</w:t>
      </w:r>
      <w:r>
        <w:rPr>
          <w:spacing w:val="24"/>
        </w:rPr>
        <w:t xml:space="preserve"> </w:t>
      </w:r>
      <w:r>
        <w:t>may</w:t>
      </w:r>
      <w:r>
        <w:rPr>
          <w:spacing w:val="24"/>
        </w:rPr>
        <w:t xml:space="preserve"> </w:t>
      </w:r>
      <w:r>
        <w:t>help</w:t>
      </w:r>
      <w:r>
        <w:rPr>
          <w:spacing w:val="23"/>
        </w:rPr>
        <w:t xml:space="preserve"> </w:t>
      </w:r>
      <w:r>
        <w:t>us</w:t>
      </w:r>
      <w:r>
        <w:rPr>
          <w:spacing w:val="24"/>
        </w:rPr>
        <w:t xml:space="preserve"> </w:t>
      </w:r>
      <w:r>
        <w:t>deepen</w:t>
      </w:r>
      <w:r>
        <w:rPr>
          <w:spacing w:val="24"/>
        </w:rPr>
        <w:t xml:space="preserve"> </w:t>
      </w:r>
      <w:r>
        <w:t>our</w:t>
      </w:r>
      <w:r>
        <w:rPr>
          <w:spacing w:val="24"/>
        </w:rPr>
        <w:t xml:space="preserve"> </w:t>
      </w:r>
      <w:r>
        <w:t>appreciation</w:t>
      </w:r>
      <w:r>
        <w:rPr>
          <w:spacing w:val="24"/>
        </w:rPr>
        <w:t xml:space="preserve"> </w:t>
      </w:r>
      <w:r>
        <w:t>and</w:t>
      </w:r>
      <w:r>
        <w:rPr>
          <w:spacing w:val="24"/>
        </w:rPr>
        <w:t xml:space="preserve"> </w:t>
      </w:r>
      <w:r>
        <w:t>understand-</w:t>
      </w:r>
      <w:r>
        <w:rPr>
          <w:spacing w:val="-50"/>
        </w:rPr>
        <w:t xml:space="preserve"> </w:t>
      </w:r>
      <w:proofErr w:type="spellStart"/>
      <w:r>
        <w:t>ing</w:t>
      </w:r>
      <w:proofErr w:type="spellEnd"/>
      <w:r>
        <w:t xml:space="preserve"> of actually-existing (and often subtle) ethnic urbanisms, underscoring the dynamic,</w:t>
      </w:r>
      <w:r>
        <w:rPr>
          <w:spacing w:val="1"/>
        </w:rPr>
        <w:t xml:space="preserve"> </w:t>
      </w:r>
      <w:r>
        <w:t>varied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contested</w:t>
      </w:r>
      <w:r>
        <w:rPr>
          <w:spacing w:val="1"/>
        </w:rPr>
        <w:t xml:space="preserve"> </w:t>
      </w:r>
      <w:r>
        <w:t>character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proofErr w:type="spellStart"/>
      <w:r>
        <w:t>ethnoracial</w:t>
      </w:r>
      <w:proofErr w:type="spellEnd"/>
      <w:r>
        <w:rPr>
          <w:spacing w:val="1"/>
        </w:rPr>
        <w:t xml:space="preserve"> </w:t>
      </w:r>
      <w:r>
        <w:rPr>
          <w:rFonts w:ascii="Arial" w:hAnsi="Arial"/>
        </w:rPr>
        <w:t>‘</w:t>
      </w:r>
      <w:r>
        <w:t>integration</w:t>
      </w:r>
      <w:r>
        <w:rPr>
          <w:rFonts w:ascii="Arial" w:hAnsi="Arial"/>
        </w:rPr>
        <w:t xml:space="preserve">’ </w:t>
      </w:r>
      <w:r>
        <w:t>in</w:t>
      </w:r>
      <w:r>
        <w:rPr>
          <w:spacing w:val="1"/>
        </w:rPr>
        <w:t xml:space="preserve"> </w:t>
      </w:r>
      <w:r>
        <w:t>US</w:t>
      </w:r>
      <w:r>
        <w:rPr>
          <w:spacing w:val="52"/>
        </w:rPr>
        <w:t xml:space="preserve"> </w:t>
      </w:r>
      <w:r>
        <w:t>society.</w:t>
      </w:r>
      <w:r>
        <w:rPr>
          <w:spacing w:val="53"/>
        </w:rPr>
        <w:t xml:space="preserve"> </w:t>
      </w:r>
      <w:r>
        <w:t>This</w:t>
      </w:r>
      <w:r>
        <w:rPr>
          <w:spacing w:val="52"/>
        </w:rPr>
        <w:t xml:space="preserve"> </w:t>
      </w:r>
      <w:r>
        <w:t>would</w:t>
      </w:r>
      <w:r>
        <w:rPr>
          <w:spacing w:val="1"/>
        </w:rPr>
        <w:t xml:space="preserve"> </w:t>
      </w:r>
      <w:r>
        <w:t>bring to our awareness the under-appreciat</w:t>
      </w:r>
      <w:r>
        <w:t>ed ways that subordinate groups</w:t>
      </w:r>
      <w:r>
        <w:rPr>
          <w:rFonts w:ascii="Arial" w:hAnsi="Arial"/>
        </w:rPr>
        <w:t xml:space="preserve">’ </w:t>
      </w:r>
      <w:r>
        <w:t xml:space="preserve">cultural </w:t>
      </w:r>
      <w:proofErr w:type="spellStart"/>
      <w:r>
        <w:t>prac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tices</w:t>
      </w:r>
      <w:proofErr w:type="spellEnd"/>
      <w:r>
        <w:t xml:space="preserve"> negotiate and remake dominant US urban patterns, and in the process, pose more</w:t>
      </w:r>
      <w:r>
        <w:rPr>
          <w:spacing w:val="1"/>
        </w:rPr>
        <w:t xml:space="preserve"> </w:t>
      </w:r>
      <w:r>
        <w:t>sustainable and equitable urban lifestyles and patters that could be adopted across ethno-</w:t>
      </w:r>
      <w:r>
        <w:rPr>
          <w:spacing w:val="1"/>
        </w:rPr>
        <w:t xml:space="preserve"> </w:t>
      </w:r>
      <w:r>
        <w:t xml:space="preserve">racial groups. The search for </w:t>
      </w:r>
      <w:proofErr w:type="spellStart"/>
      <w:r>
        <w:t>et</w:t>
      </w:r>
      <w:r>
        <w:t>hnurbanisms</w:t>
      </w:r>
      <w:proofErr w:type="spellEnd"/>
      <w:r>
        <w:t xml:space="preserve"> suggests an attitude of close monitoring and</w:t>
      </w:r>
      <w:r>
        <w:rPr>
          <w:spacing w:val="1"/>
        </w:rPr>
        <w:t xml:space="preserve"> </w:t>
      </w:r>
      <w:r>
        <w:t>appraisal of ethnic-based practices to learn how they can widen effective and sustainable</w:t>
      </w:r>
      <w:r>
        <w:rPr>
          <w:spacing w:val="1"/>
        </w:rPr>
        <w:t xml:space="preserve"> </w:t>
      </w:r>
      <w:r>
        <w:t>building options that can be supported with ofﬁcial urban planning, design and develop-</w:t>
      </w:r>
      <w:r>
        <w:rPr>
          <w:spacing w:val="1"/>
        </w:rPr>
        <w:t xml:space="preserve"> </w:t>
      </w:r>
      <w:proofErr w:type="spellStart"/>
      <w:r>
        <w:t>ment</w:t>
      </w:r>
      <w:proofErr w:type="spellEnd"/>
      <w:r>
        <w:t xml:space="preserve"> codes, regulatio</w:t>
      </w:r>
      <w:r>
        <w:t>ns and building practices in Los Angeles and other multi-ethnic</w:t>
      </w:r>
      <w:r>
        <w:rPr>
          <w:spacing w:val="1"/>
        </w:rPr>
        <w:t xml:space="preserve"> </w:t>
      </w:r>
      <w:r>
        <w:t>metropolitan regions in the US and abroad. By systematically investigating how Latina/o</w:t>
      </w:r>
      <w:r>
        <w:rPr>
          <w:spacing w:val="1"/>
        </w:rPr>
        <w:t xml:space="preserve"> </w:t>
      </w:r>
      <w:r>
        <w:t xml:space="preserve">and other ethnic-based urban preferences are conceived, enacted, transmitted and </w:t>
      </w:r>
      <w:proofErr w:type="spellStart"/>
      <w:r>
        <w:t>ulti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mately</w:t>
      </w:r>
      <w:proofErr w:type="spellEnd"/>
      <w:r>
        <w:t xml:space="preserve"> transforme</w:t>
      </w:r>
      <w:r>
        <w:t xml:space="preserve">d, we can forge more culturally sensitive, equitable and inclusive </w:t>
      </w:r>
      <w:proofErr w:type="spellStart"/>
      <w:r>
        <w:t>solu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tions</w:t>
      </w:r>
      <w:proofErr w:type="spellEnd"/>
      <w:r>
        <w:t xml:space="preserve"> to the urban challenges faced by urban regions today. In order to make urbanism</w:t>
      </w:r>
      <w:r>
        <w:rPr>
          <w:spacing w:val="1"/>
        </w:rPr>
        <w:t xml:space="preserve"> </w:t>
      </w:r>
      <w:r>
        <w:t>responsive to these challenges, urban research and design/development practices have to</w:t>
      </w:r>
      <w:r>
        <w:rPr>
          <w:spacing w:val="1"/>
        </w:rPr>
        <w:t xml:space="preserve"> </w:t>
      </w:r>
      <w:r>
        <w:t>pay incre</w:t>
      </w:r>
      <w:r>
        <w:t>ased and more sophisticated attention to issues of ethnicity, identity and both</w:t>
      </w:r>
      <w:r>
        <w:rPr>
          <w:spacing w:val="1"/>
        </w:rPr>
        <w:t xml:space="preserve"> </w:t>
      </w:r>
      <w:r>
        <w:t>culturally-based and class-based urban lifestyle practices. Such research should aim to</w:t>
      </w:r>
      <w:r>
        <w:rPr>
          <w:spacing w:val="1"/>
        </w:rPr>
        <w:t xml:space="preserve"> </w:t>
      </w:r>
      <w:r>
        <w:t>understand and address the challenges posed by multiculturalism, different and divergent</w:t>
      </w:r>
      <w:r>
        <w:rPr>
          <w:spacing w:val="1"/>
        </w:rPr>
        <w:t xml:space="preserve"> </w:t>
      </w:r>
      <w:proofErr w:type="spellStart"/>
      <w:r>
        <w:rPr>
          <w:i/>
        </w:rPr>
        <w:t>Latinidades</w:t>
      </w:r>
      <w:proofErr w:type="spellEnd"/>
      <w:r>
        <w:rPr>
          <w:i/>
        </w:rPr>
        <w:t xml:space="preserve"> </w:t>
      </w:r>
      <w:r>
        <w:t xml:space="preserve">and other ethnic-based practices, demographic dynamics, as well as the </w:t>
      </w:r>
      <w:proofErr w:type="spellStart"/>
      <w:r>
        <w:t>speci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ﬁcities</w:t>
      </w:r>
      <w:proofErr w:type="spellEnd"/>
      <w:r>
        <w:t xml:space="preserve"> of class and urban change patters in each locality and region. This exercise can</w:t>
      </w:r>
      <w:r>
        <w:rPr>
          <w:spacing w:val="1"/>
        </w:rPr>
        <w:t xml:space="preserve"> </w:t>
      </w:r>
      <w:r>
        <w:t>prove</w:t>
      </w:r>
      <w:r>
        <w:rPr>
          <w:spacing w:val="38"/>
        </w:rPr>
        <w:t xml:space="preserve"> </w:t>
      </w:r>
      <w:r>
        <w:t>valuable</w:t>
      </w:r>
      <w:r>
        <w:rPr>
          <w:spacing w:val="38"/>
        </w:rPr>
        <w:t xml:space="preserve"> </w:t>
      </w:r>
      <w:r>
        <w:t>to</w:t>
      </w:r>
      <w:r>
        <w:rPr>
          <w:spacing w:val="37"/>
        </w:rPr>
        <w:t xml:space="preserve"> </w:t>
      </w:r>
      <w:r>
        <w:t>professionals</w:t>
      </w:r>
      <w:r>
        <w:rPr>
          <w:spacing w:val="39"/>
        </w:rPr>
        <w:t xml:space="preserve"> </w:t>
      </w:r>
      <w:r>
        <w:t>and</w:t>
      </w:r>
      <w:r>
        <w:rPr>
          <w:spacing w:val="38"/>
        </w:rPr>
        <w:t xml:space="preserve"> </w:t>
      </w:r>
      <w:r>
        <w:t>policy</w:t>
      </w:r>
      <w:r>
        <w:rPr>
          <w:spacing w:val="38"/>
        </w:rPr>
        <w:t xml:space="preserve"> </w:t>
      </w:r>
      <w:r>
        <w:t>makers</w:t>
      </w:r>
      <w:r>
        <w:rPr>
          <w:spacing w:val="37"/>
        </w:rPr>
        <w:t xml:space="preserve"> </w:t>
      </w:r>
      <w:r>
        <w:t>that</w:t>
      </w:r>
      <w:r>
        <w:rPr>
          <w:spacing w:val="39"/>
        </w:rPr>
        <w:t xml:space="preserve"> </w:t>
      </w:r>
      <w:r>
        <w:t>must</w:t>
      </w:r>
      <w:r>
        <w:rPr>
          <w:spacing w:val="37"/>
        </w:rPr>
        <w:t xml:space="preserve"> </w:t>
      </w:r>
      <w:r>
        <w:t>serve</w:t>
      </w:r>
      <w:r>
        <w:rPr>
          <w:spacing w:val="38"/>
        </w:rPr>
        <w:t xml:space="preserve"> </w:t>
      </w:r>
      <w:r>
        <w:t>diverse/diversifying</w:t>
      </w:r>
    </w:p>
    <w:p w14:paraId="466EB17B" w14:textId="77777777" w:rsidR="001D7D47" w:rsidRDefault="001D7D47">
      <w:pPr>
        <w:spacing w:line="237" w:lineRule="auto"/>
        <w:jc w:val="both"/>
        <w:sectPr w:rsidR="001D7D47">
          <w:pgSz w:w="10720" w:h="13950"/>
          <w:pgMar w:top="880" w:right="220" w:bottom="280" w:left="220" w:header="675" w:footer="0" w:gutter="0"/>
          <w:cols w:space="720"/>
        </w:sectPr>
      </w:pPr>
    </w:p>
    <w:p w14:paraId="1F9B8797" w14:textId="77777777" w:rsidR="001D7D47" w:rsidRDefault="001D7D47">
      <w:pPr>
        <w:pStyle w:val="BodyText"/>
        <w:spacing w:before="1"/>
        <w:rPr>
          <w:sz w:val="13"/>
        </w:rPr>
      </w:pPr>
    </w:p>
    <w:p w14:paraId="2CAD5F68" w14:textId="77777777" w:rsidR="001D7D47" w:rsidRDefault="00B11293">
      <w:pPr>
        <w:pStyle w:val="BodyText"/>
        <w:spacing w:before="91" w:line="237" w:lineRule="auto"/>
        <w:ind w:left="1311" w:right="1309"/>
        <w:jc w:val="both"/>
      </w:pPr>
      <w:r>
        <w:t xml:space="preserve">communities facing the unprecedented challenges and opportunities of twenty-ﬁrst </w:t>
      </w:r>
      <w:proofErr w:type="spellStart"/>
      <w:r>
        <w:t>cen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tury</w:t>
      </w:r>
      <w:proofErr w:type="spellEnd"/>
      <w:r>
        <w:rPr>
          <w:spacing w:val="15"/>
        </w:rPr>
        <w:t xml:space="preserve"> </w:t>
      </w:r>
      <w:r>
        <w:t>multi-ethnic</w:t>
      </w:r>
      <w:r>
        <w:rPr>
          <w:spacing w:val="18"/>
        </w:rPr>
        <w:t xml:space="preserve"> </w:t>
      </w:r>
      <w:r>
        <w:t>cities.</w:t>
      </w:r>
    </w:p>
    <w:p w14:paraId="1231F16D" w14:textId="77777777" w:rsidR="001D7D47" w:rsidRDefault="001D7D47">
      <w:pPr>
        <w:pStyle w:val="BodyText"/>
        <w:spacing w:before="4"/>
        <w:rPr>
          <w:sz w:val="26"/>
        </w:rPr>
      </w:pPr>
    </w:p>
    <w:p w14:paraId="21079181" w14:textId="77777777" w:rsidR="001D7D47" w:rsidRDefault="00B11293">
      <w:pPr>
        <w:pStyle w:val="BodyText"/>
        <w:ind w:left="1311"/>
      </w:pPr>
      <w:r>
        <w:rPr>
          <w:w w:val="105"/>
        </w:rPr>
        <w:t>Acknowledgments</w:t>
      </w:r>
    </w:p>
    <w:p w14:paraId="3A65D077" w14:textId="77777777" w:rsidR="001D7D47" w:rsidRDefault="00B11293">
      <w:pPr>
        <w:spacing w:before="52" w:line="218" w:lineRule="auto"/>
        <w:ind w:left="1311" w:right="1310"/>
        <w:jc w:val="both"/>
        <w:rPr>
          <w:sz w:val="19"/>
        </w:rPr>
      </w:pPr>
      <w:r>
        <w:rPr>
          <w:sz w:val="19"/>
        </w:rPr>
        <w:t>This project received support from a Diversity Fellowship at Columbia University and an Urban</w:t>
      </w:r>
      <w:r>
        <w:rPr>
          <w:spacing w:val="1"/>
          <w:sz w:val="19"/>
        </w:rPr>
        <w:t xml:space="preserve"> </w:t>
      </w:r>
      <w:r>
        <w:rPr>
          <w:sz w:val="19"/>
        </w:rPr>
        <w:t>Initiative Grant from the University of Southern California. The author wishes to thank the able</w:t>
      </w:r>
      <w:r>
        <w:rPr>
          <w:spacing w:val="1"/>
          <w:sz w:val="19"/>
        </w:rPr>
        <w:t xml:space="preserve"> </w:t>
      </w:r>
      <w:r>
        <w:rPr>
          <w:sz w:val="19"/>
        </w:rPr>
        <w:t>research assistance of Albert López and Lucrecia Montemayor and t</w:t>
      </w:r>
      <w:r>
        <w:rPr>
          <w:sz w:val="19"/>
        </w:rPr>
        <w:t>he comments received from</w:t>
      </w:r>
      <w:r>
        <w:rPr>
          <w:spacing w:val="1"/>
          <w:sz w:val="19"/>
        </w:rPr>
        <w:t xml:space="preserve"> </w:t>
      </w:r>
      <w:r>
        <w:rPr>
          <w:sz w:val="19"/>
        </w:rPr>
        <w:t>interviewers</w:t>
      </w:r>
      <w:r>
        <w:rPr>
          <w:spacing w:val="15"/>
          <w:sz w:val="19"/>
        </w:rPr>
        <w:t xml:space="preserve"> </w:t>
      </w:r>
      <w:r>
        <w:rPr>
          <w:sz w:val="19"/>
        </w:rPr>
        <w:t>and</w:t>
      </w:r>
      <w:r>
        <w:rPr>
          <w:spacing w:val="16"/>
          <w:sz w:val="19"/>
        </w:rPr>
        <w:t xml:space="preserve"> </w:t>
      </w:r>
      <w:r>
        <w:rPr>
          <w:sz w:val="19"/>
        </w:rPr>
        <w:t>reviewers.</w:t>
      </w:r>
    </w:p>
    <w:p w14:paraId="6EFB2D75" w14:textId="77777777" w:rsidR="001D7D47" w:rsidRDefault="001D7D47">
      <w:pPr>
        <w:pStyle w:val="BodyText"/>
        <w:rPr>
          <w:sz w:val="20"/>
        </w:rPr>
      </w:pPr>
    </w:p>
    <w:p w14:paraId="350BE59A" w14:textId="77777777" w:rsidR="001D7D47" w:rsidRDefault="001D7D47">
      <w:pPr>
        <w:pStyle w:val="BodyText"/>
        <w:spacing w:before="2"/>
        <w:rPr>
          <w:sz w:val="16"/>
        </w:rPr>
      </w:pPr>
    </w:p>
    <w:p w14:paraId="247427C7" w14:textId="77777777" w:rsidR="001D7D47" w:rsidRDefault="00B11293">
      <w:pPr>
        <w:pStyle w:val="BodyText"/>
        <w:ind w:left="1311"/>
        <w:jc w:val="both"/>
      </w:pPr>
      <w:r>
        <w:rPr>
          <w:w w:val="105"/>
        </w:rPr>
        <w:t>Note</w:t>
      </w:r>
      <w:r>
        <w:rPr>
          <w:spacing w:val="18"/>
          <w:w w:val="105"/>
        </w:rPr>
        <w:t xml:space="preserve"> </w:t>
      </w:r>
      <w:r>
        <w:rPr>
          <w:w w:val="105"/>
        </w:rPr>
        <w:t>on</w:t>
      </w:r>
      <w:r>
        <w:rPr>
          <w:spacing w:val="20"/>
          <w:w w:val="105"/>
        </w:rPr>
        <w:t xml:space="preserve"> </w:t>
      </w:r>
      <w:r>
        <w:rPr>
          <w:w w:val="105"/>
        </w:rPr>
        <w:t>contributor</w:t>
      </w:r>
    </w:p>
    <w:p w14:paraId="1726C72D" w14:textId="53EB4ABF" w:rsidR="001D7D47" w:rsidRDefault="00B11293">
      <w:pPr>
        <w:spacing w:before="91" w:line="218" w:lineRule="auto"/>
        <w:ind w:left="1311" w:right="1309" w:hanging="1"/>
        <w:jc w:val="both"/>
        <w:rPr>
          <w:sz w:val="19"/>
        </w:rPr>
      </w:pPr>
      <w:r>
        <w:rPr>
          <w:sz w:val="19"/>
        </w:rPr>
        <w:t>Clara</w:t>
      </w:r>
      <w:r>
        <w:rPr>
          <w:spacing w:val="14"/>
          <w:sz w:val="19"/>
        </w:rPr>
        <w:t xml:space="preserve"> </w:t>
      </w:r>
      <w:r>
        <w:rPr>
          <w:sz w:val="19"/>
        </w:rPr>
        <w:t>Irazábal</w:t>
      </w:r>
      <w:r>
        <w:rPr>
          <w:spacing w:val="14"/>
          <w:sz w:val="19"/>
        </w:rPr>
        <w:t xml:space="preserve"> </w:t>
      </w:r>
      <w:r>
        <w:rPr>
          <w:sz w:val="19"/>
        </w:rPr>
        <w:t>is</w:t>
      </w:r>
      <w:r>
        <w:rPr>
          <w:spacing w:val="15"/>
          <w:sz w:val="19"/>
        </w:rPr>
        <w:t xml:space="preserve"> </w:t>
      </w:r>
      <w:r>
        <w:rPr>
          <w:sz w:val="19"/>
        </w:rPr>
        <w:t>Assistant</w:t>
      </w:r>
      <w:r>
        <w:rPr>
          <w:spacing w:val="15"/>
          <w:sz w:val="19"/>
        </w:rPr>
        <w:t xml:space="preserve"> </w:t>
      </w:r>
      <w:r>
        <w:rPr>
          <w:sz w:val="19"/>
        </w:rPr>
        <w:t>Professor</w:t>
      </w:r>
      <w:r>
        <w:rPr>
          <w:spacing w:val="14"/>
          <w:sz w:val="19"/>
        </w:rPr>
        <w:t xml:space="preserve"> </w:t>
      </w:r>
      <w:r>
        <w:rPr>
          <w:sz w:val="19"/>
        </w:rPr>
        <w:t>of</w:t>
      </w:r>
      <w:r>
        <w:rPr>
          <w:spacing w:val="14"/>
          <w:sz w:val="19"/>
        </w:rPr>
        <w:t xml:space="preserve"> </w:t>
      </w:r>
      <w:r>
        <w:rPr>
          <w:sz w:val="19"/>
        </w:rPr>
        <w:t>Urban</w:t>
      </w:r>
      <w:r>
        <w:rPr>
          <w:spacing w:val="14"/>
          <w:sz w:val="19"/>
        </w:rPr>
        <w:t xml:space="preserve"> </w:t>
      </w:r>
      <w:r>
        <w:rPr>
          <w:sz w:val="19"/>
        </w:rPr>
        <w:t>Planning</w:t>
      </w:r>
      <w:r>
        <w:rPr>
          <w:spacing w:val="15"/>
          <w:sz w:val="19"/>
        </w:rPr>
        <w:t xml:space="preserve"> </w:t>
      </w:r>
      <w:r>
        <w:rPr>
          <w:sz w:val="19"/>
        </w:rPr>
        <w:t>at</w:t>
      </w:r>
      <w:r>
        <w:rPr>
          <w:spacing w:val="14"/>
          <w:sz w:val="19"/>
        </w:rPr>
        <w:t xml:space="preserve"> </w:t>
      </w:r>
      <w:r>
        <w:rPr>
          <w:sz w:val="19"/>
        </w:rPr>
        <w:t>Columbia</w:t>
      </w:r>
      <w:r>
        <w:rPr>
          <w:spacing w:val="14"/>
          <w:sz w:val="19"/>
        </w:rPr>
        <w:t xml:space="preserve"> </w:t>
      </w:r>
      <w:r>
        <w:rPr>
          <w:sz w:val="19"/>
        </w:rPr>
        <w:t>University</w:t>
      </w:r>
      <w:r>
        <w:rPr>
          <w:rFonts w:ascii="Arial" w:hAnsi="Arial"/>
          <w:sz w:val="19"/>
        </w:rPr>
        <w:t>’</w:t>
      </w:r>
      <w:r>
        <w:rPr>
          <w:sz w:val="19"/>
        </w:rPr>
        <w:t>s</w:t>
      </w:r>
      <w:r>
        <w:rPr>
          <w:spacing w:val="14"/>
          <w:sz w:val="19"/>
        </w:rPr>
        <w:t xml:space="preserve"> </w:t>
      </w:r>
      <w:r>
        <w:rPr>
          <w:sz w:val="19"/>
        </w:rPr>
        <w:t>Graduate</w:t>
      </w:r>
      <w:r>
        <w:rPr>
          <w:spacing w:val="15"/>
          <w:sz w:val="19"/>
        </w:rPr>
        <w:t xml:space="preserve"> </w:t>
      </w:r>
      <w:r>
        <w:rPr>
          <w:sz w:val="19"/>
        </w:rPr>
        <w:t>School</w:t>
      </w:r>
      <w:r>
        <w:rPr>
          <w:spacing w:val="-45"/>
          <w:sz w:val="19"/>
        </w:rPr>
        <w:t xml:space="preserve"> </w:t>
      </w:r>
      <w:r>
        <w:rPr>
          <w:sz w:val="19"/>
        </w:rPr>
        <w:t>of</w:t>
      </w:r>
      <w:r>
        <w:rPr>
          <w:spacing w:val="22"/>
          <w:sz w:val="19"/>
        </w:rPr>
        <w:t xml:space="preserve"> </w:t>
      </w:r>
      <w:r>
        <w:rPr>
          <w:sz w:val="19"/>
        </w:rPr>
        <w:t>Architecture,</w:t>
      </w:r>
      <w:r>
        <w:rPr>
          <w:spacing w:val="24"/>
          <w:sz w:val="19"/>
        </w:rPr>
        <w:t xml:space="preserve"> </w:t>
      </w:r>
      <w:r>
        <w:rPr>
          <w:sz w:val="19"/>
        </w:rPr>
        <w:t>Planning</w:t>
      </w:r>
      <w:r>
        <w:rPr>
          <w:spacing w:val="22"/>
          <w:sz w:val="19"/>
        </w:rPr>
        <w:t xml:space="preserve"> </w:t>
      </w:r>
      <w:r>
        <w:rPr>
          <w:sz w:val="19"/>
        </w:rPr>
        <w:t>and</w:t>
      </w:r>
      <w:r>
        <w:rPr>
          <w:spacing w:val="23"/>
          <w:sz w:val="19"/>
        </w:rPr>
        <w:t xml:space="preserve"> </w:t>
      </w:r>
      <w:r>
        <w:rPr>
          <w:sz w:val="19"/>
        </w:rPr>
        <w:t>Preservation</w:t>
      </w:r>
      <w:r>
        <w:rPr>
          <w:spacing w:val="23"/>
          <w:sz w:val="19"/>
        </w:rPr>
        <w:t xml:space="preserve"> </w:t>
      </w:r>
      <w:r>
        <w:rPr>
          <w:sz w:val="19"/>
        </w:rPr>
        <w:t>in</w:t>
      </w:r>
      <w:r>
        <w:rPr>
          <w:spacing w:val="22"/>
          <w:sz w:val="19"/>
        </w:rPr>
        <w:t xml:space="preserve"> </w:t>
      </w:r>
      <w:r>
        <w:rPr>
          <w:sz w:val="19"/>
        </w:rPr>
        <w:t>New</w:t>
      </w:r>
      <w:r>
        <w:rPr>
          <w:spacing w:val="23"/>
          <w:sz w:val="19"/>
        </w:rPr>
        <w:t xml:space="preserve"> </w:t>
      </w:r>
      <w:r>
        <w:rPr>
          <w:sz w:val="19"/>
        </w:rPr>
        <w:t>York</w:t>
      </w:r>
      <w:r>
        <w:rPr>
          <w:spacing w:val="22"/>
          <w:sz w:val="19"/>
        </w:rPr>
        <w:t xml:space="preserve"> </w:t>
      </w:r>
      <w:r>
        <w:rPr>
          <w:sz w:val="19"/>
        </w:rPr>
        <w:t>City.</w:t>
      </w:r>
      <w:r>
        <w:rPr>
          <w:spacing w:val="23"/>
          <w:sz w:val="19"/>
        </w:rPr>
        <w:t xml:space="preserve"> </w:t>
      </w:r>
      <w:r>
        <w:rPr>
          <w:sz w:val="19"/>
        </w:rPr>
        <w:t>Her</w:t>
      </w:r>
      <w:r>
        <w:rPr>
          <w:spacing w:val="22"/>
          <w:sz w:val="19"/>
        </w:rPr>
        <w:t xml:space="preserve"> </w:t>
      </w:r>
      <w:r>
        <w:rPr>
          <w:sz w:val="19"/>
        </w:rPr>
        <w:t>research</w:t>
      </w:r>
      <w:r>
        <w:rPr>
          <w:spacing w:val="23"/>
          <w:sz w:val="19"/>
        </w:rPr>
        <w:t xml:space="preserve"> </w:t>
      </w:r>
      <w:r>
        <w:rPr>
          <w:sz w:val="19"/>
        </w:rPr>
        <w:t>focuses</w:t>
      </w:r>
      <w:r>
        <w:rPr>
          <w:spacing w:val="23"/>
          <w:sz w:val="19"/>
        </w:rPr>
        <w:t xml:space="preserve"> </w:t>
      </w:r>
      <w:r>
        <w:rPr>
          <w:sz w:val="19"/>
        </w:rPr>
        <w:t>on</w:t>
      </w:r>
      <w:r>
        <w:rPr>
          <w:spacing w:val="22"/>
          <w:sz w:val="19"/>
        </w:rPr>
        <w:t xml:space="preserve"> </w:t>
      </w:r>
      <w:r>
        <w:rPr>
          <w:sz w:val="19"/>
        </w:rPr>
        <w:t>processes</w:t>
      </w:r>
      <w:r>
        <w:rPr>
          <w:spacing w:val="-45"/>
          <w:sz w:val="19"/>
        </w:rPr>
        <w:t xml:space="preserve"> </w:t>
      </w:r>
      <w:r>
        <w:rPr>
          <w:sz w:val="19"/>
        </w:rPr>
        <w:t>and politics of placemaking, especially in Latin America and Latina/o US, and their impact on</w:t>
      </w:r>
      <w:r>
        <w:rPr>
          <w:spacing w:val="1"/>
          <w:sz w:val="19"/>
        </w:rPr>
        <w:t xml:space="preserve"> </w:t>
      </w:r>
      <w:r>
        <w:rPr>
          <w:sz w:val="19"/>
        </w:rPr>
        <w:t>community</w:t>
      </w:r>
      <w:r>
        <w:rPr>
          <w:spacing w:val="14"/>
          <w:sz w:val="19"/>
        </w:rPr>
        <w:t xml:space="preserve"> </w:t>
      </w:r>
      <w:r>
        <w:rPr>
          <w:sz w:val="19"/>
        </w:rPr>
        <w:t>development</w:t>
      </w:r>
      <w:r>
        <w:rPr>
          <w:spacing w:val="15"/>
          <w:sz w:val="19"/>
        </w:rPr>
        <w:t xml:space="preserve"> </w:t>
      </w:r>
      <w:r>
        <w:rPr>
          <w:sz w:val="19"/>
        </w:rPr>
        <w:t>and</w:t>
      </w:r>
      <w:r>
        <w:rPr>
          <w:spacing w:val="13"/>
          <w:sz w:val="19"/>
        </w:rPr>
        <w:t xml:space="preserve"> </w:t>
      </w:r>
      <w:r>
        <w:rPr>
          <w:sz w:val="19"/>
        </w:rPr>
        <w:t>socio-spatial</w:t>
      </w:r>
      <w:r>
        <w:rPr>
          <w:spacing w:val="15"/>
          <w:sz w:val="19"/>
        </w:rPr>
        <w:t xml:space="preserve"> </w:t>
      </w:r>
      <w:r>
        <w:rPr>
          <w:sz w:val="19"/>
        </w:rPr>
        <w:t>justice.</w:t>
      </w:r>
    </w:p>
    <w:p w14:paraId="45B3C092" w14:textId="77777777" w:rsidR="001D7D47" w:rsidRDefault="001D7D47">
      <w:pPr>
        <w:pStyle w:val="BodyText"/>
        <w:rPr>
          <w:sz w:val="20"/>
        </w:rPr>
      </w:pPr>
    </w:p>
    <w:p w14:paraId="1BEF75DC" w14:textId="77777777" w:rsidR="001D7D47" w:rsidRDefault="001D7D47">
      <w:pPr>
        <w:pStyle w:val="BodyText"/>
        <w:spacing w:before="1"/>
        <w:rPr>
          <w:sz w:val="16"/>
        </w:rPr>
      </w:pPr>
    </w:p>
    <w:p w14:paraId="4C894413" w14:textId="77777777" w:rsidR="001D7D47" w:rsidRDefault="00B11293">
      <w:pPr>
        <w:pStyle w:val="BodyText"/>
        <w:ind w:left="1311"/>
      </w:pPr>
      <w:r>
        <w:t>Notes</w:t>
      </w:r>
    </w:p>
    <w:p w14:paraId="49056DDC" w14:textId="77777777" w:rsidR="001D7D47" w:rsidRDefault="00B11293">
      <w:pPr>
        <w:pStyle w:val="ListParagraph"/>
        <w:numPr>
          <w:ilvl w:val="0"/>
          <w:numId w:val="1"/>
        </w:numPr>
        <w:tabs>
          <w:tab w:val="left" w:pos="1643"/>
        </w:tabs>
        <w:spacing w:before="32" w:line="218" w:lineRule="auto"/>
        <w:jc w:val="both"/>
        <w:rPr>
          <w:sz w:val="19"/>
        </w:rPr>
      </w:pPr>
      <w:r>
        <w:rPr>
          <w:sz w:val="19"/>
        </w:rPr>
        <w:t>This paper focuses on California, and primarily on the ﬁve counties comprising the Southland</w:t>
      </w:r>
      <w:r>
        <w:rPr>
          <w:spacing w:val="1"/>
          <w:sz w:val="19"/>
        </w:rPr>
        <w:t xml:space="preserve"> </w:t>
      </w:r>
      <w:r>
        <w:rPr>
          <w:sz w:val="19"/>
        </w:rPr>
        <w:t xml:space="preserve">Greater Los Angeles area (Los Angeles, Orange, Ventura, San Bernardino and Riverside </w:t>
      </w:r>
      <w:proofErr w:type="spellStart"/>
      <w:r>
        <w:rPr>
          <w:sz w:val="19"/>
        </w:rPr>
        <w:t>coun</w:t>
      </w:r>
      <w:proofErr w:type="spellEnd"/>
      <w:r>
        <w:rPr>
          <w:sz w:val="19"/>
        </w:rPr>
        <w:t>-</w:t>
      </w:r>
      <w:r>
        <w:rPr>
          <w:spacing w:val="1"/>
          <w:sz w:val="19"/>
        </w:rPr>
        <w:t xml:space="preserve"> </w:t>
      </w:r>
      <w:r>
        <w:rPr>
          <w:sz w:val="19"/>
        </w:rPr>
        <w:t>ties), whose reality inspired Latino New Urbanism. The urban demog</w:t>
      </w:r>
      <w:r>
        <w:rPr>
          <w:sz w:val="19"/>
        </w:rPr>
        <w:t>raphics and development</w:t>
      </w:r>
      <w:r>
        <w:rPr>
          <w:spacing w:val="1"/>
          <w:sz w:val="19"/>
        </w:rPr>
        <w:t xml:space="preserve"> </w:t>
      </w:r>
      <w:r>
        <w:rPr>
          <w:sz w:val="19"/>
        </w:rPr>
        <w:t>patterns and trends in the region have some similarity across the US Southwest, but the paper</w:t>
      </w:r>
      <w:r>
        <w:rPr>
          <w:spacing w:val="1"/>
          <w:sz w:val="19"/>
        </w:rPr>
        <w:t xml:space="preserve"> </w:t>
      </w:r>
      <w:r>
        <w:rPr>
          <w:sz w:val="19"/>
        </w:rPr>
        <w:t>neither implies to generalize the Southland characteristics to refer to the broad range of urban</w:t>
      </w:r>
      <w:r>
        <w:rPr>
          <w:spacing w:val="1"/>
          <w:sz w:val="19"/>
        </w:rPr>
        <w:t xml:space="preserve"> </w:t>
      </w:r>
      <w:r>
        <w:rPr>
          <w:sz w:val="19"/>
        </w:rPr>
        <w:t>patterns</w:t>
      </w:r>
      <w:r>
        <w:rPr>
          <w:spacing w:val="11"/>
          <w:sz w:val="19"/>
        </w:rPr>
        <w:t xml:space="preserve"> </w:t>
      </w:r>
      <w:r>
        <w:rPr>
          <w:sz w:val="19"/>
        </w:rPr>
        <w:t>and</w:t>
      </w:r>
      <w:r>
        <w:rPr>
          <w:spacing w:val="13"/>
          <w:sz w:val="19"/>
        </w:rPr>
        <w:t xml:space="preserve"> </w:t>
      </w:r>
      <w:r>
        <w:rPr>
          <w:sz w:val="19"/>
        </w:rPr>
        <w:t>practices</w:t>
      </w:r>
      <w:r>
        <w:rPr>
          <w:spacing w:val="12"/>
          <w:sz w:val="19"/>
        </w:rPr>
        <w:t xml:space="preserve"> </w:t>
      </w:r>
      <w:r>
        <w:rPr>
          <w:sz w:val="19"/>
        </w:rPr>
        <w:t>in</w:t>
      </w:r>
      <w:r>
        <w:rPr>
          <w:spacing w:val="12"/>
          <w:sz w:val="19"/>
        </w:rPr>
        <w:t xml:space="preserve"> </w:t>
      </w:r>
      <w:r>
        <w:rPr>
          <w:sz w:val="19"/>
        </w:rPr>
        <w:t>other</w:t>
      </w:r>
      <w:r>
        <w:rPr>
          <w:spacing w:val="12"/>
          <w:sz w:val="19"/>
        </w:rPr>
        <w:t xml:space="preserve"> </w:t>
      </w:r>
      <w:r>
        <w:rPr>
          <w:sz w:val="19"/>
        </w:rPr>
        <w:t>regions</w:t>
      </w:r>
      <w:r>
        <w:rPr>
          <w:spacing w:val="12"/>
          <w:sz w:val="19"/>
        </w:rPr>
        <w:t xml:space="preserve"> </w:t>
      </w:r>
      <w:r>
        <w:rPr>
          <w:sz w:val="19"/>
        </w:rPr>
        <w:t>o</w:t>
      </w:r>
      <w:r>
        <w:rPr>
          <w:sz w:val="19"/>
        </w:rPr>
        <w:t>f</w:t>
      </w:r>
      <w:r>
        <w:rPr>
          <w:spacing w:val="11"/>
          <w:sz w:val="19"/>
        </w:rPr>
        <w:t xml:space="preserve"> </w:t>
      </w:r>
      <w:r>
        <w:rPr>
          <w:sz w:val="19"/>
        </w:rPr>
        <w:t>the</w:t>
      </w:r>
      <w:r>
        <w:rPr>
          <w:spacing w:val="13"/>
          <w:sz w:val="19"/>
        </w:rPr>
        <w:t xml:space="preserve"> </w:t>
      </w:r>
      <w:r>
        <w:rPr>
          <w:sz w:val="19"/>
        </w:rPr>
        <w:t>country</w:t>
      </w:r>
      <w:r>
        <w:rPr>
          <w:spacing w:val="12"/>
          <w:sz w:val="19"/>
        </w:rPr>
        <w:t xml:space="preserve"> </w:t>
      </w:r>
      <w:r>
        <w:rPr>
          <w:sz w:val="19"/>
        </w:rPr>
        <w:t>nor</w:t>
      </w:r>
      <w:r>
        <w:rPr>
          <w:spacing w:val="11"/>
          <w:sz w:val="19"/>
        </w:rPr>
        <w:t xml:space="preserve"> </w:t>
      </w:r>
      <w:r>
        <w:rPr>
          <w:sz w:val="19"/>
        </w:rPr>
        <w:t>attempts</w:t>
      </w:r>
      <w:r>
        <w:rPr>
          <w:spacing w:val="13"/>
          <w:sz w:val="19"/>
        </w:rPr>
        <w:t xml:space="preserve"> </w:t>
      </w:r>
      <w:r>
        <w:rPr>
          <w:sz w:val="19"/>
        </w:rPr>
        <w:t>to</w:t>
      </w:r>
      <w:r>
        <w:rPr>
          <w:spacing w:val="12"/>
          <w:sz w:val="19"/>
        </w:rPr>
        <w:t xml:space="preserve"> </w:t>
      </w:r>
      <w:r>
        <w:rPr>
          <w:sz w:val="19"/>
        </w:rPr>
        <w:t>compare</w:t>
      </w:r>
      <w:r>
        <w:rPr>
          <w:spacing w:val="11"/>
          <w:sz w:val="19"/>
        </w:rPr>
        <w:t xml:space="preserve"> </w:t>
      </w:r>
      <w:r>
        <w:rPr>
          <w:sz w:val="19"/>
        </w:rPr>
        <w:t>them.</w:t>
      </w:r>
    </w:p>
    <w:p w14:paraId="70546C68" w14:textId="77777777" w:rsidR="001D7D47" w:rsidRDefault="00B11293">
      <w:pPr>
        <w:pStyle w:val="ListParagraph"/>
        <w:numPr>
          <w:ilvl w:val="0"/>
          <w:numId w:val="1"/>
        </w:numPr>
        <w:tabs>
          <w:tab w:val="left" w:pos="1643"/>
        </w:tabs>
        <w:spacing w:before="3" w:line="218" w:lineRule="auto"/>
        <w:ind w:right="1310"/>
        <w:jc w:val="both"/>
        <w:rPr>
          <w:sz w:val="19"/>
        </w:rPr>
      </w:pPr>
      <w:r>
        <w:rPr>
          <w:sz w:val="19"/>
        </w:rPr>
        <w:t>I</w:t>
      </w:r>
      <w:r>
        <w:rPr>
          <w:spacing w:val="1"/>
          <w:sz w:val="19"/>
        </w:rPr>
        <w:t xml:space="preserve"> </w:t>
      </w:r>
      <w:r>
        <w:rPr>
          <w:sz w:val="19"/>
        </w:rPr>
        <w:t>prefer</w:t>
      </w:r>
      <w:r>
        <w:rPr>
          <w:spacing w:val="1"/>
          <w:sz w:val="19"/>
        </w:rPr>
        <w:t xml:space="preserve"> </w:t>
      </w:r>
      <w:r>
        <w:rPr>
          <w:sz w:val="19"/>
        </w:rPr>
        <w:t>to</w:t>
      </w:r>
      <w:r>
        <w:rPr>
          <w:spacing w:val="1"/>
          <w:sz w:val="19"/>
        </w:rPr>
        <w:t xml:space="preserve"> </w:t>
      </w:r>
      <w:r>
        <w:rPr>
          <w:sz w:val="19"/>
        </w:rPr>
        <w:t>use</w:t>
      </w:r>
      <w:r>
        <w:rPr>
          <w:spacing w:val="1"/>
          <w:sz w:val="19"/>
        </w:rPr>
        <w:t xml:space="preserve"> </w:t>
      </w:r>
      <w:r>
        <w:rPr>
          <w:sz w:val="19"/>
        </w:rPr>
        <w:t>the</w:t>
      </w:r>
      <w:r>
        <w:rPr>
          <w:spacing w:val="1"/>
          <w:sz w:val="19"/>
        </w:rPr>
        <w:t xml:space="preserve"> </w:t>
      </w:r>
      <w:r>
        <w:rPr>
          <w:sz w:val="19"/>
        </w:rPr>
        <w:t>term</w:t>
      </w:r>
      <w:r>
        <w:rPr>
          <w:spacing w:val="1"/>
          <w:sz w:val="19"/>
        </w:rPr>
        <w:t xml:space="preserve"> </w:t>
      </w:r>
      <w:r>
        <w:rPr>
          <w:rFonts w:ascii="Arial" w:hAnsi="Arial"/>
          <w:sz w:val="19"/>
        </w:rPr>
        <w:t>‘</w:t>
      </w:r>
      <w:r>
        <w:rPr>
          <w:sz w:val="19"/>
        </w:rPr>
        <w:t>minoritized</w:t>
      </w:r>
      <w:r>
        <w:rPr>
          <w:rFonts w:ascii="Arial" w:hAnsi="Arial"/>
          <w:sz w:val="19"/>
        </w:rPr>
        <w:t xml:space="preserve">’ </w:t>
      </w:r>
      <w:r>
        <w:rPr>
          <w:sz w:val="19"/>
        </w:rPr>
        <w:t>rather</w:t>
      </w:r>
      <w:r>
        <w:rPr>
          <w:spacing w:val="1"/>
          <w:sz w:val="19"/>
        </w:rPr>
        <w:t xml:space="preserve"> </w:t>
      </w:r>
      <w:r>
        <w:rPr>
          <w:sz w:val="19"/>
        </w:rPr>
        <w:t>than</w:t>
      </w:r>
      <w:r>
        <w:rPr>
          <w:spacing w:val="1"/>
          <w:sz w:val="19"/>
        </w:rPr>
        <w:t xml:space="preserve"> </w:t>
      </w:r>
      <w:r>
        <w:rPr>
          <w:sz w:val="19"/>
        </w:rPr>
        <w:t>minority</w:t>
      </w:r>
      <w:r>
        <w:rPr>
          <w:spacing w:val="1"/>
          <w:sz w:val="19"/>
        </w:rPr>
        <w:t xml:space="preserve"> </w:t>
      </w:r>
      <w:r>
        <w:rPr>
          <w:sz w:val="19"/>
        </w:rPr>
        <w:t>in</w:t>
      </w:r>
      <w:r>
        <w:rPr>
          <w:spacing w:val="1"/>
          <w:sz w:val="19"/>
        </w:rPr>
        <w:t xml:space="preserve"> </w:t>
      </w:r>
      <w:r>
        <w:rPr>
          <w:sz w:val="19"/>
        </w:rPr>
        <w:t>the</w:t>
      </w:r>
      <w:r>
        <w:rPr>
          <w:spacing w:val="1"/>
          <w:sz w:val="19"/>
        </w:rPr>
        <w:t xml:space="preserve"> </w:t>
      </w:r>
      <w:r>
        <w:rPr>
          <w:sz w:val="19"/>
        </w:rPr>
        <w:t>context</w:t>
      </w:r>
      <w:r>
        <w:rPr>
          <w:spacing w:val="1"/>
          <w:sz w:val="19"/>
        </w:rPr>
        <w:t xml:space="preserve"> </w:t>
      </w:r>
      <w:r>
        <w:rPr>
          <w:sz w:val="19"/>
        </w:rPr>
        <w:t>of</w:t>
      </w:r>
      <w:r>
        <w:rPr>
          <w:spacing w:val="47"/>
          <w:sz w:val="19"/>
        </w:rPr>
        <w:t xml:space="preserve"> </w:t>
      </w:r>
      <w:r>
        <w:rPr>
          <w:sz w:val="19"/>
        </w:rPr>
        <w:t>Latina/</w:t>
      </w:r>
      <w:proofErr w:type="spellStart"/>
      <w:r>
        <w:rPr>
          <w:sz w:val="19"/>
        </w:rPr>
        <w:t>os</w:t>
      </w:r>
      <w:proofErr w:type="spellEnd"/>
      <w:r>
        <w:rPr>
          <w:spacing w:val="48"/>
          <w:sz w:val="19"/>
        </w:rPr>
        <w:t xml:space="preserve"> </w:t>
      </w:r>
      <w:r>
        <w:rPr>
          <w:sz w:val="19"/>
        </w:rPr>
        <w:t>in</w:t>
      </w:r>
      <w:r>
        <w:rPr>
          <w:spacing w:val="1"/>
          <w:sz w:val="19"/>
        </w:rPr>
        <w:t xml:space="preserve"> </w:t>
      </w:r>
      <w:r>
        <w:rPr>
          <w:sz w:val="19"/>
        </w:rPr>
        <w:t>Southern California because this population is already a majority in this region, but it is still</w:t>
      </w:r>
      <w:r>
        <w:rPr>
          <w:spacing w:val="1"/>
          <w:sz w:val="19"/>
        </w:rPr>
        <w:t xml:space="preserve"> </w:t>
      </w:r>
      <w:r>
        <w:rPr>
          <w:sz w:val="19"/>
        </w:rPr>
        <w:t>largely</w:t>
      </w:r>
      <w:r>
        <w:rPr>
          <w:spacing w:val="12"/>
          <w:sz w:val="19"/>
        </w:rPr>
        <w:t xml:space="preserve"> </w:t>
      </w:r>
      <w:r>
        <w:rPr>
          <w:sz w:val="19"/>
        </w:rPr>
        <w:t>considered</w:t>
      </w:r>
      <w:r>
        <w:rPr>
          <w:spacing w:val="13"/>
          <w:sz w:val="19"/>
        </w:rPr>
        <w:t xml:space="preserve"> </w:t>
      </w:r>
      <w:r>
        <w:rPr>
          <w:sz w:val="19"/>
        </w:rPr>
        <w:t>a</w:t>
      </w:r>
      <w:r>
        <w:rPr>
          <w:spacing w:val="11"/>
          <w:sz w:val="19"/>
        </w:rPr>
        <w:t xml:space="preserve"> </w:t>
      </w:r>
      <w:r>
        <w:rPr>
          <w:sz w:val="19"/>
        </w:rPr>
        <w:t>minority</w:t>
      </w:r>
      <w:r>
        <w:rPr>
          <w:spacing w:val="13"/>
          <w:sz w:val="19"/>
        </w:rPr>
        <w:t xml:space="preserve"> </w:t>
      </w:r>
      <w:r>
        <w:rPr>
          <w:sz w:val="19"/>
        </w:rPr>
        <w:t>population</w:t>
      </w:r>
      <w:r>
        <w:rPr>
          <w:spacing w:val="12"/>
          <w:sz w:val="19"/>
        </w:rPr>
        <w:t xml:space="preserve"> </w:t>
      </w:r>
      <w:r>
        <w:rPr>
          <w:sz w:val="19"/>
        </w:rPr>
        <w:t>and</w:t>
      </w:r>
      <w:r>
        <w:rPr>
          <w:spacing w:val="13"/>
          <w:sz w:val="19"/>
        </w:rPr>
        <w:t xml:space="preserve"> </w:t>
      </w:r>
      <w:r>
        <w:rPr>
          <w:sz w:val="19"/>
        </w:rPr>
        <w:t>politically</w:t>
      </w:r>
      <w:r>
        <w:rPr>
          <w:spacing w:val="12"/>
          <w:sz w:val="19"/>
        </w:rPr>
        <w:t xml:space="preserve"> </w:t>
      </w:r>
      <w:r>
        <w:rPr>
          <w:sz w:val="19"/>
        </w:rPr>
        <w:t>disenfranchised</w:t>
      </w:r>
      <w:r>
        <w:rPr>
          <w:spacing w:val="12"/>
          <w:sz w:val="19"/>
        </w:rPr>
        <w:t xml:space="preserve"> </w:t>
      </w:r>
      <w:r>
        <w:rPr>
          <w:sz w:val="19"/>
        </w:rPr>
        <w:t>as</w:t>
      </w:r>
      <w:r>
        <w:rPr>
          <w:spacing w:val="12"/>
          <w:sz w:val="19"/>
        </w:rPr>
        <w:t xml:space="preserve"> </w:t>
      </w:r>
      <w:r>
        <w:rPr>
          <w:sz w:val="19"/>
        </w:rPr>
        <w:t>such.</w:t>
      </w:r>
    </w:p>
    <w:p w14:paraId="71CFC9AA" w14:textId="77777777" w:rsidR="001D7D47" w:rsidRDefault="00B11293">
      <w:pPr>
        <w:pStyle w:val="ListParagraph"/>
        <w:numPr>
          <w:ilvl w:val="0"/>
          <w:numId w:val="1"/>
        </w:numPr>
        <w:tabs>
          <w:tab w:val="left" w:pos="1643"/>
        </w:tabs>
        <w:spacing w:line="218" w:lineRule="auto"/>
        <w:ind w:right="1310"/>
        <w:jc w:val="both"/>
        <w:rPr>
          <w:sz w:val="19"/>
        </w:rPr>
      </w:pPr>
      <w:r>
        <w:rPr>
          <w:sz w:val="19"/>
        </w:rPr>
        <w:t xml:space="preserve">The 2007 </w:t>
      </w:r>
      <w:r>
        <w:rPr>
          <w:rFonts w:ascii="Arial" w:hAnsi="Arial"/>
          <w:sz w:val="19"/>
        </w:rPr>
        <w:t>‘</w:t>
      </w:r>
      <w:r>
        <w:rPr>
          <w:sz w:val="19"/>
        </w:rPr>
        <w:t>State of California</w:t>
      </w:r>
      <w:r>
        <w:rPr>
          <w:rFonts w:ascii="Arial" w:hAnsi="Arial"/>
          <w:sz w:val="19"/>
        </w:rPr>
        <w:t xml:space="preserve">’ </w:t>
      </w:r>
      <w:r>
        <w:rPr>
          <w:sz w:val="19"/>
        </w:rPr>
        <w:t>gradebook by the Southern California Associat</w:t>
      </w:r>
      <w:r>
        <w:rPr>
          <w:sz w:val="19"/>
        </w:rPr>
        <w:t>ion of Govern-</w:t>
      </w:r>
      <w:r>
        <w:rPr>
          <w:spacing w:val="1"/>
          <w:sz w:val="19"/>
        </w:rPr>
        <w:t xml:space="preserve"> </w:t>
      </w:r>
      <w:proofErr w:type="spellStart"/>
      <w:r>
        <w:rPr>
          <w:sz w:val="19"/>
        </w:rPr>
        <w:t>ments</w:t>
      </w:r>
      <w:proofErr w:type="spellEnd"/>
      <w:r>
        <w:rPr>
          <w:sz w:val="19"/>
        </w:rPr>
        <w:t xml:space="preserve"> (SCAG) suggested the following grades for critical planning areas: Mobility (D-), Air</w:t>
      </w:r>
      <w:r>
        <w:rPr>
          <w:spacing w:val="1"/>
          <w:sz w:val="19"/>
        </w:rPr>
        <w:t xml:space="preserve"> </w:t>
      </w:r>
      <w:r>
        <w:rPr>
          <w:sz w:val="19"/>
        </w:rPr>
        <w:t>Quality</w:t>
      </w:r>
      <w:r>
        <w:rPr>
          <w:spacing w:val="15"/>
          <w:sz w:val="19"/>
        </w:rPr>
        <w:t xml:space="preserve"> </w:t>
      </w:r>
      <w:r>
        <w:rPr>
          <w:sz w:val="19"/>
        </w:rPr>
        <w:t>(D),</w:t>
      </w:r>
      <w:r>
        <w:rPr>
          <w:spacing w:val="14"/>
          <w:sz w:val="19"/>
        </w:rPr>
        <w:t xml:space="preserve"> </w:t>
      </w:r>
      <w:r>
        <w:rPr>
          <w:sz w:val="19"/>
        </w:rPr>
        <w:t>Housing</w:t>
      </w:r>
      <w:r>
        <w:rPr>
          <w:spacing w:val="15"/>
          <w:sz w:val="19"/>
        </w:rPr>
        <w:t xml:space="preserve"> </w:t>
      </w:r>
      <w:r>
        <w:rPr>
          <w:sz w:val="19"/>
        </w:rPr>
        <w:t>(D)</w:t>
      </w:r>
      <w:r>
        <w:rPr>
          <w:spacing w:val="14"/>
          <w:sz w:val="19"/>
        </w:rPr>
        <w:t xml:space="preserve"> </w:t>
      </w:r>
      <w:r>
        <w:rPr>
          <w:sz w:val="19"/>
        </w:rPr>
        <w:t>(SCAG,</w:t>
      </w:r>
      <w:r>
        <w:rPr>
          <w:spacing w:val="16"/>
          <w:sz w:val="19"/>
        </w:rPr>
        <w:t xml:space="preserve"> </w:t>
      </w:r>
      <w:r>
        <w:rPr>
          <w:sz w:val="19"/>
        </w:rPr>
        <w:t>2007).</w:t>
      </w:r>
    </w:p>
    <w:p w14:paraId="4B787093" w14:textId="77777777" w:rsidR="001D7D47" w:rsidRDefault="00B11293">
      <w:pPr>
        <w:pStyle w:val="ListParagraph"/>
        <w:numPr>
          <w:ilvl w:val="0"/>
          <w:numId w:val="1"/>
        </w:numPr>
        <w:tabs>
          <w:tab w:val="left" w:pos="1643"/>
        </w:tabs>
        <w:spacing w:before="1" w:line="218" w:lineRule="auto"/>
        <w:ind w:right="1310"/>
        <w:jc w:val="both"/>
        <w:rPr>
          <w:sz w:val="19"/>
        </w:rPr>
      </w:pPr>
      <w:r>
        <w:rPr>
          <w:sz w:val="19"/>
        </w:rPr>
        <w:t>The 2004 survey of housing choices in California by the Public Policy Institute of California</w:t>
      </w:r>
      <w:r>
        <w:rPr>
          <w:spacing w:val="1"/>
          <w:sz w:val="19"/>
        </w:rPr>
        <w:t xml:space="preserve"> </w:t>
      </w:r>
      <w:r>
        <w:rPr>
          <w:sz w:val="19"/>
        </w:rPr>
        <w:t xml:space="preserve">(PPIC) revealed </w:t>
      </w:r>
      <w:r>
        <w:rPr>
          <w:sz w:val="19"/>
        </w:rPr>
        <w:t>signiﬁcant housing trade-offs that California residents were willing to make in</w:t>
      </w:r>
      <w:r>
        <w:rPr>
          <w:spacing w:val="1"/>
          <w:sz w:val="19"/>
        </w:rPr>
        <w:t xml:space="preserve"> </w:t>
      </w:r>
      <w:r>
        <w:rPr>
          <w:sz w:val="19"/>
        </w:rPr>
        <w:t>order to have less reliance on private cars, shorter commutes, and more places accessible from</w:t>
      </w:r>
      <w:r>
        <w:rPr>
          <w:spacing w:val="1"/>
          <w:sz w:val="19"/>
        </w:rPr>
        <w:t xml:space="preserve"> </w:t>
      </w:r>
      <w:r>
        <w:rPr>
          <w:sz w:val="19"/>
        </w:rPr>
        <w:t>their</w:t>
      </w:r>
      <w:r>
        <w:rPr>
          <w:spacing w:val="14"/>
          <w:sz w:val="19"/>
        </w:rPr>
        <w:t xml:space="preserve"> </w:t>
      </w:r>
      <w:r>
        <w:rPr>
          <w:sz w:val="19"/>
        </w:rPr>
        <w:t>home</w:t>
      </w:r>
      <w:r>
        <w:rPr>
          <w:spacing w:val="16"/>
          <w:sz w:val="19"/>
        </w:rPr>
        <w:t xml:space="preserve"> </w:t>
      </w:r>
      <w:r>
        <w:rPr>
          <w:sz w:val="19"/>
        </w:rPr>
        <w:t>by</w:t>
      </w:r>
      <w:r>
        <w:rPr>
          <w:spacing w:val="13"/>
          <w:sz w:val="19"/>
        </w:rPr>
        <w:t xml:space="preserve"> </w:t>
      </w:r>
      <w:r>
        <w:rPr>
          <w:sz w:val="19"/>
        </w:rPr>
        <w:t>foot</w:t>
      </w:r>
      <w:r>
        <w:rPr>
          <w:spacing w:val="16"/>
          <w:sz w:val="19"/>
        </w:rPr>
        <w:t xml:space="preserve"> </w:t>
      </w:r>
      <w:r>
        <w:rPr>
          <w:sz w:val="19"/>
        </w:rPr>
        <w:t>(PPIC</w:t>
      </w:r>
      <w:r>
        <w:rPr>
          <w:spacing w:val="14"/>
          <w:sz w:val="19"/>
        </w:rPr>
        <w:t xml:space="preserve"> </w:t>
      </w:r>
      <w:r>
        <w:rPr>
          <w:sz w:val="19"/>
        </w:rPr>
        <w:t>2004).</w:t>
      </w:r>
    </w:p>
    <w:p w14:paraId="66838DF1" w14:textId="77777777" w:rsidR="001D7D47" w:rsidRDefault="00B11293">
      <w:pPr>
        <w:pStyle w:val="ListParagraph"/>
        <w:numPr>
          <w:ilvl w:val="0"/>
          <w:numId w:val="1"/>
        </w:numPr>
        <w:tabs>
          <w:tab w:val="left" w:pos="1643"/>
        </w:tabs>
        <w:spacing w:before="2" w:line="218" w:lineRule="auto"/>
        <w:jc w:val="both"/>
        <w:rPr>
          <w:sz w:val="19"/>
        </w:rPr>
      </w:pPr>
      <w:r>
        <w:rPr>
          <w:sz w:val="19"/>
        </w:rPr>
        <w:t>Data calculated from US Census 2010 sf1 from indi</w:t>
      </w:r>
      <w:r>
        <w:rPr>
          <w:sz w:val="19"/>
        </w:rPr>
        <w:t>vidual data of ﬁve counties comprising</w:t>
      </w:r>
      <w:r>
        <w:rPr>
          <w:spacing w:val="1"/>
          <w:sz w:val="19"/>
        </w:rPr>
        <w:t xml:space="preserve"> </w:t>
      </w:r>
      <w:r>
        <w:rPr>
          <w:sz w:val="19"/>
        </w:rPr>
        <w:t>Southland</w:t>
      </w:r>
      <w:r>
        <w:rPr>
          <w:spacing w:val="1"/>
          <w:sz w:val="19"/>
        </w:rPr>
        <w:t xml:space="preserve"> </w:t>
      </w:r>
      <w:r>
        <w:rPr>
          <w:sz w:val="19"/>
        </w:rPr>
        <w:t>Greater</w:t>
      </w:r>
      <w:r>
        <w:rPr>
          <w:spacing w:val="1"/>
          <w:sz w:val="19"/>
        </w:rPr>
        <w:t xml:space="preserve"> </w:t>
      </w:r>
      <w:r>
        <w:rPr>
          <w:sz w:val="19"/>
        </w:rPr>
        <w:t>Los</w:t>
      </w:r>
      <w:r>
        <w:rPr>
          <w:spacing w:val="1"/>
          <w:sz w:val="19"/>
        </w:rPr>
        <w:t xml:space="preserve"> </w:t>
      </w:r>
      <w:r>
        <w:rPr>
          <w:sz w:val="19"/>
        </w:rPr>
        <w:t>Angeles</w:t>
      </w:r>
      <w:r>
        <w:rPr>
          <w:spacing w:val="1"/>
          <w:sz w:val="19"/>
        </w:rPr>
        <w:t xml:space="preserve"> </w:t>
      </w:r>
      <w:r>
        <w:rPr>
          <w:sz w:val="19"/>
        </w:rPr>
        <w:t>area:</w:t>
      </w:r>
      <w:r>
        <w:rPr>
          <w:spacing w:val="1"/>
          <w:sz w:val="19"/>
        </w:rPr>
        <w:t xml:space="preserve"> </w:t>
      </w:r>
      <w:r>
        <w:rPr>
          <w:sz w:val="19"/>
        </w:rPr>
        <w:t>Los</w:t>
      </w:r>
      <w:r>
        <w:rPr>
          <w:spacing w:val="1"/>
          <w:sz w:val="19"/>
        </w:rPr>
        <w:t xml:space="preserve"> </w:t>
      </w:r>
      <w:r>
        <w:rPr>
          <w:sz w:val="19"/>
        </w:rPr>
        <w:t>Angeles,</w:t>
      </w:r>
      <w:r>
        <w:rPr>
          <w:spacing w:val="1"/>
          <w:sz w:val="19"/>
        </w:rPr>
        <w:t xml:space="preserve"> </w:t>
      </w:r>
      <w:r>
        <w:rPr>
          <w:sz w:val="19"/>
        </w:rPr>
        <w:t>Orange,</w:t>
      </w:r>
      <w:r>
        <w:rPr>
          <w:spacing w:val="1"/>
          <w:sz w:val="19"/>
        </w:rPr>
        <w:t xml:space="preserve"> </w:t>
      </w:r>
      <w:r>
        <w:rPr>
          <w:sz w:val="19"/>
        </w:rPr>
        <w:t>Ventura,</w:t>
      </w:r>
      <w:r>
        <w:rPr>
          <w:spacing w:val="1"/>
          <w:sz w:val="19"/>
        </w:rPr>
        <w:t xml:space="preserve"> </w:t>
      </w:r>
      <w:r>
        <w:rPr>
          <w:sz w:val="19"/>
        </w:rPr>
        <w:t>San</w:t>
      </w:r>
      <w:r>
        <w:rPr>
          <w:spacing w:val="1"/>
          <w:sz w:val="19"/>
        </w:rPr>
        <w:t xml:space="preserve"> </w:t>
      </w:r>
      <w:r>
        <w:rPr>
          <w:sz w:val="19"/>
        </w:rPr>
        <w:t>Bernardino</w:t>
      </w:r>
      <w:r>
        <w:rPr>
          <w:spacing w:val="1"/>
          <w:sz w:val="19"/>
        </w:rPr>
        <w:t xml:space="preserve"> </w:t>
      </w:r>
      <w:r>
        <w:rPr>
          <w:sz w:val="19"/>
        </w:rPr>
        <w:t>and</w:t>
      </w:r>
      <w:r>
        <w:rPr>
          <w:spacing w:val="-45"/>
          <w:sz w:val="19"/>
        </w:rPr>
        <w:t xml:space="preserve"> </w:t>
      </w:r>
      <w:r>
        <w:rPr>
          <w:sz w:val="19"/>
        </w:rPr>
        <w:t>Riverside</w:t>
      </w:r>
      <w:r>
        <w:rPr>
          <w:spacing w:val="14"/>
          <w:sz w:val="19"/>
        </w:rPr>
        <w:t xml:space="preserve"> </w:t>
      </w:r>
      <w:r>
        <w:rPr>
          <w:sz w:val="19"/>
        </w:rPr>
        <w:t>counties.</w:t>
      </w:r>
    </w:p>
    <w:p w14:paraId="5FE94EE2" w14:textId="77777777" w:rsidR="001D7D47" w:rsidRDefault="00B11293">
      <w:pPr>
        <w:pStyle w:val="ListParagraph"/>
        <w:numPr>
          <w:ilvl w:val="0"/>
          <w:numId w:val="1"/>
        </w:numPr>
        <w:tabs>
          <w:tab w:val="left" w:pos="1643"/>
        </w:tabs>
        <w:spacing w:line="218" w:lineRule="auto"/>
        <w:ind w:right="1310"/>
        <w:jc w:val="both"/>
        <w:rPr>
          <w:sz w:val="19"/>
        </w:rPr>
      </w:pPr>
      <w:r>
        <w:rPr>
          <w:sz w:val="19"/>
        </w:rPr>
        <w:t xml:space="preserve">This author was a Steering Committee member for the </w:t>
      </w:r>
      <w:r>
        <w:rPr>
          <w:rFonts w:ascii="Arial" w:hAnsi="Arial"/>
          <w:sz w:val="19"/>
        </w:rPr>
        <w:t>‘</w:t>
      </w:r>
      <w:r>
        <w:rPr>
          <w:sz w:val="19"/>
        </w:rPr>
        <w:t>Latino New Urbanism</w:t>
      </w:r>
      <w:r>
        <w:rPr>
          <w:rFonts w:ascii="Arial" w:hAnsi="Arial"/>
          <w:sz w:val="19"/>
        </w:rPr>
        <w:t xml:space="preserve">’ </w:t>
      </w:r>
      <w:r>
        <w:rPr>
          <w:sz w:val="19"/>
        </w:rPr>
        <w:t>ﬁve-Dialogue</w:t>
      </w:r>
      <w:r>
        <w:rPr>
          <w:spacing w:val="1"/>
          <w:sz w:val="19"/>
        </w:rPr>
        <w:t xml:space="preserve"> </w:t>
      </w:r>
      <w:r>
        <w:rPr>
          <w:sz w:val="19"/>
        </w:rPr>
        <w:t>Series.</w:t>
      </w:r>
    </w:p>
    <w:p w14:paraId="1484295E" w14:textId="77777777" w:rsidR="001D7D47" w:rsidRDefault="00B11293">
      <w:pPr>
        <w:pStyle w:val="ListParagraph"/>
        <w:numPr>
          <w:ilvl w:val="0"/>
          <w:numId w:val="1"/>
        </w:numPr>
        <w:tabs>
          <w:tab w:val="left" w:pos="1643"/>
        </w:tabs>
        <w:spacing w:before="2" w:line="218" w:lineRule="auto"/>
        <w:jc w:val="both"/>
        <w:rPr>
          <w:sz w:val="19"/>
        </w:rPr>
      </w:pPr>
      <w:r>
        <w:rPr>
          <w:sz w:val="19"/>
        </w:rPr>
        <w:t>The latest Census count shows that the poverty level in the US has risen to 15.3% while</w:t>
      </w:r>
      <w:r>
        <w:rPr>
          <w:spacing w:val="1"/>
          <w:sz w:val="19"/>
        </w:rPr>
        <w:t xml:space="preserve"> </w:t>
      </w:r>
      <w:r>
        <w:rPr>
          <w:sz w:val="19"/>
        </w:rPr>
        <w:t>California</w:t>
      </w:r>
      <w:r>
        <w:rPr>
          <w:rFonts w:ascii="Arial" w:hAnsi="Arial"/>
          <w:sz w:val="19"/>
        </w:rPr>
        <w:t>’</w:t>
      </w:r>
      <w:r>
        <w:rPr>
          <w:sz w:val="19"/>
        </w:rPr>
        <w:t>s poverty level has been sustained at 15.8% (US Census Bureau, SAIPE 2010).</w:t>
      </w:r>
      <w:r>
        <w:rPr>
          <w:spacing w:val="1"/>
          <w:sz w:val="19"/>
        </w:rPr>
        <w:t xml:space="preserve"> </w:t>
      </w:r>
      <w:r>
        <w:rPr>
          <w:sz w:val="19"/>
        </w:rPr>
        <w:t>Ofﬁcial</w:t>
      </w:r>
      <w:r>
        <w:rPr>
          <w:spacing w:val="32"/>
          <w:sz w:val="19"/>
        </w:rPr>
        <w:t xml:space="preserve"> </w:t>
      </w:r>
      <w:r>
        <w:rPr>
          <w:sz w:val="19"/>
        </w:rPr>
        <w:t>estimates</w:t>
      </w:r>
      <w:r>
        <w:rPr>
          <w:spacing w:val="33"/>
          <w:sz w:val="19"/>
        </w:rPr>
        <w:t xml:space="preserve"> </w:t>
      </w:r>
      <w:r>
        <w:rPr>
          <w:sz w:val="19"/>
        </w:rPr>
        <w:t>from</w:t>
      </w:r>
      <w:r>
        <w:rPr>
          <w:spacing w:val="31"/>
          <w:sz w:val="19"/>
        </w:rPr>
        <w:t xml:space="preserve"> </w:t>
      </w:r>
      <w:r>
        <w:rPr>
          <w:sz w:val="19"/>
        </w:rPr>
        <w:t>the</w:t>
      </w:r>
      <w:r>
        <w:rPr>
          <w:spacing w:val="32"/>
          <w:sz w:val="19"/>
        </w:rPr>
        <w:t xml:space="preserve"> </w:t>
      </w:r>
      <w:r>
        <w:rPr>
          <w:sz w:val="19"/>
        </w:rPr>
        <w:t>US</w:t>
      </w:r>
      <w:r>
        <w:rPr>
          <w:spacing w:val="33"/>
          <w:sz w:val="19"/>
        </w:rPr>
        <w:t xml:space="preserve"> </w:t>
      </w:r>
      <w:r>
        <w:rPr>
          <w:sz w:val="19"/>
        </w:rPr>
        <w:t>Census</w:t>
      </w:r>
      <w:r>
        <w:rPr>
          <w:spacing w:val="31"/>
          <w:sz w:val="19"/>
        </w:rPr>
        <w:t xml:space="preserve"> </w:t>
      </w:r>
      <w:r>
        <w:rPr>
          <w:sz w:val="19"/>
        </w:rPr>
        <w:t>Bureau</w:t>
      </w:r>
      <w:r>
        <w:rPr>
          <w:spacing w:val="32"/>
          <w:sz w:val="19"/>
        </w:rPr>
        <w:t xml:space="preserve"> </w:t>
      </w:r>
      <w:r>
        <w:rPr>
          <w:sz w:val="19"/>
        </w:rPr>
        <w:t>have</w:t>
      </w:r>
      <w:r>
        <w:rPr>
          <w:spacing w:val="31"/>
          <w:sz w:val="19"/>
        </w:rPr>
        <w:t xml:space="preserve"> </w:t>
      </w:r>
      <w:r>
        <w:rPr>
          <w:sz w:val="19"/>
        </w:rPr>
        <w:t>reﬂected</w:t>
      </w:r>
      <w:r>
        <w:rPr>
          <w:spacing w:val="33"/>
          <w:sz w:val="19"/>
        </w:rPr>
        <w:t xml:space="preserve"> </w:t>
      </w:r>
      <w:r>
        <w:rPr>
          <w:sz w:val="19"/>
        </w:rPr>
        <w:t>a</w:t>
      </w:r>
      <w:r>
        <w:rPr>
          <w:spacing w:val="32"/>
          <w:sz w:val="19"/>
        </w:rPr>
        <w:t xml:space="preserve"> </w:t>
      </w:r>
      <w:r>
        <w:rPr>
          <w:sz w:val="19"/>
        </w:rPr>
        <w:t>growth</w:t>
      </w:r>
      <w:r>
        <w:rPr>
          <w:spacing w:val="32"/>
          <w:sz w:val="19"/>
        </w:rPr>
        <w:t xml:space="preserve"> </w:t>
      </w:r>
      <w:r>
        <w:rPr>
          <w:sz w:val="19"/>
        </w:rPr>
        <w:t>in</w:t>
      </w:r>
      <w:r>
        <w:rPr>
          <w:spacing w:val="31"/>
          <w:sz w:val="19"/>
        </w:rPr>
        <w:t xml:space="preserve"> </w:t>
      </w:r>
      <w:r>
        <w:rPr>
          <w:sz w:val="19"/>
        </w:rPr>
        <w:t>unadjusted</w:t>
      </w:r>
      <w:r>
        <w:rPr>
          <w:spacing w:val="33"/>
          <w:sz w:val="19"/>
        </w:rPr>
        <w:t xml:space="preserve"> </w:t>
      </w:r>
      <w:r>
        <w:rPr>
          <w:sz w:val="19"/>
        </w:rPr>
        <w:t>levels</w:t>
      </w:r>
      <w:r>
        <w:rPr>
          <w:spacing w:val="-45"/>
          <w:sz w:val="19"/>
        </w:rPr>
        <w:t xml:space="preserve"> </w:t>
      </w:r>
      <w:r>
        <w:rPr>
          <w:sz w:val="19"/>
        </w:rPr>
        <w:t>from 13.1% in 2006 to 15.8% in 2010 (US Census Bureau, SAIPE 2010). The Public Policy</w:t>
      </w:r>
      <w:r>
        <w:rPr>
          <w:spacing w:val="1"/>
          <w:sz w:val="19"/>
        </w:rPr>
        <w:t xml:space="preserve"> </w:t>
      </w:r>
      <w:r>
        <w:rPr>
          <w:sz w:val="19"/>
        </w:rPr>
        <w:t>Institute of California contrasted the state poverty level with that of the county of Los Angeles</w:t>
      </w:r>
      <w:r>
        <w:rPr>
          <w:spacing w:val="1"/>
          <w:sz w:val="19"/>
        </w:rPr>
        <w:t xml:space="preserve"> </w:t>
      </w:r>
      <w:r>
        <w:rPr>
          <w:sz w:val="19"/>
        </w:rPr>
        <w:t>taking into account dissimilar factors due to higher rents. These</w:t>
      </w:r>
      <w:r>
        <w:rPr>
          <w:sz w:val="19"/>
        </w:rPr>
        <w:t xml:space="preserve"> showed that Los Angeles</w:t>
      </w:r>
      <w:r>
        <w:rPr>
          <w:spacing w:val="1"/>
          <w:sz w:val="19"/>
        </w:rPr>
        <w:t xml:space="preserve"> </w:t>
      </w:r>
      <w:r>
        <w:rPr>
          <w:sz w:val="19"/>
        </w:rPr>
        <w:t>County</w:t>
      </w:r>
      <w:r>
        <w:rPr>
          <w:spacing w:val="20"/>
          <w:sz w:val="19"/>
        </w:rPr>
        <w:t xml:space="preserve"> </w:t>
      </w:r>
      <w:r>
        <w:rPr>
          <w:sz w:val="19"/>
        </w:rPr>
        <w:t>has</w:t>
      </w:r>
      <w:r>
        <w:rPr>
          <w:spacing w:val="20"/>
          <w:sz w:val="19"/>
        </w:rPr>
        <w:t xml:space="preserve"> </w:t>
      </w:r>
      <w:r>
        <w:rPr>
          <w:sz w:val="19"/>
        </w:rPr>
        <w:t>a</w:t>
      </w:r>
      <w:r>
        <w:rPr>
          <w:spacing w:val="21"/>
          <w:sz w:val="19"/>
        </w:rPr>
        <w:t xml:space="preserve"> </w:t>
      </w:r>
      <w:r>
        <w:rPr>
          <w:sz w:val="19"/>
        </w:rPr>
        <w:t>poverty</w:t>
      </w:r>
      <w:r>
        <w:rPr>
          <w:spacing w:val="19"/>
          <w:sz w:val="19"/>
        </w:rPr>
        <w:t xml:space="preserve"> </w:t>
      </w:r>
      <w:r>
        <w:rPr>
          <w:sz w:val="19"/>
        </w:rPr>
        <w:t>rate</w:t>
      </w:r>
      <w:r>
        <w:rPr>
          <w:spacing w:val="20"/>
          <w:sz w:val="19"/>
        </w:rPr>
        <w:t xml:space="preserve"> </w:t>
      </w:r>
      <w:r>
        <w:rPr>
          <w:sz w:val="19"/>
        </w:rPr>
        <w:t>of</w:t>
      </w:r>
      <w:r>
        <w:rPr>
          <w:spacing w:val="21"/>
          <w:sz w:val="19"/>
        </w:rPr>
        <w:t xml:space="preserve"> </w:t>
      </w:r>
      <w:r>
        <w:rPr>
          <w:sz w:val="19"/>
        </w:rPr>
        <w:t>about</w:t>
      </w:r>
      <w:r>
        <w:rPr>
          <w:spacing w:val="20"/>
          <w:sz w:val="19"/>
        </w:rPr>
        <w:t xml:space="preserve"> </w:t>
      </w:r>
      <w:r>
        <w:rPr>
          <w:sz w:val="19"/>
        </w:rPr>
        <w:t>25%</w:t>
      </w:r>
      <w:r>
        <w:rPr>
          <w:spacing w:val="21"/>
          <w:sz w:val="19"/>
        </w:rPr>
        <w:t xml:space="preserve"> </w:t>
      </w:r>
      <w:r>
        <w:rPr>
          <w:rFonts w:ascii="Arial" w:hAnsi="Arial"/>
          <w:sz w:val="19"/>
        </w:rPr>
        <w:t>–</w:t>
      </w:r>
      <w:r>
        <w:rPr>
          <w:rFonts w:ascii="Arial" w:hAnsi="Arial"/>
          <w:spacing w:val="15"/>
          <w:sz w:val="19"/>
        </w:rPr>
        <w:t xml:space="preserve"> </w:t>
      </w:r>
      <w:r>
        <w:rPr>
          <w:sz w:val="19"/>
        </w:rPr>
        <w:t>in</w:t>
      </w:r>
      <w:r>
        <w:rPr>
          <w:spacing w:val="21"/>
          <w:sz w:val="19"/>
        </w:rPr>
        <w:t xml:space="preserve"> </w:t>
      </w:r>
      <w:r>
        <w:rPr>
          <w:sz w:val="19"/>
        </w:rPr>
        <w:t>the</w:t>
      </w:r>
      <w:r>
        <w:rPr>
          <w:spacing w:val="21"/>
          <w:sz w:val="19"/>
        </w:rPr>
        <w:t xml:space="preserve"> </w:t>
      </w:r>
      <w:r>
        <w:rPr>
          <w:sz w:val="19"/>
        </w:rPr>
        <w:t>range</w:t>
      </w:r>
      <w:r>
        <w:rPr>
          <w:spacing w:val="20"/>
          <w:sz w:val="19"/>
        </w:rPr>
        <w:t xml:space="preserve"> </w:t>
      </w:r>
      <w:r>
        <w:rPr>
          <w:sz w:val="19"/>
        </w:rPr>
        <w:t>of</w:t>
      </w:r>
      <w:r>
        <w:rPr>
          <w:spacing w:val="21"/>
          <w:sz w:val="19"/>
        </w:rPr>
        <w:t xml:space="preserve"> </w:t>
      </w:r>
      <w:r>
        <w:rPr>
          <w:sz w:val="19"/>
        </w:rPr>
        <w:t>the</w:t>
      </w:r>
      <w:r>
        <w:rPr>
          <w:spacing w:val="21"/>
          <w:sz w:val="19"/>
        </w:rPr>
        <w:t xml:space="preserve"> </w:t>
      </w:r>
      <w:r>
        <w:rPr>
          <w:sz w:val="19"/>
        </w:rPr>
        <w:t>10</w:t>
      </w:r>
      <w:r>
        <w:rPr>
          <w:spacing w:val="20"/>
          <w:sz w:val="19"/>
        </w:rPr>
        <w:t xml:space="preserve"> </w:t>
      </w:r>
      <w:r>
        <w:rPr>
          <w:sz w:val="19"/>
        </w:rPr>
        <w:t>highest</w:t>
      </w:r>
      <w:r>
        <w:rPr>
          <w:spacing w:val="20"/>
          <w:sz w:val="19"/>
        </w:rPr>
        <w:t xml:space="preserve"> </w:t>
      </w:r>
      <w:r>
        <w:rPr>
          <w:sz w:val="19"/>
        </w:rPr>
        <w:t>poverty</w:t>
      </w:r>
      <w:r>
        <w:rPr>
          <w:spacing w:val="22"/>
          <w:sz w:val="19"/>
        </w:rPr>
        <w:t xml:space="preserve"> </w:t>
      </w:r>
      <w:r>
        <w:rPr>
          <w:sz w:val="19"/>
        </w:rPr>
        <w:t>counties</w:t>
      </w:r>
      <w:r>
        <w:rPr>
          <w:spacing w:val="19"/>
          <w:sz w:val="19"/>
        </w:rPr>
        <w:t xml:space="preserve"> </w:t>
      </w:r>
      <w:r>
        <w:rPr>
          <w:sz w:val="19"/>
        </w:rPr>
        <w:t>in</w:t>
      </w:r>
      <w:r>
        <w:rPr>
          <w:spacing w:val="-45"/>
          <w:sz w:val="19"/>
        </w:rPr>
        <w:t xml:space="preserve"> </w:t>
      </w:r>
      <w:r>
        <w:rPr>
          <w:sz w:val="19"/>
        </w:rPr>
        <w:t>the nation, signiﬁcantly higher than the state</w:t>
      </w:r>
      <w:r>
        <w:rPr>
          <w:rFonts w:ascii="Arial" w:hAnsi="Arial"/>
          <w:sz w:val="19"/>
        </w:rPr>
        <w:t>’</w:t>
      </w:r>
      <w:r>
        <w:rPr>
          <w:sz w:val="19"/>
        </w:rPr>
        <w:t xml:space="preserve">s (PPIC: </w:t>
      </w:r>
      <w:r>
        <w:rPr>
          <w:i/>
          <w:sz w:val="19"/>
        </w:rPr>
        <w:t xml:space="preserve">Poverty in California </w:t>
      </w:r>
      <w:r>
        <w:rPr>
          <w:sz w:val="19"/>
        </w:rPr>
        <w:t>2009). Poverty</w:t>
      </w:r>
      <w:r>
        <w:rPr>
          <w:spacing w:val="1"/>
          <w:sz w:val="19"/>
        </w:rPr>
        <w:t xml:space="preserve"> </w:t>
      </w:r>
      <w:r>
        <w:rPr>
          <w:sz w:val="19"/>
        </w:rPr>
        <w:t>levels vary substantially within California, not only by region but also by other demographic</w:t>
      </w:r>
      <w:r>
        <w:rPr>
          <w:spacing w:val="1"/>
          <w:sz w:val="19"/>
        </w:rPr>
        <w:t xml:space="preserve"> </w:t>
      </w:r>
      <w:r>
        <w:rPr>
          <w:sz w:val="19"/>
        </w:rPr>
        <w:t>characteristics.</w:t>
      </w:r>
    </w:p>
    <w:p w14:paraId="2D33B8E4" w14:textId="77777777" w:rsidR="001D7D47" w:rsidRDefault="00B11293">
      <w:pPr>
        <w:pStyle w:val="ListParagraph"/>
        <w:numPr>
          <w:ilvl w:val="0"/>
          <w:numId w:val="1"/>
        </w:numPr>
        <w:tabs>
          <w:tab w:val="left" w:pos="1643"/>
        </w:tabs>
        <w:spacing w:before="1" w:line="218" w:lineRule="auto"/>
        <w:jc w:val="both"/>
        <w:rPr>
          <w:sz w:val="19"/>
        </w:rPr>
      </w:pPr>
      <w:r>
        <w:rPr>
          <w:sz w:val="19"/>
        </w:rPr>
        <w:t>Although the Southern California Association of Governments had projected an increase of</w:t>
      </w:r>
      <w:r>
        <w:rPr>
          <w:spacing w:val="1"/>
          <w:sz w:val="19"/>
        </w:rPr>
        <w:t xml:space="preserve"> </w:t>
      </w:r>
      <w:r>
        <w:rPr>
          <w:sz w:val="19"/>
        </w:rPr>
        <w:t>almost</w:t>
      </w:r>
      <w:r>
        <w:rPr>
          <w:spacing w:val="33"/>
          <w:sz w:val="19"/>
        </w:rPr>
        <w:t xml:space="preserve"> </w:t>
      </w:r>
      <w:r>
        <w:rPr>
          <w:sz w:val="19"/>
        </w:rPr>
        <w:t>3</w:t>
      </w:r>
      <w:r>
        <w:rPr>
          <w:spacing w:val="33"/>
          <w:sz w:val="19"/>
        </w:rPr>
        <w:t xml:space="preserve"> </w:t>
      </w:r>
      <w:r>
        <w:rPr>
          <w:sz w:val="19"/>
        </w:rPr>
        <w:t>million</w:t>
      </w:r>
      <w:r>
        <w:rPr>
          <w:spacing w:val="34"/>
          <w:sz w:val="19"/>
        </w:rPr>
        <w:t xml:space="preserve"> </w:t>
      </w:r>
      <w:r>
        <w:rPr>
          <w:sz w:val="19"/>
        </w:rPr>
        <w:t>in</w:t>
      </w:r>
      <w:r>
        <w:rPr>
          <w:spacing w:val="33"/>
          <w:sz w:val="19"/>
        </w:rPr>
        <w:t xml:space="preserve"> </w:t>
      </w:r>
      <w:r>
        <w:rPr>
          <w:sz w:val="19"/>
        </w:rPr>
        <w:t>the</w:t>
      </w:r>
      <w:r>
        <w:rPr>
          <w:spacing w:val="34"/>
          <w:sz w:val="19"/>
        </w:rPr>
        <w:t xml:space="preserve"> </w:t>
      </w:r>
      <w:r>
        <w:rPr>
          <w:sz w:val="19"/>
        </w:rPr>
        <w:t>Los</w:t>
      </w:r>
      <w:r>
        <w:rPr>
          <w:spacing w:val="33"/>
          <w:sz w:val="19"/>
        </w:rPr>
        <w:t xml:space="preserve"> </w:t>
      </w:r>
      <w:r>
        <w:rPr>
          <w:sz w:val="19"/>
        </w:rPr>
        <w:t>Angeles</w:t>
      </w:r>
      <w:r>
        <w:rPr>
          <w:spacing w:val="33"/>
          <w:sz w:val="19"/>
        </w:rPr>
        <w:t xml:space="preserve"> </w:t>
      </w:r>
      <w:r>
        <w:rPr>
          <w:sz w:val="19"/>
        </w:rPr>
        <w:t>County</w:t>
      </w:r>
      <w:r>
        <w:rPr>
          <w:spacing w:val="34"/>
          <w:sz w:val="19"/>
        </w:rPr>
        <w:t xml:space="preserve"> </w:t>
      </w:r>
      <w:r>
        <w:rPr>
          <w:sz w:val="19"/>
        </w:rPr>
        <w:t>population,</w:t>
      </w:r>
      <w:r>
        <w:rPr>
          <w:spacing w:val="33"/>
          <w:sz w:val="19"/>
        </w:rPr>
        <w:t xml:space="preserve"> </w:t>
      </w:r>
      <w:r>
        <w:rPr>
          <w:sz w:val="19"/>
        </w:rPr>
        <w:t>a</w:t>
      </w:r>
      <w:r>
        <w:rPr>
          <w:sz w:val="19"/>
        </w:rPr>
        <w:t>ccording</w:t>
      </w:r>
      <w:r>
        <w:rPr>
          <w:spacing w:val="34"/>
          <w:sz w:val="19"/>
        </w:rPr>
        <w:t xml:space="preserve"> </w:t>
      </w:r>
      <w:r>
        <w:rPr>
          <w:sz w:val="19"/>
        </w:rPr>
        <w:t>to</w:t>
      </w:r>
      <w:r>
        <w:rPr>
          <w:spacing w:val="33"/>
          <w:sz w:val="19"/>
        </w:rPr>
        <w:t xml:space="preserve"> </w:t>
      </w:r>
      <w:r>
        <w:rPr>
          <w:sz w:val="19"/>
        </w:rPr>
        <w:t>the</w:t>
      </w:r>
      <w:r>
        <w:rPr>
          <w:spacing w:val="33"/>
          <w:sz w:val="19"/>
        </w:rPr>
        <w:t xml:space="preserve"> </w:t>
      </w:r>
      <w:r>
        <w:rPr>
          <w:sz w:val="19"/>
        </w:rPr>
        <w:t>latest</w:t>
      </w:r>
      <w:r>
        <w:rPr>
          <w:spacing w:val="33"/>
          <w:sz w:val="19"/>
        </w:rPr>
        <w:t xml:space="preserve"> </w:t>
      </w:r>
      <w:r>
        <w:rPr>
          <w:sz w:val="19"/>
        </w:rPr>
        <w:t>US</w:t>
      </w:r>
      <w:r>
        <w:rPr>
          <w:spacing w:val="34"/>
          <w:sz w:val="19"/>
        </w:rPr>
        <w:t xml:space="preserve"> </w:t>
      </w:r>
      <w:r>
        <w:rPr>
          <w:sz w:val="19"/>
        </w:rPr>
        <w:t>Census</w:t>
      </w:r>
      <w:r>
        <w:rPr>
          <w:spacing w:val="-45"/>
          <w:sz w:val="19"/>
        </w:rPr>
        <w:t xml:space="preserve"> </w:t>
      </w:r>
      <w:r>
        <w:rPr>
          <w:sz w:val="19"/>
        </w:rPr>
        <w:t>count</w:t>
      </w:r>
      <w:r>
        <w:rPr>
          <w:spacing w:val="11"/>
          <w:sz w:val="19"/>
        </w:rPr>
        <w:t xml:space="preserve"> </w:t>
      </w:r>
      <w:r>
        <w:rPr>
          <w:sz w:val="19"/>
        </w:rPr>
        <w:t>the</w:t>
      </w:r>
      <w:r>
        <w:rPr>
          <w:spacing w:val="12"/>
          <w:sz w:val="19"/>
        </w:rPr>
        <w:t xml:space="preserve"> </w:t>
      </w:r>
      <w:r>
        <w:rPr>
          <w:sz w:val="19"/>
        </w:rPr>
        <w:t>growth</w:t>
      </w:r>
      <w:r>
        <w:rPr>
          <w:spacing w:val="11"/>
          <w:sz w:val="19"/>
        </w:rPr>
        <w:t xml:space="preserve"> </w:t>
      </w:r>
      <w:r>
        <w:rPr>
          <w:sz w:val="19"/>
        </w:rPr>
        <w:t>rate</w:t>
      </w:r>
      <w:r>
        <w:rPr>
          <w:spacing w:val="13"/>
          <w:sz w:val="19"/>
        </w:rPr>
        <w:t xml:space="preserve"> </w:t>
      </w:r>
      <w:r>
        <w:rPr>
          <w:sz w:val="19"/>
        </w:rPr>
        <w:t>was</w:t>
      </w:r>
      <w:r>
        <w:rPr>
          <w:spacing w:val="11"/>
          <w:sz w:val="19"/>
        </w:rPr>
        <w:t xml:space="preserve"> </w:t>
      </w:r>
      <w:r>
        <w:rPr>
          <w:sz w:val="19"/>
        </w:rPr>
        <w:t>substantially</w:t>
      </w:r>
      <w:r>
        <w:rPr>
          <w:spacing w:val="13"/>
          <w:sz w:val="19"/>
        </w:rPr>
        <w:t xml:space="preserve"> </w:t>
      </w:r>
      <w:r>
        <w:rPr>
          <w:sz w:val="19"/>
        </w:rPr>
        <w:t>lower,</w:t>
      </w:r>
      <w:r>
        <w:rPr>
          <w:spacing w:val="12"/>
          <w:sz w:val="19"/>
        </w:rPr>
        <w:t xml:space="preserve"> </w:t>
      </w:r>
      <w:r>
        <w:rPr>
          <w:sz w:val="19"/>
        </w:rPr>
        <w:t>from</w:t>
      </w:r>
      <w:r>
        <w:rPr>
          <w:spacing w:val="12"/>
          <w:sz w:val="19"/>
        </w:rPr>
        <w:t xml:space="preserve"> </w:t>
      </w:r>
      <w:r>
        <w:rPr>
          <w:sz w:val="19"/>
        </w:rPr>
        <w:t>a</w:t>
      </w:r>
      <w:r>
        <w:rPr>
          <w:spacing w:val="13"/>
          <w:sz w:val="19"/>
        </w:rPr>
        <w:t xml:space="preserve"> </w:t>
      </w:r>
      <w:r>
        <w:rPr>
          <w:sz w:val="19"/>
        </w:rPr>
        <w:t>projected</w:t>
      </w:r>
      <w:r>
        <w:rPr>
          <w:spacing w:val="11"/>
          <w:sz w:val="19"/>
        </w:rPr>
        <w:t xml:space="preserve"> </w:t>
      </w:r>
      <w:r>
        <w:rPr>
          <w:sz w:val="19"/>
        </w:rPr>
        <w:t>9%</w:t>
      </w:r>
      <w:r>
        <w:rPr>
          <w:spacing w:val="12"/>
          <w:sz w:val="19"/>
        </w:rPr>
        <w:t xml:space="preserve"> </w:t>
      </w:r>
      <w:r>
        <w:rPr>
          <w:sz w:val="19"/>
        </w:rPr>
        <w:t>to</w:t>
      </w:r>
      <w:r>
        <w:rPr>
          <w:spacing w:val="12"/>
          <w:sz w:val="19"/>
        </w:rPr>
        <w:t xml:space="preserve"> </w:t>
      </w:r>
      <w:r>
        <w:rPr>
          <w:sz w:val="19"/>
        </w:rPr>
        <w:t>a</w:t>
      </w:r>
      <w:r>
        <w:rPr>
          <w:spacing w:val="12"/>
          <w:sz w:val="19"/>
        </w:rPr>
        <w:t xml:space="preserve"> </w:t>
      </w:r>
      <w:r>
        <w:rPr>
          <w:sz w:val="19"/>
        </w:rPr>
        <w:t>count</w:t>
      </w:r>
      <w:r>
        <w:rPr>
          <w:spacing w:val="12"/>
          <w:sz w:val="19"/>
        </w:rPr>
        <w:t xml:space="preserve"> </w:t>
      </w:r>
      <w:r>
        <w:rPr>
          <w:sz w:val="19"/>
        </w:rPr>
        <w:t>of</w:t>
      </w:r>
      <w:r>
        <w:rPr>
          <w:spacing w:val="11"/>
          <w:sz w:val="19"/>
        </w:rPr>
        <w:t xml:space="preserve"> </w:t>
      </w:r>
      <w:r>
        <w:rPr>
          <w:sz w:val="19"/>
        </w:rPr>
        <w:t>3%.</w:t>
      </w:r>
    </w:p>
    <w:p w14:paraId="3448D015" w14:textId="77777777" w:rsidR="001D7D47" w:rsidRDefault="001D7D47">
      <w:pPr>
        <w:spacing w:line="218" w:lineRule="auto"/>
        <w:jc w:val="both"/>
        <w:rPr>
          <w:sz w:val="19"/>
        </w:rPr>
        <w:sectPr w:rsidR="001D7D47">
          <w:pgSz w:w="10720" w:h="13950"/>
          <w:pgMar w:top="880" w:right="220" w:bottom="280" w:left="220" w:header="675" w:footer="0" w:gutter="0"/>
          <w:cols w:space="720"/>
        </w:sectPr>
      </w:pPr>
    </w:p>
    <w:p w14:paraId="68637384" w14:textId="77777777" w:rsidR="001D7D47" w:rsidRDefault="001D7D47">
      <w:pPr>
        <w:pStyle w:val="BodyText"/>
        <w:spacing w:before="1"/>
        <w:rPr>
          <w:sz w:val="13"/>
        </w:rPr>
      </w:pPr>
    </w:p>
    <w:p w14:paraId="4A539081" w14:textId="77777777" w:rsidR="001D7D47" w:rsidRDefault="00B11293">
      <w:pPr>
        <w:pStyle w:val="BodyText"/>
        <w:spacing w:before="89"/>
        <w:ind w:left="1311"/>
      </w:pPr>
      <w:r>
        <w:rPr>
          <w:w w:val="105"/>
        </w:rPr>
        <w:t>References</w:t>
      </w:r>
    </w:p>
    <w:p w14:paraId="02DB80E1" w14:textId="77777777" w:rsidR="001D7D47" w:rsidRDefault="00B11293">
      <w:pPr>
        <w:spacing w:before="38" w:line="218" w:lineRule="auto"/>
        <w:ind w:left="1603" w:right="1310" w:hanging="292"/>
        <w:jc w:val="both"/>
        <w:rPr>
          <w:sz w:val="19"/>
        </w:rPr>
      </w:pPr>
      <w:r>
        <w:rPr>
          <w:sz w:val="19"/>
        </w:rPr>
        <w:t>Al-Hindi, K.F. and Staddon, C., 1997. The hidden histories and geographies of neotraditional town</w:t>
      </w:r>
      <w:r>
        <w:rPr>
          <w:spacing w:val="1"/>
          <w:sz w:val="19"/>
        </w:rPr>
        <w:t xml:space="preserve"> </w:t>
      </w:r>
      <w:r>
        <w:rPr>
          <w:sz w:val="19"/>
        </w:rPr>
        <w:t>planning:</w:t>
      </w:r>
      <w:r>
        <w:rPr>
          <w:spacing w:val="12"/>
          <w:sz w:val="19"/>
        </w:rPr>
        <w:t xml:space="preserve"> </w:t>
      </w:r>
      <w:r>
        <w:rPr>
          <w:sz w:val="19"/>
        </w:rPr>
        <w:t>the</w:t>
      </w:r>
      <w:r>
        <w:rPr>
          <w:spacing w:val="12"/>
          <w:sz w:val="19"/>
        </w:rPr>
        <w:t xml:space="preserve"> </w:t>
      </w:r>
      <w:r>
        <w:rPr>
          <w:sz w:val="19"/>
        </w:rPr>
        <w:t>case</w:t>
      </w:r>
      <w:r>
        <w:rPr>
          <w:spacing w:val="12"/>
          <w:sz w:val="19"/>
        </w:rPr>
        <w:t xml:space="preserve"> </w:t>
      </w:r>
      <w:r>
        <w:rPr>
          <w:sz w:val="19"/>
        </w:rPr>
        <w:t>of</w:t>
      </w:r>
      <w:r>
        <w:rPr>
          <w:spacing w:val="12"/>
          <w:sz w:val="19"/>
        </w:rPr>
        <w:t xml:space="preserve"> </w:t>
      </w:r>
      <w:r>
        <w:rPr>
          <w:sz w:val="19"/>
        </w:rPr>
        <w:t>Seaside,</w:t>
      </w:r>
      <w:r>
        <w:rPr>
          <w:spacing w:val="12"/>
          <w:sz w:val="19"/>
        </w:rPr>
        <w:t xml:space="preserve"> </w:t>
      </w:r>
      <w:r>
        <w:rPr>
          <w:sz w:val="19"/>
        </w:rPr>
        <w:t>Florida.</w:t>
      </w:r>
      <w:r>
        <w:rPr>
          <w:spacing w:val="13"/>
          <w:sz w:val="19"/>
        </w:rPr>
        <w:t xml:space="preserve"> </w:t>
      </w:r>
      <w:r>
        <w:rPr>
          <w:i/>
          <w:sz w:val="19"/>
        </w:rPr>
        <w:t>Environment</w:t>
      </w:r>
      <w:r>
        <w:rPr>
          <w:i/>
          <w:spacing w:val="12"/>
          <w:sz w:val="19"/>
        </w:rPr>
        <w:t xml:space="preserve"> </w:t>
      </w:r>
      <w:r>
        <w:rPr>
          <w:i/>
          <w:sz w:val="19"/>
        </w:rPr>
        <w:t>and</w:t>
      </w:r>
      <w:r>
        <w:rPr>
          <w:i/>
          <w:spacing w:val="12"/>
          <w:sz w:val="19"/>
        </w:rPr>
        <w:t xml:space="preserve"> </w:t>
      </w:r>
      <w:r>
        <w:rPr>
          <w:i/>
          <w:sz w:val="19"/>
        </w:rPr>
        <w:t>Planning</w:t>
      </w:r>
      <w:r>
        <w:rPr>
          <w:i/>
          <w:spacing w:val="11"/>
          <w:sz w:val="19"/>
        </w:rPr>
        <w:t xml:space="preserve"> </w:t>
      </w:r>
      <w:r>
        <w:rPr>
          <w:i/>
          <w:sz w:val="19"/>
        </w:rPr>
        <w:t>D</w:t>
      </w:r>
      <w:r>
        <w:rPr>
          <w:sz w:val="19"/>
        </w:rPr>
        <w:t>,</w:t>
      </w:r>
      <w:r>
        <w:rPr>
          <w:spacing w:val="13"/>
          <w:sz w:val="19"/>
        </w:rPr>
        <w:t xml:space="preserve"> </w:t>
      </w:r>
      <w:r>
        <w:rPr>
          <w:sz w:val="19"/>
        </w:rPr>
        <w:t>15,</w:t>
      </w:r>
      <w:r>
        <w:rPr>
          <w:spacing w:val="12"/>
          <w:sz w:val="19"/>
        </w:rPr>
        <w:t xml:space="preserve"> </w:t>
      </w:r>
      <w:r>
        <w:rPr>
          <w:sz w:val="19"/>
        </w:rPr>
        <w:t>349</w:t>
      </w:r>
      <w:r>
        <w:rPr>
          <w:rFonts w:ascii="Arial" w:hAnsi="Arial"/>
          <w:sz w:val="19"/>
        </w:rPr>
        <w:t>–</w:t>
      </w:r>
      <w:r>
        <w:rPr>
          <w:sz w:val="19"/>
        </w:rPr>
        <w:t>372.</w:t>
      </w:r>
    </w:p>
    <w:p w14:paraId="39EBED50" w14:textId="77777777" w:rsidR="001D7D47" w:rsidRDefault="00B11293">
      <w:pPr>
        <w:spacing w:before="3" w:line="216" w:lineRule="auto"/>
        <w:ind w:left="1603" w:right="1308" w:hanging="292"/>
        <w:jc w:val="both"/>
        <w:rPr>
          <w:sz w:val="19"/>
        </w:rPr>
      </w:pPr>
      <w:r>
        <w:rPr>
          <w:sz w:val="19"/>
        </w:rPr>
        <w:t>Al-Hindi, K.F., 2001. The New Urbanism: where and for whom? Investigation of an emergent par-</w:t>
      </w:r>
      <w:r>
        <w:rPr>
          <w:spacing w:val="1"/>
          <w:sz w:val="19"/>
        </w:rPr>
        <w:t xml:space="preserve"> </w:t>
      </w:r>
      <w:proofErr w:type="spellStart"/>
      <w:r>
        <w:rPr>
          <w:sz w:val="19"/>
        </w:rPr>
        <w:t>adigm</w:t>
      </w:r>
      <w:proofErr w:type="spellEnd"/>
      <w:r>
        <w:rPr>
          <w:sz w:val="19"/>
        </w:rPr>
        <w:t>.</w:t>
      </w:r>
      <w:r>
        <w:rPr>
          <w:spacing w:val="15"/>
          <w:sz w:val="19"/>
        </w:rPr>
        <w:t xml:space="preserve"> </w:t>
      </w:r>
      <w:r>
        <w:rPr>
          <w:i/>
          <w:sz w:val="19"/>
        </w:rPr>
        <w:t>Urban</w:t>
      </w:r>
      <w:r>
        <w:rPr>
          <w:i/>
          <w:spacing w:val="14"/>
          <w:sz w:val="19"/>
        </w:rPr>
        <w:t xml:space="preserve"> </w:t>
      </w:r>
      <w:r>
        <w:rPr>
          <w:i/>
          <w:sz w:val="19"/>
        </w:rPr>
        <w:t>Geography</w:t>
      </w:r>
      <w:r>
        <w:rPr>
          <w:sz w:val="19"/>
        </w:rPr>
        <w:t>,</w:t>
      </w:r>
      <w:r>
        <w:rPr>
          <w:spacing w:val="14"/>
          <w:sz w:val="19"/>
        </w:rPr>
        <w:t xml:space="preserve"> </w:t>
      </w:r>
      <w:r>
        <w:rPr>
          <w:sz w:val="19"/>
        </w:rPr>
        <w:t>22</w:t>
      </w:r>
      <w:r>
        <w:rPr>
          <w:spacing w:val="14"/>
          <w:sz w:val="19"/>
        </w:rPr>
        <w:t xml:space="preserve"> </w:t>
      </w:r>
      <w:r>
        <w:rPr>
          <w:sz w:val="19"/>
        </w:rPr>
        <w:t>(3),</w:t>
      </w:r>
      <w:r>
        <w:rPr>
          <w:spacing w:val="15"/>
          <w:sz w:val="19"/>
        </w:rPr>
        <w:t xml:space="preserve"> </w:t>
      </w:r>
      <w:r>
        <w:rPr>
          <w:sz w:val="19"/>
        </w:rPr>
        <w:t>202</w:t>
      </w:r>
      <w:r>
        <w:rPr>
          <w:rFonts w:ascii="Arial" w:hAnsi="Arial"/>
          <w:sz w:val="19"/>
        </w:rPr>
        <w:t>–</w:t>
      </w:r>
      <w:r>
        <w:rPr>
          <w:sz w:val="19"/>
        </w:rPr>
        <w:t>219.</w:t>
      </w:r>
    </w:p>
    <w:p w14:paraId="2AFBEB09" w14:textId="77777777" w:rsidR="001D7D47" w:rsidRDefault="00B11293">
      <w:pPr>
        <w:spacing w:before="1" w:line="218" w:lineRule="auto"/>
        <w:ind w:left="1603" w:right="1309" w:hanging="292"/>
        <w:jc w:val="both"/>
        <w:rPr>
          <w:sz w:val="19"/>
        </w:rPr>
      </w:pPr>
      <w:r>
        <w:rPr>
          <w:sz w:val="19"/>
        </w:rPr>
        <w:t>American</w:t>
      </w:r>
      <w:r>
        <w:rPr>
          <w:spacing w:val="32"/>
          <w:sz w:val="19"/>
        </w:rPr>
        <w:t xml:space="preserve"> </w:t>
      </w:r>
      <w:r>
        <w:rPr>
          <w:sz w:val="19"/>
        </w:rPr>
        <w:t>Community</w:t>
      </w:r>
      <w:r>
        <w:rPr>
          <w:spacing w:val="31"/>
          <w:sz w:val="19"/>
        </w:rPr>
        <w:t xml:space="preserve"> </w:t>
      </w:r>
      <w:r>
        <w:rPr>
          <w:sz w:val="19"/>
        </w:rPr>
        <w:t>Survey</w:t>
      </w:r>
      <w:r>
        <w:rPr>
          <w:spacing w:val="30"/>
          <w:sz w:val="19"/>
        </w:rPr>
        <w:t xml:space="preserve"> </w:t>
      </w:r>
      <w:r>
        <w:rPr>
          <w:sz w:val="19"/>
        </w:rPr>
        <w:t>(ACS),</w:t>
      </w:r>
      <w:r>
        <w:rPr>
          <w:spacing w:val="32"/>
          <w:sz w:val="19"/>
        </w:rPr>
        <w:t xml:space="preserve"> </w:t>
      </w:r>
      <w:r>
        <w:rPr>
          <w:sz w:val="19"/>
        </w:rPr>
        <w:t>2010.</w:t>
      </w:r>
      <w:r>
        <w:rPr>
          <w:spacing w:val="32"/>
          <w:sz w:val="19"/>
        </w:rPr>
        <w:t xml:space="preserve"> </w:t>
      </w:r>
      <w:r>
        <w:rPr>
          <w:i/>
          <w:sz w:val="19"/>
        </w:rPr>
        <w:t>ACS</w:t>
      </w:r>
      <w:r>
        <w:rPr>
          <w:i/>
          <w:spacing w:val="31"/>
          <w:sz w:val="19"/>
        </w:rPr>
        <w:t xml:space="preserve"> </w:t>
      </w:r>
      <w:r>
        <w:rPr>
          <w:i/>
          <w:sz w:val="19"/>
        </w:rPr>
        <w:t>5-year</w:t>
      </w:r>
      <w:r>
        <w:rPr>
          <w:i/>
          <w:spacing w:val="26"/>
          <w:sz w:val="19"/>
        </w:rPr>
        <w:t xml:space="preserve"> </w:t>
      </w:r>
      <w:r>
        <w:rPr>
          <w:i/>
          <w:sz w:val="19"/>
        </w:rPr>
        <w:t>estimates</w:t>
      </w:r>
      <w:r>
        <w:rPr>
          <w:i/>
          <w:spacing w:val="31"/>
          <w:sz w:val="19"/>
        </w:rPr>
        <w:t xml:space="preserve"> </w:t>
      </w:r>
      <w:r>
        <w:rPr>
          <w:i/>
          <w:sz w:val="19"/>
        </w:rPr>
        <w:t>2006</w:t>
      </w:r>
      <w:r>
        <w:rPr>
          <w:rFonts w:ascii="Arial" w:hAnsi="Arial"/>
          <w:sz w:val="19"/>
        </w:rPr>
        <w:t>–</w:t>
      </w:r>
      <w:r>
        <w:rPr>
          <w:i/>
          <w:sz w:val="19"/>
        </w:rPr>
        <w:t>2010</w:t>
      </w:r>
      <w:r>
        <w:rPr>
          <w:sz w:val="19"/>
        </w:rPr>
        <w:t>.</w:t>
      </w:r>
      <w:r>
        <w:rPr>
          <w:spacing w:val="30"/>
          <w:sz w:val="19"/>
        </w:rPr>
        <w:t xml:space="preserve"> </w:t>
      </w:r>
      <w:r>
        <w:rPr>
          <w:sz w:val="19"/>
        </w:rPr>
        <w:t>Washington</w:t>
      </w:r>
      <w:r>
        <w:rPr>
          <w:spacing w:val="32"/>
          <w:sz w:val="19"/>
        </w:rPr>
        <w:t xml:space="preserve"> </w:t>
      </w:r>
      <w:r>
        <w:rPr>
          <w:sz w:val="19"/>
        </w:rPr>
        <w:t>DC:</w:t>
      </w:r>
      <w:r>
        <w:rPr>
          <w:spacing w:val="-45"/>
          <w:sz w:val="19"/>
        </w:rPr>
        <w:t xml:space="preserve"> </w:t>
      </w:r>
      <w:r>
        <w:rPr>
          <w:sz w:val="19"/>
        </w:rPr>
        <w:t>US</w:t>
      </w:r>
      <w:r>
        <w:rPr>
          <w:spacing w:val="14"/>
          <w:sz w:val="19"/>
        </w:rPr>
        <w:t xml:space="preserve"> </w:t>
      </w:r>
      <w:r>
        <w:rPr>
          <w:sz w:val="19"/>
        </w:rPr>
        <w:t>Census</w:t>
      </w:r>
      <w:r>
        <w:rPr>
          <w:spacing w:val="16"/>
          <w:sz w:val="19"/>
        </w:rPr>
        <w:t xml:space="preserve"> </w:t>
      </w:r>
      <w:r>
        <w:rPr>
          <w:sz w:val="19"/>
        </w:rPr>
        <w:t>Bureau.</w:t>
      </w:r>
    </w:p>
    <w:p w14:paraId="1D748200" w14:textId="77777777" w:rsidR="001D7D47" w:rsidRDefault="00B11293">
      <w:pPr>
        <w:spacing w:line="218" w:lineRule="auto"/>
        <w:ind w:left="1603" w:right="1310" w:hanging="292"/>
        <w:jc w:val="both"/>
        <w:rPr>
          <w:sz w:val="19"/>
        </w:rPr>
      </w:pPr>
      <w:r>
        <w:rPr>
          <w:sz w:val="19"/>
        </w:rPr>
        <w:t xml:space="preserve">American Community Survey (ACS) 2010b. </w:t>
      </w:r>
      <w:r>
        <w:rPr>
          <w:i/>
          <w:sz w:val="19"/>
        </w:rPr>
        <w:t>ACS 3-year estimates</w:t>
      </w:r>
      <w:r>
        <w:rPr>
          <w:i/>
          <w:spacing w:val="47"/>
          <w:sz w:val="19"/>
        </w:rPr>
        <w:t xml:space="preserve"> </w:t>
      </w:r>
      <w:r>
        <w:rPr>
          <w:i/>
          <w:sz w:val="19"/>
        </w:rPr>
        <w:t>2008</w:t>
      </w:r>
      <w:r>
        <w:rPr>
          <w:rFonts w:ascii="Arial" w:hAnsi="Arial"/>
          <w:sz w:val="19"/>
        </w:rPr>
        <w:t>–</w:t>
      </w:r>
      <w:r>
        <w:rPr>
          <w:i/>
          <w:sz w:val="19"/>
        </w:rPr>
        <w:t>2010</w:t>
      </w:r>
      <w:r>
        <w:rPr>
          <w:sz w:val="19"/>
        </w:rPr>
        <w:t>. Washington DC:</w:t>
      </w:r>
      <w:r>
        <w:rPr>
          <w:spacing w:val="1"/>
          <w:sz w:val="19"/>
        </w:rPr>
        <w:t xml:space="preserve"> </w:t>
      </w:r>
      <w:r>
        <w:rPr>
          <w:sz w:val="19"/>
        </w:rPr>
        <w:t>US</w:t>
      </w:r>
      <w:r>
        <w:rPr>
          <w:spacing w:val="1"/>
          <w:sz w:val="19"/>
        </w:rPr>
        <w:t xml:space="preserve"> </w:t>
      </w:r>
      <w:r>
        <w:rPr>
          <w:sz w:val="19"/>
        </w:rPr>
        <w:t>Census</w:t>
      </w:r>
      <w:r>
        <w:rPr>
          <w:spacing w:val="1"/>
          <w:sz w:val="19"/>
        </w:rPr>
        <w:t xml:space="preserve"> </w:t>
      </w:r>
      <w:r>
        <w:rPr>
          <w:sz w:val="19"/>
        </w:rPr>
        <w:t>Bureau.</w:t>
      </w:r>
      <w:r>
        <w:rPr>
          <w:spacing w:val="1"/>
          <w:sz w:val="19"/>
        </w:rPr>
        <w:t xml:space="preserve"> </w:t>
      </w:r>
      <w:r>
        <w:rPr>
          <w:sz w:val="19"/>
        </w:rPr>
        <w:t>Available</w:t>
      </w:r>
      <w:r>
        <w:rPr>
          <w:spacing w:val="1"/>
          <w:sz w:val="19"/>
        </w:rPr>
        <w:t xml:space="preserve"> </w:t>
      </w:r>
      <w:r>
        <w:rPr>
          <w:sz w:val="19"/>
        </w:rPr>
        <w:t>from:</w:t>
      </w:r>
      <w:r>
        <w:rPr>
          <w:spacing w:val="1"/>
          <w:sz w:val="19"/>
        </w:rPr>
        <w:t xml:space="preserve"> </w:t>
      </w:r>
      <w:hyperlink r:id="rId30">
        <w:r>
          <w:rPr>
            <w:sz w:val="19"/>
          </w:rPr>
          <w:t>http://www.scag.ca.gov/publications/pdf/2007/S</w:t>
        </w:r>
        <w:r>
          <w:rPr>
            <w:sz w:val="19"/>
          </w:rPr>
          <w:t>OTR07/</w:t>
        </w:r>
      </w:hyperlink>
      <w:r>
        <w:rPr>
          <w:spacing w:val="-45"/>
          <w:sz w:val="19"/>
        </w:rPr>
        <w:t xml:space="preserve"> </w:t>
      </w:r>
      <w:hyperlink r:id="rId31">
        <w:r>
          <w:rPr>
            <w:sz w:val="19"/>
          </w:rPr>
          <w:t>SOTR07_FullReport_</w:t>
        </w:r>
        <w:r>
          <w:rPr>
            <w:spacing w:val="15"/>
            <w:sz w:val="19"/>
          </w:rPr>
          <w:t xml:space="preserve"> </w:t>
        </w:r>
      </w:hyperlink>
      <w:r>
        <w:rPr>
          <w:sz w:val="19"/>
        </w:rPr>
        <w:t>[Accessed</w:t>
      </w:r>
      <w:r>
        <w:rPr>
          <w:spacing w:val="15"/>
          <w:sz w:val="19"/>
        </w:rPr>
        <w:t xml:space="preserve"> </w:t>
      </w:r>
      <w:r>
        <w:rPr>
          <w:sz w:val="19"/>
        </w:rPr>
        <w:t>27</w:t>
      </w:r>
      <w:r>
        <w:rPr>
          <w:spacing w:val="13"/>
          <w:sz w:val="19"/>
        </w:rPr>
        <w:t xml:space="preserve"> </w:t>
      </w:r>
      <w:r>
        <w:rPr>
          <w:sz w:val="19"/>
        </w:rPr>
        <w:t>February</w:t>
      </w:r>
      <w:r>
        <w:rPr>
          <w:spacing w:val="14"/>
          <w:sz w:val="19"/>
        </w:rPr>
        <w:t xml:space="preserve"> </w:t>
      </w:r>
      <w:r>
        <w:rPr>
          <w:sz w:val="19"/>
        </w:rPr>
        <w:t>2011].</w:t>
      </w:r>
    </w:p>
    <w:p w14:paraId="19AC09A7" w14:textId="77777777" w:rsidR="001D7D47" w:rsidRDefault="00B11293">
      <w:pPr>
        <w:spacing w:before="2" w:line="218" w:lineRule="auto"/>
        <w:ind w:left="1603" w:right="1310" w:hanging="292"/>
        <w:jc w:val="both"/>
        <w:rPr>
          <w:sz w:val="19"/>
        </w:rPr>
      </w:pPr>
      <w:r>
        <w:rPr>
          <w:sz w:val="19"/>
        </w:rPr>
        <w:t xml:space="preserve">Baldassare, M., 2004. </w:t>
      </w:r>
      <w:r>
        <w:rPr>
          <w:i/>
          <w:sz w:val="19"/>
        </w:rPr>
        <w:t>PPIC statewide survey November 2004: special survey on Californians and</w:t>
      </w:r>
      <w:r>
        <w:rPr>
          <w:i/>
          <w:spacing w:val="1"/>
          <w:sz w:val="19"/>
        </w:rPr>
        <w:t xml:space="preserve"> </w:t>
      </w:r>
      <w:r>
        <w:rPr>
          <w:i/>
          <w:sz w:val="19"/>
        </w:rPr>
        <w:t>their</w:t>
      </w:r>
      <w:r>
        <w:rPr>
          <w:i/>
          <w:spacing w:val="13"/>
          <w:sz w:val="19"/>
        </w:rPr>
        <w:t xml:space="preserve"> </w:t>
      </w:r>
      <w:r>
        <w:rPr>
          <w:i/>
          <w:sz w:val="19"/>
        </w:rPr>
        <w:t>housing</w:t>
      </w:r>
      <w:r>
        <w:rPr>
          <w:sz w:val="19"/>
        </w:rPr>
        <w:t>.</w:t>
      </w:r>
      <w:r>
        <w:rPr>
          <w:spacing w:val="14"/>
          <w:sz w:val="19"/>
        </w:rPr>
        <w:t xml:space="preserve"> </w:t>
      </w:r>
      <w:r>
        <w:rPr>
          <w:sz w:val="19"/>
        </w:rPr>
        <w:t>San</w:t>
      </w:r>
      <w:r>
        <w:rPr>
          <w:spacing w:val="14"/>
          <w:sz w:val="19"/>
        </w:rPr>
        <w:t xml:space="preserve"> </w:t>
      </w:r>
      <w:r>
        <w:rPr>
          <w:sz w:val="19"/>
        </w:rPr>
        <w:t>Francisco:</w:t>
      </w:r>
      <w:r>
        <w:rPr>
          <w:spacing w:val="13"/>
          <w:sz w:val="19"/>
        </w:rPr>
        <w:t xml:space="preserve"> </w:t>
      </w:r>
      <w:r>
        <w:rPr>
          <w:sz w:val="19"/>
        </w:rPr>
        <w:t>Public</w:t>
      </w:r>
      <w:r>
        <w:rPr>
          <w:spacing w:val="13"/>
          <w:sz w:val="19"/>
        </w:rPr>
        <w:t xml:space="preserve"> </w:t>
      </w:r>
      <w:r>
        <w:rPr>
          <w:sz w:val="19"/>
        </w:rPr>
        <w:t>Policy</w:t>
      </w:r>
      <w:r>
        <w:rPr>
          <w:spacing w:val="14"/>
          <w:sz w:val="19"/>
        </w:rPr>
        <w:t xml:space="preserve"> </w:t>
      </w:r>
      <w:r>
        <w:rPr>
          <w:sz w:val="19"/>
        </w:rPr>
        <w:t>Institute</w:t>
      </w:r>
      <w:r>
        <w:rPr>
          <w:spacing w:val="13"/>
          <w:sz w:val="19"/>
        </w:rPr>
        <w:t xml:space="preserve"> </w:t>
      </w:r>
      <w:r>
        <w:rPr>
          <w:sz w:val="19"/>
        </w:rPr>
        <w:t>of</w:t>
      </w:r>
      <w:r>
        <w:rPr>
          <w:spacing w:val="14"/>
          <w:sz w:val="19"/>
        </w:rPr>
        <w:t xml:space="preserve"> </w:t>
      </w:r>
      <w:r>
        <w:rPr>
          <w:sz w:val="19"/>
        </w:rPr>
        <w:t>California.</w:t>
      </w:r>
    </w:p>
    <w:p w14:paraId="77FB025D" w14:textId="2F7126E5" w:rsidR="001D7D47" w:rsidRDefault="00B11293">
      <w:pPr>
        <w:spacing w:line="218" w:lineRule="auto"/>
        <w:ind w:left="1311" w:right="1310" w:hanging="1"/>
        <w:jc w:val="both"/>
        <w:rPr>
          <w:sz w:val="19"/>
        </w:rPr>
      </w:pPr>
      <w:r>
        <w:rPr>
          <w:sz w:val="19"/>
        </w:rPr>
        <w:t xml:space="preserve">Banham, R., 1971. </w:t>
      </w:r>
      <w:r>
        <w:rPr>
          <w:i/>
          <w:sz w:val="19"/>
        </w:rPr>
        <w:t>Los Angeles: the a</w:t>
      </w:r>
      <w:r>
        <w:rPr>
          <w:i/>
          <w:sz w:val="19"/>
        </w:rPr>
        <w:t>rchitecture of four ecologies</w:t>
      </w:r>
      <w:r>
        <w:rPr>
          <w:sz w:val="19"/>
        </w:rPr>
        <w:t>. New York: Harper and Row.</w:t>
      </w:r>
      <w:r>
        <w:rPr>
          <w:spacing w:val="1"/>
          <w:sz w:val="19"/>
        </w:rPr>
        <w:t xml:space="preserve"> </w:t>
      </w:r>
      <w:r>
        <w:rPr>
          <w:sz w:val="19"/>
        </w:rPr>
        <w:t>Beauregard,</w:t>
      </w:r>
      <w:r>
        <w:rPr>
          <w:spacing w:val="20"/>
          <w:sz w:val="19"/>
        </w:rPr>
        <w:t xml:space="preserve"> </w:t>
      </w:r>
      <w:r>
        <w:rPr>
          <w:sz w:val="19"/>
        </w:rPr>
        <w:t>R.,</w:t>
      </w:r>
      <w:r>
        <w:rPr>
          <w:spacing w:val="20"/>
          <w:sz w:val="19"/>
        </w:rPr>
        <w:t xml:space="preserve"> </w:t>
      </w:r>
      <w:r>
        <w:rPr>
          <w:sz w:val="19"/>
        </w:rPr>
        <w:t>1993.</w:t>
      </w:r>
      <w:r>
        <w:rPr>
          <w:spacing w:val="19"/>
          <w:sz w:val="19"/>
        </w:rPr>
        <w:t xml:space="preserve"> </w:t>
      </w:r>
      <w:r>
        <w:rPr>
          <w:i/>
          <w:sz w:val="19"/>
        </w:rPr>
        <w:t>Voices</w:t>
      </w:r>
      <w:r>
        <w:rPr>
          <w:i/>
          <w:spacing w:val="21"/>
          <w:sz w:val="19"/>
        </w:rPr>
        <w:t xml:space="preserve"> </w:t>
      </w:r>
      <w:r>
        <w:rPr>
          <w:i/>
          <w:sz w:val="19"/>
        </w:rPr>
        <w:t>of</w:t>
      </w:r>
      <w:r>
        <w:rPr>
          <w:i/>
          <w:spacing w:val="19"/>
          <w:sz w:val="19"/>
        </w:rPr>
        <w:t xml:space="preserve"> </w:t>
      </w:r>
      <w:r>
        <w:rPr>
          <w:i/>
          <w:sz w:val="19"/>
        </w:rPr>
        <w:t>decline:</w:t>
      </w:r>
      <w:r>
        <w:rPr>
          <w:i/>
          <w:spacing w:val="21"/>
          <w:sz w:val="19"/>
        </w:rPr>
        <w:t xml:space="preserve"> </w:t>
      </w:r>
      <w:r>
        <w:rPr>
          <w:i/>
          <w:sz w:val="19"/>
        </w:rPr>
        <w:t>the</w:t>
      </w:r>
      <w:r>
        <w:rPr>
          <w:i/>
          <w:spacing w:val="20"/>
          <w:sz w:val="19"/>
        </w:rPr>
        <w:t xml:space="preserve"> </w:t>
      </w:r>
      <w:r>
        <w:rPr>
          <w:i/>
          <w:sz w:val="19"/>
        </w:rPr>
        <w:t>postwar</w:t>
      </w:r>
      <w:r>
        <w:rPr>
          <w:i/>
          <w:spacing w:val="20"/>
          <w:sz w:val="19"/>
        </w:rPr>
        <w:t xml:space="preserve"> </w:t>
      </w:r>
      <w:r>
        <w:rPr>
          <w:i/>
          <w:sz w:val="19"/>
        </w:rPr>
        <w:t>fate</w:t>
      </w:r>
      <w:r>
        <w:rPr>
          <w:i/>
          <w:spacing w:val="20"/>
          <w:sz w:val="19"/>
        </w:rPr>
        <w:t xml:space="preserve"> </w:t>
      </w:r>
      <w:r>
        <w:rPr>
          <w:i/>
          <w:sz w:val="19"/>
        </w:rPr>
        <w:t>of</w:t>
      </w:r>
      <w:r>
        <w:rPr>
          <w:i/>
          <w:spacing w:val="19"/>
          <w:sz w:val="19"/>
        </w:rPr>
        <w:t xml:space="preserve"> </w:t>
      </w:r>
      <w:r>
        <w:rPr>
          <w:i/>
          <w:sz w:val="19"/>
        </w:rPr>
        <w:t>U.S.</w:t>
      </w:r>
      <w:r>
        <w:rPr>
          <w:i/>
          <w:spacing w:val="21"/>
          <w:sz w:val="19"/>
        </w:rPr>
        <w:t xml:space="preserve"> </w:t>
      </w:r>
      <w:r>
        <w:rPr>
          <w:i/>
          <w:sz w:val="19"/>
        </w:rPr>
        <w:t>cities</w:t>
      </w:r>
      <w:r>
        <w:rPr>
          <w:sz w:val="19"/>
        </w:rPr>
        <w:t>.</w:t>
      </w:r>
      <w:r>
        <w:rPr>
          <w:spacing w:val="20"/>
          <w:sz w:val="19"/>
        </w:rPr>
        <w:t xml:space="preserve"> </w:t>
      </w:r>
      <w:r>
        <w:rPr>
          <w:sz w:val="19"/>
        </w:rPr>
        <w:t>Cambridge,</w:t>
      </w:r>
      <w:r>
        <w:rPr>
          <w:spacing w:val="20"/>
          <w:sz w:val="19"/>
        </w:rPr>
        <w:t xml:space="preserve"> </w:t>
      </w:r>
      <w:r>
        <w:rPr>
          <w:sz w:val="19"/>
        </w:rPr>
        <w:t>MA:</w:t>
      </w:r>
      <w:r>
        <w:rPr>
          <w:spacing w:val="20"/>
          <w:sz w:val="19"/>
        </w:rPr>
        <w:t xml:space="preserve"> </w:t>
      </w:r>
      <w:r>
        <w:rPr>
          <w:sz w:val="19"/>
        </w:rPr>
        <w:t>Oxford</w:t>
      </w:r>
    </w:p>
    <w:p w14:paraId="73969A8D" w14:textId="77777777" w:rsidR="001D7D47" w:rsidRDefault="00B11293">
      <w:pPr>
        <w:spacing w:line="194" w:lineRule="exact"/>
        <w:ind w:left="1603"/>
        <w:jc w:val="both"/>
        <w:rPr>
          <w:sz w:val="19"/>
        </w:rPr>
      </w:pPr>
      <w:r>
        <w:rPr>
          <w:sz w:val="19"/>
        </w:rPr>
        <w:t>University</w:t>
      </w:r>
      <w:r>
        <w:rPr>
          <w:spacing w:val="11"/>
          <w:sz w:val="19"/>
        </w:rPr>
        <w:t xml:space="preserve"> </w:t>
      </w:r>
      <w:r>
        <w:rPr>
          <w:sz w:val="19"/>
        </w:rPr>
        <w:t>Press.</w:t>
      </w:r>
    </w:p>
    <w:p w14:paraId="73B3FB4C" w14:textId="77777777" w:rsidR="001D7D47" w:rsidRDefault="00B11293">
      <w:pPr>
        <w:spacing w:before="6" w:line="218" w:lineRule="auto"/>
        <w:ind w:left="1603" w:right="1309" w:hanging="292"/>
        <w:jc w:val="both"/>
        <w:rPr>
          <w:sz w:val="19"/>
        </w:rPr>
      </w:pPr>
      <w:r>
        <w:rPr>
          <w:sz w:val="19"/>
        </w:rPr>
        <w:t xml:space="preserve">Bocian, D.G., Li, W., and Ernst, K.S., 2010. </w:t>
      </w:r>
      <w:r>
        <w:rPr>
          <w:i/>
          <w:sz w:val="19"/>
        </w:rPr>
        <w:t>Foreclosures by race and ethnicity: the demographics</w:t>
      </w:r>
      <w:r>
        <w:rPr>
          <w:i/>
          <w:spacing w:val="1"/>
          <w:sz w:val="19"/>
        </w:rPr>
        <w:t xml:space="preserve"> </w:t>
      </w:r>
      <w:r>
        <w:rPr>
          <w:i/>
          <w:sz w:val="19"/>
        </w:rPr>
        <w:t>of</w:t>
      </w:r>
      <w:r>
        <w:rPr>
          <w:i/>
          <w:spacing w:val="15"/>
          <w:sz w:val="19"/>
        </w:rPr>
        <w:t xml:space="preserve"> </w:t>
      </w:r>
      <w:r>
        <w:rPr>
          <w:i/>
          <w:sz w:val="19"/>
        </w:rPr>
        <w:t>a</w:t>
      </w:r>
      <w:r>
        <w:rPr>
          <w:i/>
          <w:spacing w:val="14"/>
          <w:sz w:val="19"/>
        </w:rPr>
        <w:t xml:space="preserve"> </w:t>
      </w:r>
      <w:r>
        <w:rPr>
          <w:i/>
          <w:sz w:val="19"/>
        </w:rPr>
        <w:t>crisis</w:t>
      </w:r>
      <w:r>
        <w:rPr>
          <w:sz w:val="19"/>
        </w:rPr>
        <w:t>.</w:t>
      </w:r>
      <w:r>
        <w:rPr>
          <w:spacing w:val="14"/>
          <w:sz w:val="19"/>
        </w:rPr>
        <w:t xml:space="preserve"> </w:t>
      </w:r>
      <w:r>
        <w:rPr>
          <w:sz w:val="19"/>
        </w:rPr>
        <w:t>Durham,</w:t>
      </w:r>
      <w:r>
        <w:rPr>
          <w:spacing w:val="15"/>
          <w:sz w:val="19"/>
        </w:rPr>
        <w:t xml:space="preserve"> </w:t>
      </w:r>
      <w:r>
        <w:rPr>
          <w:sz w:val="19"/>
        </w:rPr>
        <w:t>NC:</w:t>
      </w:r>
      <w:r>
        <w:rPr>
          <w:spacing w:val="14"/>
          <w:sz w:val="19"/>
        </w:rPr>
        <w:t xml:space="preserve"> </w:t>
      </w:r>
      <w:r>
        <w:rPr>
          <w:sz w:val="19"/>
        </w:rPr>
        <w:t>Center</w:t>
      </w:r>
      <w:r>
        <w:rPr>
          <w:spacing w:val="14"/>
          <w:sz w:val="19"/>
        </w:rPr>
        <w:t xml:space="preserve"> </w:t>
      </w:r>
      <w:r>
        <w:rPr>
          <w:sz w:val="19"/>
        </w:rPr>
        <w:t>for</w:t>
      </w:r>
      <w:r>
        <w:rPr>
          <w:spacing w:val="15"/>
          <w:sz w:val="19"/>
        </w:rPr>
        <w:t xml:space="preserve"> </w:t>
      </w:r>
      <w:r>
        <w:rPr>
          <w:sz w:val="19"/>
        </w:rPr>
        <w:t>Responsible</w:t>
      </w:r>
      <w:r>
        <w:rPr>
          <w:spacing w:val="15"/>
          <w:sz w:val="19"/>
        </w:rPr>
        <w:t xml:space="preserve"> </w:t>
      </w:r>
      <w:r>
        <w:rPr>
          <w:sz w:val="19"/>
        </w:rPr>
        <w:t>Lending.</w:t>
      </w:r>
    </w:p>
    <w:p w14:paraId="5ABC77FC" w14:textId="77777777" w:rsidR="001D7D47" w:rsidRDefault="00B11293">
      <w:pPr>
        <w:spacing w:before="1" w:line="218" w:lineRule="auto"/>
        <w:ind w:left="1603" w:right="1310" w:hanging="292"/>
        <w:jc w:val="both"/>
        <w:rPr>
          <w:sz w:val="19"/>
        </w:rPr>
      </w:pPr>
      <w:r>
        <w:rPr>
          <w:sz w:val="19"/>
        </w:rPr>
        <w:t>Bowdler,</w:t>
      </w:r>
      <w:r>
        <w:rPr>
          <w:spacing w:val="-6"/>
          <w:sz w:val="19"/>
        </w:rPr>
        <w:t xml:space="preserve"> </w:t>
      </w:r>
      <w:r>
        <w:rPr>
          <w:sz w:val="19"/>
        </w:rPr>
        <w:t>J.,</w:t>
      </w:r>
      <w:r>
        <w:rPr>
          <w:spacing w:val="-4"/>
          <w:sz w:val="19"/>
        </w:rPr>
        <w:t xml:space="preserve"> </w:t>
      </w:r>
      <w:proofErr w:type="spellStart"/>
      <w:r>
        <w:rPr>
          <w:sz w:val="19"/>
        </w:rPr>
        <w:t>Quercia</w:t>
      </w:r>
      <w:proofErr w:type="spellEnd"/>
      <w:r>
        <w:rPr>
          <w:sz w:val="19"/>
        </w:rPr>
        <w:t>,</w:t>
      </w:r>
      <w:r>
        <w:rPr>
          <w:spacing w:val="-5"/>
          <w:sz w:val="19"/>
        </w:rPr>
        <w:t xml:space="preserve"> </w:t>
      </w:r>
      <w:r>
        <w:rPr>
          <w:sz w:val="19"/>
        </w:rPr>
        <w:t>R.,</w:t>
      </w:r>
      <w:r>
        <w:rPr>
          <w:spacing w:val="-5"/>
          <w:sz w:val="19"/>
        </w:rPr>
        <w:t xml:space="preserve"> </w:t>
      </w:r>
      <w:r>
        <w:rPr>
          <w:sz w:val="19"/>
        </w:rPr>
        <w:t>and</w:t>
      </w:r>
      <w:r>
        <w:rPr>
          <w:spacing w:val="-5"/>
          <w:sz w:val="19"/>
        </w:rPr>
        <w:t xml:space="preserve"> </w:t>
      </w:r>
      <w:r>
        <w:rPr>
          <w:sz w:val="19"/>
        </w:rPr>
        <w:t>Smith,</w:t>
      </w:r>
      <w:r>
        <w:rPr>
          <w:spacing w:val="-4"/>
          <w:sz w:val="19"/>
        </w:rPr>
        <w:t xml:space="preserve"> </w:t>
      </w:r>
      <w:r>
        <w:rPr>
          <w:sz w:val="19"/>
        </w:rPr>
        <w:t>D.A.,</w:t>
      </w:r>
      <w:r>
        <w:rPr>
          <w:spacing w:val="-6"/>
          <w:sz w:val="19"/>
        </w:rPr>
        <w:t xml:space="preserve"> </w:t>
      </w:r>
      <w:r>
        <w:rPr>
          <w:sz w:val="19"/>
        </w:rPr>
        <w:t>2010.</w:t>
      </w:r>
      <w:r>
        <w:rPr>
          <w:spacing w:val="-4"/>
          <w:sz w:val="19"/>
        </w:rPr>
        <w:t xml:space="preserve"> </w:t>
      </w:r>
      <w:r>
        <w:rPr>
          <w:i/>
          <w:sz w:val="19"/>
        </w:rPr>
        <w:t>The</w:t>
      </w:r>
      <w:r>
        <w:rPr>
          <w:i/>
          <w:spacing w:val="-5"/>
          <w:sz w:val="19"/>
        </w:rPr>
        <w:t xml:space="preserve"> </w:t>
      </w:r>
      <w:r>
        <w:rPr>
          <w:i/>
          <w:sz w:val="19"/>
        </w:rPr>
        <w:t>foreclosure</w:t>
      </w:r>
      <w:r>
        <w:rPr>
          <w:i/>
          <w:spacing w:val="-6"/>
          <w:sz w:val="19"/>
        </w:rPr>
        <w:t xml:space="preserve"> </w:t>
      </w:r>
      <w:r>
        <w:rPr>
          <w:i/>
          <w:sz w:val="19"/>
        </w:rPr>
        <w:t>generation:</w:t>
      </w:r>
      <w:r>
        <w:rPr>
          <w:i/>
          <w:spacing w:val="-3"/>
          <w:sz w:val="19"/>
        </w:rPr>
        <w:t xml:space="preserve"> </w:t>
      </w:r>
      <w:r>
        <w:rPr>
          <w:i/>
          <w:sz w:val="19"/>
        </w:rPr>
        <w:t>the</w:t>
      </w:r>
      <w:r>
        <w:rPr>
          <w:i/>
          <w:spacing w:val="-5"/>
          <w:sz w:val="19"/>
        </w:rPr>
        <w:t xml:space="preserve"> </w:t>
      </w:r>
      <w:r>
        <w:rPr>
          <w:i/>
          <w:sz w:val="19"/>
        </w:rPr>
        <w:t>long-term</w:t>
      </w:r>
      <w:r>
        <w:rPr>
          <w:i/>
          <w:spacing w:val="-5"/>
          <w:sz w:val="19"/>
        </w:rPr>
        <w:t xml:space="preserve"> </w:t>
      </w:r>
      <w:r>
        <w:rPr>
          <w:i/>
          <w:sz w:val="19"/>
        </w:rPr>
        <w:t>impact</w:t>
      </w:r>
      <w:r>
        <w:rPr>
          <w:i/>
          <w:spacing w:val="-4"/>
          <w:sz w:val="19"/>
        </w:rPr>
        <w:t xml:space="preserve"> </w:t>
      </w:r>
      <w:r>
        <w:rPr>
          <w:i/>
          <w:sz w:val="19"/>
        </w:rPr>
        <w:t>of</w:t>
      </w:r>
      <w:r>
        <w:rPr>
          <w:i/>
          <w:spacing w:val="-45"/>
          <w:sz w:val="19"/>
        </w:rPr>
        <w:t xml:space="preserve"> </w:t>
      </w:r>
      <w:r>
        <w:rPr>
          <w:i/>
          <w:sz w:val="19"/>
        </w:rPr>
        <w:t>the housing crisis on Latino children and families</w:t>
      </w:r>
      <w:r>
        <w:rPr>
          <w:sz w:val="19"/>
        </w:rPr>
        <w:t>. National Council of La Raza. Available from:</w:t>
      </w:r>
      <w:r>
        <w:rPr>
          <w:spacing w:val="-46"/>
          <w:sz w:val="19"/>
        </w:rPr>
        <w:t xml:space="preserve"> </w:t>
      </w:r>
      <w:hyperlink r:id="rId32">
        <w:r>
          <w:rPr>
            <w:spacing w:val="-1"/>
            <w:sz w:val="19"/>
          </w:rPr>
          <w:t>http://www.ccc.unc.edu/documents/NCLR.ForeGen.Impact.</w:t>
        </w:r>
        <w:r>
          <w:rPr>
            <w:spacing w:val="-1"/>
            <w:sz w:val="19"/>
          </w:rPr>
          <w:t>Latinos_ﬁnal2.2010.pdf</w:t>
        </w:r>
      </w:hyperlink>
      <w:r>
        <w:rPr>
          <w:spacing w:val="46"/>
          <w:sz w:val="19"/>
        </w:rPr>
        <w:t xml:space="preserve"> </w:t>
      </w:r>
      <w:r>
        <w:rPr>
          <w:sz w:val="19"/>
        </w:rPr>
        <w:t>[Accessed</w:t>
      </w:r>
      <w:r>
        <w:rPr>
          <w:spacing w:val="-45"/>
          <w:sz w:val="19"/>
        </w:rPr>
        <w:t xml:space="preserve"> </w:t>
      </w:r>
      <w:r>
        <w:rPr>
          <w:sz w:val="19"/>
        </w:rPr>
        <w:t>28</w:t>
      </w:r>
      <w:r>
        <w:rPr>
          <w:spacing w:val="1"/>
          <w:sz w:val="19"/>
        </w:rPr>
        <w:t xml:space="preserve"> </w:t>
      </w:r>
      <w:r>
        <w:rPr>
          <w:sz w:val="19"/>
        </w:rPr>
        <w:t>January</w:t>
      </w:r>
      <w:r>
        <w:rPr>
          <w:spacing w:val="1"/>
          <w:sz w:val="19"/>
        </w:rPr>
        <w:t xml:space="preserve"> </w:t>
      </w:r>
      <w:r>
        <w:rPr>
          <w:sz w:val="19"/>
        </w:rPr>
        <w:t>2011].</w:t>
      </w:r>
    </w:p>
    <w:p w14:paraId="0B53F59D" w14:textId="77777777" w:rsidR="001D7D47" w:rsidRDefault="00B11293">
      <w:pPr>
        <w:spacing w:before="2" w:line="218" w:lineRule="auto"/>
        <w:ind w:left="1603" w:right="1309" w:hanging="292"/>
        <w:jc w:val="both"/>
        <w:rPr>
          <w:sz w:val="19"/>
        </w:rPr>
      </w:pPr>
      <w:r>
        <w:rPr>
          <w:sz w:val="19"/>
        </w:rPr>
        <w:t xml:space="preserve">Burnett-Stuart, J., </w:t>
      </w:r>
      <w:proofErr w:type="spellStart"/>
      <w:r>
        <w:rPr>
          <w:sz w:val="19"/>
        </w:rPr>
        <w:t>nd</w:t>
      </w:r>
      <w:proofErr w:type="spellEnd"/>
      <w:r>
        <w:rPr>
          <w:sz w:val="19"/>
        </w:rPr>
        <w:t xml:space="preserve">. The new Aliso Village and the ideology of the fresh start. </w:t>
      </w:r>
      <w:r>
        <w:rPr>
          <w:i/>
          <w:sz w:val="19"/>
        </w:rPr>
        <w:t>Los Angeles Forum</w:t>
      </w:r>
      <w:r>
        <w:rPr>
          <w:i/>
          <w:spacing w:val="1"/>
          <w:sz w:val="19"/>
        </w:rPr>
        <w:t xml:space="preserve"> </w:t>
      </w:r>
      <w:r>
        <w:rPr>
          <w:i/>
          <w:sz w:val="19"/>
        </w:rPr>
        <w:t>for Architecture and Urban Design</w:t>
      </w:r>
      <w:r>
        <w:rPr>
          <w:sz w:val="19"/>
        </w:rPr>
        <w:t xml:space="preserve">. Available from: </w:t>
      </w:r>
      <w:hyperlink r:id="rId33">
        <w:r>
          <w:rPr>
            <w:sz w:val="19"/>
          </w:rPr>
          <w:t>http://www.laforum.org/content/online-arti-</w:t>
        </w:r>
      </w:hyperlink>
      <w:r>
        <w:rPr>
          <w:spacing w:val="-46"/>
          <w:sz w:val="19"/>
        </w:rPr>
        <w:t xml:space="preserve"> </w:t>
      </w:r>
      <w:hyperlink r:id="rId34">
        <w:proofErr w:type="spellStart"/>
        <w:r>
          <w:rPr>
            <w:sz w:val="19"/>
          </w:rPr>
          <w:t>cles</w:t>
        </w:r>
        <w:proofErr w:type="spellEnd"/>
        <w:r>
          <w:rPr>
            <w:sz w:val="19"/>
          </w:rPr>
          <w:t>/the-new-alis</w:t>
        </w:r>
        <w:r>
          <w:rPr>
            <w:sz w:val="19"/>
          </w:rPr>
          <w:t>o-village-and-the-ideology-of-the-fresh-sta</w:t>
        </w:r>
      </w:hyperlink>
      <w:r>
        <w:rPr>
          <w:sz w:val="19"/>
        </w:rPr>
        <w:t>rt.</w:t>
      </w:r>
      <w:r>
        <w:rPr>
          <w:spacing w:val="-10"/>
          <w:sz w:val="19"/>
        </w:rPr>
        <w:t xml:space="preserve"> </w:t>
      </w:r>
      <w:r>
        <w:rPr>
          <w:sz w:val="19"/>
        </w:rPr>
        <w:t>[Accessed</w:t>
      </w:r>
      <w:r>
        <w:rPr>
          <w:spacing w:val="-9"/>
          <w:sz w:val="19"/>
        </w:rPr>
        <w:t xml:space="preserve"> </w:t>
      </w:r>
      <w:r>
        <w:rPr>
          <w:sz w:val="19"/>
        </w:rPr>
        <w:t>18</w:t>
      </w:r>
      <w:r>
        <w:rPr>
          <w:spacing w:val="-10"/>
          <w:sz w:val="19"/>
        </w:rPr>
        <w:t xml:space="preserve"> </w:t>
      </w:r>
      <w:r>
        <w:rPr>
          <w:sz w:val="19"/>
        </w:rPr>
        <w:t>February</w:t>
      </w:r>
      <w:r>
        <w:rPr>
          <w:spacing w:val="-9"/>
          <w:sz w:val="19"/>
        </w:rPr>
        <w:t xml:space="preserve"> </w:t>
      </w:r>
      <w:r>
        <w:rPr>
          <w:sz w:val="19"/>
        </w:rPr>
        <w:t>2011].</w:t>
      </w:r>
    </w:p>
    <w:p w14:paraId="2F022D33" w14:textId="77777777" w:rsidR="001D7D47" w:rsidRDefault="00B11293">
      <w:pPr>
        <w:spacing w:before="1" w:line="218" w:lineRule="auto"/>
        <w:ind w:left="1603" w:right="1310" w:hanging="292"/>
        <w:jc w:val="both"/>
        <w:rPr>
          <w:sz w:val="19"/>
        </w:rPr>
      </w:pPr>
      <w:r>
        <w:rPr>
          <w:sz w:val="19"/>
        </w:rPr>
        <w:t xml:space="preserve">Cisneros, H., 2005. </w:t>
      </w:r>
      <w:r>
        <w:rPr>
          <w:i/>
          <w:sz w:val="19"/>
        </w:rPr>
        <w:t>Latino New Urbanism</w:t>
      </w:r>
      <w:r>
        <w:rPr>
          <w:sz w:val="19"/>
        </w:rPr>
        <w:t>. Video presented at the 2nd LNU Conference, Cal State</w:t>
      </w:r>
      <w:r>
        <w:rPr>
          <w:spacing w:val="1"/>
          <w:sz w:val="19"/>
        </w:rPr>
        <w:t xml:space="preserve"> </w:t>
      </w:r>
      <w:r>
        <w:rPr>
          <w:sz w:val="19"/>
        </w:rPr>
        <w:t>Los</w:t>
      </w:r>
      <w:r>
        <w:rPr>
          <w:spacing w:val="15"/>
          <w:sz w:val="19"/>
        </w:rPr>
        <w:t xml:space="preserve"> </w:t>
      </w:r>
      <w:r>
        <w:rPr>
          <w:sz w:val="19"/>
        </w:rPr>
        <w:t>Angeles.</w:t>
      </w:r>
    </w:p>
    <w:p w14:paraId="018CDAF8" w14:textId="77777777" w:rsidR="001D7D47" w:rsidRDefault="00B11293">
      <w:pPr>
        <w:spacing w:line="218" w:lineRule="auto"/>
        <w:ind w:left="1311" w:right="1309"/>
        <w:jc w:val="both"/>
        <w:rPr>
          <w:i/>
          <w:sz w:val="19"/>
        </w:rPr>
      </w:pPr>
      <w:r>
        <w:rPr>
          <w:sz w:val="19"/>
        </w:rPr>
        <w:t xml:space="preserve">Davis, M., 2000. </w:t>
      </w:r>
      <w:r>
        <w:rPr>
          <w:i/>
          <w:sz w:val="19"/>
        </w:rPr>
        <w:t>Magical urbanism: Latinos reinvent the US big city</w:t>
      </w:r>
      <w:r>
        <w:rPr>
          <w:sz w:val="19"/>
        </w:rPr>
        <w:t>. London: New York: Verso.</w:t>
      </w:r>
      <w:r>
        <w:rPr>
          <w:spacing w:val="1"/>
          <w:sz w:val="19"/>
        </w:rPr>
        <w:t xml:space="preserve"> </w:t>
      </w:r>
      <w:r>
        <w:rPr>
          <w:sz w:val="19"/>
        </w:rPr>
        <w:t>Day,</w:t>
      </w:r>
      <w:r>
        <w:rPr>
          <w:spacing w:val="19"/>
          <w:sz w:val="19"/>
        </w:rPr>
        <w:t xml:space="preserve"> </w:t>
      </w:r>
      <w:r>
        <w:rPr>
          <w:sz w:val="19"/>
        </w:rPr>
        <w:t>K.,</w:t>
      </w:r>
      <w:r>
        <w:rPr>
          <w:spacing w:val="18"/>
          <w:sz w:val="19"/>
        </w:rPr>
        <w:t xml:space="preserve"> </w:t>
      </w:r>
      <w:r>
        <w:rPr>
          <w:sz w:val="19"/>
        </w:rPr>
        <w:t>2003.</w:t>
      </w:r>
      <w:r>
        <w:rPr>
          <w:spacing w:val="19"/>
          <w:sz w:val="19"/>
        </w:rPr>
        <w:t xml:space="preserve"> </w:t>
      </w:r>
      <w:r>
        <w:rPr>
          <w:sz w:val="19"/>
        </w:rPr>
        <w:t>New</w:t>
      </w:r>
      <w:r>
        <w:rPr>
          <w:spacing w:val="19"/>
          <w:sz w:val="19"/>
        </w:rPr>
        <w:t xml:space="preserve"> </w:t>
      </w:r>
      <w:r>
        <w:rPr>
          <w:sz w:val="19"/>
        </w:rPr>
        <w:t>Urbanism</w:t>
      </w:r>
      <w:r>
        <w:rPr>
          <w:spacing w:val="20"/>
          <w:sz w:val="19"/>
        </w:rPr>
        <w:t xml:space="preserve"> </w:t>
      </w:r>
      <w:r>
        <w:rPr>
          <w:sz w:val="19"/>
        </w:rPr>
        <w:t>and</w:t>
      </w:r>
      <w:r>
        <w:rPr>
          <w:spacing w:val="18"/>
          <w:sz w:val="19"/>
        </w:rPr>
        <w:t xml:space="preserve"> </w:t>
      </w:r>
      <w:r>
        <w:rPr>
          <w:sz w:val="19"/>
        </w:rPr>
        <w:t>the</w:t>
      </w:r>
      <w:r>
        <w:rPr>
          <w:spacing w:val="19"/>
          <w:sz w:val="19"/>
        </w:rPr>
        <w:t xml:space="preserve"> </w:t>
      </w:r>
      <w:r>
        <w:rPr>
          <w:sz w:val="19"/>
        </w:rPr>
        <w:t>challenges</w:t>
      </w:r>
      <w:r>
        <w:rPr>
          <w:spacing w:val="19"/>
          <w:sz w:val="19"/>
        </w:rPr>
        <w:t xml:space="preserve"> </w:t>
      </w:r>
      <w:r>
        <w:rPr>
          <w:sz w:val="19"/>
        </w:rPr>
        <w:t>of</w:t>
      </w:r>
      <w:r>
        <w:rPr>
          <w:spacing w:val="20"/>
          <w:sz w:val="19"/>
        </w:rPr>
        <w:t xml:space="preserve"> </w:t>
      </w:r>
      <w:r>
        <w:rPr>
          <w:sz w:val="19"/>
        </w:rPr>
        <w:t>designing</w:t>
      </w:r>
      <w:r>
        <w:rPr>
          <w:spacing w:val="18"/>
          <w:sz w:val="19"/>
        </w:rPr>
        <w:t xml:space="preserve"> </w:t>
      </w:r>
      <w:r>
        <w:rPr>
          <w:sz w:val="19"/>
        </w:rPr>
        <w:t>for</w:t>
      </w:r>
      <w:r>
        <w:rPr>
          <w:spacing w:val="19"/>
          <w:sz w:val="19"/>
        </w:rPr>
        <w:t xml:space="preserve"> </w:t>
      </w:r>
      <w:r>
        <w:rPr>
          <w:sz w:val="19"/>
        </w:rPr>
        <w:t>diversity.</w:t>
      </w:r>
      <w:r>
        <w:rPr>
          <w:spacing w:val="19"/>
          <w:sz w:val="19"/>
        </w:rPr>
        <w:t xml:space="preserve"> </w:t>
      </w:r>
      <w:r>
        <w:rPr>
          <w:i/>
          <w:sz w:val="19"/>
        </w:rPr>
        <w:t>Journal</w:t>
      </w:r>
      <w:r>
        <w:rPr>
          <w:i/>
          <w:spacing w:val="19"/>
          <w:sz w:val="19"/>
        </w:rPr>
        <w:t xml:space="preserve"> </w:t>
      </w:r>
      <w:r>
        <w:rPr>
          <w:i/>
          <w:sz w:val="19"/>
        </w:rPr>
        <w:t>of</w:t>
      </w:r>
      <w:r>
        <w:rPr>
          <w:i/>
          <w:spacing w:val="19"/>
          <w:sz w:val="19"/>
        </w:rPr>
        <w:t xml:space="preserve"> </w:t>
      </w:r>
      <w:r>
        <w:rPr>
          <w:i/>
          <w:sz w:val="19"/>
        </w:rPr>
        <w:t>Planning</w:t>
      </w:r>
    </w:p>
    <w:p w14:paraId="13B8FC9E" w14:textId="77777777" w:rsidR="001D7D47" w:rsidRDefault="00B11293">
      <w:pPr>
        <w:spacing w:line="195" w:lineRule="exact"/>
        <w:ind w:left="1603"/>
        <w:jc w:val="both"/>
        <w:rPr>
          <w:sz w:val="19"/>
        </w:rPr>
      </w:pPr>
      <w:r>
        <w:rPr>
          <w:i/>
          <w:sz w:val="19"/>
        </w:rPr>
        <w:t>Education</w:t>
      </w:r>
      <w:r>
        <w:rPr>
          <w:i/>
          <w:spacing w:val="9"/>
          <w:sz w:val="19"/>
        </w:rPr>
        <w:t xml:space="preserve"> </w:t>
      </w:r>
      <w:r>
        <w:rPr>
          <w:i/>
          <w:sz w:val="19"/>
        </w:rPr>
        <w:t>and</w:t>
      </w:r>
      <w:r>
        <w:rPr>
          <w:i/>
          <w:spacing w:val="9"/>
          <w:sz w:val="19"/>
        </w:rPr>
        <w:t xml:space="preserve"> </w:t>
      </w:r>
      <w:r>
        <w:rPr>
          <w:i/>
          <w:sz w:val="19"/>
        </w:rPr>
        <w:t>Research</w:t>
      </w:r>
      <w:r>
        <w:rPr>
          <w:sz w:val="19"/>
        </w:rPr>
        <w:t>,</w:t>
      </w:r>
      <w:r>
        <w:rPr>
          <w:spacing w:val="10"/>
          <w:sz w:val="19"/>
        </w:rPr>
        <w:t xml:space="preserve"> </w:t>
      </w:r>
      <w:r>
        <w:rPr>
          <w:sz w:val="19"/>
        </w:rPr>
        <w:t>23</w:t>
      </w:r>
      <w:r>
        <w:rPr>
          <w:spacing w:val="9"/>
          <w:sz w:val="19"/>
        </w:rPr>
        <w:t xml:space="preserve"> </w:t>
      </w:r>
      <w:r>
        <w:rPr>
          <w:sz w:val="19"/>
        </w:rPr>
        <w:t>(1),</w:t>
      </w:r>
      <w:r>
        <w:rPr>
          <w:spacing w:val="10"/>
          <w:sz w:val="19"/>
        </w:rPr>
        <w:t xml:space="preserve"> </w:t>
      </w:r>
      <w:r>
        <w:rPr>
          <w:sz w:val="19"/>
        </w:rPr>
        <w:t>83</w:t>
      </w:r>
      <w:r>
        <w:rPr>
          <w:rFonts w:ascii="Arial" w:hAnsi="Arial"/>
          <w:sz w:val="19"/>
        </w:rPr>
        <w:t>–</w:t>
      </w:r>
      <w:r>
        <w:rPr>
          <w:sz w:val="19"/>
        </w:rPr>
        <w:t>95.</w:t>
      </w:r>
    </w:p>
    <w:p w14:paraId="3ABFE66F" w14:textId="77777777" w:rsidR="001D7D47" w:rsidRDefault="00B11293">
      <w:pPr>
        <w:spacing w:before="7" w:line="218" w:lineRule="auto"/>
        <w:ind w:left="1603" w:right="1309" w:hanging="292"/>
        <w:jc w:val="both"/>
        <w:rPr>
          <w:sz w:val="19"/>
        </w:rPr>
      </w:pPr>
      <w:r>
        <w:rPr>
          <w:sz w:val="19"/>
        </w:rPr>
        <w:t>De Wolf, C., 2007. Where Latinos Speak Korean</w:t>
      </w:r>
      <w:r>
        <w:rPr>
          <w:sz w:val="19"/>
        </w:rPr>
        <w:t xml:space="preserve">. </w:t>
      </w:r>
      <w:r>
        <w:rPr>
          <w:i/>
          <w:sz w:val="19"/>
        </w:rPr>
        <w:t>Urban Photo</w:t>
      </w:r>
      <w:r>
        <w:rPr>
          <w:sz w:val="19"/>
        </w:rPr>
        <w:t xml:space="preserve">. Available from: </w:t>
      </w:r>
      <w:hyperlink r:id="rId35">
        <w:r>
          <w:rPr>
            <w:sz w:val="19"/>
          </w:rPr>
          <w:t>http://www.urban-</w:t>
        </w:r>
      </w:hyperlink>
      <w:r>
        <w:rPr>
          <w:spacing w:val="1"/>
          <w:sz w:val="19"/>
        </w:rPr>
        <w:t xml:space="preserve"> </w:t>
      </w:r>
      <w:hyperlink r:id="rId36">
        <w:r>
          <w:rPr>
            <w:sz w:val="19"/>
          </w:rPr>
          <w:t>photo.net/blog/2007/06/04/where</w:t>
        </w:r>
        <w:r>
          <w:rPr>
            <w:sz w:val="19"/>
          </w:rPr>
          <w:t>-</w:t>
        </w:r>
        <w:proofErr w:type="spellStart"/>
        <w:r>
          <w:rPr>
            <w:sz w:val="19"/>
          </w:rPr>
          <w:t>latinos</w:t>
        </w:r>
        <w:proofErr w:type="spellEnd"/>
        <w:r>
          <w:rPr>
            <w:sz w:val="19"/>
          </w:rPr>
          <w:t>-speak-</w:t>
        </w:r>
        <w:proofErr w:type="spellStart"/>
        <w:r>
          <w:rPr>
            <w:sz w:val="19"/>
          </w:rPr>
          <w:t>korean</w:t>
        </w:r>
        <w:proofErr w:type="spellEnd"/>
        <w:r>
          <w:rPr>
            <w:spacing w:val="11"/>
            <w:sz w:val="19"/>
          </w:rPr>
          <w:t xml:space="preserve"> </w:t>
        </w:r>
      </w:hyperlink>
      <w:r>
        <w:rPr>
          <w:sz w:val="19"/>
        </w:rPr>
        <w:t>[Accessed</w:t>
      </w:r>
      <w:r>
        <w:rPr>
          <w:spacing w:val="11"/>
          <w:sz w:val="19"/>
        </w:rPr>
        <w:t xml:space="preserve"> </w:t>
      </w:r>
      <w:r>
        <w:rPr>
          <w:sz w:val="19"/>
        </w:rPr>
        <w:t>18</w:t>
      </w:r>
      <w:r>
        <w:rPr>
          <w:spacing w:val="9"/>
          <w:sz w:val="19"/>
        </w:rPr>
        <w:t xml:space="preserve"> </w:t>
      </w:r>
      <w:r>
        <w:rPr>
          <w:sz w:val="19"/>
        </w:rPr>
        <w:t>February</w:t>
      </w:r>
      <w:r>
        <w:rPr>
          <w:spacing w:val="11"/>
          <w:sz w:val="19"/>
        </w:rPr>
        <w:t xml:space="preserve"> </w:t>
      </w:r>
      <w:r>
        <w:rPr>
          <w:sz w:val="19"/>
        </w:rPr>
        <w:t>2011].</w:t>
      </w:r>
    </w:p>
    <w:p w14:paraId="6EF7F5AB" w14:textId="77777777" w:rsidR="001D7D47" w:rsidRDefault="00B11293">
      <w:pPr>
        <w:spacing w:line="218" w:lineRule="auto"/>
        <w:ind w:left="1603" w:right="1310" w:hanging="292"/>
        <w:jc w:val="both"/>
        <w:rPr>
          <w:sz w:val="19"/>
        </w:rPr>
      </w:pPr>
      <w:r>
        <w:rPr>
          <w:sz w:val="19"/>
        </w:rPr>
        <w:t xml:space="preserve">Dear, M. and </w:t>
      </w:r>
      <w:proofErr w:type="spellStart"/>
      <w:r>
        <w:rPr>
          <w:sz w:val="19"/>
        </w:rPr>
        <w:t>Dahmann</w:t>
      </w:r>
      <w:proofErr w:type="spellEnd"/>
      <w:r>
        <w:rPr>
          <w:sz w:val="19"/>
        </w:rPr>
        <w:t xml:space="preserve">, N., 2008. Urban politics and the Los Angeles School of Urbanism. </w:t>
      </w:r>
      <w:r>
        <w:rPr>
          <w:i/>
          <w:sz w:val="19"/>
        </w:rPr>
        <w:t>Urban</w:t>
      </w:r>
      <w:r>
        <w:rPr>
          <w:i/>
          <w:spacing w:val="1"/>
          <w:sz w:val="19"/>
        </w:rPr>
        <w:t xml:space="preserve"> </w:t>
      </w:r>
      <w:r>
        <w:rPr>
          <w:i/>
          <w:sz w:val="19"/>
        </w:rPr>
        <w:t>Affairs</w:t>
      </w:r>
      <w:r>
        <w:rPr>
          <w:i/>
          <w:spacing w:val="16"/>
          <w:sz w:val="19"/>
        </w:rPr>
        <w:t xml:space="preserve"> </w:t>
      </w:r>
      <w:r>
        <w:rPr>
          <w:i/>
          <w:sz w:val="19"/>
        </w:rPr>
        <w:t>Review</w:t>
      </w:r>
      <w:r>
        <w:rPr>
          <w:sz w:val="19"/>
        </w:rPr>
        <w:t>,</w:t>
      </w:r>
      <w:r>
        <w:rPr>
          <w:spacing w:val="15"/>
          <w:sz w:val="19"/>
        </w:rPr>
        <w:t xml:space="preserve"> </w:t>
      </w:r>
      <w:r>
        <w:rPr>
          <w:sz w:val="19"/>
        </w:rPr>
        <w:t>44</w:t>
      </w:r>
      <w:r>
        <w:rPr>
          <w:spacing w:val="14"/>
          <w:sz w:val="19"/>
        </w:rPr>
        <w:t xml:space="preserve"> </w:t>
      </w:r>
      <w:r>
        <w:rPr>
          <w:sz w:val="19"/>
        </w:rPr>
        <w:t>(2),</w:t>
      </w:r>
      <w:r>
        <w:rPr>
          <w:spacing w:val="15"/>
          <w:sz w:val="19"/>
        </w:rPr>
        <w:t xml:space="preserve"> </w:t>
      </w:r>
      <w:r>
        <w:rPr>
          <w:sz w:val="19"/>
        </w:rPr>
        <w:t>266</w:t>
      </w:r>
      <w:r>
        <w:rPr>
          <w:rFonts w:ascii="Arial" w:hAnsi="Arial"/>
          <w:sz w:val="19"/>
        </w:rPr>
        <w:t>–</w:t>
      </w:r>
      <w:r>
        <w:rPr>
          <w:sz w:val="19"/>
        </w:rPr>
        <w:t>279.</w:t>
      </w:r>
    </w:p>
    <w:p w14:paraId="39989243" w14:textId="77777777" w:rsidR="001D7D47" w:rsidRDefault="00B11293">
      <w:pPr>
        <w:spacing w:line="218" w:lineRule="auto"/>
        <w:ind w:left="1603" w:right="1310" w:hanging="292"/>
        <w:jc w:val="both"/>
        <w:rPr>
          <w:sz w:val="19"/>
        </w:rPr>
      </w:pPr>
      <w:r>
        <w:rPr>
          <w:sz w:val="19"/>
        </w:rPr>
        <w:t xml:space="preserve">Department of Housing and Community Development, 2011. </w:t>
      </w:r>
      <w:r>
        <w:rPr>
          <w:i/>
          <w:sz w:val="19"/>
        </w:rPr>
        <w:t>The state of housing in California</w:t>
      </w:r>
      <w:r>
        <w:rPr>
          <w:i/>
          <w:spacing w:val="1"/>
          <w:sz w:val="19"/>
        </w:rPr>
        <w:t xml:space="preserve"> </w:t>
      </w:r>
      <w:r>
        <w:rPr>
          <w:i/>
          <w:sz w:val="19"/>
        </w:rPr>
        <w:t>2011: supply and affordability problems remain</w:t>
      </w:r>
      <w:r>
        <w:rPr>
          <w:sz w:val="19"/>
        </w:rPr>
        <w:t xml:space="preserve">. Available from: </w:t>
      </w:r>
      <w:hyperlink r:id="rId37">
        <w:r>
          <w:rPr>
            <w:sz w:val="19"/>
          </w:rPr>
          <w:t>http://www.hcd.ca.gov/Hous-</w:t>
        </w:r>
      </w:hyperlink>
      <w:r>
        <w:rPr>
          <w:spacing w:val="1"/>
          <w:sz w:val="19"/>
        </w:rPr>
        <w:t xml:space="preserve"> </w:t>
      </w:r>
      <w:hyperlink r:id="rId38">
        <w:r>
          <w:rPr>
            <w:sz w:val="19"/>
          </w:rPr>
          <w:t>ingNeeds090809.pdf</w:t>
        </w:r>
        <w:r>
          <w:rPr>
            <w:spacing w:val="15"/>
            <w:sz w:val="19"/>
          </w:rPr>
          <w:t xml:space="preserve"> </w:t>
        </w:r>
      </w:hyperlink>
      <w:r>
        <w:rPr>
          <w:sz w:val="19"/>
        </w:rPr>
        <w:t>[Accessed</w:t>
      </w:r>
      <w:r>
        <w:rPr>
          <w:spacing w:val="14"/>
          <w:sz w:val="19"/>
        </w:rPr>
        <w:t xml:space="preserve"> </w:t>
      </w:r>
      <w:r>
        <w:rPr>
          <w:sz w:val="19"/>
        </w:rPr>
        <w:t>28</w:t>
      </w:r>
      <w:r>
        <w:rPr>
          <w:spacing w:val="15"/>
          <w:sz w:val="19"/>
        </w:rPr>
        <w:t xml:space="preserve"> </w:t>
      </w:r>
      <w:r>
        <w:rPr>
          <w:sz w:val="19"/>
        </w:rPr>
        <w:t>January</w:t>
      </w:r>
      <w:r>
        <w:rPr>
          <w:spacing w:val="15"/>
          <w:sz w:val="19"/>
        </w:rPr>
        <w:t xml:space="preserve"> </w:t>
      </w:r>
      <w:r>
        <w:rPr>
          <w:sz w:val="19"/>
        </w:rPr>
        <w:t>2011]</w:t>
      </w:r>
    </w:p>
    <w:p w14:paraId="2D2FF8F8" w14:textId="77777777" w:rsidR="001D7D47" w:rsidRDefault="00B11293">
      <w:pPr>
        <w:spacing w:before="4" w:line="216" w:lineRule="auto"/>
        <w:ind w:left="1311" w:right="1310"/>
        <w:jc w:val="both"/>
        <w:rPr>
          <w:sz w:val="19"/>
        </w:rPr>
      </w:pPr>
      <w:r>
        <w:rPr>
          <w:sz w:val="19"/>
        </w:rPr>
        <w:t>Diaz,</w:t>
      </w:r>
      <w:r>
        <w:rPr>
          <w:spacing w:val="8"/>
          <w:sz w:val="19"/>
        </w:rPr>
        <w:t xml:space="preserve"> </w:t>
      </w:r>
      <w:r>
        <w:rPr>
          <w:sz w:val="19"/>
        </w:rPr>
        <w:t>D.,</w:t>
      </w:r>
      <w:r>
        <w:rPr>
          <w:spacing w:val="8"/>
          <w:sz w:val="19"/>
        </w:rPr>
        <w:t xml:space="preserve"> </w:t>
      </w:r>
      <w:r>
        <w:rPr>
          <w:sz w:val="19"/>
        </w:rPr>
        <w:t>2005.</w:t>
      </w:r>
      <w:r>
        <w:rPr>
          <w:spacing w:val="9"/>
          <w:sz w:val="19"/>
        </w:rPr>
        <w:t xml:space="preserve"> </w:t>
      </w:r>
      <w:r>
        <w:rPr>
          <w:i/>
          <w:sz w:val="19"/>
        </w:rPr>
        <w:t>Barrio</w:t>
      </w:r>
      <w:r>
        <w:rPr>
          <w:i/>
          <w:spacing w:val="8"/>
          <w:sz w:val="19"/>
        </w:rPr>
        <w:t xml:space="preserve"> </w:t>
      </w:r>
      <w:r>
        <w:rPr>
          <w:i/>
          <w:sz w:val="19"/>
        </w:rPr>
        <w:t>urbanism:</w:t>
      </w:r>
      <w:r>
        <w:rPr>
          <w:i/>
          <w:spacing w:val="8"/>
          <w:sz w:val="19"/>
        </w:rPr>
        <w:t xml:space="preserve"> </w:t>
      </w:r>
      <w:r>
        <w:rPr>
          <w:i/>
          <w:sz w:val="19"/>
        </w:rPr>
        <w:t>Chicanos,</w:t>
      </w:r>
      <w:r>
        <w:rPr>
          <w:i/>
          <w:spacing w:val="8"/>
          <w:sz w:val="19"/>
        </w:rPr>
        <w:t xml:space="preserve"> </w:t>
      </w:r>
      <w:r>
        <w:rPr>
          <w:i/>
          <w:sz w:val="19"/>
        </w:rPr>
        <w:t>planning</w:t>
      </w:r>
      <w:r>
        <w:rPr>
          <w:i/>
          <w:spacing w:val="9"/>
          <w:sz w:val="19"/>
        </w:rPr>
        <w:t xml:space="preserve"> </w:t>
      </w:r>
      <w:r>
        <w:rPr>
          <w:i/>
          <w:sz w:val="19"/>
        </w:rPr>
        <w:t>and</w:t>
      </w:r>
      <w:r>
        <w:rPr>
          <w:i/>
          <w:spacing w:val="8"/>
          <w:sz w:val="19"/>
        </w:rPr>
        <w:t xml:space="preserve"> </w:t>
      </w:r>
      <w:r>
        <w:rPr>
          <w:i/>
          <w:sz w:val="19"/>
        </w:rPr>
        <w:t>American</w:t>
      </w:r>
      <w:r>
        <w:rPr>
          <w:i/>
          <w:spacing w:val="9"/>
          <w:sz w:val="19"/>
        </w:rPr>
        <w:t xml:space="preserve"> </w:t>
      </w:r>
      <w:r>
        <w:rPr>
          <w:i/>
          <w:sz w:val="19"/>
        </w:rPr>
        <w:t>cities</w:t>
      </w:r>
      <w:r>
        <w:rPr>
          <w:sz w:val="19"/>
        </w:rPr>
        <w:t>.</w:t>
      </w:r>
      <w:r>
        <w:rPr>
          <w:spacing w:val="8"/>
          <w:sz w:val="19"/>
        </w:rPr>
        <w:t xml:space="preserve"> </w:t>
      </w:r>
      <w:r>
        <w:rPr>
          <w:sz w:val="19"/>
        </w:rPr>
        <w:t>New</w:t>
      </w:r>
      <w:r>
        <w:rPr>
          <w:spacing w:val="8"/>
          <w:sz w:val="19"/>
        </w:rPr>
        <w:t xml:space="preserve"> </w:t>
      </w:r>
      <w:r>
        <w:rPr>
          <w:sz w:val="19"/>
        </w:rPr>
        <w:t>York:</w:t>
      </w:r>
      <w:r>
        <w:rPr>
          <w:spacing w:val="9"/>
          <w:sz w:val="19"/>
        </w:rPr>
        <w:t xml:space="preserve"> </w:t>
      </w:r>
      <w:r>
        <w:rPr>
          <w:sz w:val="19"/>
        </w:rPr>
        <w:t>Routledge.</w:t>
      </w:r>
      <w:r>
        <w:rPr>
          <w:spacing w:val="1"/>
          <w:sz w:val="19"/>
        </w:rPr>
        <w:t xml:space="preserve"> </w:t>
      </w:r>
      <w:r>
        <w:rPr>
          <w:sz w:val="19"/>
        </w:rPr>
        <w:t>El</w:t>
      </w:r>
      <w:r>
        <w:rPr>
          <w:spacing w:val="12"/>
          <w:sz w:val="19"/>
        </w:rPr>
        <w:t xml:space="preserve"> </w:t>
      </w:r>
      <w:r>
        <w:rPr>
          <w:sz w:val="19"/>
        </w:rPr>
        <w:t>Nasser,</w:t>
      </w:r>
      <w:r>
        <w:rPr>
          <w:spacing w:val="12"/>
          <w:sz w:val="19"/>
        </w:rPr>
        <w:t xml:space="preserve"> </w:t>
      </w:r>
      <w:r>
        <w:rPr>
          <w:sz w:val="19"/>
        </w:rPr>
        <w:t>H.,</w:t>
      </w:r>
      <w:r>
        <w:rPr>
          <w:spacing w:val="12"/>
          <w:sz w:val="19"/>
        </w:rPr>
        <w:t xml:space="preserve"> </w:t>
      </w:r>
      <w:r>
        <w:rPr>
          <w:sz w:val="19"/>
        </w:rPr>
        <w:t>2005.</w:t>
      </w:r>
      <w:r>
        <w:rPr>
          <w:spacing w:val="11"/>
          <w:sz w:val="19"/>
        </w:rPr>
        <w:t xml:space="preserve"> </w:t>
      </w:r>
      <w:r>
        <w:rPr>
          <w:rFonts w:ascii="Arial" w:hAnsi="Arial"/>
          <w:sz w:val="19"/>
        </w:rPr>
        <w:t>‘</w:t>
      </w:r>
      <w:r>
        <w:rPr>
          <w:sz w:val="19"/>
        </w:rPr>
        <w:t>New</w:t>
      </w:r>
      <w:r>
        <w:rPr>
          <w:spacing w:val="12"/>
          <w:sz w:val="19"/>
        </w:rPr>
        <w:t xml:space="preserve"> </w:t>
      </w:r>
      <w:r>
        <w:rPr>
          <w:sz w:val="19"/>
        </w:rPr>
        <w:t>urbanism</w:t>
      </w:r>
      <w:r>
        <w:rPr>
          <w:rFonts w:ascii="Arial" w:hAnsi="Arial"/>
          <w:sz w:val="19"/>
        </w:rPr>
        <w:t>’</w:t>
      </w:r>
      <w:r>
        <w:rPr>
          <w:rFonts w:ascii="Arial" w:hAnsi="Arial"/>
          <w:spacing w:val="7"/>
          <w:sz w:val="19"/>
        </w:rPr>
        <w:t xml:space="preserve"> </w:t>
      </w:r>
      <w:r>
        <w:rPr>
          <w:sz w:val="19"/>
        </w:rPr>
        <w:t>embraces</w:t>
      </w:r>
      <w:r>
        <w:rPr>
          <w:spacing w:val="12"/>
          <w:sz w:val="19"/>
        </w:rPr>
        <w:t xml:space="preserve"> </w:t>
      </w:r>
      <w:r>
        <w:rPr>
          <w:sz w:val="19"/>
        </w:rPr>
        <w:t>Latinos.</w:t>
      </w:r>
      <w:r>
        <w:rPr>
          <w:spacing w:val="12"/>
          <w:sz w:val="19"/>
        </w:rPr>
        <w:t xml:space="preserve"> </w:t>
      </w:r>
      <w:r>
        <w:rPr>
          <w:i/>
          <w:sz w:val="19"/>
        </w:rPr>
        <w:t>USA</w:t>
      </w:r>
      <w:r>
        <w:rPr>
          <w:i/>
          <w:spacing w:val="7"/>
          <w:sz w:val="19"/>
        </w:rPr>
        <w:t xml:space="preserve"> </w:t>
      </w:r>
      <w:r>
        <w:rPr>
          <w:i/>
          <w:sz w:val="19"/>
        </w:rPr>
        <w:t>TODAY</w:t>
      </w:r>
      <w:r>
        <w:rPr>
          <w:sz w:val="19"/>
        </w:rPr>
        <w:t>.</w:t>
      </w:r>
      <w:r>
        <w:rPr>
          <w:spacing w:val="12"/>
          <w:sz w:val="19"/>
        </w:rPr>
        <w:t xml:space="preserve"> </w:t>
      </w:r>
      <w:r>
        <w:rPr>
          <w:sz w:val="19"/>
        </w:rPr>
        <w:t>Posted</w:t>
      </w:r>
      <w:r>
        <w:rPr>
          <w:spacing w:val="11"/>
          <w:sz w:val="19"/>
        </w:rPr>
        <w:t xml:space="preserve"> </w:t>
      </w:r>
      <w:r>
        <w:rPr>
          <w:sz w:val="19"/>
        </w:rPr>
        <w:t>2/15/2005</w:t>
      </w:r>
      <w:r>
        <w:rPr>
          <w:spacing w:val="11"/>
          <w:sz w:val="19"/>
        </w:rPr>
        <w:t xml:space="preserve"> </w:t>
      </w:r>
      <w:r>
        <w:rPr>
          <w:sz w:val="19"/>
        </w:rPr>
        <w:t>11:35</w:t>
      </w:r>
      <w:r>
        <w:rPr>
          <w:spacing w:val="11"/>
          <w:sz w:val="19"/>
        </w:rPr>
        <w:t xml:space="preserve"> </w:t>
      </w:r>
      <w:r>
        <w:rPr>
          <w:sz w:val="19"/>
        </w:rPr>
        <w:t>pm.</w:t>
      </w:r>
    </w:p>
    <w:p w14:paraId="246F19C3" w14:textId="77777777" w:rsidR="001D7D47" w:rsidRDefault="00B11293">
      <w:pPr>
        <w:spacing w:line="195" w:lineRule="exact"/>
        <w:ind w:left="1603"/>
        <w:jc w:val="both"/>
        <w:rPr>
          <w:sz w:val="19"/>
        </w:rPr>
      </w:pPr>
      <w:r>
        <w:rPr>
          <w:spacing w:val="-1"/>
          <w:sz w:val="19"/>
        </w:rPr>
        <w:t>Available</w:t>
      </w:r>
      <w:r>
        <w:rPr>
          <w:spacing w:val="5"/>
          <w:sz w:val="19"/>
        </w:rPr>
        <w:t xml:space="preserve"> </w:t>
      </w:r>
      <w:r>
        <w:rPr>
          <w:spacing w:val="-1"/>
          <w:sz w:val="19"/>
        </w:rPr>
        <w:t>from:</w:t>
      </w:r>
      <w:r>
        <w:rPr>
          <w:spacing w:val="6"/>
          <w:sz w:val="19"/>
        </w:rPr>
        <w:t xml:space="preserve"> </w:t>
      </w:r>
      <w:hyperlink r:id="rId39">
        <w:r>
          <w:rPr>
            <w:spacing w:val="-1"/>
            <w:sz w:val="19"/>
          </w:rPr>
          <w:t>http://www.usatoday.com/news/nation/2005-02-15-latinos-usat_x.htm.</w:t>
        </w:r>
      </w:hyperlink>
    </w:p>
    <w:p w14:paraId="553C153F" w14:textId="77777777" w:rsidR="001D7D47" w:rsidRDefault="00B11293">
      <w:pPr>
        <w:spacing w:before="6" w:line="218" w:lineRule="auto"/>
        <w:ind w:left="1603" w:right="1348" w:hanging="292"/>
        <w:rPr>
          <w:sz w:val="19"/>
        </w:rPr>
      </w:pPr>
      <w:r>
        <w:rPr>
          <w:sz w:val="19"/>
        </w:rPr>
        <w:t>Ellis,</w:t>
      </w:r>
      <w:r>
        <w:rPr>
          <w:spacing w:val="1"/>
          <w:sz w:val="19"/>
        </w:rPr>
        <w:t xml:space="preserve"> </w:t>
      </w:r>
      <w:r>
        <w:rPr>
          <w:sz w:val="19"/>
        </w:rPr>
        <w:t>C.,</w:t>
      </w:r>
      <w:r>
        <w:rPr>
          <w:spacing w:val="1"/>
          <w:sz w:val="19"/>
        </w:rPr>
        <w:t xml:space="preserve"> </w:t>
      </w:r>
      <w:r>
        <w:rPr>
          <w:sz w:val="19"/>
        </w:rPr>
        <w:t>2002.</w:t>
      </w:r>
      <w:r>
        <w:rPr>
          <w:spacing w:val="1"/>
          <w:sz w:val="19"/>
        </w:rPr>
        <w:t xml:space="preserve"> </w:t>
      </w:r>
      <w:r>
        <w:rPr>
          <w:sz w:val="19"/>
        </w:rPr>
        <w:t>The</w:t>
      </w:r>
      <w:r>
        <w:rPr>
          <w:spacing w:val="1"/>
          <w:sz w:val="19"/>
        </w:rPr>
        <w:t xml:space="preserve"> </w:t>
      </w:r>
      <w:r>
        <w:rPr>
          <w:sz w:val="19"/>
        </w:rPr>
        <w:t>New</w:t>
      </w:r>
      <w:r>
        <w:rPr>
          <w:spacing w:val="1"/>
          <w:sz w:val="19"/>
        </w:rPr>
        <w:t xml:space="preserve"> </w:t>
      </w:r>
      <w:r>
        <w:rPr>
          <w:sz w:val="19"/>
        </w:rPr>
        <w:t>Urbanism:</w:t>
      </w:r>
      <w:r>
        <w:rPr>
          <w:spacing w:val="1"/>
          <w:sz w:val="19"/>
        </w:rPr>
        <w:t xml:space="preserve"> </w:t>
      </w:r>
      <w:r>
        <w:rPr>
          <w:sz w:val="19"/>
        </w:rPr>
        <w:t>critiques</w:t>
      </w:r>
      <w:r>
        <w:rPr>
          <w:spacing w:val="1"/>
          <w:sz w:val="19"/>
        </w:rPr>
        <w:t xml:space="preserve"> </w:t>
      </w:r>
      <w:r>
        <w:rPr>
          <w:sz w:val="19"/>
        </w:rPr>
        <w:t>and</w:t>
      </w:r>
      <w:r>
        <w:rPr>
          <w:spacing w:val="1"/>
          <w:sz w:val="19"/>
        </w:rPr>
        <w:t xml:space="preserve"> </w:t>
      </w:r>
      <w:r>
        <w:rPr>
          <w:sz w:val="19"/>
        </w:rPr>
        <w:t>rebut</w:t>
      </w:r>
      <w:r>
        <w:rPr>
          <w:sz w:val="19"/>
        </w:rPr>
        <w:t>tals.</w:t>
      </w:r>
      <w:r>
        <w:rPr>
          <w:spacing w:val="1"/>
          <w:sz w:val="19"/>
        </w:rPr>
        <w:t xml:space="preserve"> </w:t>
      </w:r>
      <w:r>
        <w:rPr>
          <w:i/>
          <w:sz w:val="19"/>
        </w:rPr>
        <w:t>Journal</w:t>
      </w:r>
      <w:r>
        <w:rPr>
          <w:i/>
          <w:spacing w:val="1"/>
          <w:sz w:val="19"/>
        </w:rPr>
        <w:t xml:space="preserve"> </w:t>
      </w:r>
      <w:r>
        <w:rPr>
          <w:i/>
          <w:sz w:val="19"/>
        </w:rPr>
        <w:t>of</w:t>
      </w:r>
      <w:r>
        <w:rPr>
          <w:i/>
          <w:spacing w:val="1"/>
          <w:sz w:val="19"/>
        </w:rPr>
        <w:t xml:space="preserve"> </w:t>
      </w:r>
      <w:r>
        <w:rPr>
          <w:i/>
          <w:sz w:val="19"/>
        </w:rPr>
        <w:t>Urban</w:t>
      </w:r>
      <w:r>
        <w:rPr>
          <w:i/>
          <w:spacing w:val="1"/>
          <w:sz w:val="19"/>
        </w:rPr>
        <w:t xml:space="preserve"> </w:t>
      </w:r>
      <w:r>
        <w:rPr>
          <w:i/>
          <w:sz w:val="19"/>
        </w:rPr>
        <w:t>Design</w:t>
      </w:r>
      <w:r>
        <w:rPr>
          <w:sz w:val="19"/>
        </w:rPr>
        <w:t>,</w:t>
      </w:r>
      <w:r>
        <w:rPr>
          <w:spacing w:val="1"/>
          <w:sz w:val="19"/>
        </w:rPr>
        <w:t xml:space="preserve"> </w:t>
      </w:r>
      <w:r>
        <w:rPr>
          <w:sz w:val="19"/>
        </w:rPr>
        <w:t>7</w:t>
      </w:r>
      <w:r>
        <w:rPr>
          <w:spacing w:val="1"/>
          <w:sz w:val="19"/>
        </w:rPr>
        <w:t xml:space="preserve"> </w:t>
      </w:r>
      <w:r>
        <w:rPr>
          <w:sz w:val="19"/>
        </w:rPr>
        <w:t>(3),</w:t>
      </w:r>
      <w:r>
        <w:rPr>
          <w:spacing w:val="-45"/>
          <w:sz w:val="19"/>
        </w:rPr>
        <w:t xml:space="preserve"> </w:t>
      </w:r>
      <w:r>
        <w:rPr>
          <w:sz w:val="19"/>
        </w:rPr>
        <w:t>261</w:t>
      </w:r>
      <w:r>
        <w:rPr>
          <w:rFonts w:ascii="Arial" w:hAnsi="Arial"/>
          <w:sz w:val="19"/>
        </w:rPr>
        <w:t>–</w:t>
      </w:r>
      <w:r>
        <w:rPr>
          <w:sz w:val="19"/>
        </w:rPr>
        <w:t>291.</w:t>
      </w:r>
    </w:p>
    <w:p w14:paraId="7D07EFB2" w14:textId="77777777" w:rsidR="001D7D47" w:rsidRDefault="00B11293">
      <w:pPr>
        <w:spacing w:line="218" w:lineRule="auto"/>
        <w:ind w:left="1603" w:right="1223" w:hanging="292"/>
        <w:rPr>
          <w:sz w:val="19"/>
        </w:rPr>
      </w:pPr>
      <w:r>
        <w:rPr>
          <w:sz w:val="19"/>
        </w:rPr>
        <w:t>Economic</w:t>
      </w:r>
      <w:r>
        <w:rPr>
          <w:spacing w:val="37"/>
          <w:sz w:val="19"/>
        </w:rPr>
        <w:t xml:space="preserve"> </w:t>
      </w:r>
      <w:r>
        <w:rPr>
          <w:sz w:val="19"/>
        </w:rPr>
        <w:t>Roundtable,</w:t>
      </w:r>
      <w:r>
        <w:rPr>
          <w:spacing w:val="40"/>
          <w:sz w:val="19"/>
        </w:rPr>
        <w:t xml:space="preserve"> </w:t>
      </w:r>
      <w:r>
        <w:rPr>
          <w:sz w:val="19"/>
        </w:rPr>
        <w:t>2006.</w:t>
      </w:r>
      <w:r>
        <w:rPr>
          <w:spacing w:val="38"/>
          <w:sz w:val="19"/>
        </w:rPr>
        <w:t xml:space="preserve"> </w:t>
      </w:r>
      <w:r>
        <w:rPr>
          <w:i/>
          <w:sz w:val="19"/>
        </w:rPr>
        <w:t>Poverty,</w:t>
      </w:r>
      <w:r>
        <w:rPr>
          <w:i/>
          <w:spacing w:val="38"/>
          <w:sz w:val="19"/>
        </w:rPr>
        <w:t xml:space="preserve"> </w:t>
      </w:r>
      <w:r>
        <w:rPr>
          <w:i/>
          <w:sz w:val="19"/>
        </w:rPr>
        <w:t>inequality</w:t>
      </w:r>
      <w:r>
        <w:rPr>
          <w:i/>
          <w:spacing w:val="39"/>
          <w:sz w:val="19"/>
        </w:rPr>
        <w:t xml:space="preserve"> </w:t>
      </w:r>
      <w:r>
        <w:rPr>
          <w:i/>
          <w:sz w:val="19"/>
        </w:rPr>
        <w:t>and</w:t>
      </w:r>
      <w:r>
        <w:rPr>
          <w:i/>
          <w:spacing w:val="38"/>
          <w:sz w:val="19"/>
        </w:rPr>
        <w:t xml:space="preserve"> </w:t>
      </w:r>
      <w:r>
        <w:rPr>
          <w:i/>
          <w:sz w:val="19"/>
        </w:rPr>
        <w:t>justice</w:t>
      </w:r>
      <w:r>
        <w:rPr>
          <w:sz w:val="19"/>
        </w:rPr>
        <w:t>.</w:t>
      </w:r>
      <w:r>
        <w:rPr>
          <w:spacing w:val="38"/>
          <w:sz w:val="19"/>
        </w:rPr>
        <w:t xml:space="preserve"> </w:t>
      </w:r>
      <w:r>
        <w:rPr>
          <w:sz w:val="19"/>
        </w:rPr>
        <w:t>Los</w:t>
      </w:r>
      <w:r>
        <w:rPr>
          <w:spacing w:val="39"/>
          <w:sz w:val="19"/>
        </w:rPr>
        <w:t xml:space="preserve"> </w:t>
      </w:r>
      <w:r>
        <w:rPr>
          <w:sz w:val="19"/>
        </w:rPr>
        <w:t>Angeles:</w:t>
      </w:r>
      <w:r>
        <w:rPr>
          <w:spacing w:val="39"/>
          <w:sz w:val="19"/>
        </w:rPr>
        <w:t xml:space="preserve"> </w:t>
      </w:r>
      <w:r>
        <w:rPr>
          <w:sz w:val="19"/>
        </w:rPr>
        <w:t>Pat</w:t>
      </w:r>
      <w:r>
        <w:rPr>
          <w:spacing w:val="39"/>
          <w:sz w:val="19"/>
        </w:rPr>
        <w:t xml:space="preserve"> </w:t>
      </w:r>
      <w:r>
        <w:rPr>
          <w:sz w:val="19"/>
        </w:rPr>
        <w:t>Brown</w:t>
      </w:r>
      <w:r>
        <w:rPr>
          <w:spacing w:val="38"/>
          <w:sz w:val="19"/>
        </w:rPr>
        <w:t xml:space="preserve"> </w:t>
      </w:r>
      <w:r>
        <w:rPr>
          <w:sz w:val="19"/>
        </w:rPr>
        <w:t>Institute</w:t>
      </w:r>
      <w:r>
        <w:rPr>
          <w:spacing w:val="-45"/>
          <w:sz w:val="19"/>
        </w:rPr>
        <w:t xml:space="preserve"> </w:t>
      </w:r>
      <w:r>
        <w:rPr>
          <w:sz w:val="19"/>
        </w:rPr>
        <w:t>Lecture.</w:t>
      </w:r>
    </w:p>
    <w:p w14:paraId="34836964" w14:textId="77777777" w:rsidR="001D7D47" w:rsidRDefault="00B11293">
      <w:pPr>
        <w:spacing w:before="2" w:line="218" w:lineRule="auto"/>
        <w:ind w:left="1603" w:right="1223" w:hanging="292"/>
        <w:rPr>
          <w:sz w:val="19"/>
        </w:rPr>
      </w:pPr>
      <w:r>
        <w:rPr>
          <w:sz w:val="19"/>
        </w:rPr>
        <w:t>Garde,</w:t>
      </w:r>
      <w:r>
        <w:rPr>
          <w:spacing w:val="23"/>
          <w:sz w:val="19"/>
        </w:rPr>
        <w:t xml:space="preserve"> </w:t>
      </w:r>
      <w:r>
        <w:rPr>
          <w:sz w:val="19"/>
        </w:rPr>
        <w:t>A.,</w:t>
      </w:r>
      <w:r>
        <w:rPr>
          <w:spacing w:val="23"/>
          <w:sz w:val="19"/>
        </w:rPr>
        <w:t xml:space="preserve"> </w:t>
      </w:r>
      <w:r>
        <w:rPr>
          <w:sz w:val="19"/>
        </w:rPr>
        <w:t>2010.</w:t>
      </w:r>
      <w:r>
        <w:rPr>
          <w:spacing w:val="23"/>
          <w:sz w:val="19"/>
        </w:rPr>
        <w:t xml:space="preserve"> </w:t>
      </w:r>
      <w:r>
        <w:rPr>
          <w:sz w:val="19"/>
        </w:rPr>
        <w:t>Learning</w:t>
      </w:r>
      <w:r>
        <w:rPr>
          <w:spacing w:val="24"/>
          <w:sz w:val="19"/>
        </w:rPr>
        <w:t xml:space="preserve"> </w:t>
      </w:r>
      <w:r>
        <w:rPr>
          <w:sz w:val="19"/>
        </w:rPr>
        <w:t>from</w:t>
      </w:r>
      <w:r>
        <w:rPr>
          <w:spacing w:val="23"/>
          <w:sz w:val="19"/>
        </w:rPr>
        <w:t xml:space="preserve"> </w:t>
      </w:r>
      <w:r>
        <w:rPr>
          <w:sz w:val="19"/>
        </w:rPr>
        <w:t>Southern</w:t>
      </w:r>
      <w:r>
        <w:rPr>
          <w:spacing w:val="24"/>
          <w:sz w:val="19"/>
        </w:rPr>
        <w:t xml:space="preserve"> </w:t>
      </w:r>
      <w:r>
        <w:rPr>
          <w:sz w:val="19"/>
        </w:rPr>
        <w:t>California:</w:t>
      </w:r>
      <w:r>
        <w:rPr>
          <w:spacing w:val="23"/>
          <w:sz w:val="19"/>
        </w:rPr>
        <w:t xml:space="preserve"> </w:t>
      </w:r>
      <w:r>
        <w:rPr>
          <w:sz w:val="19"/>
        </w:rPr>
        <w:t>a</w:t>
      </w:r>
      <w:r>
        <w:rPr>
          <w:spacing w:val="24"/>
          <w:sz w:val="19"/>
        </w:rPr>
        <w:t xml:space="preserve"> </w:t>
      </w:r>
      <w:r>
        <w:rPr>
          <w:sz w:val="19"/>
        </w:rPr>
        <w:t>typology</w:t>
      </w:r>
      <w:r>
        <w:rPr>
          <w:spacing w:val="23"/>
          <w:sz w:val="19"/>
        </w:rPr>
        <w:t xml:space="preserve"> </w:t>
      </w:r>
      <w:r>
        <w:rPr>
          <w:sz w:val="19"/>
        </w:rPr>
        <w:t>of</w:t>
      </w:r>
      <w:r>
        <w:rPr>
          <w:spacing w:val="23"/>
          <w:sz w:val="19"/>
        </w:rPr>
        <w:t xml:space="preserve"> </w:t>
      </w:r>
      <w:r>
        <w:rPr>
          <w:sz w:val="19"/>
        </w:rPr>
        <w:t>neighborhood-</w:t>
      </w:r>
      <w:r>
        <w:rPr>
          <w:spacing w:val="23"/>
          <w:sz w:val="19"/>
        </w:rPr>
        <w:t xml:space="preserve"> </w:t>
      </w:r>
      <w:r>
        <w:rPr>
          <w:sz w:val="19"/>
        </w:rPr>
        <w:t>scale</w:t>
      </w:r>
      <w:r>
        <w:rPr>
          <w:spacing w:val="25"/>
          <w:sz w:val="19"/>
        </w:rPr>
        <w:t xml:space="preserve"> </w:t>
      </w:r>
      <w:r>
        <w:rPr>
          <w:sz w:val="19"/>
        </w:rPr>
        <w:t>projects,</w:t>
      </w:r>
      <w:r>
        <w:rPr>
          <w:spacing w:val="1"/>
          <w:sz w:val="19"/>
        </w:rPr>
        <w:t xml:space="preserve"> </w:t>
      </w:r>
      <w:r>
        <w:rPr>
          <w:sz w:val="19"/>
        </w:rPr>
        <w:t>the</w:t>
      </w:r>
      <w:r>
        <w:rPr>
          <w:spacing w:val="12"/>
          <w:sz w:val="19"/>
        </w:rPr>
        <w:t xml:space="preserve"> </w:t>
      </w:r>
      <w:r>
        <w:rPr>
          <w:sz w:val="19"/>
        </w:rPr>
        <w:t>emerging</w:t>
      </w:r>
      <w:r>
        <w:rPr>
          <w:spacing w:val="13"/>
          <w:sz w:val="19"/>
        </w:rPr>
        <w:t xml:space="preserve"> </w:t>
      </w:r>
      <w:r>
        <w:rPr>
          <w:sz w:val="19"/>
        </w:rPr>
        <w:t>metropolitan</w:t>
      </w:r>
      <w:r>
        <w:rPr>
          <w:spacing w:val="12"/>
          <w:sz w:val="19"/>
        </w:rPr>
        <w:t xml:space="preserve"> </w:t>
      </w:r>
      <w:r>
        <w:rPr>
          <w:sz w:val="19"/>
        </w:rPr>
        <w:t>form</w:t>
      </w:r>
      <w:r>
        <w:rPr>
          <w:spacing w:val="12"/>
          <w:sz w:val="19"/>
        </w:rPr>
        <w:t xml:space="preserve"> </w:t>
      </w:r>
      <w:r>
        <w:rPr>
          <w:sz w:val="19"/>
        </w:rPr>
        <w:t>and</w:t>
      </w:r>
      <w:r>
        <w:rPr>
          <w:spacing w:val="13"/>
          <w:sz w:val="19"/>
        </w:rPr>
        <w:t xml:space="preserve"> </w:t>
      </w:r>
      <w:r>
        <w:rPr>
          <w:sz w:val="19"/>
        </w:rPr>
        <w:t>the</w:t>
      </w:r>
      <w:r>
        <w:rPr>
          <w:spacing w:val="12"/>
          <w:sz w:val="19"/>
        </w:rPr>
        <w:t xml:space="preserve"> </w:t>
      </w:r>
      <w:r>
        <w:rPr>
          <w:sz w:val="19"/>
        </w:rPr>
        <w:t>implications</w:t>
      </w:r>
      <w:r>
        <w:rPr>
          <w:spacing w:val="13"/>
          <w:sz w:val="19"/>
        </w:rPr>
        <w:t xml:space="preserve"> </w:t>
      </w:r>
      <w:r>
        <w:rPr>
          <w:sz w:val="19"/>
        </w:rPr>
        <w:t>for</w:t>
      </w:r>
      <w:r>
        <w:rPr>
          <w:spacing w:val="12"/>
          <w:sz w:val="19"/>
        </w:rPr>
        <w:t xml:space="preserve"> </w:t>
      </w:r>
      <w:r>
        <w:rPr>
          <w:sz w:val="19"/>
        </w:rPr>
        <w:t>public</w:t>
      </w:r>
      <w:r>
        <w:rPr>
          <w:spacing w:val="12"/>
          <w:sz w:val="19"/>
        </w:rPr>
        <w:t xml:space="preserve"> </w:t>
      </w:r>
      <w:r>
        <w:rPr>
          <w:sz w:val="19"/>
        </w:rPr>
        <w:t>policy.</w:t>
      </w:r>
      <w:r>
        <w:rPr>
          <w:spacing w:val="13"/>
          <w:sz w:val="19"/>
        </w:rPr>
        <w:t xml:space="preserve"> </w:t>
      </w:r>
      <w:r>
        <w:rPr>
          <w:i/>
          <w:sz w:val="19"/>
        </w:rPr>
        <w:t>Journal</w:t>
      </w:r>
      <w:r>
        <w:rPr>
          <w:i/>
          <w:spacing w:val="13"/>
          <w:sz w:val="19"/>
        </w:rPr>
        <w:t xml:space="preserve"> </w:t>
      </w:r>
      <w:r>
        <w:rPr>
          <w:i/>
          <w:sz w:val="19"/>
        </w:rPr>
        <w:t>of</w:t>
      </w:r>
      <w:r>
        <w:rPr>
          <w:i/>
          <w:spacing w:val="11"/>
          <w:sz w:val="19"/>
        </w:rPr>
        <w:t xml:space="preserve"> </w:t>
      </w:r>
      <w:r>
        <w:rPr>
          <w:i/>
          <w:sz w:val="19"/>
        </w:rPr>
        <w:t>Urbanism</w:t>
      </w:r>
      <w:r>
        <w:rPr>
          <w:sz w:val="19"/>
        </w:rPr>
        <w:t>,</w:t>
      </w:r>
      <w:r>
        <w:rPr>
          <w:spacing w:val="-4"/>
          <w:sz w:val="19"/>
        </w:rPr>
        <w:t xml:space="preserve"> </w:t>
      </w:r>
      <w:r>
        <w:rPr>
          <w:sz w:val="19"/>
        </w:rPr>
        <w:t>3</w:t>
      </w:r>
      <w:r>
        <w:rPr>
          <w:spacing w:val="1"/>
          <w:sz w:val="19"/>
        </w:rPr>
        <w:t xml:space="preserve"> </w:t>
      </w:r>
      <w:r>
        <w:rPr>
          <w:sz w:val="19"/>
        </w:rPr>
        <w:t>(2),</w:t>
      </w:r>
      <w:r>
        <w:rPr>
          <w:spacing w:val="15"/>
          <w:sz w:val="19"/>
        </w:rPr>
        <w:t xml:space="preserve"> </w:t>
      </w:r>
      <w:r>
        <w:rPr>
          <w:sz w:val="19"/>
        </w:rPr>
        <w:t>185</w:t>
      </w:r>
      <w:r>
        <w:rPr>
          <w:rFonts w:ascii="Arial" w:hAnsi="Arial"/>
          <w:sz w:val="19"/>
        </w:rPr>
        <w:t>–</w:t>
      </w:r>
      <w:r>
        <w:rPr>
          <w:sz w:val="19"/>
        </w:rPr>
        <w:t>208.</w:t>
      </w:r>
    </w:p>
    <w:p w14:paraId="306EE032" w14:textId="77777777" w:rsidR="001D7D47" w:rsidRDefault="00B11293">
      <w:pPr>
        <w:spacing w:line="218" w:lineRule="auto"/>
        <w:ind w:left="1603" w:right="1304" w:hanging="292"/>
        <w:rPr>
          <w:sz w:val="19"/>
        </w:rPr>
      </w:pPr>
      <w:r>
        <w:rPr>
          <w:sz w:val="19"/>
        </w:rPr>
        <w:t>Gómez-</w:t>
      </w:r>
      <w:proofErr w:type="spellStart"/>
      <w:r>
        <w:rPr>
          <w:sz w:val="19"/>
        </w:rPr>
        <w:t>Barris</w:t>
      </w:r>
      <w:proofErr w:type="spellEnd"/>
      <w:r>
        <w:rPr>
          <w:sz w:val="19"/>
        </w:rPr>
        <w:t>,</w:t>
      </w:r>
      <w:r>
        <w:rPr>
          <w:spacing w:val="5"/>
          <w:sz w:val="19"/>
        </w:rPr>
        <w:t xml:space="preserve"> </w:t>
      </w:r>
      <w:r>
        <w:rPr>
          <w:sz w:val="19"/>
        </w:rPr>
        <w:t>M.</w:t>
      </w:r>
      <w:r>
        <w:rPr>
          <w:spacing w:val="6"/>
          <w:sz w:val="19"/>
        </w:rPr>
        <w:t xml:space="preserve"> </w:t>
      </w:r>
      <w:r>
        <w:rPr>
          <w:sz w:val="19"/>
        </w:rPr>
        <w:t>and</w:t>
      </w:r>
      <w:r>
        <w:rPr>
          <w:spacing w:val="5"/>
          <w:sz w:val="19"/>
        </w:rPr>
        <w:t xml:space="preserve"> </w:t>
      </w:r>
      <w:r>
        <w:rPr>
          <w:sz w:val="19"/>
        </w:rPr>
        <w:t>Irazábal,</w:t>
      </w:r>
      <w:r>
        <w:rPr>
          <w:spacing w:val="6"/>
          <w:sz w:val="19"/>
        </w:rPr>
        <w:t xml:space="preserve"> </w:t>
      </w:r>
      <w:r>
        <w:rPr>
          <w:sz w:val="19"/>
        </w:rPr>
        <w:t>C.,</w:t>
      </w:r>
      <w:r>
        <w:rPr>
          <w:spacing w:val="6"/>
          <w:sz w:val="19"/>
        </w:rPr>
        <w:t xml:space="preserve"> </w:t>
      </w:r>
      <w:r>
        <w:rPr>
          <w:sz w:val="19"/>
        </w:rPr>
        <w:t>2009.</w:t>
      </w:r>
      <w:r>
        <w:rPr>
          <w:spacing w:val="6"/>
          <w:sz w:val="19"/>
        </w:rPr>
        <w:t xml:space="preserve"> </w:t>
      </w:r>
      <w:r>
        <w:rPr>
          <w:sz w:val="19"/>
        </w:rPr>
        <w:t>Transnational</w:t>
      </w:r>
      <w:r>
        <w:rPr>
          <w:spacing w:val="5"/>
          <w:sz w:val="19"/>
        </w:rPr>
        <w:t xml:space="preserve"> </w:t>
      </w:r>
      <w:r>
        <w:rPr>
          <w:sz w:val="19"/>
        </w:rPr>
        <w:t>meanings</w:t>
      </w:r>
      <w:r>
        <w:rPr>
          <w:spacing w:val="5"/>
          <w:sz w:val="19"/>
        </w:rPr>
        <w:t xml:space="preserve"> </w:t>
      </w:r>
      <w:r>
        <w:rPr>
          <w:sz w:val="19"/>
        </w:rPr>
        <w:t>of</w:t>
      </w:r>
      <w:r>
        <w:rPr>
          <w:spacing w:val="6"/>
          <w:sz w:val="19"/>
        </w:rPr>
        <w:t xml:space="preserve"> </w:t>
      </w:r>
      <w:r>
        <w:rPr>
          <w:sz w:val="19"/>
        </w:rPr>
        <w:t>La</w:t>
      </w:r>
      <w:r>
        <w:rPr>
          <w:spacing w:val="6"/>
          <w:sz w:val="19"/>
        </w:rPr>
        <w:t xml:space="preserve"> </w:t>
      </w:r>
      <w:r>
        <w:rPr>
          <w:sz w:val="19"/>
        </w:rPr>
        <w:t>Virgen</w:t>
      </w:r>
      <w:r>
        <w:rPr>
          <w:spacing w:val="5"/>
          <w:sz w:val="19"/>
        </w:rPr>
        <w:t xml:space="preserve"> </w:t>
      </w:r>
      <w:r>
        <w:rPr>
          <w:sz w:val="19"/>
        </w:rPr>
        <w:t>de</w:t>
      </w:r>
      <w:r>
        <w:rPr>
          <w:spacing w:val="6"/>
          <w:sz w:val="19"/>
        </w:rPr>
        <w:t xml:space="preserve"> </w:t>
      </w:r>
      <w:r>
        <w:rPr>
          <w:sz w:val="19"/>
        </w:rPr>
        <w:t>Guadalupe:</w:t>
      </w:r>
      <w:r>
        <w:rPr>
          <w:spacing w:val="6"/>
          <w:sz w:val="19"/>
        </w:rPr>
        <w:t xml:space="preserve"> </w:t>
      </w:r>
      <w:proofErr w:type="spellStart"/>
      <w:r>
        <w:rPr>
          <w:sz w:val="19"/>
        </w:rPr>
        <w:t>reli</w:t>
      </w:r>
      <w:proofErr w:type="spellEnd"/>
      <w:r>
        <w:rPr>
          <w:sz w:val="19"/>
        </w:rPr>
        <w:t>-</w:t>
      </w:r>
      <w:r>
        <w:rPr>
          <w:spacing w:val="-45"/>
          <w:sz w:val="19"/>
        </w:rPr>
        <w:t xml:space="preserve"> </w:t>
      </w:r>
      <w:proofErr w:type="spellStart"/>
      <w:r>
        <w:rPr>
          <w:sz w:val="19"/>
        </w:rPr>
        <w:t>giosity</w:t>
      </w:r>
      <w:proofErr w:type="spellEnd"/>
      <w:r>
        <w:rPr>
          <w:sz w:val="19"/>
        </w:rPr>
        <w:t>,</w:t>
      </w:r>
      <w:r>
        <w:rPr>
          <w:spacing w:val="12"/>
          <w:sz w:val="19"/>
        </w:rPr>
        <w:t xml:space="preserve"> </w:t>
      </w:r>
      <w:r>
        <w:rPr>
          <w:sz w:val="19"/>
        </w:rPr>
        <w:t>space,</w:t>
      </w:r>
      <w:r>
        <w:rPr>
          <w:spacing w:val="11"/>
          <w:sz w:val="19"/>
        </w:rPr>
        <w:t xml:space="preserve"> </w:t>
      </w:r>
      <w:r>
        <w:rPr>
          <w:sz w:val="19"/>
        </w:rPr>
        <w:t>and</w:t>
      </w:r>
      <w:r>
        <w:rPr>
          <w:spacing w:val="10"/>
          <w:sz w:val="19"/>
        </w:rPr>
        <w:t xml:space="preserve"> </w:t>
      </w:r>
      <w:r>
        <w:rPr>
          <w:sz w:val="19"/>
        </w:rPr>
        <w:t>culture</w:t>
      </w:r>
      <w:r>
        <w:rPr>
          <w:spacing w:val="13"/>
          <w:sz w:val="19"/>
        </w:rPr>
        <w:t xml:space="preserve"> </w:t>
      </w:r>
      <w:r>
        <w:rPr>
          <w:sz w:val="19"/>
        </w:rPr>
        <w:t>at</w:t>
      </w:r>
      <w:r>
        <w:rPr>
          <w:spacing w:val="11"/>
          <w:sz w:val="19"/>
        </w:rPr>
        <w:t xml:space="preserve"> </w:t>
      </w:r>
      <w:r>
        <w:rPr>
          <w:sz w:val="19"/>
        </w:rPr>
        <w:t>Plaza</w:t>
      </w:r>
      <w:r>
        <w:rPr>
          <w:spacing w:val="11"/>
          <w:sz w:val="19"/>
        </w:rPr>
        <w:t xml:space="preserve"> </w:t>
      </w:r>
      <w:r>
        <w:rPr>
          <w:sz w:val="19"/>
        </w:rPr>
        <w:t>Mexico.</w:t>
      </w:r>
      <w:r>
        <w:rPr>
          <w:spacing w:val="12"/>
          <w:sz w:val="19"/>
        </w:rPr>
        <w:t xml:space="preserve"> </w:t>
      </w:r>
      <w:r>
        <w:rPr>
          <w:i/>
          <w:sz w:val="19"/>
        </w:rPr>
        <w:t>Culture</w:t>
      </w:r>
      <w:r>
        <w:rPr>
          <w:i/>
          <w:spacing w:val="12"/>
          <w:sz w:val="19"/>
        </w:rPr>
        <w:t xml:space="preserve"> </w:t>
      </w:r>
      <w:r>
        <w:rPr>
          <w:i/>
          <w:sz w:val="19"/>
        </w:rPr>
        <w:t>and</w:t>
      </w:r>
      <w:r>
        <w:rPr>
          <w:i/>
          <w:spacing w:val="11"/>
          <w:sz w:val="19"/>
        </w:rPr>
        <w:t xml:space="preserve"> </w:t>
      </w:r>
      <w:r>
        <w:rPr>
          <w:i/>
          <w:sz w:val="19"/>
        </w:rPr>
        <w:t>Religion</w:t>
      </w:r>
      <w:r>
        <w:rPr>
          <w:sz w:val="19"/>
        </w:rPr>
        <w:t>,</w:t>
      </w:r>
      <w:r>
        <w:rPr>
          <w:spacing w:val="12"/>
          <w:sz w:val="19"/>
        </w:rPr>
        <w:t xml:space="preserve"> </w:t>
      </w:r>
      <w:r>
        <w:rPr>
          <w:sz w:val="19"/>
        </w:rPr>
        <w:t>10</w:t>
      </w:r>
      <w:r>
        <w:rPr>
          <w:spacing w:val="12"/>
          <w:sz w:val="19"/>
        </w:rPr>
        <w:t xml:space="preserve"> </w:t>
      </w:r>
      <w:r>
        <w:rPr>
          <w:sz w:val="19"/>
        </w:rPr>
        <w:t>(3),</w:t>
      </w:r>
      <w:r>
        <w:rPr>
          <w:spacing w:val="11"/>
          <w:sz w:val="19"/>
        </w:rPr>
        <w:t xml:space="preserve"> </w:t>
      </w:r>
      <w:r>
        <w:rPr>
          <w:sz w:val="19"/>
        </w:rPr>
        <w:t>339</w:t>
      </w:r>
      <w:r>
        <w:rPr>
          <w:rFonts w:ascii="Arial" w:hAnsi="Arial"/>
          <w:sz w:val="19"/>
        </w:rPr>
        <w:t>–</w:t>
      </w:r>
      <w:r>
        <w:rPr>
          <w:sz w:val="19"/>
        </w:rPr>
        <w:t>357.</w:t>
      </w:r>
    </w:p>
    <w:p w14:paraId="289BA0DA" w14:textId="77777777" w:rsidR="001D7D47" w:rsidRDefault="00B11293">
      <w:pPr>
        <w:spacing w:line="218" w:lineRule="auto"/>
        <w:ind w:left="1603" w:right="1304" w:hanging="292"/>
        <w:rPr>
          <w:sz w:val="19"/>
        </w:rPr>
      </w:pPr>
      <w:r>
        <w:rPr>
          <w:sz w:val="19"/>
        </w:rPr>
        <w:t>Gonzalez,</w:t>
      </w:r>
      <w:r>
        <w:rPr>
          <w:spacing w:val="9"/>
          <w:sz w:val="19"/>
        </w:rPr>
        <w:t xml:space="preserve"> </w:t>
      </w:r>
      <w:r>
        <w:rPr>
          <w:sz w:val="19"/>
        </w:rPr>
        <w:t>E.R.,</w:t>
      </w:r>
      <w:r>
        <w:rPr>
          <w:spacing w:val="10"/>
          <w:sz w:val="19"/>
        </w:rPr>
        <w:t xml:space="preserve"> </w:t>
      </w:r>
      <w:r>
        <w:rPr>
          <w:i/>
          <w:sz w:val="19"/>
        </w:rPr>
        <w:t>et</w:t>
      </w:r>
      <w:r>
        <w:rPr>
          <w:i/>
          <w:spacing w:val="11"/>
          <w:sz w:val="19"/>
        </w:rPr>
        <w:t xml:space="preserve"> </w:t>
      </w:r>
      <w:r>
        <w:rPr>
          <w:i/>
          <w:sz w:val="19"/>
        </w:rPr>
        <w:t>al</w:t>
      </w:r>
      <w:r>
        <w:rPr>
          <w:sz w:val="19"/>
        </w:rPr>
        <w:t>.,</w:t>
      </w:r>
      <w:r>
        <w:rPr>
          <w:spacing w:val="10"/>
          <w:sz w:val="19"/>
        </w:rPr>
        <w:t xml:space="preserve"> </w:t>
      </w:r>
      <w:r>
        <w:rPr>
          <w:sz w:val="19"/>
        </w:rPr>
        <w:t>2012.</w:t>
      </w:r>
      <w:r>
        <w:rPr>
          <w:spacing w:val="9"/>
          <w:sz w:val="19"/>
        </w:rPr>
        <w:t xml:space="preserve"> </w:t>
      </w:r>
      <w:r>
        <w:rPr>
          <w:sz w:val="19"/>
        </w:rPr>
        <w:t>The</w:t>
      </w:r>
      <w:r>
        <w:rPr>
          <w:spacing w:val="10"/>
          <w:sz w:val="19"/>
        </w:rPr>
        <w:t xml:space="preserve"> </w:t>
      </w:r>
      <w:r>
        <w:rPr>
          <w:sz w:val="19"/>
        </w:rPr>
        <w:t>grassroots</w:t>
      </w:r>
      <w:r>
        <w:rPr>
          <w:spacing w:val="11"/>
          <w:sz w:val="19"/>
        </w:rPr>
        <w:t xml:space="preserve"> </w:t>
      </w:r>
      <w:r>
        <w:rPr>
          <w:sz w:val="19"/>
        </w:rPr>
        <w:t>and</w:t>
      </w:r>
      <w:r>
        <w:rPr>
          <w:spacing w:val="11"/>
          <w:sz w:val="19"/>
        </w:rPr>
        <w:t xml:space="preserve"> </w:t>
      </w:r>
      <w:r>
        <w:rPr>
          <w:sz w:val="19"/>
        </w:rPr>
        <w:t>New</w:t>
      </w:r>
      <w:r>
        <w:rPr>
          <w:spacing w:val="10"/>
          <w:sz w:val="19"/>
        </w:rPr>
        <w:t xml:space="preserve"> </w:t>
      </w:r>
      <w:r>
        <w:rPr>
          <w:sz w:val="19"/>
        </w:rPr>
        <w:t>Urbanism:</w:t>
      </w:r>
      <w:r>
        <w:rPr>
          <w:spacing w:val="10"/>
          <w:sz w:val="19"/>
        </w:rPr>
        <w:t xml:space="preserve"> </w:t>
      </w:r>
      <w:r>
        <w:rPr>
          <w:sz w:val="19"/>
        </w:rPr>
        <w:t>a</w:t>
      </w:r>
      <w:r>
        <w:rPr>
          <w:spacing w:val="10"/>
          <w:sz w:val="19"/>
        </w:rPr>
        <w:t xml:space="preserve"> </w:t>
      </w:r>
      <w:r>
        <w:rPr>
          <w:sz w:val="19"/>
        </w:rPr>
        <w:t>case</w:t>
      </w:r>
      <w:r>
        <w:rPr>
          <w:spacing w:val="10"/>
          <w:sz w:val="19"/>
        </w:rPr>
        <w:t xml:space="preserve"> </w:t>
      </w:r>
      <w:r>
        <w:rPr>
          <w:sz w:val="19"/>
        </w:rPr>
        <w:t>from</w:t>
      </w:r>
      <w:r>
        <w:rPr>
          <w:spacing w:val="10"/>
          <w:sz w:val="19"/>
        </w:rPr>
        <w:t xml:space="preserve"> </w:t>
      </w:r>
      <w:r>
        <w:rPr>
          <w:sz w:val="19"/>
        </w:rPr>
        <w:t>a</w:t>
      </w:r>
      <w:r>
        <w:rPr>
          <w:spacing w:val="10"/>
          <w:sz w:val="19"/>
        </w:rPr>
        <w:t xml:space="preserve"> </w:t>
      </w:r>
      <w:r>
        <w:rPr>
          <w:sz w:val="19"/>
        </w:rPr>
        <w:t>Southern</w:t>
      </w:r>
      <w:r>
        <w:rPr>
          <w:spacing w:val="11"/>
          <w:sz w:val="19"/>
        </w:rPr>
        <w:t xml:space="preserve"> </w:t>
      </w:r>
      <w:r>
        <w:rPr>
          <w:sz w:val="19"/>
        </w:rPr>
        <w:t>California</w:t>
      </w:r>
      <w:r>
        <w:rPr>
          <w:spacing w:val="-44"/>
          <w:sz w:val="19"/>
        </w:rPr>
        <w:t xml:space="preserve"> </w:t>
      </w:r>
      <w:r>
        <w:rPr>
          <w:sz w:val="19"/>
        </w:rPr>
        <w:t>Latino</w:t>
      </w:r>
      <w:r>
        <w:rPr>
          <w:spacing w:val="14"/>
          <w:sz w:val="19"/>
        </w:rPr>
        <w:t xml:space="preserve"> </w:t>
      </w:r>
      <w:r>
        <w:rPr>
          <w:sz w:val="19"/>
        </w:rPr>
        <w:t>community.</w:t>
      </w:r>
      <w:r>
        <w:rPr>
          <w:spacing w:val="14"/>
          <w:sz w:val="19"/>
        </w:rPr>
        <w:t xml:space="preserve"> </w:t>
      </w:r>
      <w:r>
        <w:rPr>
          <w:i/>
          <w:sz w:val="19"/>
        </w:rPr>
        <w:t>Journal</w:t>
      </w:r>
      <w:r>
        <w:rPr>
          <w:i/>
          <w:spacing w:val="14"/>
          <w:sz w:val="19"/>
        </w:rPr>
        <w:t xml:space="preserve"> </w:t>
      </w:r>
      <w:r>
        <w:rPr>
          <w:i/>
          <w:sz w:val="19"/>
        </w:rPr>
        <w:t>of</w:t>
      </w:r>
      <w:r>
        <w:rPr>
          <w:i/>
          <w:spacing w:val="14"/>
          <w:sz w:val="19"/>
        </w:rPr>
        <w:t xml:space="preserve"> </w:t>
      </w:r>
      <w:r>
        <w:rPr>
          <w:i/>
          <w:sz w:val="19"/>
        </w:rPr>
        <w:t>Urbanism</w:t>
      </w:r>
      <w:r>
        <w:rPr>
          <w:sz w:val="19"/>
        </w:rPr>
        <w:t>,</w:t>
      </w:r>
      <w:r>
        <w:rPr>
          <w:spacing w:val="14"/>
          <w:sz w:val="19"/>
        </w:rPr>
        <w:t xml:space="preserve"> </w:t>
      </w:r>
      <w:r>
        <w:rPr>
          <w:sz w:val="19"/>
        </w:rPr>
        <w:t>5</w:t>
      </w:r>
      <w:r>
        <w:rPr>
          <w:spacing w:val="14"/>
          <w:sz w:val="19"/>
        </w:rPr>
        <w:t xml:space="preserve"> </w:t>
      </w:r>
      <w:r>
        <w:rPr>
          <w:sz w:val="19"/>
        </w:rPr>
        <w:t>(2/3),</w:t>
      </w:r>
      <w:r>
        <w:rPr>
          <w:spacing w:val="13"/>
          <w:sz w:val="19"/>
        </w:rPr>
        <w:t xml:space="preserve"> </w:t>
      </w:r>
      <w:r>
        <w:rPr>
          <w:sz w:val="19"/>
        </w:rPr>
        <w:t>223</w:t>
      </w:r>
      <w:r>
        <w:rPr>
          <w:rFonts w:ascii="Arial" w:hAnsi="Arial"/>
          <w:sz w:val="19"/>
        </w:rPr>
        <w:t>–</w:t>
      </w:r>
      <w:r>
        <w:rPr>
          <w:sz w:val="19"/>
        </w:rPr>
        <w:t>244.</w:t>
      </w:r>
    </w:p>
    <w:p w14:paraId="757697FE" w14:textId="77777777" w:rsidR="001D7D47" w:rsidRDefault="00B11293">
      <w:pPr>
        <w:spacing w:line="218" w:lineRule="auto"/>
        <w:ind w:left="1603" w:right="1305" w:hanging="292"/>
        <w:rPr>
          <w:sz w:val="19"/>
        </w:rPr>
      </w:pPr>
      <w:r>
        <w:rPr>
          <w:sz w:val="19"/>
        </w:rPr>
        <w:t>González,</w:t>
      </w:r>
      <w:r>
        <w:rPr>
          <w:spacing w:val="10"/>
          <w:sz w:val="19"/>
        </w:rPr>
        <w:t xml:space="preserve"> </w:t>
      </w:r>
      <w:r>
        <w:rPr>
          <w:sz w:val="19"/>
        </w:rPr>
        <w:t>E.</w:t>
      </w:r>
      <w:r>
        <w:rPr>
          <w:spacing w:val="11"/>
          <w:sz w:val="19"/>
        </w:rPr>
        <w:t xml:space="preserve"> </w:t>
      </w:r>
      <w:r>
        <w:rPr>
          <w:sz w:val="19"/>
        </w:rPr>
        <w:t>and</w:t>
      </w:r>
      <w:r>
        <w:rPr>
          <w:spacing w:val="12"/>
          <w:sz w:val="19"/>
        </w:rPr>
        <w:t xml:space="preserve"> </w:t>
      </w:r>
      <w:proofErr w:type="spellStart"/>
      <w:r>
        <w:rPr>
          <w:sz w:val="19"/>
        </w:rPr>
        <w:t>Lejano</w:t>
      </w:r>
      <w:proofErr w:type="spellEnd"/>
      <w:r>
        <w:rPr>
          <w:sz w:val="19"/>
        </w:rPr>
        <w:t>,</w:t>
      </w:r>
      <w:r>
        <w:rPr>
          <w:spacing w:val="10"/>
          <w:sz w:val="19"/>
        </w:rPr>
        <w:t xml:space="preserve"> </w:t>
      </w:r>
      <w:r>
        <w:rPr>
          <w:sz w:val="19"/>
        </w:rPr>
        <w:t>R.P.,</w:t>
      </w:r>
      <w:r>
        <w:rPr>
          <w:spacing w:val="11"/>
          <w:sz w:val="19"/>
        </w:rPr>
        <w:t xml:space="preserve"> </w:t>
      </w:r>
      <w:r>
        <w:rPr>
          <w:sz w:val="19"/>
        </w:rPr>
        <w:t>2009.</w:t>
      </w:r>
      <w:r>
        <w:rPr>
          <w:spacing w:val="11"/>
          <w:sz w:val="19"/>
        </w:rPr>
        <w:t xml:space="preserve"> </w:t>
      </w:r>
      <w:r>
        <w:rPr>
          <w:sz w:val="19"/>
        </w:rPr>
        <w:t>New</w:t>
      </w:r>
      <w:r>
        <w:rPr>
          <w:spacing w:val="10"/>
          <w:sz w:val="19"/>
        </w:rPr>
        <w:t xml:space="preserve"> </w:t>
      </w:r>
      <w:r>
        <w:rPr>
          <w:sz w:val="19"/>
        </w:rPr>
        <w:t>Urbanism</w:t>
      </w:r>
      <w:r>
        <w:rPr>
          <w:spacing w:val="13"/>
          <w:sz w:val="19"/>
        </w:rPr>
        <w:t xml:space="preserve"> </w:t>
      </w:r>
      <w:r>
        <w:rPr>
          <w:sz w:val="19"/>
        </w:rPr>
        <w:t>and</w:t>
      </w:r>
      <w:r>
        <w:rPr>
          <w:spacing w:val="11"/>
          <w:sz w:val="19"/>
        </w:rPr>
        <w:t xml:space="preserve"> </w:t>
      </w:r>
      <w:r>
        <w:rPr>
          <w:sz w:val="19"/>
        </w:rPr>
        <w:t>the</w:t>
      </w:r>
      <w:r>
        <w:rPr>
          <w:spacing w:val="11"/>
          <w:sz w:val="19"/>
        </w:rPr>
        <w:t xml:space="preserve"> </w:t>
      </w:r>
      <w:r>
        <w:rPr>
          <w:sz w:val="19"/>
        </w:rPr>
        <w:t>barrio.</w:t>
      </w:r>
      <w:r>
        <w:rPr>
          <w:spacing w:val="12"/>
          <w:sz w:val="19"/>
        </w:rPr>
        <w:t xml:space="preserve"> </w:t>
      </w:r>
      <w:r>
        <w:rPr>
          <w:i/>
          <w:sz w:val="19"/>
        </w:rPr>
        <w:t>Environment</w:t>
      </w:r>
      <w:r>
        <w:rPr>
          <w:i/>
          <w:spacing w:val="11"/>
          <w:sz w:val="19"/>
        </w:rPr>
        <w:t xml:space="preserve"> </w:t>
      </w:r>
      <w:r>
        <w:rPr>
          <w:i/>
          <w:sz w:val="19"/>
        </w:rPr>
        <w:t>and</w:t>
      </w:r>
      <w:r>
        <w:rPr>
          <w:i/>
          <w:spacing w:val="11"/>
          <w:sz w:val="19"/>
        </w:rPr>
        <w:t xml:space="preserve"> </w:t>
      </w:r>
      <w:r>
        <w:rPr>
          <w:i/>
          <w:sz w:val="19"/>
        </w:rPr>
        <w:t>Planning</w:t>
      </w:r>
      <w:r>
        <w:rPr>
          <w:i/>
          <w:spacing w:val="12"/>
          <w:sz w:val="19"/>
        </w:rPr>
        <w:t xml:space="preserve"> </w:t>
      </w:r>
      <w:r>
        <w:rPr>
          <w:i/>
          <w:sz w:val="19"/>
        </w:rPr>
        <w:t>A</w:t>
      </w:r>
      <w:r>
        <w:rPr>
          <w:sz w:val="19"/>
        </w:rPr>
        <w:t>,</w:t>
      </w:r>
      <w:r>
        <w:rPr>
          <w:spacing w:val="-45"/>
          <w:sz w:val="19"/>
        </w:rPr>
        <w:t xml:space="preserve"> </w:t>
      </w:r>
      <w:r>
        <w:rPr>
          <w:sz w:val="19"/>
        </w:rPr>
        <w:t>41</w:t>
      </w:r>
      <w:r>
        <w:rPr>
          <w:spacing w:val="15"/>
          <w:sz w:val="19"/>
        </w:rPr>
        <w:t xml:space="preserve"> </w:t>
      </w:r>
      <w:r>
        <w:rPr>
          <w:sz w:val="19"/>
        </w:rPr>
        <w:t>(12),</w:t>
      </w:r>
      <w:r>
        <w:rPr>
          <w:spacing w:val="15"/>
          <w:sz w:val="19"/>
        </w:rPr>
        <w:t xml:space="preserve"> </w:t>
      </w:r>
      <w:r>
        <w:rPr>
          <w:sz w:val="19"/>
        </w:rPr>
        <w:t>2946</w:t>
      </w:r>
      <w:r>
        <w:rPr>
          <w:rFonts w:ascii="Arial" w:hAnsi="Arial"/>
          <w:sz w:val="19"/>
        </w:rPr>
        <w:t>–</w:t>
      </w:r>
      <w:r>
        <w:rPr>
          <w:sz w:val="19"/>
        </w:rPr>
        <w:t>2963.</w:t>
      </w:r>
    </w:p>
    <w:p w14:paraId="61B1F271" w14:textId="77777777" w:rsidR="001D7D47" w:rsidRDefault="00B11293">
      <w:pPr>
        <w:spacing w:line="218" w:lineRule="auto"/>
        <w:ind w:left="1603" w:right="1305" w:hanging="292"/>
        <w:rPr>
          <w:sz w:val="19"/>
        </w:rPr>
      </w:pPr>
      <w:r>
        <w:rPr>
          <w:sz w:val="19"/>
        </w:rPr>
        <w:t>Grant,</w:t>
      </w:r>
      <w:r>
        <w:rPr>
          <w:spacing w:val="34"/>
          <w:sz w:val="19"/>
        </w:rPr>
        <w:t xml:space="preserve"> </w:t>
      </w:r>
      <w:r>
        <w:rPr>
          <w:sz w:val="19"/>
        </w:rPr>
        <w:t>J.,</w:t>
      </w:r>
      <w:r>
        <w:rPr>
          <w:spacing w:val="35"/>
          <w:sz w:val="19"/>
        </w:rPr>
        <w:t xml:space="preserve"> </w:t>
      </w:r>
      <w:r>
        <w:rPr>
          <w:sz w:val="19"/>
        </w:rPr>
        <w:t>2006.</w:t>
      </w:r>
      <w:r>
        <w:rPr>
          <w:spacing w:val="35"/>
          <w:sz w:val="19"/>
        </w:rPr>
        <w:t xml:space="preserve"> </w:t>
      </w:r>
      <w:r>
        <w:rPr>
          <w:i/>
          <w:sz w:val="19"/>
        </w:rPr>
        <w:t>Planning</w:t>
      </w:r>
      <w:r>
        <w:rPr>
          <w:i/>
          <w:spacing w:val="36"/>
          <w:sz w:val="19"/>
        </w:rPr>
        <w:t xml:space="preserve"> </w:t>
      </w:r>
      <w:r>
        <w:rPr>
          <w:i/>
          <w:sz w:val="19"/>
        </w:rPr>
        <w:t>the</w:t>
      </w:r>
      <w:r>
        <w:rPr>
          <w:i/>
          <w:spacing w:val="36"/>
          <w:sz w:val="19"/>
        </w:rPr>
        <w:t xml:space="preserve"> </w:t>
      </w:r>
      <w:r>
        <w:rPr>
          <w:i/>
          <w:sz w:val="19"/>
        </w:rPr>
        <w:t>good</w:t>
      </w:r>
      <w:r>
        <w:rPr>
          <w:i/>
          <w:spacing w:val="35"/>
          <w:sz w:val="19"/>
        </w:rPr>
        <w:t xml:space="preserve"> </w:t>
      </w:r>
      <w:r>
        <w:rPr>
          <w:i/>
          <w:sz w:val="19"/>
        </w:rPr>
        <w:t>community:</w:t>
      </w:r>
      <w:r>
        <w:rPr>
          <w:i/>
          <w:spacing w:val="35"/>
          <w:sz w:val="19"/>
        </w:rPr>
        <w:t xml:space="preserve"> </w:t>
      </w:r>
      <w:r>
        <w:rPr>
          <w:i/>
          <w:sz w:val="19"/>
        </w:rPr>
        <w:t>New</w:t>
      </w:r>
      <w:r>
        <w:rPr>
          <w:i/>
          <w:spacing w:val="36"/>
          <w:sz w:val="19"/>
        </w:rPr>
        <w:t xml:space="preserve"> </w:t>
      </w:r>
      <w:r>
        <w:rPr>
          <w:i/>
          <w:sz w:val="19"/>
        </w:rPr>
        <w:t>Urbanism</w:t>
      </w:r>
      <w:r>
        <w:rPr>
          <w:i/>
          <w:spacing w:val="34"/>
          <w:sz w:val="19"/>
        </w:rPr>
        <w:t xml:space="preserve"> </w:t>
      </w:r>
      <w:r>
        <w:rPr>
          <w:i/>
          <w:sz w:val="19"/>
        </w:rPr>
        <w:t>in</w:t>
      </w:r>
      <w:r>
        <w:rPr>
          <w:i/>
          <w:spacing w:val="35"/>
          <w:sz w:val="19"/>
        </w:rPr>
        <w:t xml:space="preserve"> </w:t>
      </w:r>
      <w:r>
        <w:rPr>
          <w:i/>
          <w:sz w:val="19"/>
        </w:rPr>
        <w:t>theory</w:t>
      </w:r>
      <w:r>
        <w:rPr>
          <w:i/>
          <w:spacing w:val="36"/>
          <w:sz w:val="19"/>
        </w:rPr>
        <w:t xml:space="preserve"> </w:t>
      </w:r>
      <w:r>
        <w:rPr>
          <w:i/>
          <w:sz w:val="19"/>
        </w:rPr>
        <w:t>and</w:t>
      </w:r>
      <w:r>
        <w:rPr>
          <w:i/>
          <w:spacing w:val="34"/>
          <w:sz w:val="19"/>
        </w:rPr>
        <w:t xml:space="preserve"> </w:t>
      </w:r>
      <w:r>
        <w:rPr>
          <w:i/>
          <w:sz w:val="19"/>
        </w:rPr>
        <w:t>practice</w:t>
      </w:r>
      <w:r>
        <w:rPr>
          <w:sz w:val="19"/>
        </w:rPr>
        <w:t>.</w:t>
      </w:r>
      <w:r>
        <w:rPr>
          <w:spacing w:val="35"/>
          <w:sz w:val="19"/>
        </w:rPr>
        <w:t xml:space="preserve"> </w:t>
      </w:r>
      <w:r>
        <w:rPr>
          <w:sz w:val="19"/>
        </w:rPr>
        <w:t>Oxford:</w:t>
      </w:r>
      <w:r>
        <w:rPr>
          <w:spacing w:val="-44"/>
          <w:sz w:val="19"/>
        </w:rPr>
        <w:t xml:space="preserve"> </w:t>
      </w:r>
      <w:r>
        <w:rPr>
          <w:sz w:val="19"/>
        </w:rPr>
        <w:t>Routledge.</w:t>
      </w:r>
    </w:p>
    <w:p w14:paraId="02AECCF8" w14:textId="77777777" w:rsidR="001D7D47" w:rsidRDefault="00B11293">
      <w:pPr>
        <w:spacing w:before="1" w:line="218" w:lineRule="auto"/>
        <w:ind w:left="1603" w:right="1310" w:hanging="292"/>
        <w:jc w:val="both"/>
        <w:rPr>
          <w:sz w:val="19"/>
        </w:rPr>
      </w:pPr>
      <w:r>
        <w:rPr>
          <w:sz w:val="19"/>
        </w:rPr>
        <w:t xml:space="preserve">Guerra, F., Barreto, M. Marks, M., and Morgan, D., 2006. </w:t>
      </w:r>
      <w:r>
        <w:rPr>
          <w:i/>
          <w:sz w:val="19"/>
        </w:rPr>
        <w:t>Latino Scorecard 2006: road to action</w:t>
      </w:r>
      <w:r>
        <w:rPr>
          <w:sz w:val="19"/>
        </w:rPr>
        <w:t>.</w:t>
      </w:r>
      <w:r>
        <w:rPr>
          <w:spacing w:val="1"/>
          <w:sz w:val="19"/>
        </w:rPr>
        <w:t xml:space="preserve"> </w:t>
      </w:r>
      <w:r>
        <w:rPr>
          <w:sz w:val="19"/>
        </w:rPr>
        <w:t xml:space="preserve">United Way of Greater Los Angeles. </w:t>
      </w:r>
      <w:hyperlink r:id="rId40">
        <w:r>
          <w:rPr>
            <w:sz w:val="19"/>
          </w:rPr>
          <w:t>http://unitedwayla.org/w</w:t>
        </w:r>
        <w:r>
          <w:rPr>
            <w:sz w:val="19"/>
          </w:rPr>
          <w:t>p-content/uploads/2011/11/Latino-</w:t>
        </w:r>
      </w:hyperlink>
      <w:r>
        <w:rPr>
          <w:spacing w:val="-46"/>
          <w:sz w:val="19"/>
        </w:rPr>
        <w:t xml:space="preserve"> </w:t>
      </w:r>
      <w:hyperlink r:id="rId41">
        <w:r>
          <w:rPr>
            <w:sz w:val="19"/>
          </w:rPr>
          <w:t>ScorecardFull_Jan2006.pdf</w:t>
        </w:r>
        <w:r>
          <w:rPr>
            <w:spacing w:val="14"/>
            <w:sz w:val="19"/>
          </w:rPr>
          <w:t xml:space="preserve"> </w:t>
        </w:r>
      </w:hyperlink>
      <w:r>
        <w:rPr>
          <w:sz w:val="19"/>
        </w:rPr>
        <w:t>[Accessed</w:t>
      </w:r>
      <w:r>
        <w:rPr>
          <w:spacing w:val="15"/>
          <w:sz w:val="19"/>
        </w:rPr>
        <w:t xml:space="preserve"> </w:t>
      </w:r>
      <w:r>
        <w:rPr>
          <w:sz w:val="19"/>
        </w:rPr>
        <w:t>13</w:t>
      </w:r>
      <w:r>
        <w:rPr>
          <w:spacing w:val="13"/>
          <w:sz w:val="19"/>
        </w:rPr>
        <w:t xml:space="preserve"> </w:t>
      </w:r>
      <w:r>
        <w:rPr>
          <w:sz w:val="19"/>
        </w:rPr>
        <w:t>January</w:t>
      </w:r>
      <w:r>
        <w:rPr>
          <w:spacing w:val="14"/>
          <w:sz w:val="19"/>
        </w:rPr>
        <w:t xml:space="preserve"> </w:t>
      </w:r>
      <w:r>
        <w:rPr>
          <w:sz w:val="19"/>
        </w:rPr>
        <w:t>2011].</w:t>
      </w:r>
    </w:p>
    <w:p w14:paraId="06F9F980" w14:textId="77777777" w:rsidR="001D7D47" w:rsidRDefault="001D7D47">
      <w:pPr>
        <w:spacing w:line="218" w:lineRule="auto"/>
        <w:jc w:val="both"/>
        <w:rPr>
          <w:sz w:val="19"/>
        </w:rPr>
        <w:sectPr w:rsidR="001D7D47">
          <w:pgSz w:w="10720" w:h="13950"/>
          <w:pgMar w:top="880" w:right="220" w:bottom="280" w:left="220" w:header="675" w:footer="0" w:gutter="0"/>
          <w:cols w:space="720"/>
        </w:sectPr>
      </w:pPr>
    </w:p>
    <w:p w14:paraId="3EE547D8" w14:textId="77777777" w:rsidR="001D7D47" w:rsidRDefault="001D7D47">
      <w:pPr>
        <w:pStyle w:val="BodyText"/>
        <w:spacing w:before="7"/>
        <w:rPr>
          <w:sz w:val="13"/>
        </w:rPr>
      </w:pPr>
    </w:p>
    <w:p w14:paraId="7D01F79B" w14:textId="77777777" w:rsidR="001D7D47" w:rsidRDefault="00B11293">
      <w:pPr>
        <w:spacing w:before="104" w:line="218" w:lineRule="auto"/>
        <w:ind w:left="1603" w:right="1309" w:hanging="292"/>
        <w:jc w:val="both"/>
        <w:rPr>
          <w:sz w:val="19"/>
        </w:rPr>
      </w:pPr>
      <w:r>
        <w:rPr>
          <w:sz w:val="19"/>
        </w:rPr>
        <w:t>Harvey, D., 1997. The New Urbanism and the commu</w:t>
      </w:r>
      <w:r>
        <w:rPr>
          <w:sz w:val="19"/>
        </w:rPr>
        <w:t xml:space="preserve">nitarian trap. </w:t>
      </w:r>
      <w:r>
        <w:rPr>
          <w:i/>
          <w:sz w:val="19"/>
        </w:rPr>
        <w:t>Harvard Design Magazine</w:t>
      </w:r>
      <w:r>
        <w:rPr>
          <w:sz w:val="19"/>
        </w:rPr>
        <w:t>, 1,</w:t>
      </w:r>
      <w:r>
        <w:rPr>
          <w:spacing w:val="1"/>
          <w:sz w:val="19"/>
        </w:rPr>
        <w:t xml:space="preserve"> </w:t>
      </w:r>
      <w:r>
        <w:rPr>
          <w:sz w:val="19"/>
        </w:rPr>
        <w:t>1</w:t>
      </w:r>
      <w:r>
        <w:rPr>
          <w:rFonts w:ascii="Arial" w:hAnsi="Arial"/>
          <w:sz w:val="19"/>
        </w:rPr>
        <w:t>–</w:t>
      </w:r>
      <w:r>
        <w:rPr>
          <w:sz w:val="19"/>
        </w:rPr>
        <w:t>3.</w:t>
      </w:r>
      <w:r>
        <w:rPr>
          <w:spacing w:val="14"/>
          <w:sz w:val="19"/>
        </w:rPr>
        <w:t xml:space="preserve"> </w:t>
      </w:r>
      <w:r>
        <w:rPr>
          <w:sz w:val="19"/>
        </w:rPr>
        <w:t>(reprinted</w:t>
      </w:r>
      <w:r>
        <w:rPr>
          <w:spacing w:val="16"/>
          <w:sz w:val="19"/>
        </w:rPr>
        <w:t xml:space="preserve"> </w:t>
      </w:r>
      <w:r>
        <w:rPr>
          <w:sz w:val="19"/>
        </w:rPr>
        <w:t>2001).</w:t>
      </w:r>
    </w:p>
    <w:p w14:paraId="4F84F789" w14:textId="77777777" w:rsidR="001D7D47" w:rsidRDefault="00B11293">
      <w:pPr>
        <w:spacing w:line="218" w:lineRule="auto"/>
        <w:ind w:left="1603" w:right="1310" w:hanging="292"/>
        <w:jc w:val="both"/>
        <w:rPr>
          <w:sz w:val="19"/>
        </w:rPr>
      </w:pPr>
      <w:r>
        <w:rPr>
          <w:sz w:val="19"/>
        </w:rPr>
        <w:t xml:space="preserve">Herzog, L.A., 2001. </w:t>
      </w:r>
      <w:r>
        <w:rPr>
          <w:i/>
          <w:sz w:val="19"/>
        </w:rPr>
        <w:t xml:space="preserve">From Aztec to high tech: architecture across the Mexico- United States </w:t>
      </w:r>
      <w:proofErr w:type="spellStart"/>
      <w:r>
        <w:rPr>
          <w:i/>
          <w:sz w:val="19"/>
        </w:rPr>
        <w:t>bor</w:t>
      </w:r>
      <w:proofErr w:type="spellEnd"/>
      <w:r>
        <w:rPr>
          <w:i/>
          <w:sz w:val="19"/>
        </w:rPr>
        <w:t>-</w:t>
      </w:r>
      <w:r>
        <w:rPr>
          <w:i/>
          <w:spacing w:val="1"/>
          <w:sz w:val="19"/>
        </w:rPr>
        <w:t xml:space="preserve"> </w:t>
      </w:r>
      <w:r>
        <w:rPr>
          <w:i/>
          <w:sz w:val="19"/>
        </w:rPr>
        <w:t>der</w:t>
      </w:r>
      <w:r>
        <w:rPr>
          <w:sz w:val="19"/>
        </w:rPr>
        <w:t>.</w:t>
      </w:r>
      <w:r>
        <w:rPr>
          <w:spacing w:val="13"/>
          <w:sz w:val="19"/>
        </w:rPr>
        <w:t xml:space="preserve"> </w:t>
      </w:r>
      <w:r>
        <w:rPr>
          <w:sz w:val="19"/>
        </w:rPr>
        <w:t>Baltimore,</w:t>
      </w:r>
      <w:r>
        <w:rPr>
          <w:spacing w:val="15"/>
          <w:sz w:val="19"/>
        </w:rPr>
        <w:t xml:space="preserve"> </w:t>
      </w:r>
      <w:r>
        <w:rPr>
          <w:sz w:val="19"/>
        </w:rPr>
        <w:t>MD:</w:t>
      </w:r>
      <w:r>
        <w:rPr>
          <w:spacing w:val="14"/>
          <w:sz w:val="19"/>
        </w:rPr>
        <w:t xml:space="preserve"> </w:t>
      </w:r>
      <w:r>
        <w:rPr>
          <w:sz w:val="19"/>
        </w:rPr>
        <w:t>Johns</w:t>
      </w:r>
      <w:r>
        <w:rPr>
          <w:spacing w:val="15"/>
          <w:sz w:val="19"/>
        </w:rPr>
        <w:t xml:space="preserve"> </w:t>
      </w:r>
      <w:r>
        <w:rPr>
          <w:sz w:val="19"/>
        </w:rPr>
        <w:t>Hopkins</w:t>
      </w:r>
      <w:r>
        <w:rPr>
          <w:spacing w:val="14"/>
          <w:sz w:val="19"/>
        </w:rPr>
        <w:t xml:space="preserve"> </w:t>
      </w:r>
      <w:r>
        <w:rPr>
          <w:sz w:val="19"/>
        </w:rPr>
        <w:t>University</w:t>
      </w:r>
      <w:r>
        <w:rPr>
          <w:spacing w:val="14"/>
          <w:sz w:val="19"/>
        </w:rPr>
        <w:t xml:space="preserve"> </w:t>
      </w:r>
      <w:r>
        <w:rPr>
          <w:sz w:val="19"/>
        </w:rPr>
        <w:t>Press.</w:t>
      </w:r>
    </w:p>
    <w:p w14:paraId="3B1910EC" w14:textId="77777777" w:rsidR="001D7D47" w:rsidRDefault="00B11293">
      <w:pPr>
        <w:spacing w:before="1" w:line="218" w:lineRule="auto"/>
        <w:ind w:left="1603" w:right="1310" w:hanging="292"/>
        <w:jc w:val="both"/>
        <w:rPr>
          <w:sz w:val="19"/>
        </w:rPr>
      </w:pPr>
      <w:r>
        <w:rPr>
          <w:sz w:val="19"/>
        </w:rPr>
        <w:t>Herzog, L.A., 2004. Globalization of the b</w:t>
      </w:r>
      <w:r>
        <w:rPr>
          <w:sz w:val="19"/>
        </w:rPr>
        <w:t>arrio: transformation of the Latino cultural landscapes of</w:t>
      </w:r>
      <w:r>
        <w:rPr>
          <w:spacing w:val="1"/>
          <w:sz w:val="19"/>
        </w:rPr>
        <w:t xml:space="preserve"> </w:t>
      </w:r>
      <w:r>
        <w:rPr>
          <w:sz w:val="19"/>
        </w:rPr>
        <w:t xml:space="preserve">San Diego, California. </w:t>
      </w:r>
      <w:r>
        <w:rPr>
          <w:i/>
          <w:sz w:val="19"/>
        </w:rPr>
        <w:t>In</w:t>
      </w:r>
      <w:r>
        <w:rPr>
          <w:sz w:val="19"/>
        </w:rPr>
        <w:t xml:space="preserve">: D.D. Arreola, ed. </w:t>
      </w:r>
      <w:r>
        <w:rPr>
          <w:i/>
          <w:sz w:val="19"/>
        </w:rPr>
        <w:t>Hispanic spaces, Latino places: community and</w:t>
      </w:r>
      <w:r>
        <w:rPr>
          <w:i/>
          <w:spacing w:val="1"/>
          <w:sz w:val="19"/>
        </w:rPr>
        <w:t xml:space="preserve"> </w:t>
      </w:r>
      <w:r>
        <w:rPr>
          <w:i/>
          <w:sz w:val="19"/>
        </w:rPr>
        <w:t>cultural</w:t>
      </w:r>
      <w:r>
        <w:rPr>
          <w:i/>
          <w:spacing w:val="12"/>
          <w:sz w:val="19"/>
        </w:rPr>
        <w:t xml:space="preserve"> </w:t>
      </w:r>
      <w:r>
        <w:rPr>
          <w:i/>
          <w:sz w:val="19"/>
        </w:rPr>
        <w:t>diversity</w:t>
      </w:r>
      <w:r>
        <w:rPr>
          <w:i/>
          <w:spacing w:val="14"/>
          <w:sz w:val="19"/>
        </w:rPr>
        <w:t xml:space="preserve"> </w:t>
      </w:r>
      <w:r>
        <w:rPr>
          <w:i/>
          <w:sz w:val="19"/>
        </w:rPr>
        <w:t>in</w:t>
      </w:r>
      <w:r>
        <w:rPr>
          <w:i/>
          <w:spacing w:val="12"/>
          <w:sz w:val="19"/>
        </w:rPr>
        <w:t xml:space="preserve"> </w:t>
      </w:r>
      <w:r>
        <w:rPr>
          <w:i/>
          <w:sz w:val="19"/>
        </w:rPr>
        <w:t>contemporary</w:t>
      </w:r>
      <w:r>
        <w:rPr>
          <w:i/>
          <w:spacing w:val="12"/>
          <w:sz w:val="19"/>
        </w:rPr>
        <w:t xml:space="preserve"> </w:t>
      </w:r>
      <w:r>
        <w:rPr>
          <w:i/>
          <w:sz w:val="19"/>
        </w:rPr>
        <w:t>America</w:t>
      </w:r>
      <w:r>
        <w:rPr>
          <w:sz w:val="19"/>
        </w:rPr>
        <w:t>.</w:t>
      </w:r>
      <w:r>
        <w:rPr>
          <w:spacing w:val="12"/>
          <w:sz w:val="19"/>
        </w:rPr>
        <w:t xml:space="preserve"> </w:t>
      </w:r>
      <w:r>
        <w:rPr>
          <w:sz w:val="19"/>
        </w:rPr>
        <w:t>Austin:</w:t>
      </w:r>
      <w:r>
        <w:rPr>
          <w:spacing w:val="13"/>
          <w:sz w:val="19"/>
        </w:rPr>
        <w:t xml:space="preserve"> </w:t>
      </w:r>
      <w:r>
        <w:rPr>
          <w:sz w:val="19"/>
        </w:rPr>
        <w:t>University</w:t>
      </w:r>
      <w:r>
        <w:rPr>
          <w:spacing w:val="12"/>
          <w:sz w:val="19"/>
        </w:rPr>
        <w:t xml:space="preserve"> </w:t>
      </w:r>
      <w:r>
        <w:rPr>
          <w:sz w:val="19"/>
        </w:rPr>
        <w:t>of</w:t>
      </w:r>
      <w:r>
        <w:rPr>
          <w:spacing w:val="11"/>
          <w:sz w:val="19"/>
        </w:rPr>
        <w:t xml:space="preserve"> </w:t>
      </w:r>
      <w:r>
        <w:rPr>
          <w:sz w:val="19"/>
        </w:rPr>
        <w:t>Texas</w:t>
      </w:r>
      <w:r>
        <w:rPr>
          <w:spacing w:val="12"/>
          <w:sz w:val="19"/>
        </w:rPr>
        <w:t xml:space="preserve"> </w:t>
      </w:r>
      <w:r>
        <w:rPr>
          <w:sz w:val="19"/>
        </w:rPr>
        <w:t>Press.</w:t>
      </w:r>
    </w:p>
    <w:p w14:paraId="4BAAF285" w14:textId="77777777" w:rsidR="001D7D47" w:rsidRDefault="00B11293">
      <w:pPr>
        <w:spacing w:before="1" w:line="218" w:lineRule="auto"/>
        <w:ind w:left="1603" w:right="1310" w:hanging="292"/>
        <w:jc w:val="both"/>
        <w:rPr>
          <w:sz w:val="19"/>
        </w:rPr>
      </w:pPr>
      <w:r>
        <w:rPr>
          <w:sz w:val="19"/>
        </w:rPr>
        <w:t>Irazábal,</w:t>
      </w:r>
      <w:r>
        <w:rPr>
          <w:spacing w:val="42"/>
          <w:sz w:val="19"/>
        </w:rPr>
        <w:t xml:space="preserve"> </w:t>
      </w:r>
      <w:r>
        <w:rPr>
          <w:sz w:val="19"/>
        </w:rPr>
        <w:t>C.,</w:t>
      </w:r>
      <w:r>
        <w:rPr>
          <w:spacing w:val="42"/>
          <w:sz w:val="19"/>
        </w:rPr>
        <w:t xml:space="preserve"> </w:t>
      </w:r>
      <w:r>
        <w:rPr>
          <w:sz w:val="19"/>
        </w:rPr>
        <w:t>2011.</w:t>
      </w:r>
      <w:r>
        <w:rPr>
          <w:spacing w:val="42"/>
          <w:sz w:val="19"/>
        </w:rPr>
        <w:t xml:space="preserve"> </w:t>
      </w:r>
      <w:proofErr w:type="spellStart"/>
      <w:r>
        <w:rPr>
          <w:sz w:val="19"/>
        </w:rPr>
        <w:t>Ethnoscapes</w:t>
      </w:r>
      <w:proofErr w:type="spellEnd"/>
      <w:r>
        <w:rPr>
          <w:sz w:val="19"/>
        </w:rPr>
        <w:t>.</w:t>
      </w:r>
      <w:r>
        <w:rPr>
          <w:spacing w:val="42"/>
          <w:sz w:val="19"/>
        </w:rPr>
        <w:t xml:space="preserve"> </w:t>
      </w:r>
      <w:r>
        <w:rPr>
          <w:i/>
          <w:sz w:val="19"/>
        </w:rPr>
        <w:t>In</w:t>
      </w:r>
      <w:r>
        <w:rPr>
          <w:sz w:val="19"/>
        </w:rPr>
        <w:t>:</w:t>
      </w:r>
      <w:r>
        <w:rPr>
          <w:spacing w:val="42"/>
          <w:sz w:val="19"/>
        </w:rPr>
        <w:t xml:space="preserve"> </w:t>
      </w:r>
      <w:r>
        <w:rPr>
          <w:sz w:val="19"/>
        </w:rPr>
        <w:t>T.</w:t>
      </w:r>
      <w:r>
        <w:rPr>
          <w:spacing w:val="42"/>
          <w:sz w:val="19"/>
        </w:rPr>
        <w:t xml:space="preserve"> </w:t>
      </w:r>
      <w:r>
        <w:rPr>
          <w:sz w:val="19"/>
        </w:rPr>
        <w:t>Banerjee</w:t>
      </w:r>
      <w:r>
        <w:rPr>
          <w:spacing w:val="42"/>
          <w:sz w:val="19"/>
        </w:rPr>
        <w:t xml:space="preserve"> </w:t>
      </w:r>
      <w:r>
        <w:rPr>
          <w:sz w:val="19"/>
        </w:rPr>
        <w:t>and</w:t>
      </w:r>
      <w:r>
        <w:rPr>
          <w:spacing w:val="42"/>
          <w:sz w:val="19"/>
        </w:rPr>
        <w:t xml:space="preserve"> </w:t>
      </w:r>
      <w:r>
        <w:rPr>
          <w:sz w:val="19"/>
        </w:rPr>
        <w:t>A.</w:t>
      </w:r>
      <w:r>
        <w:rPr>
          <w:spacing w:val="41"/>
          <w:sz w:val="19"/>
        </w:rPr>
        <w:t xml:space="preserve"> </w:t>
      </w:r>
      <w:proofErr w:type="spellStart"/>
      <w:r>
        <w:rPr>
          <w:sz w:val="19"/>
        </w:rPr>
        <w:t>Loukaitou</w:t>
      </w:r>
      <w:proofErr w:type="spellEnd"/>
      <w:r>
        <w:rPr>
          <w:sz w:val="19"/>
        </w:rPr>
        <w:t>-Sideris,</w:t>
      </w:r>
      <w:r>
        <w:rPr>
          <w:spacing w:val="43"/>
          <w:sz w:val="19"/>
        </w:rPr>
        <w:t xml:space="preserve"> </w:t>
      </w:r>
      <w:r>
        <w:rPr>
          <w:sz w:val="19"/>
        </w:rPr>
        <w:t>eds.</w:t>
      </w:r>
      <w:r>
        <w:rPr>
          <w:spacing w:val="42"/>
          <w:sz w:val="19"/>
        </w:rPr>
        <w:t xml:space="preserve"> </w:t>
      </w:r>
      <w:r>
        <w:rPr>
          <w:i/>
          <w:sz w:val="19"/>
        </w:rPr>
        <w:t>Companion</w:t>
      </w:r>
      <w:r>
        <w:rPr>
          <w:i/>
          <w:spacing w:val="42"/>
          <w:sz w:val="19"/>
        </w:rPr>
        <w:t xml:space="preserve"> </w:t>
      </w:r>
      <w:r>
        <w:rPr>
          <w:i/>
          <w:sz w:val="19"/>
        </w:rPr>
        <w:t>to</w:t>
      </w:r>
      <w:r>
        <w:rPr>
          <w:i/>
          <w:spacing w:val="-45"/>
          <w:sz w:val="19"/>
        </w:rPr>
        <w:t xml:space="preserve"> </w:t>
      </w:r>
      <w:r>
        <w:rPr>
          <w:i/>
          <w:sz w:val="19"/>
        </w:rPr>
        <w:t>urban</w:t>
      </w:r>
      <w:r>
        <w:rPr>
          <w:i/>
          <w:spacing w:val="14"/>
          <w:sz w:val="19"/>
        </w:rPr>
        <w:t xml:space="preserve"> </w:t>
      </w:r>
      <w:r>
        <w:rPr>
          <w:i/>
          <w:sz w:val="19"/>
        </w:rPr>
        <w:t>design</w:t>
      </w:r>
      <w:r>
        <w:rPr>
          <w:sz w:val="19"/>
        </w:rPr>
        <w:t>.</w:t>
      </w:r>
      <w:r>
        <w:rPr>
          <w:spacing w:val="14"/>
          <w:sz w:val="19"/>
        </w:rPr>
        <w:t xml:space="preserve"> </w:t>
      </w:r>
      <w:r>
        <w:rPr>
          <w:sz w:val="19"/>
        </w:rPr>
        <w:t>Abingdon:</w:t>
      </w:r>
      <w:r>
        <w:rPr>
          <w:spacing w:val="16"/>
          <w:sz w:val="19"/>
        </w:rPr>
        <w:t xml:space="preserve"> </w:t>
      </w:r>
      <w:r>
        <w:rPr>
          <w:sz w:val="19"/>
        </w:rPr>
        <w:t>Routledge,</w:t>
      </w:r>
      <w:r>
        <w:rPr>
          <w:spacing w:val="15"/>
          <w:sz w:val="19"/>
        </w:rPr>
        <w:t xml:space="preserve"> </w:t>
      </w:r>
      <w:r>
        <w:rPr>
          <w:sz w:val="19"/>
        </w:rPr>
        <w:t>562</w:t>
      </w:r>
      <w:r>
        <w:rPr>
          <w:rFonts w:ascii="Arial" w:hAnsi="Arial"/>
          <w:sz w:val="19"/>
        </w:rPr>
        <w:t>–</w:t>
      </w:r>
      <w:r>
        <w:rPr>
          <w:sz w:val="19"/>
        </w:rPr>
        <w:t>573.</w:t>
      </w:r>
    </w:p>
    <w:p w14:paraId="7826A869" w14:textId="77777777" w:rsidR="001D7D47" w:rsidRDefault="00B11293">
      <w:pPr>
        <w:spacing w:line="193" w:lineRule="exact"/>
        <w:ind w:left="1311"/>
        <w:jc w:val="both"/>
        <w:rPr>
          <w:sz w:val="19"/>
        </w:rPr>
      </w:pPr>
      <w:r>
        <w:rPr>
          <w:sz w:val="19"/>
        </w:rPr>
        <w:t>Irazábal,</w:t>
      </w:r>
      <w:r>
        <w:rPr>
          <w:spacing w:val="32"/>
          <w:sz w:val="19"/>
        </w:rPr>
        <w:t xml:space="preserve"> </w:t>
      </w:r>
      <w:r>
        <w:rPr>
          <w:sz w:val="19"/>
        </w:rPr>
        <w:t>C.,</w:t>
      </w:r>
      <w:r>
        <w:rPr>
          <w:spacing w:val="32"/>
          <w:sz w:val="19"/>
        </w:rPr>
        <w:t xml:space="preserve"> </w:t>
      </w:r>
      <w:r>
        <w:rPr>
          <w:sz w:val="19"/>
        </w:rPr>
        <w:t>2005.</w:t>
      </w:r>
      <w:r>
        <w:rPr>
          <w:spacing w:val="32"/>
          <w:sz w:val="19"/>
        </w:rPr>
        <w:t xml:space="preserve"> </w:t>
      </w:r>
      <w:r>
        <w:rPr>
          <w:i/>
          <w:sz w:val="19"/>
        </w:rPr>
        <w:t>City</w:t>
      </w:r>
      <w:r>
        <w:rPr>
          <w:i/>
          <w:spacing w:val="32"/>
          <w:sz w:val="19"/>
        </w:rPr>
        <w:t xml:space="preserve"> </w:t>
      </w:r>
      <w:r>
        <w:rPr>
          <w:i/>
          <w:sz w:val="19"/>
        </w:rPr>
        <w:t>making</w:t>
      </w:r>
      <w:r>
        <w:rPr>
          <w:i/>
          <w:spacing w:val="31"/>
          <w:sz w:val="19"/>
        </w:rPr>
        <w:t xml:space="preserve"> </w:t>
      </w:r>
      <w:r>
        <w:rPr>
          <w:i/>
          <w:sz w:val="19"/>
        </w:rPr>
        <w:t>and</w:t>
      </w:r>
      <w:r>
        <w:rPr>
          <w:i/>
          <w:spacing w:val="32"/>
          <w:sz w:val="19"/>
        </w:rPr>
        <w:t xml:space="preserve"> </w:t>
      </w:r>
      <w:r>
        <w:rPr>
          <w:i/>
          <w:sz w:val="19"/>
        </w:rPr>
        <w:t>urban</w:t>
      </w:r>
      <w:r>
        <w:rPr>
          <w:i/>
          <w:spacing w:val="31"/>
          <w:sz w:val="19"/>
        </w:rPr>
        <w:t xml:space="preserve"> </w:t>
      </w:r>
      <w:r>
        <w:rPr>
          <w:i/>
          <w:sz w:val="19"/>
        </w:rPr>
        <w:t>governance</w:t>
      </w:r>
      <w:r>
        <w:rPr>
          <w:i/>
          <w:spacing w:val="32"/>
          <w:sz w:val="19"/>
        </w:rPr>
        <w:t xml:space="preserve"> </w:t>
      </w:r>
      <w:r>
        <w:rPr>
          <w:i/>
          <w:sz w:val="19"/>
        </w:rPr>
        <w:t>in</w:t>
      </w:r>
      <w:r>
        <w:rPr>
          <w:i/>
          <w:spacing w:val="32"/>
          <w:sz w:val="19"/>
        </w:rPr>
        <w:t xml:space="preserve"> </w:t>
      </w:r>
      <w:r>
        <w:rPr>
          <w:i/>
          <w:sz w:val="19"/>
        </w:rPr>
        <w:t>the</w:t>
      </w:r>
      <w:r>
        <w:rPr>
          <w:i/>
          <w:spacing w:val="32"/>
          <w:sz w:val="19"/>
        </w:rPr>
        <w:t xml:space="preserve"> </w:t>
      </w:r>
      <w:r>
        <w:rPr>
          <w:i/>
          <w:sz w:val="19"/>
        </w:rPr>
        <w:t>Americas:</w:t>
      </w:r>
      <w:r>
        <w:rPr>
          <w:i/>
          <w:spacing w:val="32"/>
          <w:sz w:val="19"/>
        </w:rPr>
        <w:t xml:space="preserve"> </w:t>
      </w:r>
      <w:r>
        <w:rPr>
          <w:i/>
          <w:sz w:val="19"/>
        </w:rPr>
        <w:t>Curitiba</w:t>
      </w:r>
      <w:r>
        <w:rPr>
          <w:i/>
          <w:spacing w:val="32"/>
          <w:sz w:val="19"/>
        </w:rPr>
        <w:t xml:space="preserve"> </w:t>
      </w:r>
      <w:r>
        <w:rPr>
          <w:i/>
          <w:sz w:val="19"/>
        </w:rPr>
        <w:t>and</w:t>
      </w:r>
      <w:r>
        <w:rPr>
          <w:i/>
          <w:spacing w:val="31"/>
          <w:sz w:val="19"/>
        </w:rPr>
        <w:t xml:space="preserve"> </w:t>
      </w:r>
      <w:r>
        <w:rPr>
          <w:i/>
          <w:sz w:val="19"/>
        </w:rPr>
        <w:t>Portland</w:t>
      </w:r>
      <w:r>
        <w:rPr>
          <w:sz w:val="19"/>
        </w:rPr>
        <w:t>.</w:t>
      </w:r>
    </w:p>
    <w:p w14:paraId="7E17CB03" w14:textId="77777777" w:rsidR="001D7D47" w:rsidRDefault="00B11293">
      <w:pPr>
        <w:spacing w:line="199" w:lineRule="exact"/>
        <w:ind w:left="1603"/>
        <w:jc w:val="both"/>
        <w:rPr>
          <w:sz w:val="19"/>
        </w:rPr>
      </w:pPr>
      <w:proofErr w:type="spellStart"/>
      <w:r>
        <w:rPr>
          <w:sz w:val="19"/>
        </w:rPr>
        <w:t>Aldershot</w:t>
      </w:r>
      <w:proofErr w:type="spellEnd"/>
      <w:r>
        <w:rPr>
          <w:sz w:val="19"/>
        </w:rPr>
        <w:t>,</w:t>
      </w:r>
      <w:r>
        <w:rPr>
          <w:spacing w:val="11"/>
          <w:sz w:val="19"/>
        </w:rPr>
        <w:t xml:space="preserve"> </w:t>
      </w:r>
      <w:r>
        <w:rPr>
          <w:sz w:val="19"/>
        </w:rPr>
        <w:t>UK:</w:t>
      </w:r>
      <w:r>
        <w:rPr>
          <w:spacing w:val="10"/>
          <w:sz w:val="19"/>
        </w:rPr>
        <w:t xml:space="preserve"> </w:t>
      </w:r>
      <w:r>
        <w:rPr>
          <w:sz w:val="19"/>
        </w:rPr>
        <w:t>Ashgate.</w:t>
      </w:r>
    </w:p>
    <w:p w14:paraId="71D4307E" w14:textId="77777777" w:rsidR="001D7D47" w:rsidRDefault="00B11293">
      <w:pPr>
        <w:spacing w:before="7" w:line="218" w:lineRule="auto"/>
        <w:ind w:left="1603" w:right="1304" w:hanging="292"/>
        <w:rPr>
          <w:sz w:val="19"/>
        </w:rPr>
      </w:pPr>
      <w:r>
        <w:rPr>
          <w:sz w:val="19"/>
        </w:rPr>
        <w:t>Irazábal,</w:t>
      </w:r>
      <w:r>
        <w:rPr>
          <w:spacing w:val="9"/>
          <w:sz w:val="19"/>
        </w:rPr>
        <w:t xml:space="preserve"> </w:t>
      </w:r>
      <w:r>
        <w:rPr>
          <w:sz w:val="19"/>
        </w:rPr>
        <w:t>C.</w:t>
      </w:r>
      <w:r>
        <w:rPr>
          <w:spacing w:val="10"/>
          <w:sz w:val="19"/>
        </w:rPr>
        <w:t xml:space="preserve"> </w:t>
      </w:r>
      <w:r>
        <w:rPr>
          <w:sz w:val="19"/>
        </w:rPr>
        <w:t>and</w:t>
      </w:r>
      <w:r>
        <w:rPr>
          <w:spacing w:val="9"/>
          <w:sz w:val="19"/>
        </w:rPr>
        <w:t xml:space="preserve"> </w:t>
      </w:r>
      <w:proofErr w:type="spellStart"/>
      <w:r>
        <w:rPr>
          <w:sz w:val="19"/>
        </w:rPr>
        <w:t>Dyrness</w:t>
      </w:r>
      <w:proofErr w:type="spellEnd"/>
      <w:r>
        <w:rPr>
          <w:sz w:val="19"/>
        </w:rPr>
        <w:t>,</w:t>
      </w:r>
      <w:r>
        <w:rPr>
          <w:spacing w:val="9"/>
          <w:sz w:val="19"/>
        </w:rPr>
        <w:t xml:space="preserve"> </w:t>
      </w:r>
      <w:r>
        <w:rPr>
          <w:sz w:val="19"/>
        </w:rPr>
        <w:t>G.R.,</w:t>
      </w:r>
      <w:r>
        <w:rPr>
          <w:spacing w:val="9"/>
          <w:sz w:val="19"/>
        </w:rPr>
        <w:t xml:space="preserve"> </w:t>
      </w:r>
      <w:r>
        <w:rPr>
          <w:sz w:val="19"/>
        </w:rPr>
        <w:t>2010.</w:t>
      </w:r>
      <w:r>
        <w:rPr>
          <w:spacing w:val="9"/>
          <w:sz w:val="19"/>
        </w:rPr>
        <w:t xml:space="preserve"> </w:t>
      </w:r>
      <w:r>
        <w:rPr>
          <w:sz w:val="19"/>
        </w:rPr>
        <w:t>Promised</w:t>
      </w:r>
      <w:r>
        <w:rPr>
          <w:spacing w:val="9"/>
          <w:sz w:val="19"/>
        </w:rPr>
        <w:t xml:space="preserve"> </w:t>
      </w:r>
      <w:r>
        <w:rPr>
          <w:sz w:val="19"/>
        </w:rPr>
        <w:t>land?</w:t>
      </w:r>
      <w:r>
        <w:rPr>
          <w:spacing w:val="10"/>
          <w:sz w:val="19"/>
        </w:rPr>
        <w:t xml:space="preserve"> </w:t>
      </w:r>
      <w:r>
        <w:rPr>
          <w:sz w:val="19"/>
        </w:rPr>
        <w:t>Immigration,</w:t>
      </w:r>
      <w:r>
        <w:rPr>
          <w:spacing w:val="10"/>
          <w:sz w:val="19"/>
        </w:rPr>
        <w:t xml:space="preserve"> </w:t>
      </w:r>
      <w:r>
        <w:rPr>
          <w:sz w:val="19"/>
        </w:rPr>
        <w:t>religiosity,</w:t>
      </w:r>
      <w:r>
        <w:rPr>
          <w:spacing w:val="9"/>
          <w:sz w:val="19"/>
        </w:rPr>
        <w:t xml:space="preserve"> </w:t>
      </w:r>
      <w:r>
        <w:rPr>
          <w:sz w:val="19"/>
        </w:rPr>
        <w:t>and</w:t>
      </w:r>
      <w:r>
        <w:rPr>
          <w:spacing w:val="9"/>
          <w:sz w:val="19"/>
        </w:rPr>
        <w:t xml:space="preserve"> </w:t>
      </w:r>
      <w:r>
        <w:rPr>
          <w:sz w:val="19"/>
        </w:rPr>
        <w:t>space</w:t>
      </w:r>
      <w:r>
        <w:rPr>
          <w:spacing w:val="9"/>
          <w:sz w:val="19"/>
        </w:rPr>
        <w:t xml:space="preserve"> </w:t>
      </w:r>
      <w:r>
        <w:rPr>
          <w:sz w:val="19"/>
        </w:rPr>
        <w:t>in</w:t>
      </w:r>
      <w:r>
        <w:rPr>
          <w:spacing w:val="9"/>
          <w:sz w:val="19"/>
        </w:rPr>
        <w:t xml:space="preserve"> </w:t>
      </w:r>
      <w:r>
        <w:rPr>
          <w:sz w:val="19"/>
        </w:rPr>
        <w:t>South-</w:t>
      </w:r>
      <w:r>
        <w:rPr>
          <w:spacing w:val="-44"/>
          <w:sz w:val="19"/>
        </w:rPr>
        <w:t xml:space="preserve"> </w:t>
      </w:r>
      <w:r>
        <w:rPr>
          <w:sz w:val="19"/>
        </w:rPr>
        <w:t>ern</w:t>
      </w:r>
      <w:r>
        <w:rPr>
          <w:spacing w:val="14"/>
          <w:sz w:val="19"/>
        </w:rPr>
        <w:t xml:space="preserve"> </w:t>
      </w:r>
      <w:r>
        <w:rPr>
          <w:sz w:val="19"/>
        </w:rPr>
        <w:t>California.</w:t>
      </w:r>
      <w:r>
        <w:rPr>
          <w:spacing w:val="15"/>
          <w:sz w:val="19"/>
        </w:rPr>
        <w:t xml:space="preserve"> </w:t>
      </w:r>
      <w:r>
        <w:rPr>
          <w:i/>
          <w:sz w:val="19"/>
        </w:rPr>
        <w:t>Space</w:t>
      </w:r>
      <w:r>
        <w:rPr>
          <w:i/>
          <w:spacing w:val="14"/>
          <w:sz w:val="19"/>
        </w:rPr>
        <w:t xml:space="preserve"> </w:t>
      </w:r>
      <w:r>
        <w:rPr>
          <w:i/>
          <w:sz w:val="19"/>
        </w:rPr>
        <w:t>and</w:t>
      </w:r>
      <w:r>
        <w:rPr>
          <w:i/>
          <w:spacing w:val="14"/>
          <w:sz w:val="19"/>
        </w:rPr>
        <w:t xml:space="preserve"> </w:t>
      </w:r>
      <w:r>
        <w:rPr>
          <w:i/>
          <w:sz w:val="19"/>
        </w:rPr>
        <w:t>Culture</w:t>
      </w:r>
      <w:r>
        <w:rPr>
          <w:sz w:val="19"/>
        </w:rPr>
        <w:t>,</w:t>
      </w:r>
      <w:r>
        <w:rPr>
          <w:spacing w:val="14"/>
          <w:sz w:val="19"/>
        </w:rPr>
        <w:t xml:space="preserve"> </w:t>
      </w:r>
      <w:r>
        <w:rPr>
          <w:sz w:val="19"/>
        </w:rPr>
        <w:t>13</w:t>
      </w:r>
      <w:r>
        <w:rPr>
          <w:spacing w:val="15"/>
          <w:sz w:val="19"/>
        </w:rPr>
        <w:t xml:space="preserve"> </w:t>
      </w:r>
      <w:r>
        <w:rPr>
          <w:sz w:val="19"/>
        </w:rPr>
        <w:t>(4),</w:t>
      </w:r>
      <w:r>
        <w:rPr>
          <w:spacing w:val="14"/>
          <w:sz w:val="19"/>
        </w:rPr>
        <w:t xml:space="preserve"> </w:t>
      </w:r>
      <w:r>
        <w:rPr>
          <w:sz w:val="19"/>
        </w:rPr>
        <w:t>356</w:t>
      </w:r>
      <w:r>
        <w:rPr>
          <w:rFonts w:ascii="Arial" w:hAnsi="Arial"/>
          <w:sz w:val="19"/>
        </w:rPr>
        <w:t>–</w:t>
      </w:r>
      <w:r>
        <w:rPr>
          <w:sz w:val="19"/>
        </w:rPr>
        <w:t>375.</w:t>
      </w:r>
    </w:p>
    <w:p w14:paraId="74553C18" w14:textId="4AFFB657" w:rsidR="001D7D47" w:rsidRDefault="00B11293">
      <w:pPr>
        <w:spacing w:before="2" w:line="216" w:lineRule="auto"/>
        <w:ind w:left="1603" w:right="1305" w:hanging="292"/>
        <w:rPr>
          <w:sz w:val="19"/>
        </w:rPr>
      </w:pPr>
      <w:r>
        <w:rPr>
          <w:w w:val="95"/>
          <w:sz w:val="19"/>
        </w:rPr>
        <w:t>Irazábal,</w:t>
      </w:r>
      <w:r>
        <w:rPr>
          <w:spacing w:val="-6"/>
          <w:w w:val="95"/>
          <w:sz w:val="19"/>
        </w:rPr>
        <w:t xml:space="preserve"> </w:t>
      </w:r>
      <w:r>
        <w:rPr>
          <w:w w:val="95"/>
          <w:sz w:val="19"/>
        </w:rPr>
        <w:t>C.</w:t>
      </w:r>
      <w:r>
        <w:rPr>
          <w:spacing w:val="-5"/>
          <w:w w:val="95"/>
          <w:sz w:val="19"/>
        </w:rPr>
        <w:t xml:space="preserve"> </w:t>
      </w:r>
      <w:r>
        <w:rPr>
          <w:w w:val="95"/>
          <w:sz w:val="19"/>
        </w:rPr>
        <w:t>and</w:t>
      </w:r>
      <w:r>
        <w:rPr>
          <w:spacing w:val="-5"/>
          <w:w w:val="95"/>
          <w:sz w:val="19"/>
        </w:rPr>
        <w:t xml:space="preserve"> </w:t>
      </w:r>
      <w:r>
        <w:rPr>
          <w:w w:val="95"/>
          <w:sz w:val="19"/>
        </w:rPr>
        <w:t>Farhat,</w:t>
      </w:r>
      <w:r>
        <w:rPr>
          <w:spacing w:val="-5"/>
          <w:w w:val="95"/>
          <w:sz w:val="19"/>
        </w:rPr>
        <w:t xml:space="preserve"> </w:t>
      </w:r>
      <w:r>
        <w:rPr>
          <w:w w:val="95"/>
          <w:sz w:val="19"/>
        </w:rPr>
        <w:t>R.,</w:t>
      </w:r>
      <w:r>
        <w:rPr>
          <w:spacing w:val="-7"/>
          <w:w w:val="95"/>
          <w:sz w:val="19"/>
        </w:rPr>
        <w:t xml:space="preserve"> </w:t>
      </w:r>
      <w:r>
        <w:rPr>
          <w:w w:val="95"/>
          <w:sz w:val="19"/>
        </w:rPr>
        <w:t>2008.</w:t>
      </w:r>
      <w:r>
        <w:rPr>
          <w:spacing w:val="-5"/>
          <w:w w:val="95"/>
          <w:sz w:val="19"/>
        </w:rPr>
        <w:t xml:space="preserve"> </w:t>
      </w:r>
      <w:r>
        <w:rPr>
          <w:w w:val="95"/>
          <w:sz w:val="19"/>
        </w:rPr>
        <w:t>Latino</w:t>
      </w:r>
      <w:r>
        <w:rPr>
          <w:spacing w:val="-4"/>
          <w:w w:val="95"/>
          <w:sz w:val="19"/>
        </w:rPr>
        <w:t xml:space="preserve"> </w:t>
      </w:r>
      <w:r>
        <w:rPr>
          <w:w w:val="95"/>
          <w:sz w:val="19"/>
        </w:rPr>
        <w:t>communities</w:t>
      </w:r>
      <w:r>
        <w:rPr>
          <w:spacing w:val="-6"/>
          <w:w w:val="95"/>
          <w:sz w:val="19"/>
        </w:rPr>
        <w:t xml:space="preserve"> </w:t>
      </w:r>
      <w:r>
        <w:rPr>
          <w:w w:val="95"/>
          <w:sz w:val="19"/>
        </w:rPr>
        <w:t>in</w:t>
      </w:r>
      <w:r>
        <w:rPr>
          <w:spacing w:val="-4"/>
          <w:w w:val="95"/>
          <w:sz w:val="19"/>
        </w:rPr>
        <w:t xml:space="preserve"> </w:t>
      </w:r>
      <w:r>
        <w:rPr>
          <w:w w:val="95"/>
          <w:sz w:val="19"/>
        </w:rPr>
        <w:t>the</w:t>
      </w:r>
      <w:r>
        <w:rPr>
          <w:spacing w:val="-6"/>
          <w:w w:val="95"/>
          <w:sz w:val="19"/>
        </w:rPr>
        <w:t xml:space="preserve"> </w:t>
      </w:r>
      <w:r>
        <w:rPr>
          <w:w w:val="95"/>
          <w:sz w:val="19"/>
        </w:rPr>
        <w:t>United</w:t>
      </w:r>
      <w:r>
        <w:rPr>
          <w:spacing w:val="-5"/>
          <w:w w:val="95"/>
          <w:sz w:val="19"/>
        </w:rPr>
        <w:t xml:space="preserve"> </w:t>
      </w:r>
      <w:r>
        <w:rPr>
          <w:w w:val="95"/>
          <w:sz w:val="19"/>
        </w:rPr>
        <w:t>States:</w:t>
      </w:r>
      <w:r>
        <w:rPr>
          <w:spacing w:val="-6"/>
          <w:w w:val="95"/>
          <w:sz w:val="19"/>
        </w:rPr>
        <w:t xml:space="preserve"> </w:t>
      </w:r>
      <w:r>
        <w:rPr>
          <w:w w:val="95"/>
          <w:sz w:val="19"/>
        </w:rPr>
        <w:t>place-making</w:t>
      </w:r>
      <w:r>
        <w:rPr>
          <w:spacing w:val="-4"/>
          <w:w w:val="95"/>
          <w:sz w:val="19"/>
        </w:rPr>
        <w:t xml:space="preserve"> </w:t>
      </w:r>
      <w:r>
        <w:rPr>
          <w:w w:val="95"/>
          <w:sz w:val="19"/>
        </w:rPr>
        <w:t>in</w:t>
      </w:r>
      <w:r>
        <w:rPr>
          <w:spacing w:val="-5"/>
          <w:w w:val="95"/>
          <w:sz w:val="19"/>
        </w:rPr>
        <w:t xml:space="preserve"> </w:t>
      </w:r>
      <w:r>
        <w:rPr>
          <w:w w:val="95"/>
          <w:sz w:val="19"/>
        </w:rPr>
        <w:t>the</w:t>
      </w:r>
      <w:r>
        <w:rPr>
          <w:spacing w:val="-6"/>
          <w:w w:val="95"/>
          <w:sz w:val="19"/>
        </w:rPr>
        <w:t xml:space="preserve"> </w:t>
      </w:r>
      <w:r>
        <w:rPr>
          <w:w w:val="95"/>
          <w:sz w:val="19"/>
        </w:rPr>
        <w:t>pre-World</w:t>
      </w:r>
      <w:r>
        <w:rPr>
          <w:spacing w:val="1"/>
          <w:w w:val="95"/>
          <w:sz w:val="19"/>
        </w:rPr>
        <w:t xml:space="preserve"> </w:t>
      </w:r>
      <w:r>
        <w:rPr>
          <w:w w:val="95"/>
          <w:sz w:val="19"/>
        </w:rPr>
        <w:t>War</w:t>
      </w:r>
      <w:r>
        <w:rPr>
          <w:spacing w:val="-7"/>
          <w:w w:val="95"/>
          <w:sz w:val="19"/>
        </w:rPr>
        <w:t xml:space="preserve"> </w:t>
      </w:r>
      <w:r>
        <w:rPr>
          <w:w w:val="95"/>
          <w:sz w:val="19"/>
        </w:rPr>
        <w:t>II,</w:t>
      </w:r>
      <w:r>
        <w:rPr>
          <w:spacing w:val="-5"/>
          <w:w w:val="95"/>
          <w:sz w:val="19"/>
        </w:rPr>
        <w:t xml:space="preserve"> </w:t>
      </w:r>
      <w:r>
        <w:rPr>
          <w:w w:val="95"/>
          <w:sz w:val="19"/>
        </w:rPr>
        <w:t>post-World</w:t>
      </w:r>
      <w:r>
        <w:rPr>
          <w:spacing w:val="-5"/>
          <w:w w:val="95"/>
          <w:sz w:val="19"/>
        </w:rPr>
        <w:t xml:space="preserve"> </w:t>
      </w:r>
      <w:r>
        <w:rPr>
          <w:w w:val="95"/>
          <w:sz w:val="19"/>
        </w:rPr>
        <w:t>War,</w:t>
      </w:r>
      <w:r>
        <w:rPr>
          <w:spacing w:val="-6"/>
          <w:w w:val="95"/>
          <w:sz w:val="19"/>
        </w:rPr>
        <w:t xml:space="preserve"> </w:t>
      </w:r>
      <w:r>
        <w:rPr>
          <w:w w:val="95"/>
          <w:sz w:val="19"/>
        </w:rPr>
        <w:t>and</w:t>
      </w:r>
      <w:r>
        <w:rPr>
          <w:spacing w:val="-6"/>
          <w:w w:val="95"/>
          <w:sz w:val="19"/>
        </w:rPr>
        <w:t xml:space="preserve"> </w:t>
      </w:r>
      <w:r>
        <w:rPr>
          <w:w w:val="95"/>
          <w:sz w:val="19"/>
        </w:rPr>
        <w:t>contemporary</w:t>
      </w:r>
      <w:r>
        <w:rPr>
          <w:spacing w:val="-5"/>
          <w:w w:val="95"/>
          <w:sz w:val="19"/>
        </w:rPr>
        <w:t xml:space="preserve"> </w:t>
      </w:r>
      <w:r>
        <w:rPr>
          <w:w w:val="95"/>
          <w:sz w:val="19"/>
        </w:rPr>
        <w:t>city.</w:t>
      </w:r>
      <w:r>
        <w:rPr>
          <w:spacing w:val="-6"/>
          <w:w w:val="95"/>
          <w:sz w:val="19"/>
        </w:rPr>
        <w:t xml:space="preserve"> </w:t>
      </w:r>
      <w:r>
        <w:rPr>
          <w:i/>
          <w:w w:val="95"/>
          <w:sz w:val="19"/>
        </w:rPr>
        <w:t>Journal</w:t>
      </w:r>
      <w:r>
        <w:rPr>
          <w:i/>
          <w:spacing w:val="-6"/>
          <w:w w:val="95"/>
          <w:sz w:val="19"/>
        </w:rPr>
        <w:t xml:space="preserve"> </w:t>
      </w:r>
      <w:r>
        <w:rPr>
          <w:i/>
          <w:w w:val="95"/>
          <w:sz w:val="19"/>
        </w:rPr>
        <w:t>of</w:t>
      </w:r>
      <w:r>
        <w:rPr>
          <w:i/>
          <w:spacing w:val="-5"/>
          <w:w w:val="95"/>
          <w:sz w:val="19"/>
        </w:rPr>
        <w:t xml:space="preserve"> </w:t>
      </w:r>
      <w:r>
        <w:rPr>
          <w:i/>
          <w:w w:val="95"/>
          <w:sz w:val="19"/>
        </w:rPr>
        <w:t>Planning</w:t>
      </w:r>
      <w:r>
        <w:rPr>
          <w:i/>
          <w:spacing w:val="-6"/>
          <w:w w:val="95"/>
          <w:sz w:val="19"/>
        </w:rPr>
        <w:t xml:space="preserve"> </w:t>
      </w:r>
      <w:r>
        <w:rPr>
          <w:i/>
          <w:w w:val="95"/>
          <w:sz w:val="19"/>
        </w:rPr>
        <w:t>Literature</w:t>
      </w:r>
      <w:r>
        <w:rPr>
          <w:w w:val="95"/>
          <w:sz w:val="19"/>
        </w:rPr>
        <w:t>,</w:t>
      </w:r>
      <w:r>
        <w:rPr>
          <w:spacing w:val="-5"/>
          <w:w w:val="95"/>
          <w:sz w:val="19"/>
        </w:rPr>
        <w:t xml:space="preserve"> </w:t>
      </w:r>
      <w:r>
        <w:rPr>
          <w:w w:val="95"/>
          <w:sz w:val="19"/>
        </w:rPr>
        <w:t>22</w:t>
      </w:r>
      <w:r>
        <w:rPr>
          <w:spacing w:val="-6"/>
          <w:w w:val="95"/>
          <w:sz w:val="19"/>
        </w:rPr>
        <w:t xml:space="preserve"> </w:t>
      </w:r>
      <w:r>
        <w:rPr>
          <w:w w:val="95"/>
          <w:sz w:val="19"/>
        </w:rPr>
        <w:t>(3),</w:t>
      </w:r>
      <w:r>
        <w:rPr>
          <w:spacing w:val="-6"/>
          <w:w w:val="95"/>
          <w:sz w:val="19"/>
        </w:rPr>
        <w:t xml:space="preserve"> </w:t>
      </w:r>
      <w:r>
        <w:rPr>
          <w:w w:val="95"/>
          <w:sz w:val="19"/>
        </w:rPr>
        <w:t>207</w:t>
      </w:r>
      <w:r>
        <w:rPr>
          <w:rFonts w:ascii="Arial" w:hAnsi="Arial"/>
          <w:w w:val="95"/>
          <w:sz w:val="19"/>
        </w:rPr>
        <w:t>–</w:t>
      </w:r>
      <w:r>
        <w:rPr>
          <w:w w:val="95"/>
          <w:sz w:val="19"/>
        </w:rPr>
        <w:t>228.</w:t>
      </w:r>
    </w:p>
    <w:p w14:paraId="04EF5B56" w14:textId="77777777" w:rsidR="001D7D47" w:rsidRDefault="00B11293">
      <w:pPr>
        <w:spacing w:before="2" w:line="218" w:lineRule="auto"/>
        <w:ind w:left="1603" w:right="1223" w:hanging="292"/>
        <w:rPr>
          <w:sz w:val="19"/>
        </w:rPr>
      </w:pPr>
      <w:r>
        <w:rPr>
          <w:sz w:val="19"/>
        </w:rPr>
        <w:t>Irazábal,</w:t>
      </w:r>
      <w:r>
        <w:rPr>
          <w:spacing w:val="16"/>
          <w:sz w:val="19"/>
        </w:rPr>
        <w:t xml:space="preserve"> </w:t>
      </w:r>
      <w:r>
        <w:rPr>
          <w:sz w:val="19"/>
        </w:rPr>
        <w:t>C.</w:t>
      </w:r>
      <w:r>
        <w:rPr>
          <w:spacing w:val="14"/>
          <w:sz w:val="19"/>
        </w:rPr>
        <w:t xml:space="preserve"> </w:t>
      </w:r>
      <w:r>
        <w:rPr>
          <w:sz w:val="19"/>
        </w:rPr>
        <w:t>and</w:t>
      </w:r>
      <w:r>
        <w:rPr>
          <w:spacing w:val="16"/>
          <w:sz w:val="19"/>
        </w:rPr>
        <w:t xml:space="preserve"> </w:t>
      </w:r>
      <w:r>
        <w:rPr>
          <w:sz w:val="19"/>
        </w:rPr>
        <w:t>Gómez-</w:t>
      </w:r>
      <w:proofErr w:type="spellStart"/>
      <w:r>
        <w:rPr>
          <w:sz w:val="19"/>
        </w:rPr>
        <w:t>Barris</w:t>
      </w:r>
      <w:proofErr w:type="spellEnd"/>
      <w:r>
        <w:rPr>
          <w:sz w:val="19"/>
        </w:rPr>
        <w:t>,</w:t>
      </w:r>
      <w:r>
        <w:rPr>
          <w:spacing w:val="16"/>
          <w:sz w:val="19"/>
        </w:rPr>
        <w:t xml:space="preserve"> </w:t>
      </w:r>
      <w:r>
        <w:rPr>
          <w:sz w:val="19"/>
        </w:rPr>
        <w:t>M.,</w:t>
      </w:r>
      <w:r>
        <w:rPr>
          <w:spacing w:val="16"/>
          <w:sz w:val="19"/>
        </w:rPr>
        <w:t xml:space="preserve"> </w:t>
      </w:r>
      <w:r>
        <w:rPr>
          <w:sz w:val="19"/>
        </w:rPr>
        <w:t>2007.</w:t>
      </w:r>
      <w:r>
        <w:rPr>
          <w:spacing w:val="14"/>
          <w:sz w:val="19"/>
        </w:rPr>
        <w:t xml:space="preserve"> </w:t>
      </w:r>
      <w:r>
        <w:rPr>
          <w:sz w:val="19"/>
        </w:rPr>
        <w:t>Bounded</w:t>
      </w:r>
      <w:r>
        <w:rPr>
          <w:spacing w:val="15"/>
          <w:sz w:val="19"/>
        </w:rPr>
        <w:t xml:space="preserve"> </w:t>
      </w:r>
      <w:r>
        <w:rPr>
          <w:sz w:val="19"/>
        </w:rPr>
        <w:t>tourism:</w:t>
      </w:r>
      <w:r>
        <w:rPr>
          <w:spacing w:val="15"/>
          <w:sz w:val="19"/>
        </w:rPr>
        <w:t xml:space="preserve"> </w:t>
      </w:r>
      <w:r>
        <w:rPr>
          <w:sz w:val="19"/>
        </w:rPr>
        <w:t>immigrant</w:t>
      </w:r>
      <w:r>
        <w:rPr>
          <w:spacing w:val="16"/>
          <w:sz w:val="19"/>
        </w:rPr>
        <w:t xml:space="preserve"> </w:t>
      </w:r>
      <w:r>
        <w:rPr>
          <w:sz w:val="19"/>
        </w:rPr>
        <w:t>politics,</w:t>
      </w:r>
      <w:r>
        <w:rPr>
          <w:spacing w:val="15"/>
          <w:sz w:val="19"/>
        </w:rPr>
        <w:t xml:space="preserve"> </w:t>
      </w:r>
      <w:r>
        <w:rPr>
          <w:sz w:val="19"/>
        </w:rPr>
        <w:t>consumption,</w:t>
      </w:r>
      <w:r>
        <w:rPr>
          <w:spacing w:val="17"/>
          <w:sz w:val="19"/>
        </w:rPr>
        <w:t xml:space="preserve"> </w:t>
      </w:r>
      <w:r>
        <w:rPr>
          <w:sz w:val="19"/>
        </w:rPr>
        <w:t>and</w:t>
      </w:r>
      <w:r>
        <w:rPr>
          <w:spacing w:val="-45"/>
          <w:sz w:val="19"/>
        </w:rPr>
        <w:t xml:space="preserve"> </w:t>
      </w:r>
      <w:r>
        <w:rPr>
          <w:sz w:val="19"/>
        </w:rPr>
        <w:t>traditions</w:t>
      </w:r>
      <w:r>
        <w:rPr>
          <w:spacing w:val="12"/>
          <w:sz w:val="19"/>
        </w:rPr>
        <w:t xml:space="preserve"> </w:t>
      </w:r>
      <w:r>
        <w:rPr>
          <w:sz w:val="19"/>
        </w:rPr>
        <w:t>at</w:t>
      </w:r>
      <w:r>
        <w:rPr>
          <w:spacing w:val="11"/>
          <w:sz w:val="19"/>
        </w:rPr>
        <w:t xml:space="preserve"> </w:t>
      </w:r>
      <w:r>
        <w:rPr>
          <w:sz w:val="19"/>
        </w:rPr>
        <w:t>Plaza</w:t>
      </w:r>
      <w:r>
        <w:rPr>
          <w:spacing w:val="11"/>
          <w:sz w:val="19"/>
        </w:rPr>
        <w:t xml:space="preserve"> </w:t>
      </w:r>
      <w:r>
        <w:rPr>
          <w:sz w:val="19"/>
        </w:rPr>
        <w:t>Mexico.</w:t>
      </w:r>
      <w:r>
        <w:rPr>
          <w:spacing w:val="11"/>
          <w:sz w:val="19"/>
        </w:rPr>
        <w:t xml:space="preserve"> </w:t>
      </w:r>
      <w:r>
        <w:rPr>
          <w:i/>
          <w:sz w:val="19"/>
        </w:rPr>
        <w:t>Journal</w:t>
      </w:r>
      <w:r>
        <w:rPr>
          <w:i/>
          <w:spacing w:val="11"/>
          <w:sz w:val="19"/>
        </w:rPr>
        <w:t xml:space="preserve"> </w:t>
      </w:r>
      <w:r>
        <w:rPr>
          <w:i/>
          <w:sz w:val="19"/>
        </w:rPr>
        <w:t>of</w:t>
      </w:r>
      <w:r>
        <w:rPr>
          <w:i/>
          <w:spacing w:val="11"/>
          <w:sz w:val="19"/>
        </w:rPr>
        <w:t xml:space="preserve"> </w:t>
      </w:r>
      <w:r>
        <w:rPr>
          <w:i/>
          <w:sz w:val="19"/>
        </w:rPr>
        <w:t>Tourism</w:t>
      </w:r>
      <w:r>
        <w:rPr>
          <w:i/>
          <w:spacing w:val="12"/>
          <w:sz w:val="19"/>
        </w:rPr>
        <w:t xml:space="preserve"> </w:t>
      </w:r>
      <w:r>
        <w:rPr>
          <w:i/>
          <w:sz w:val="19"/>
        </w:rPr>
        <w:t>and</w:t>
      </w:r>
      <w:r>
        <w:rPr>
          <w:i/>
          <w:spacing w:val="11"/>
          <w:sz w:val="19"/>
        </w:rPr>
        <w:t xml:space="preserve"> </w:t>
      </w:r>
      <w:r>
        <w:rPr>
          <w:i/>
          <w:sz w:val="19"/>
        </w:rPr>
        <w:t>Cultural</w:t>
      </w:r>
      <w:r>
        <w:rPr>
          <w:i/>
          <w:spacing w:val="11"/>
          <w:sz w:val="19"/>
        </w:rPr>
        <w:t xml:space="preserve"> </w:t>
      </w:r>
      <w:r>
        <w:rPr>
          <w:i/>
          <w:sz w:val="19"/>
        </w:rPr>
        <w:t>Change</w:t>
      </w:r>
      <w:r>
        <w:rPr>
          <w:sz w:val="19"/>
        </w:rPr>
        <w:t>,</w:t>
      </w:r>
      <w:r>
        <w:rPr>
          <w:spacing w:val="11"/>
          <w:sz w:val="19"/>
        </w:rPr>
        <w:t xml:space="preserve"> </w:t>
      </w:r>
      <w:r>
        <w:rPr>
          <w:sz w:val="19"/>
        </w:rPr>
        <w:t>5</w:t>
      </w:r>
      <w:r>
        <w:rPr>
          <w:spacing w:val="11"/>
          <w:sz w:val="19"/>
        </w:rPr>
        <w:t xml:space="preserve"> </w:t>
      </w:r>
      <w:r>
        <w:rPr>
          <w:sz w:val="19"/>
        </w:rPr>
        <w:t>(3),</w:t>
      </w:r>
      <w:r>
        <w:rPr>
          <w:spacing w:val="12"/>
          <w:sz w:val="19"/>
        </w:rPr>
        <w:t xml:space="preserve"> </w:t>
      </w:r>
      <w:r>
        <w:rPr>
          <w:sz w:val="19"/>
        </w:rPr>
        <w:t>186</w:t>
      </w:r>
      <w:r>
        <w:rPr>
          <w:rFonts w:ascii="Arial" w:hAnsi="Arial"/>
          <w:sz w:val="19"/>
        </w:rPr>
        <w:t>–</w:t>
      </w:r>
      <w:r>
        <w:rPr>
          <w:sz w:val="19"/>
        </w:rPr>
        <w:t>213.</w:t>
      </w:r>
    </w:p>
    <w:p w14:paraId="6D8F9408" w14:textId="77777777" w:rsidR="001D7D47" w:rsidRDefault="00B11293">
      <w:pPr>
        <w:spacing w:line="218" w:lineRule="auto"/>
        <w:ind w:left="1603" w:right="1223" w:hanging="292"/>
        <w:rPr>
          <w:sz w:val="19"/>
        </w:rPr>
      </w:pPr>
      <w:r>
        <w:rPr>
          <w:sz w:val="19"/>
        </w:rPr>
        <w:t>Irazábal,</w:t>
      </w:r>
      <w:r>
        <w:rPr>
          <w:spacing w:val="-5"/>
          <w:sz w:val="19"/>
        </w:rPr>
        <w:t xml:space="preserve"> </w:t>
      </w:r>
      <w:r>
        <w:rPr>
          <w:sz w:val="19"/>
        </w:rPr>
        <w:t>C.</w:t>
      </w:r>
      <w:r>
        <w:rPr>
          <w:spacing w:val="-5"/>
          <w:sz w:val="19"/>
        </w:rPr>
        <w:t xml:space="preserve"> </w:t>
      </w:r>
      <w:r>
        <w:rPr>
          <w:sz w:val="19"/>
        </w:rPr>
        <w:t>and</w:t>
      </w:r>
      <w:r>
        <w:rPr>
          <w:spacing w:val="-6"/>
          <w:sz w:val="19"/>
        </w:rPr>
        <w:t xml:space="preserve"> </w:t>
      </w:r>
      <w:proofErr w:type="spellStart"/>
      <w:r>
        <w:rPr>
          <w:sz w:val="19"/>
        </w:rPr>
        <w:t>Punja</w:t>
      </w:r>
      <w:proofErr w:type="spellEnd"/>
      <w:r>
        <w:rPr>
          <w:sz w:val="19"/>
        </w:rPr>
        <w:t>,</w:t>
      </w:r>
      <w:r>
        <w:rPr>
          <w:spacing w:val="-4"/>
          <w:sz w:val="19"/>
        </w:rPr>
        <w:t xml:space="preserve"> </w:t>
      </w:r>
      <w:r>
        <w:rPr>
          <w:sz w:val="19"/>
        </w:rPr>
        <w:t>A.,</w:t>
      </w:r>
      <w:r>
        <w:rPr>
          <w:spacing w:val="-5"/>
          <w:sz w:val="19"/>
        </w:rPr>
        <w:t xml:space="preserve"> </w:t>
      </w:r>
      <w:r>
        <w:rPr>
          <w:sz w:val="19"/>
        </w:rPr>
        <w:t>2009.</w:t>
      </w:r>
      <w:r>
        <w:rPr>
          <w:spacing w:val="-6"/>
          <w:sz w:val="19"/>
        </w:rPr>
        <w:t xml:space="preserve"> </w:t>
      </w:r>
      <w:r>
        <w:rPr>
          <w:sz w:val="19"/>
        </w:rPr>
        <w:t>Cultivating</w:t>
      </w:r>
      <w:r>
        <w:rPr>
          <w:spacing w:val="-4"/>
          <w:sz w:val="19"/>
        </w:rPr>
        <w:t xml:space="preserve"> </w:t>
      </w:r>
      <w:r>
        <w:rPr>
          <w:sz w:val="19"/>
        </w:rPr>
        <w:t>just</w:t>
      </w:r>
      <w:r>
        <w:rPr>
          <w:spacing w:val="-4"/>
          <w:sz w:val="19"/>
        </w:rPr>
        <w:t xml:space="preserve"> </w:t>
      </w:r>
      <w:r>
        <w:rPr>
          <w:sz w:val="19"/>
        </w:rPr>
        <w:t>planning</w:t>
      </w:r>
      <w:r>
        <w:rPr>
          <w:spacing w:val="-6"/>
          <w:sz w:val="19"/>
        </w:rPr>
        <w:t xml:space="preserve"> </w:t>
      </w:r>
      <w:r>
        <w:rPr>
          <w:sz w:val="19"/>
        </w:rPr>
        <w:t>and</w:t>
      </w:r>
      <w:r>
        <w:rPr>
          <w:spacing w:val="-6"/>
          <w:sz w:val="19"/>
        </w:rPr>
        <w:t xml:space="preserve"> </w:t>
      </w:r>
      <w:r>
        <w:rPr>
          <w:sz w:val="19"/>
        </w:rPr>
        <w:t>legal</w:t>
      </w:r>
      <w:r>
        <w:rPr>
          <w:spacing w:val="-4"/>
          <w:sz w:val="19"/>
        </w:rPr>
        <w:t xml:space="preserve"> </w:t>
      </w:r>
      <w:r>
        <w:rPr>
          <w:sz w:val="19"/>
        </w:rPr>
        <w:t>institutions:</w:t>
      </w:r>
      <w:r>
        <w:rPr>
          <w:spacing w:val="-4"/>
          <w:sz w:val="19"/>
        </w:rPr>
        <w:t xml:space="preserve"> </w:t>
      </w:r>
      <w:r>
        <w:rPr>
          <w:sz w:val="19"/>
        </w:rPr>
        <w:t>a</w:t>
      </w:r>
      <w:r>
        <w:rPr>
          <w:spacing w:val="-5"/>
          <w:sz w:val="19"/>
        </w:rPr>
        <w:t xml:space="preserve"> </w:t>
      </w:r>
      <w:r>
        <w:rPr>
          <w:sz w:val="19"/>
        </w:rPr>
        <w:t>critical</w:t>
      </w:r>
      <w:r>
        <w:rPr>
          <w:spacing w:val="-5"/>
          <w:sz w:val="19"/>
        </w:rPr>
        <w:t xml:space="preserve"> </w:t>
      </w:r>
      <w:r>
        <w:rPr>
          <w:sz w:val="19"/>
        </w:rPr>
        <w:t>assessment</w:t>
      </w:r>
      <w:r>
        <w:rPr>
          <w:spacing w:val="-44"/>
          <w:sz w:val="19"/>
        </w:rPr>
        <w:t xml:space="preserve"> </w:t>
      </w:r>
      <w:r>
        <w:rPr>
          <w:sz w:val="19"/>
        </w:rPr>
        <w:t>of</w:t>
      </w:r>
      <w:r>
        <w:rPr>
          <w:spacing w:val="-3"/>
          <w:sz w:val="19"/>
        </w:rPr>
        <w:t xml:space="preserve"> </w:t>
      </w:r>
      <w:r>
        <w:rPr>
          <w:sz w:val="19"/>
        </w:rPr>
        <w:t>the</w:t>
      </w:r>
      <w:r>
        <w:rPr>
          <w:spacing w:val="-4"/>
          <w:sz w:val="19"/>
        </w:rPr>
        <w:t xml:space="preserve"> </w:t>
      </w:r>
      <w:r>
        <w:rPr>
          <w:sz w:val="19"/>
        </w:rPr>
        <w:t>Southern</w:t>
      </w:r>
      <w:r>
        <w:rPr>
          <w:spacing w:val="-2"/>
          <w:sz w:val="19"/>
        </w:rPr>
        <w:t xml:space="preserve"> </w:t>
      </w:r>
      <w:r>
        <w:rPr>
          <w:sz w:val="19"/>
        </w:rPr>
        <w:t>Central</w:t>
      </w:r>
      <w:r>
        <w:rPr>
          <w:spacing w:val="-4"/>
          <w:sz w:val="19"/>
        </w:rPr>
        <w:t xml:space="preserve"> </w:t>
      </w:r>
      <w:r>
        <w:rPr>
          <w:sz w:val="19"/>
        </w:rPr>
        <w:t>Farm</w:t>
      </w:r>
      <w:r>
        <w:rPr>
          <w:spacing w:val="-3"/>
          <w:sz w:val="19"/>
        </w:rPr>
        <w:t xml:space="preserve"> </w:t>
      </w:r>
      <w:r>
        <w:rPr>
          <w:sz w:val="19"/>
        </w:rPr>
        <w:t>struggle</w:t>
      </w:r>
      <w:r>
        <w:rPr>
          <w:spacing w:val="-4"/>
          <w:sz w:val="19"/>
        </w:rPr>
        <w:t xml:space="preserve"> </w:t>
      </w:r>
      <w:r>
        <w:rPr>
          <w:sz w:val="19"/>
        </w:rPr>
        <w:t>in</w:t>
      </w:r>
      <w:r>
        <w:rPr>
          <w:spacing w:val="-3"/>
          <w:sz w:val="19"/>
        </w:rPr>
        <w:t xml:space="preserve"> </w:t>
      </w:r>
      <w:r>
        <w:rPr>
          <w:sz w:val="19"/>
        </w:rPr>
        <w:t>Los</w:t>
      </w:r>
      <w:r>
        <w:rPr>
          <w:spacing w:val="-3"/>
          <w:sz w:val="19"/>
        </w:rPr>
        <w:t xml:space="preserve"> </w:t>
      </w:r>
      <w:r>
        <w:rPr>
          <w:sz w:val="19"/>
        </w:rPr>
        <w:t>Angeles.</w:t>
      </w:r>
      <w:r>
        <w:rPr>
          <w:spacing w:val="-3"/>
          <w:sz w:val="19"/>
        </w:rPr>
        <w:t xml:space="preserve"> </w:t>
      </w:r>
      <w:r>
        <w:rPr>
          <w:i/>
          <w:sz w:val="19"/>
        </w:rPr>
        <w:t>Journal</w:t>
      </w:r>
      <w:r>
        <w:rPr>
          <w:i/>
          <w:spacing w:val="-4"/>
          <w:sz w:val="19"/>
        </w:rPr>
        <w:t xml:space="preserve"> </w:t>
      </w:r>
      <w:r>
        <w:rPr>
          <w:i/>
          <w:sz w:val="19"/>
        </w:rPr>
        <w:t>of</w:t>
      </w:r>
      <w:r>
        <w:rPr>
          <w:i/>
          <w:spacing w:val="-3"/>
          <w:sz w:val="19"/>
        </w:rPr>
        <w:t xml:space="preserve"> </w:t>
      </w:r>
      <w:r>
        <w:rPr>
          <w:i/>
          <w:sz w:val="19"/>
        </w:rPr>
        <w:t>Urban</w:t>
      </w:r>
      <w:r>
        <w:rPr>
          <w:i/>
          <w:spacing w:val="-3"/>
          <w:sz w:val="19"/>
        </w:rPr>
        <w:t xml:space="preserve"> </w:t>
      </w:r>
      <w:r>
        <w:rPr>
          <w:i/>
          <w:sz w:val="19"/>
        </w:rPr>
        <w:t>Affairs</w:t>
      </w:r>
      <w:r>
        <w:rPr>
          <w:sz w:val="19"/>
        </w:rPr>
        <w:t>,</w:t>
      </w:r>
      <w:r>
        <w:rPr>
          <w:spacing w:val="-4"/>
          <w:sz w:val="19"/>
        </w:rPr>
        <w:t xml:space="preserve"> </w:t>
      </w:r>
      <w:r>
        <w:rPr>
          <w:sz w:val="19"/>
        </w:rPr>
        <w:t>31</w:t>
      </w:r>
      <w:r>
        <w:rPr>
          <w:spacing w:val="-3"/>
          <w:sz w:val="19"/>
        </w:rPr>
        <w:t xml:space="preserve"> </w:t>
      </w:r>
      <w:r>
        <w:rPr>
          <w:sz w:val="19"/>
        </w:rPr>
        <w:t>(1),</w:t>
      </w:r>
      <w:r>
        <w:rPr>
          <w:spacing w:val="-4"/>
          <w:sz w:val="19"/>
        </w:rPr>
        <w:t xml:space="preserve"> </w:t>
      </w:r>
      <w:r>
        <w:rPr>
          <w:sz w:val="19"/>
        </w:rPr>
        <w:t>1</w:t>
      </w:r>
      <w:r>
        <w:rPr>
          <w:rFonts w:ascii="Arial" w:hAnsi="Arial"/>
          <w:sz w:val="19"/>
        </w:rPr>
        <w:t>–</w:t>
      </w:r>
      <w:r>
        <w:rPr>
          <w:sz w:val="19"/>
        </w:rPr>
        <w:t>23.</w:t>
      </w:r>
    </w:p>
    <w:p w14:paraId="382EF40A" w14:textId="77777777" w:rsidR="001D7D47" w:rsidRDefault="00B11293">
      <w:pPr>
        <w:spacing w:line="218" w:lineRule="auto"/>
        <w:ind w:left="1311" w:right="1223"/>
        <w:rPr>
          <w:sz w:val="19"/>
        </w:rPr>
      </w:pPr>
      <w:r>
        <w:rPr>
          <w:w w:val="95"/>
          <w:sz w:val="19"/>
        </w:rPr>
        <w:t>Katz,</w:t>
      </w:r>
      <w:r>
        <w:rPr>
          <w:spacing w:val="1"/>
          <w:w w:val="95"/>
          <w:sz w:val="19"/>
        </w:rPr>
        <w:t xml:space="preserve"> </w:t>
      </w:r>
      <w:r>
        <w:rPr>
          <w:w w:val="95"/>
          <w:sz w:val="19"/>
        </w:rPr>
        <w:t>P., 1994.</w:t>
      </w:r>
      <w:r>
        <w:rPr>
          <w:spacing w:val="1"/>
          <w:w w:val="95"/>
          <w:sz w:val="19"/>
        </w:rPr>
        <w:t xml:space="preserve"> </w:t>
      </w:r>
      <w:r>
        <w:rPr>
          <w:i/>
          <w:w w:val="95"/>
          <w:sz w:val="19"/>
        </w:rPr>
        <w:t>The New Urbanism:</w:t>
      </w:r>
      <w:r>
        <w:rPr>
          <w:i/>
          <w:spacing w:val="1"/>
          <w:w w:val="95"/>
          <w:sz w:val="19"/>
        </w:rPr>
        <w:t xml:space="preserve"> </w:t>
      </w:r>
      <w:r>
        <w:rPr>
          <w:i/>
          <w:w w:val="95"/>
          <w:sz w:val="19"/>
        </w:rPr>
        <w:t>toward an</w:t>
      </w:r>
      <w:r>
        <w:rPr>
          <w:i/>
          <w:spacing w:val="1"/>
          <w:w w:val="95"/>
          <w:sz w:val="19"/>
        </w:rPr>
        <w:t xml:space="preserve"> </w:t>
      </w:r>
      <w:r>
        <w:rPr>
          <w:i/>
          <w:w w:val="95"/>
          <w:sz w:val="19"/>
        </w:rPr>
        <w:t>architecture</w:t>
      </w:r>
      <w:r>
        <w:rPr>
          <w:i/>
          <w:spacing w:val="1"/>
          <w:w w:val="95"/>
          <w:sz w:val="19"/>
        </w:rPr>
        <w:t xml:space="preserve"> </w:t>
      </w:r>
      <w:r>
        <w:rPr>
          <w:i/>
          <w:w w:val="95"/>
          <w:sz w:val="19"/>
        </w:rPr>
        <w:t>of community</w:t>
      </w:r>
      <w:r>
        <w:rPr>
          <w:w w:val="95"/>
          <w:sz w:val="19"/>
        </w:rPr>
        <w:t>.</w:t>
      </w:r>
      <w:r>
        <w:rPr>
          <w:spacing w:val="1"/>
          <w:w w:val="95"/>
          <w:sz w:val="19"/>
        </w:rPr>
        <w:t xml:space="preserve"> </w:t>
      </w:r>
      <w:r>
        <w:rPr>
          <w:w w:val="95"/>
          <w:sz w:val="19"/>
        </w:rPr>
        <w:t>New York:</w:t>
      </w:r>
      <w:r>
        <w:rPr>
          <w:spacing w:val="1"/>
          <w:w w:val="95"/>
          <w:sz w:val="19"/>
        </w:rPr>
        <w:t xml:space="preserve"> </w:t>
      </w:r>
      <w:r>
        <w:rPr>
          <w:w w:val="95"/>
          <w:sz w:val="19"/>
        </w:rPr>
        <w:t>McGraw-Hill.</w:t>
      </w:r>
      <w:r>
        <w:rPr>
          <w:spacing w:val="1"/>
          <w:w w:val="95"/>
          <w:sz w:val="19"/>
        </w:rPr>
        <w:t xml:space="preserve"> </w:t>
      </w:r>
      <w:proofErr w:type="spellStart"/>
      <w:r>
        <w:rPr>
          <w:spacing w:val="-1"/>
          <w:sz w:val="19"/>
        </w:rPr>
        <w:t>Kotin</w:t>
      </w:r>
      <w:proofErr w:type="spellEnd"/>
      <w:r>
        <w:rPr>
          <w:spacing w:val="-1"/>
          <w:sz w:val="19"/>
        </w:rPr>
        <w:t xml:space="preserve">, S., </w:t>
      </w:r>
      <w:proofErr w:type="spellStart"/>
      <w:r>
        <w:rPr>
          <w:spacing w:val="-1"/>
          <w:sz w:val="19"/>
        </w:rPr>
        <w:t>Dyrness</w:t>
      </w:r>
      <w:proofErr w:type="spellEnd"/>
      <w:r>
        <w:rPr>
          <w:spacing w:val="-1"/>
          <w:sz w:val="19"/>
        </w:rPr>
        <w:t>,</w:t>
      </w:r>
      <w:r>
        <w:rPr>
          <w:sz w:val="19"/>
        </w:rPr>
        <w:t xml:space="preserve"> </w:t>
      </w:r>
      <w:r>
        <w:rPr>
          <w:spacing w:val="-1"/>
          <w:sz w:val="19"/>
        </w:rPr>
        <w:t>G.R., and</w:t>
      </w:r>
      <w:r>
        <w:rPr>
          <w:sz w:val="19"/>
        </w:rPr>
        <w:t xml:space="preserve"> </w:t>
      </w:r>
      <w:r>
        <w:rPr>
          <w:spacing w:val="-1"/>
          <w:sz w:val="19"/>
        </w:rPr>
        <w:t>Irazábal, C., 2011.</w:t>
      </w:r>
      <w:r>
        <w:rPr>
          <w:sz w:val="19"/>
        </w:rPr>
        <w:t xml:space="preserve"> </w:t>
      </w:r>
      <w:r>
        <w:rPr>
          <w:spacing w:val="-1"/>
          <w:sz w:val="19"/>
        </w:rPr>
        <w:t>Immigration</w:t>
      </w:r>
      <w:r>
        <w:rPr>
          <w:sz w:val="19"/>
        </w:rPr>
        <w:t xml:space="preserve"> </w:t>
      </w:r>
      <w:r>
        <w:rPr>
          <w:spacing w:val="-1"/>
          <w:sz w:val="19"/>
        </w:rPr>
        <w:t>and</w:t>
      </w:r>
      <w:r>
        <w:rPr>
          <w:sz w:val="19"/>
        </w:rPr>
        <w:t xml:space="preserve"> </w:t>
      </w:r>
      <w:r>
        <w:rPr>
          <w:spacing w:val="-1"/>
          <w:sz w:val="19"/>
        </w:rPr>
        <w:t>Integration:</w:t>
      </w:r>
      <w:r>
        <w:rPr>
          <w:sz w:val="19"/>
        </w:rPr>
        <w:t xml:space="preserve"> Religious and Political</w:t>
      </w:r>
    </w:p>
    <w:p w14:paraId="7C54E44B" w14:textId="77777777" w:rsidR="001D7D47" w:rsidRDefault="00B11293">
      <w:pPr>
        <w:spacing w:line="193" w:lineRule="exact"/>
        <w:ind w:left="1603"/>
        <w:rPr>
          <w:sz w:val="19"/>
        </w:rPr>
      </w:pPr>
      <w:r>
        <w:rPr>
          <w:w w:val="95"/>
          <w:sz w:val="19"/>
        </w:rPr>
        <w:t>Activism</w:t>
      </w:r>
      <w:r>
        <w:rPr>
          <w:spacing w:val="-6"/>
          <w:w w:val="95"/>
          <w:sz w:val="19"/>
        </w:rPr>
        <w:t xml:space="preserve"> </w:t>
      </w:r>
      <w:r>
        <w:rPr>
          <w:w w:val="95"/>
          <w:sz w:val="19"/>
        </w:rPr>
        <w:t>for/with</w:t>
      </w:r>
      <w:r>
        <w:rPr>
          <w:spacing w:val="-5"/>
          <w:w w:val="95"/>
          <w:sz w:val="19"/>
        </w:rPr>
        <w:t xml:space="preserve"> </w:t>
      </w:r>
      <w:r>
        <w:rPr>
          <w:w w:val="95"/>
          <w:sz w:val="19"/>
        </w:rPr>
        <w:t>Immigrants</w:t>
      </w:r>
      <w:r>
        <w:rPr>
          <w:spacing w:val="-6"/>
          <w:w w:val="95"/>
          <w:sz w:val="19"/>
        </w:rPr>
        <w:t xml:space="preserve"> </w:t>
      </w:r>
      <w:r>
        <w:rPr>
          <w:w w:val="95"/>
          <w:sz w:val="19"/>
        </w:rPr>
        <w:t>in</w:t>
      </w:r>
      <w:r>
        <w:rPr>
          <w:spacing w:val="-5"/>
          <w:w w:val="95"/>
          <w:sz w:val="19"/>
        </w:rPr>
        <w:t xml:space="preserve"> </w:t>
      </w:r>
      <w:r>
        <w:rPr>
          <w:w w:val="95"/>
          <w:sz w:val="19"/>
        </w:rPr>
        <w:t>Los</w:t>
      </w:r>
      <w:r>
        <w:rPr>
          <w:spacing w:val="-6"/>
          <w:w w:val="95"/>
          <w:sz w:val="19"/>
        </w:rPr>
        <w:t xml:space="preserve"> </w:t>
      </w:r>
      <w:r>
        <w:rPr>
          <w:w w:val="95"/>
          <w:sz w:val="19"/>
        </w:rPr>
        <w:t>Angeles.</w:t>
      </w:r>
      <w:r>
        <w:rPr>
          <w:spacing w:val="-5"/>
          <w:w w:val="95"/>
          <w:sz w:val="19"/>
        </w:rPr>
        <w:t xml:space="preserve"> </w:t>
      </w:r>
      <w:r>
        <w:rPr>
          <w:i/>
          <w:w w:val="95"/>
          <w:sz w:val="19"/>
        </w:rPr>
        <w:t>Progress</w:t>
      </w:r>
      <w:r>
        <w:rPr>
          <w:i/>
          <w:spacing w:val="-5"/>
          <w:w w:val="95"/>
          <w:sz w:val="19"/>
        </w:rPr>
        <w:t xml:space="preserve"> </w:t>
      </w:r>
      <w:r>
        <w:rPr>
          <w:i/>
          <w:w w:val="95"/>
          <w:sz w:val="19"/>
        </w:rPr>
        <w:t>in</w:t>
      </w:r>
      <w:r>
        <w:rPr>
          <w:i/>
          <w:spacing w:val="-5"/>
          <w:w w:val="95"/>
          <w:sz w:val="19"/>
        </w:rPr>
        <w:t xml:space="preserve"> </w:t>
      </w:r>
      <w:r>
        <w:rPr>
          <w:i/>
          <w:w w:val="95"/>
          <w:sz w:val="19"/>
        </w:rPr>
        <w:t>Development</w:t>
      </w:r>
      <w:r>
        <w:rPr>
          <w:i/>
          <w:spacing w:val="-6"/>
          <w:w w:val="95"/>
          <w:sz w:val="19"/>
        </w:rPr>
        <w:t xml:space="preserve"> </w:t>
      </w:r>
      <w:r>
        <w:rPr>
          <w:i/>
          <w:w w:val="95"/>
          <w:sz w:val="19"/>
        </w:rPr>
        <w:t>Studies</w:t>
      </w:r>
      <w:r>
        <w:rPr>
          <w:w w:val="95"/>
          <w:sz w:val="19"/>
        </w:rPr>
        <w:t>,</w:t>
      </w:r>
      <w:r>
        <w:rPr>
          <w:spacing w:val="-6"/>
          <w:w w:val="95"/>
          <w:sz w:val="19"/>
        </w:rPr>
        <w:t xml:space="preserve"> </w:t>
      </w:r>
      <w:r>
        <w:rPr>
          <w:w w:val="95"/>
          <w:sz w:val="19"/>
        </w:rPr>
        <w:t>11</w:t>
      </w:r>
      <w:r>
        <w:rPr>
          <w:spacing w:val="-5"/>
          <w:w w:val="95"/>
          <w:sz w:val="19"/>
        </w:rPr>
        <w:t xml:space="preserve"> </w:t>
      </w:r>
      <w:r>
        <w:rPr>
          <w:w w:val="95"/>
          <w:sz w:val="19"/>
        </w:rPr>
        <w:t>(4),</w:t>
      </w:r>
      <w:r>
        <w:rPr>
          <w:spacing w:val="-6"/>
          <w:w w:val="95"/>
          <w:sz w:val="19"/>
        </w:rPr>
        <w:t xml:space="preserve"> </w:t>
      </w:r>
      <w:r>
        <w:rPr>
          <w:w w:val="95"/>
          <w:sz w:val="19"/>
        </w:rPr>
        <w:t>263</w:t>
      </w:r>
      <w:r>
        <w:rPr>
          <w:rFonts w:ascii="Arial" w:hAnsi="Arial"/>
          <w:w w:val="95"/>
          <w:sz w:val="19"/>
        </w:rPr>
        <w:t>–</w:t>
      </w:r>
      <w:r>
        <w:rPr>
          <w:w w:val="95"/>
          <w:sz w:val="19"/>
        </w:rPr>
        <w:t>284.</w:t>
      </w:r>
    </w:p>
    <w:p w14:paraId="5FC70815" w14:textId="77777777" w:rsidR="001D7D47" w:rsidRDefault="00B11293">
      <w:pPr>
        <w:spacing w:before="7" w:line="218" w:lineRule="auto"/>
        <w:ind w:left="1603" w:right="1310" w:hanging="292"/>
        <w:jc w:val="both"/>
        <w:rPr>
          <w:sz w:val="19"/>
        </w:rPr>
      </w:pPr>
      <w:proofErr w:type="spellStart"/>
      <w:r>
        <w:rPr>
          <w:sz w:val="19"/>
        </w:rPr>
        <w:t>Londoño</w:t>
      </w:r>
      <w:proofErr w:type="spellEnd"/>
      <w:r>
        <w:rPr>
          <w:sz w:val="19"/>
        </w:rPr>
        <w:t>,</w:t>
      </w:r>
      <w:r>
        <w:rPr>
          <w:spacing w:val="22"/>
          <w:sz w:val="19"/>
        </w:rPr>
        <w:t xml:space="preserve"> </w:t>
      </w:r>
      <w:r>
        <w:rPr>
          <w:sz w:val="19"/>
        </w:rPr>
        <w:t>J.,</w:t>
      </w:r>
      <w:r>
        <w:rPr>
          <w:spacing w:val="22"/>
          <w:sz w:val="19"/>
        </w:rPr>
        <w:t xml:space="preserve"> </w:t>
      </w:r>
      <w:r>
        <w:rPr>
          <w:sz w:val="19"/>
        </w:rPr>
        <w:t>2010.</w:t>
      </w:r>
      <w:r>
        <w:rPr>
          <w:spacing w:val="22"/>
          <w:sz w:val="19"/>
        </w:rPr>
        <w:t xml:space="preserve"> </w:t>
      </w:r>
      <w:r>
        <w:rPr>
          <w:sz w:val="19"/>
        </w:rPr>
        <w:t>Latino</w:t>
      </w:r>
      <w:r>
        <w:rPr>
          <w:spacing w:val="23"/>
          <w:sz w:val="19"/>
        </w:rPr>
        <w:t xml:space="preserve"> </w:t>
      </w:r>
      <w:r>
        <w:rPr>
          <w:sz w:val="19"/>
        </w:rPr>
        <w:t>design</w:t>
      </w:r>
      <w:r>
        <w:rPr>
          <w:spacing w:val="22"/>
          <w:sz w:val="19"/>
        </w:rPr>
        <w:t xml:space="preserve"> </w:t>
      </w:r>
      <w:r>
        <w:rPr>
          <w:sz w:val="19"/>
        </w:rPr>
        <w:t>in</w:t>
      </w:r>
      <w:r>
        <w:rPr>
          <w:spacing w:val="22"/>
          <w:sz w:val="19"/>
        </w:rPr>
        <w:t xml:space="preserve"> </w:t>
      </w:r>
      <w:r>
        <w:rPr>
          <w:sz w:val="19"/>
        </w:rPr>
        <w:t>an</w:t>
      </w:r>
      <w:r>
        <w:rPr>
          <w:spacing w:val="22"/>
          <w:sz w:val="19"/>
        </w:rPr>
        <w:t xml:space="preserve"> </w:t>
      </w:r>
      <w:r>
        <w:rPr>
          <w:sz w:val="19"/>
        </w:rPr>
        <w:t>age</w:t>
      </w:r>
      <w:r>
        <w:rPr>
          <w:spacing w:val="22"/>
          <w:sz w:val="19"/>
        </w:rPr>
        <w:t xml:space="preserve"> </w:t>
      </w:r>
      <w:r>
        <w:rPr>
          <w:sz w:val="19"/>
        </w:rPr>
        <w:t>of</w:t>
      </w:r>
      <w:r>
        <w:rPr>
          <w:spacing w:val="22"/>
          <w:sz w:val="19"/>
        </w:rPr>
        <w:t xml:space="preserve"> </w:t>
      </w:r>
      <w:r>
        <w:rPr>
          <w:sz w:val="19"/>
        </w:rPr>
        <w:t>neoliberal</w:t>
      </w:r>
      <w:r>
        <w:rPr>
          <w:spacing w:val="23"/>
          <w:sz w:val="19"/>
        </w:rPr>
        <w:t xml:space="preserve"> </w:t>
      </w:r>
      <w:r>
        <w:rPr>
          <w:sz w:val="19"/>
        </w:rPr>
        <w:t>multiculturalism:</w:t>
      </w:r>
      <w:r>
        <w:rPr>
          <w:spacing w:val="23"/>
          <w:sz w:val="19"/>
        </w:rPr>
        <w:t xml:space="preserve"> </w:t>
      </w:r>
      <w:r>
        <w:rPr>
          <w:sz w:val="19"/>
        </w:rPr>
        <w:t>contemporary</w:t>
      </w:r>
      <w:r>
        <w:rPr>
          <w:spacing w:val="23"/>
          <w:sz w:val="19"/>
        </w:rPr>
        <w:t xml:space="preserve"> </w:t>
      </w:r>
      <w:r>
        <w:rPr>
          <w:sz w:val="19"/>
        </w:rPr>
        <w:t>changes</w:t>
      </w:r>
      <w:r>
        <w:rPr>
          <w:spacing w:val="-45"/>
          <w:sz w:val="19"/>
        </w:rPr>
        <w:t xml:space="preserve"> </w:t>
      </w:r>
      <w:r>
        <w:rPr>
          <w:sz w:val="19"/>
        </w:rPr>
        <w:t>in</w:t>
      </w:r>
      <w:r>
        <w:rPr>
          <w:spacing w:val="12"/>
          <w:sz w:val="19"/>
        </w:rPr>
        <w:t xml:space="preserve"> </w:t>
      </w:r>
      <w:r>
        <w:rPr>
          <w:sz w:val="19"/>
        </w:rPr>
        <w:t>Latin/o</w:t>
      </w:r>
      <w:r>
        <w:rPr>
          <w:spacing w:val="13"/>
          <w:sz w:val="19"/>
        </w:rPr>
        <w:t xml:space="preserve"> </w:t>
      </w:r>
      <w:r>
        <w:rPr>
          <w:sz w:val="19"/>
        </w:rPr>
        <w:t>American</w:t>
      </w:r>
      <w:r>
        <w:rPr>
          <w:spacing w:val="12"/>
          <w:sz w:val="19"/>
        </w:rPr>
        <w:t xml:space="preserve"> </w:t>
      </w:r>
      <w:r>
        <w:rPr>
          <w:sz w:val="19"/>
        </w:rPr>
        <w:t>urban</w:t>
      </w:r>
      <w:r>
        <w:rPr>
          <w:spacing w:val="12"/>
          <w:sz w:val="19"/>
        </w:rPr>
        <w:t xml:space="preserve"> </w:t>
      </w:r>
      <w:r>
        <w:rPr>
          <w:sz w:val="19"/>
        </w:rPr>
        <w:t>cultural</w:t>
      </w:r>
      <w:r>
        <w:rPr>
          <w:spacing w:val="13"/>
          <w:sz w:val="19"/>
        </w:rPr>
        <w:t xml:space="preserve"> </w:t>
      </w:r>
      <w:r>
        <w:rPr>
          <w:sz w:val="19"/>
        </w:rPr>
        <w:t>representation.</w:t>
      </w:r>
      <w:r>
        <w:rPr>
          <w:spacing w:val="13"/>
          <w:sz w:val="19"/>
        </w:rPr>
        <w:t xml:space="preserve"> </w:t>
      </w:r>
      <w:r>
        <w:rPr>
          <w:i/>
          <w:sz w:val="19"/>
        </w:rPr>
        <w:t>Identities</w:t>
      </w:r>
      <w:r>
        <w:rPr>
          <w:sz w:val="19"/>
        </w:rPr>
        <w:t>,</w:t>
      </w:r>
      <w:r>
        <w:rPr>
          <w:spacing w:val="12"/>
          <w:sz w:val="19"/>
        </w:rPr>
        <w:t xml:space="preserve"> </w:t>
      </w:r>
      <w:r>
        <w:rPr>
          <w:sz w:val="19"/>
        </w:rPr>
        <w:t>17</w:t>
      </w:r>
      <w:r>
        <w:rPr>
          <w:spacing w:val="11"/>
          <w:sz w:val="19"/>
        </w:rPr>
        <w:t xml:space="preserve"> </w:t>
      </w:r>
      <w:r>
        <w:rPr>
          <w:sz w:val="19"/>
        </w:rPr>
        <w:t>(5),</w:t>
      </w:r>
      <w:r>
        <w:rPr>
          <w:spacing w:val="13"/>
          <w:sz w:val="19"/>
        </w:rPr>
        <w:t xml:space="preserve"> </w:t>
      </w:r>
      <w:r>
        <w:rPr>
          <w:sz w:val="19"/>
        </w:rPr>
        <w:t>487</w:t>
      </w:r>
      <w:r>
        <w:rPr>
          <w:rFonts w:ascii="Arial" w:hAnsi="Arial"/>
          <w:sz w:val="19"/>
        </w:rPr>
        <w:t>–</w:t>
      </w:r>
      <w:r>
        <w:rPr>
          <w:sz w:val="19"/>
        </w:rPr>
        <w:t>509.</w:t>
      </w:r>
    </w:p>
    <w:p w14:paraId="718DEAC3" w14:textId="77777777" w:rsidR="001D7D47" w:rsidRDefault="00B11293">
      <w:pPr>
        <w:spacing w:before="2" w:line="216" w:lineRule="auto"/>
        <w:ind w:left="1603" w:right="1310" w:hanging="292"/>
        <w:jc w:val="both"/>
        <w:rPr>
          <w:sz w:val="19"/>
        </w:rPr>
      </w:pPr>
      <w:r>
        <w:rPr>
          <w:sz w:val="19"/>
        </w:rPr>
        <w:t>López, R.II, 2009. Community resistance and conditional patriotism in Cold War Los Angeles: the</w:t>
      </w:r>
      <w:r>
        <w:rPr>
          <w:spacing w:val="1"/>
          <w:sz w:val="19"/>
        </w:rPr>
        <w:t xml:space="preserve"> </w:t>
      </w:r>
      <w:r>
        <w:rPr>
          <w:sz w:val="19"/>
        </w:rPr>
        <w:t>battle</w:t>
      </w:r>
      <w:r>
        <w:rPr>
          <w:spacing w:val="14"/>
          <w:sz w:val="19"/>
        </w:rPr>
        <w:t xml:space="preserve"> </w:t>
      </w:r>
      <w:r>
        <w:rPr>
          <w:sz w:val="19"/>
        </w:rPr>
        <w:t>for</w:t>
      </w:r>
      <w:r>
        <w:rPr>
          <w:spacing w:val="15"/>
          <w:sz w:val="19"/>
        </w:rPr>
        <w:t xml:space="preserve"> </w:t>
      </w:r>
      <w:r>
        <w:rPr>
          <w:sz w:val="19"/>
        </w:rPr>
        <w:t>Chavez</w:t>
      </w:r>
      <w:r>
        <w:rPr>
          <w:spacing w:val="14"/>
          <w:sz w:val="19"/>
        </w:rPr>
        <w:t xml:space="preserve"> </w:t>
      </w:r>
      <w:r>
        <w:rPr>
          <w:sz w:val="19"/>
        </w:rPr>
        <w:t>Ravine.</w:t>
      </w:r>
      <w:r>
        <w:rPr>
          <w:spacing w:val="14"/>
          <w:sz w:val="19"/>
        </w:rPr>
        <w:t xml:space="preserve"> </w:t>
      </w:r>
      <w:r>
        <w:rPr>
          <w:i/>
          <w:sz w:val="19"/>
        </w:rPr>
        <w:t>Latino</w:t>
      </w:r>
      <w:r>
        <w:rPr>
          <w:i/>
          <w:spacing w:val="15"/>
          <w:sz w:val="19"/>
        </w:rPr>
        <w:t xml:space="preserve"> </w:t>
      </w:r>
      <w:r>
        <w:rPr>
          <w:i/>
          <w:sz w:val="19"/>
        </w:rPr>
        <w:t>Studies</w:t>
      </w:r>
      <w:r>
        <w:rPr>
          <w:sz w:val="19"/>
        </w:rPr>
        <w:t>,</w:t>
      </w:r>
      <w:r>
        <w:rPr>
          <w:spacing w:val="14"/>
          <w:sz w:val="19"/>
        </w:rPr>
        <w:t xml:space="preserve"> </w:t>
      </w:r>
      <w:r>
        <w:rPr>
          <w:sz w:val="19"/>
        </w:rPr>
        <w:t>7</w:t>
      </w:r>
      <w:r>
        <w:rPr>
          <w:spacing w:val="14"/>
          <w:sz w:val="19"/>
        </w:rPr>
        <w:t xml:space="preserve"> </w:t>
      </w:r>
      <w:r>
        <w:rPr>
          <w:sz w:val="19"/>
        </w:rPr>
        <w:t>(4),</w:t>
      </w:r>
      <w:r>
        <w:rPr>
          <w:spacing w:val="15"/>
          <w:sz w:val="19"/>
        </w:rPr>
        <w:t xml:space="preserve"> </w:t>
      </w:r>
      <w:r>
        <w:rPr>
          <w:sz w:val="19"/>
        </w:rPr>
        <w:t>457</w:t>
      </w:r>
      <w:r>
        <w:rPr>
          <w:rFonts w:ascii="Arial" w:hAnsi="Arial"/>
          <w:sz w:val="19"/>
        </w:rPr>
        <w:t>–</w:t>
      </w:r>
      <w:r>
        <w:rPr>
          <w:sz w:val="19"/>
        </w:rPr>
        <w:t>479.</w:t>
      </w:r>
    </w:p>
    <w:p w14:paraId="6C743293" w14:textId="77777777" w:rsidR="001D7D47" w:rsidRDefault="00B11293">
      <w:pPr>
        <w:spacing w:before="2" w:line="218" w:lineRule="auto"/>
        <w:ind w:left="1603" w:right="1309" w:hanging="292"/>
        <w:jc w:val="both"/>
        <w:rPr>
          <w:sz w:val="19"/>
        </w:rPr>
      </w:pPr>
      <w:r>
        <w:rPr>
          <w:sz w:val="19"/>
        </w:rPr>
        <w:t xml:space="preserve">López, M.H., Livingston, G., and Kochhar, R., 2009. </w:t>
      </w:r>
      <w:r>
        <w:rPr>
          <w:i/>
          <w:sz w:val="19"/>
        </w:rPr>
        <w:t xml:space="preserve">Hispanics and the economic downturn: </w:t>
      </w:r>
      <w:proofErr w:type="spellStart"/>
      <w:r>
        <w:rPr>
          <w:i/>
          <w:sz w:val="19"/>
        </w:rPr>
        <w:t>hous</w:t>
      </w:r>
      <w:proofErr w:type="spellEnd"/>
      <w:r>
        <w:rPr>
          <w:i/>
          <w:sz w:val="19"/>
        </w:rPr>
        <w:t>-</w:t>
      </w:r>
      <w:r>
        <w:rPr>
          <w:i/>
          <w:spacing w:val="1"/>
          <w:sz w:val="19"/>
        </w:rPr>
        <w:t xml:space="preserve"> </w:t>
      </w:r>
      <w:proofErr w:type="spellStart"/>
      <w:r>
        <w:rPr>
          <w:i/>
          <w:sz w:val="19"/>
        </w:rPr>
        <w:t>ing</w:t>
      </w:r>
      <w:proofErr w:type="spellEnd"/>
      <w:r>
        <w:rPr>
          <w:i/>
          <w:sz w:val="19"/>
        </w:rPr>
        <w:t xml:space="preserve"> woes and remittance cuts</w:t>
      </w:r>
      <w:r>
        <w:rPr>
          <w:sz w:val="19"/>
        </w:rPr>
        <w:t xml:space="preserve">. Pew Hispanic Center. Available from: </w:t>
      </w:r>
      <w:hyperlink r:id="rId42">
        <w:r>
          <w:rPr>
            <w:sz w:val="19"/>
          </w:rPr>
          <w:t>http://pewresearch.org/</w:t>
        </w:r>
      </w:hyperlink>
      <w:r>
        <w:rPr>
          <w:spacing w:val="1"/>
          <w:sz w:val="19"/>
        </w:rPr>
        <w:t xml:space="preserve"> </w:t>
      </w:r>
      <w:hyperlink r:id="rId43">
        <w:r>
          <w:rPr>
            <w:w w:val="95"/>
            <w:sz w:val="19"/>
          </w:rPr>
          <w:t>pubs/1073/hispanics-and-the-economic-downturn-housing-woes-and-remittance-cuts</w:t>
        </w:r>
      </w:hyperlink>
      <w:r>
        <w:rPr>
          <w:spacing w:val="57"/>
          <w:sz w:val="19"/>
        </w:rPr>
        <w:t xml:space="preserve"> </w:t>
      </w:r>
      <w:r>
        <w:rPr>
          <w:spacing w:val="164"/>
          <w:sz w:val="19"/>
        </w:rPr>
        <w:t xml:space="preserve"> </w:t>
      </w:r>
      <w:r>
        <w:rPr>
          <w:w w:val="95"/>
          <w:sz w:val="19"/>
        </w:rPr>
        <w:t>[Acc</w:t>
      </w:r>
      <w:r>
        <w:rPr>
          <w:w w:val="95"/>
          <w:sz w:val="19"/>
        </w:rPr>
        <w:t>essed</w:t>
      </w:r>
      <w:r>
        <w:rPr>
          <w:spacing w:val="1"/>
          <w:w w:val="95"/>
          <w:sz w:val="19"/>
        </w:rPr>
        <w:t xml:space="preserve"> </w:t>
      </w:r>
      <w:r>
        <w:rPr>
          <w:sz w:val="19"/>
        </w:rPr>
        <w:t>20</w:t>
      </w:r>
      <w:r>
        <w:rPr>
          <w:spacing w:val="15"/>
          <w:sz w:val="19"/>
        </w:rPr>
        <w:t xml:space="preserve"> </w:t>
      </w:r>
      <w:r>
        <w:rPr>
          <w:sz w:val="19"/>
        </w:rPr>
        <w:t>February</w:t>
      </w:r>
      <w:r>
        <w:rPr>
          <w:spacing w:val="15"/>
          <w:sz w:val="19"/>
        </w:rPr>
        <w:t xml:space="preserve"> </w:t>
      </w:r>
      <w:r>
        <w:rPr>
          <w:sz w:val="19"/>
        </w:rPr>
        <w:t>2011].</w:t>
      </w:r>
    </w:p>
    <w:p w14:paraId="40C5156F" w14:textId="77777777" w:rsidR="001D7D47" w:rsidRDefault="00B11293">
      <w:pPr>
        <w:spacing w:before="2" w:line="218" w:lineRule="auto"/>
        <w:ind w:left="1603" w:right="1310" w:hanging="292"/>
        <w:jc w:val="both"/>
        <w:rPr>
          <w:sz w:val="19"/>
        </w:rPr>
      </w:pPr>
      <w:proofErr w:type="spellStart"/>
      <w:r>
        <w:rPr>
          <w:sz w:val="19"/>
        </w:rPr>
        <w:t>Loukatous</w:t>
      </w:r>
      <w:proofErr w:type="spellEnd"/>
      <w:r>
        <w:rPr>
          <w:sz w:val="19"/>
        </w:rPr>
        <w:t>-Sideris, A., 2002. Regeneration of urban commercial strips: ethnicity and space in three</w:t>
      </w:r>
      <w:r>
        <w:rPr>
          <w:spacing w:val="1"/>
          <w:sz w:val="19"/>
        </w:rPr>
        <w:t xml:space="preserve"> </w:t>
      </w:r>
      <w:r>
        <w:rPr>
          <w:sz w:val="19"/>
        </w:rPr>
        <w:t>Los</w:t>
      </w:r>
      <w:r>
        <w:rPr>
          <w:spacing w:val="7"/>
          <w:sz w:val="19"/>
        </w:rPr>
        <w:t xml:space="preserve"> </w:t>
      </w:r>
      <w:r>
        <w:rPr>
          <w:sz w:val="19"/>
        </w:rPr>
        <w:t>Angeles</w:t>
      </w:r>
      <w:r>
        <w:rPr>
          <w:spacing w:val="6"/>
          <w:sz w:val="19"/>
        </w:rPr>
        <w:t xml:space="preserve"> </w:t>
      </w:r>
      <w:r>
        <w:rPr>
          <w:sz w:val="19"/>
        </w:rPr>
        <w:t>neighborhoods.</w:t>
      </w:r>
      <w:r>
        <w:rPr>
          <w:spacing w:val="6"/>
          <w:sz w:val="19"/>
        </w:rPr>
        <w:t xml:space="preserve"> </w:t>
      </w:r>
      <w:r>
        <w:rPr>
          <w:i/>
          <w:sz w:val="19"/>
        </w:rPr>
        <w:t>Journal</w:t>
      </w:r>
      <w:r>
        <w:rPr>
          <w:i/>
          <w:spacing w:val="6"/>
          <w:sz w:val="19"/>
        </w:rPr>
        <w:t xml:space="preserve"> </w:t>
      </w:r>
      <w:r>
        <w:rPr>
          <w:i/>
          <w:sz w:val="19"/>
        </w:rPr>
        <w:t>of</w:t>
      </w:r>
      <w:r>
        <w:rPr>
          <w:i/>
          <w:spacing w:val="7"/>
          <w:sz w:val="19"/>
        </w:rPr>
        <w:t xml:space="preserve"> </w:t>
      </w:r>
      <w:r>
        <w:rPr>
          <w:i/>
          <w:sz w:val="19"/>
        </w:rPr>
        <w:t>Architectural</w:t>
      </w:r>
      <w:r>
        <w:rPr>
          <w:i/>
          <w:spacing w:val="7"/>
          <w:sz w:val="19"/>
        </w:rPr>
        <w:t xml:space="preserve"> </w:t>
      </w:r>
      <w:r>
        <w:rPr>
          <w:i/>
          <w:sz w:val="19"/>
        </w:rPr>
        <w:t>and</w:t>
      </w:r>
      <w:r>
        <w:rPr>
          <w:i/>
          <w:spacing w:val="6"/>
          <w:sz w:val="19"/>
        </w:rPr>
        <w:t xml:space="preserve"> </w:t>
      </w:r>
      <w:r>
        <w:rPr>
          <w:i/>
          <w:sz w:val="19"/>
        </w:rPr>
        <w:t>Planning</w:t>
      </w:r>
      <w:r>
        <w:rPr>
          <w:i/>
          <w:spacing w:val="7"/>
          <w:sz w:val="19"/>
        </w:rPr>
        <w:t xml:space="preserve"> </w:t>
      </w:r>
      <w:r>
        <w:rPr>
          <w:i/>
          <w:sz w:val="19"/>
        </w:rPr>
        <w:t>Research</w:t>
      </w:r>
      <w:r>
        <w:rPr>
          <w:sz w:val="19"/>
        </w:rPr>
        <w:t>,</w:t>
      </w:r>
      <w:r>
        <w:rPr>
          <w:spacing w:val="7"/>
          <w:sz w:val="19"/>
        </w:rPr>
        <w:t xml:space="preserve"> </w:t>
      </w:r>
      <w:r>
        <w:rPr>
          <w:sz w:val="19"/>
        </w:rPr>
        <w:t>19</w:t>
      </w:r>
      <w:r>
        <w:rPr>
          <w:spacing w:val="6"/>
          <w:sz w:val="19"/>
        </w:rPr>
        <w:t xml:space="preserve"> </w:t>
      </w:r>
      <w:r>
        <w:rPr>
          <w:sz w:val="19"/>
        </w:rPr>
        <w:t>(4),</w:t>
      </w:r>
      <w:r>
        <w:rPr>
          <w:spacing w:val="7"/>
          <w:sz w:val="19"/>
        </w:rPr>
        <w:t xml:space="preserve"> </w:t>
      </w:r>
      <w:r>
        <w:rPr>
          <w:sz w:val="19"/>
        </w:rPr>
        <w:t>334</w:t>
      </w:r>
      <w:r>
        <w:rPr>
          <w:rFonts w:ascii="Arial" w:hAnsi="Arial"/>
          <w:sz w:val="19"/>
        </w:rPr>
        <w:t>–</w:t>
      </w:r>
      <w:r>
        <w:rPr>
          <w:sz w:val="19"/>
        </w:rPr>
        <w:t>350.</w:t>
      </w:r>
    </w:p>
    <w:p w14:paraId="63D409AE" w14:textId="77777777" w:rsidR="001D7D47" w:rsidRDefault="00B11293">
      <w:pPr>
        <w:spacing w:line="193" w:lineRule="exact"/>
        <w:ind w:left="1311"/>
        <w:jc w:val="both"/>
        <w:rPr>
          <w:sz w:val="19"/>
        </w:rPr>
      </w:pPr>
      <w:r>
        <w:rPr>
          <w:sz w:val="19"/>
        </w:rPr>
        <w:t>Marcuse,</w:t>
      </w:r>
      <w:r>
        <w:rPr>
          <w:spacing w:val="7"/>
          <w:sz w:val="19"/>
        </w:rPr>
        <w:t xml:space="preserve"> </w:t>
      </w:r>
      <w:r>
        <w:rPr>
          <w:sz w:val="19"/>
        </w:rPr>
        <w:t>P.,</w:t>
      </w:r>
      <w:r>
        <w:rPr>
          <w:spacing w:val="8"/>
          <w:sz w:val="19"/>
        </w:rPr>
        <w:t xml:space="preserve"> </w:t>
      </w:r>
      <w:r>
        <w:rPr>
          <w:sz w:val="19"/>
        </w:rPr>
        <w:t>2000.</w:t>
      </w:r>
      <w:r>
        <w:rPr>
          <w:spacing w:val="6"/>
          <w:sz w:val="19"/>
        </w:rPr>
        <w:t xml:space="preserve"> </w:t>
      </w:r>
      <w:r>
        <w:rPr>
          <w:sz w:val="19"/>
        </w:rPr>
        <w:t>The</w:t>
      </w:r>
      <w:r>
        <w:rPr>
          <w:spacing w:val="6"/>
          <w:sz w:val="19"/>
        </w:rPr>
        <w:t xml:space="preserve"> </w:t>
      </w:r>
      <w:r>
        <w:rPr>
          <w:sz w:val="19"/>
        </w:rPr>
        <w:t>New</w:t>
      </w:r>
      <w:r>
        <w:rPr>
          <w:spacing w:val="8"/>
          <w:sz w:val="19"/>
        </w:rPr>
        <w:t xml:space="preserve"> </w:t>
      </w:r>
      <w:r>
        <w:rPr>
          <w:sz w:val="19"/>
        </w:rPr>
        <w:t>Urbanism:</w:t>
      </w:r>
      <w:r>
        <w:rPr>
          <w:spacing w:val="8"/>
          <w:sz w:val="19"/>
        </w:rPr>
        <w:t xml:space="preserve"> </w:t>
      </w:r>
      <w:r>
        <w:rPr>
          <w:sz w:val="19"/>
        </w:rPr>
        <w:t>the</w:t>
      </w:r>
      <w:r>
        <w:rPr>
          <w:spacing w:val="6"/>
          <w:sz w:val="19"/>
        </w:rPr>
        <w:t xml:space="preserve"> </w:t>
      </w:r>
      <w:r>
        <w:rPr>
          <w:sz w:val="19"/>
        </w:rPr>
        <w:t>dangers</w:t>
      </w:r>
      <w:r>
        <w:rPr>
          <w:spacing w:val="7"/>
          <w:sz w:val="19"/>
        </w:rPr>
        <w:t xml:space="preserve"> </w:t>
      </w:r>
      <w:r>
        <w:rPr>
          <w:sz w:val="19"/>
        </w:rPr>
        <w:t>so</w:t>
      </w:r>
      <w:r>
        <w:rPr>
          <w:spacing w:val="7"/>
          <w:sz w:val="19"/>
        </w:rPr>
        <w:t xml:space="preserve"> </w:t>
      </w:r>
      <w:r>
        <w:rPr>
          <w:sz w:val="19"/>
        </w:rPr>
        <w:t>far.</w:t>
      </w:r>
      <w:r>
        <w:rPr>
          <w:spacing w:val="7"/>
          <w:sz w:val="19"/>
        </w:rPr>
        <w:t xml:space="preserve"> </w:t>
      </w:r>
      <w:r>
        <w:rPr>
          <w:i/>
          <w:sz w:val="19"/>
        </w:rPr>
        <w:t>DISP</w:t>
      </w:r>
      <w:r>
        <w:rPr>
          <w:sz w:val="19"/>
        </w:rPr>
        <w:t>,</w:t>
      </w:r>
      <w:r>
        <w:rPr>
          <w:spacing w:val="8"/>
          <w:sz w:val="19"/>
        </w:rPr>
        <w:t xml:space="preserve"> </w:t>
      </w:r>
      <w:r>
        <w:rPr>
          <w:sz w:val="19"/>
        </w:rPr>
        <w:t>140,</w:t>
      </w:r>
      <w:r>
        <w:rPr>
          <w:spacing w:val="6"/>
          <w:sz w:val="19"/>
        </w:rPr>
        <w:t xml:space="preserve"> </w:t>
      </w:r>
      <w:r>
        <w:rPr>
          <w:sz w:val="19"/>
        </w:rPr>
        <w:t>4</w:t>
      </w:r>
      <w:r>
        <w:rPr>
          <w:rFonts w:ascii="Arial" w:hAnsi="Arial"/>
          <w:sz w:val="19"/>
        </w:rPr>
        <w:t>–</w:t>
      </w:r>
      <w:r>
        <w:rPr>
          <w:sz w:val="19"/>
        </w:rPr>
        <w:t>6.</w:t>
      </w:r>
    </w:p>
    <w:p w14:paraId="5884478E" w14:textId="77777777" w:rsidR="001D7D47" w:rsidRDefault="00B11293">
      <w:pPr>
        <w:spacing w:before="7" w:line="218" w:lineRule="auto"/>
        <w:ind w:left="1603" w:right="1310" w:hanging="292"/>
        <w:rPr>
          <w:sz w:val="19"/>
        </w:rPr>
      </w:pPr>
      <w:proofErr w:type="spellStart"/>
      <w:r>
        <w:rPr>
          <w:sz w:val="19"/>
        </w:rPr>
        <w:t>McKone</w:t>
      </w:r>
      <w:proofErr w:type="spellEnd"/>
      <w:r>
        <w:rPr>
          <w:sz w:val="19"/>
        </w:rPr>
        <w:t>,</w:t>
      </w:r>
      <w:r>
        <w:rPr>
          <w:spacing w:val="9"/>
          <w:sz w:val="19"/>
        </w:rPr>
        <w:t xml:space="preserve"> </w:t>
      </w:r>
      <w:r>
        <w:rPr>
          <w:sz w:val="19"/>
        </w:rPr>
        <w:t>J.,</w:t>
      </w:r>
      <w:r>
        <w:rPr>
          <w:spacing w:val="9"/>
          <w:sz w:val="19"/>
        </w:rPr>
        <w:t xml:space="preserve"> </w:t>
      </w:r>
      <w:r>
        <w:rPr>
          <w:sz w:val="19"/>
        </w:rPr>
        <w:t>2010.</w:t>
      </w:r>
      <w:r>
        <w:rPr>
          <w:spacing w:val="9"/>
          <w:sz w:val="19"/>
        </w:rPr>
        <w:t xml:space="preserve"> </w:t>
      </w:r>
      <w:r>
        <w:rPr>
          <w:sz w:val="19"/>
        </w:rPr>
        <w:t>Cities</w:t>
      </w:r>
      <w:r>
        <w:rPr>
          <w:spacing w:val="9"/>
          <w:sz w:val="19"/>
        </w:rPr>
        <w:t xml:space="preserve"> </w:t>
      </w:r>
      <w:r>
        <w:rPr>
          <w:sz w:val="19"/>
        </w:rPr>
        <w:t>in</w:t>
      </w:r>
      <w:r>
        <w:rPr>
          <w:spacing w:val="9"/>
          <w:sz w:val="19"/>
        </w:rPr>
        <w:t xml:space="preserve"> </w:t>
      </w:r>
      <w:r>
        <w:rPr>
          <w:sz w:val="19"/>
        </w:rPr>
        <w:t>ﬂux:</w:t>
      </w:r>
      <w:r>
        <w:rPr>
          <w:spacing w:val="9"/>
          <w:sz w:val="19"/>
        </w:rPr>
        <w:t xml:space="preserve"> </w:t>
      </w:r>
      <w:r>
        <w:rPr>
          <w:sz w:val="19"/>
        </w:rPr>
        <w:t>Latino</w:t>
      </w:r>
      <w:r>
        <w:rPr>
          <w:spacing w:val="10"/>
          <w:sz w:val="19"/>
        </w:rPr>
        <w:t xml:space="preserve"> </w:t>
      </w:r>
      <w:r>
        <w:rPr>
          <w:sz w:val="19"/>
        </w:rPr>
        <w:t>New</w:t>
      </w:r>
      <w:r>
        <w:rPr>
          <w:spacing w:val="9"/>
          <w:sz w:val="19"/>
        </w:rPr>
        <w:t xml:space="preserve"> </w:t>
      </w:r>
      <w:r>
        <w:rPr>
          <w:sz w:val="19"/>
        </w:rPr>
        <w:t>Urbanism.</w:t>
      </w:r>
      <w:r>
        <w:rPr>
          <w:spacing w:val="9"/>
          <w:sz w:val="19"/>
        </w:rPr>
        <w:t xml:space="preserve"> </w:t>
      </w:r>
      <w:r>
        <w:rPr>
          <w:sz w:val="19"/>
        </w:rPr>
        <w:t>2</w:t>
      </w:r>
      <w:r>
        <w:rPr>
          <w:spacing w:val="9"/>
          <w:sz w:val="19"/>
        </w:rPr>
        <w:t xml:space="preserve"> </w:t>
      </w:r>
      <w:r>
        <w:rPr>
          <w:sz w:val="19"/>
        </w:rPr>
        <w:t>November.</w:t>
      </w:r>
      <w:r>
        <w:rPr>
          <w:spacing w:val="9"/>
          <w:sz w:val="19"/>
        </w:rPr>
        <w:t xml:space="preserve"> </w:t>
      </w:r>
      <w:proofErr w:type="spellStart"/>
      <w:r>
        <w:rPr>
          <w:i/>
          <w:sz w:val="19"/>
        </w:rPr>
        <w:t>TheCityFix</w:t>
      </w:r>
      <w:proofErr w:type="spellEnd"/>
      <w:r>
        <w:rPr>
          <w:sz w:val="19"/>
        </w:rPr>
        <w:t>.</w:t>
      </w:r>
      <w:r>
        <w:rPr>
          <w:spacing w:val="9"/>
          <w:sz w:val="19"/>
        </w:rPr>
        <w:t xml:space="preserve"> </w:t>
      </w:r>
      <w:r>
        <w:rPr>
          <w:sz w:val="19"/>
        </w:rPr>
        <w:t>Available</w:t>
      </w:r>
      <w:r>
        <w:rPr>
          <w:spacing w:val="10"/>
          <w:sz w:val="19"/>
        </w:rPr>
        <w:t xml:space="preserve"> </w:t>
      </w:r>
      <w:r>
        <w:rPr>
          <w:sz w:val="19"/>
        </w:rPr>
        <w:t>from:</w:t>
      </w:r>
      <w:r>
        <w:rPr>
          <w:spacing w:val="-44"/>
          <w:sz w:val="19"/>
        </w:rPr>
        <w:t xml:space="preserve"> </w:t>
      </w:r>
      <w:hyperlink r:id="rId44">
        <w:r>
          <w:rPr>
            <w:sz w:val="19"/>
          </w:rPr>
          <w:t>http://thecityﬁx.com/blog/cities-i</w:t>
        </w:r>
        <w:r>
          <w:rPr>
            <w:sz w:val="19"/>
          </w:rPr>
          <w:t>n-ﬂux-latino-new-urbanism/</w:t>
        </w:r>
      </w:hyperlink>
    </w:p>
    <w:p w14:paraId="65B9E947" w14:textId="77777777" w:rsidR="001D7D47" w:rsidRDefault="00B11293">
      <w:pPr>
        <w:spacing w:before="1" w:line="218" w:lineRule="auto"/>
        <w:ind w:left="1603" w:right="1305" w:hanging="292"/>
        <w:rPr>
          <w:sz w:val="19"/>
        </w:rPr>
      </w:pPr>
      <w:proofErr w:type="spellStart"/>
      <w:r>
        <w:rPr>
          <w:sz w:val="19"/>
        </w:rPr>
        <w:t>McKone</w:t>
      </w:r>
      <w:proofErr w:type="spellEnd"/>
      <w:r>
        <w:rPr>
          <w:sz w:val="19"/>
        </w:rPr>
        <w:t>,</w:t>
      </w:r>
      <w:r>
        <w:rPr>
          <w:spacing w:val="-8"/>
          <w:sz w:val="19"/>
        </w:rPr>
        <w:t xml:space="preserve"> </w:t>
      </w:r>
      <w:r>
        <w:rPr>
          <w:sz w:val="19"/>
        </w:rPr>
        <w:t>J.,</w:t>
      </w:r>
      <w:r>
        <w:rPr>
          <w:spacing w:val="-8"/>
          <w:sz w:val="19"/>
        </w:rPr>
        <w:t xml:space="preserve"> </w:t>
      </w:r>
      <w:r>
        <w:rPr>
          <w:sz w:val="19"/>
        </w:rPr>
        <w:t>2011.</w:t>
      </w:r>
      <w:r>
        <w:rPr>
          <w:spacing w:val="-7"/>
          <w:sz w:val="19"/>
        </w:rPr>
        <w:t xml:space="preserve"> </w:t>
      </w:r>
      <w:r>
        <w:rPr>
          <w:sz w:val="19"/>
        </w:rPr>
        <w:t>Case</w:t>
      </w:r>
      <w:r>
        <w:rPr>
          <w:spacing w:val="-8"/>
          <w:sz w:val="19"/>
        </w:rPr>
        <w:t xml:space="preserve"> </w:t>
      </w:r>
      <w:r>
        <w:rPr>
          <w:sz w:val="19"/>
        </w:rPr>
        <w:t>studies</w:t>
      </w:r>
      <w:r>
        <w:rPr>
          <w:spacing w:val="-7"/>
          <w:sz w:val="19"/>
        </w:rPr>
        <w:t xml:space="preserve"> </w:t>
      </w:r>
      <w:r>
        <w:rPr>
          <w:sz w:val="19"/>
        </w:rPr>
        <w:t>of</w:t>
      </w:r>
      <w:r>
        <w:rPr>
          <w:spacing w:val="-7"/>
          <w:sz w:val="19"/>
        </w:rPr>
        <w:t xml:space="preserve"> </w:t>
      </w:r>
      <w:r>
        <w:rPr>
          <w:sz w:val="19"/>
        </w:rPr>
        <w:t>Latino</w:t>
      </w:r>
      <w:r>
        <w:rPr>
          <w:spacing w:val="-8"/>
          <w:sz w:val="19"/>
        </w:rPr>
        <w:t xml:space="preserve"> </w:t>
      </w:r>
      <w:r>
        <w:rPr>
          <w:sz w:val="19"/>
        </w:rPr>
        <w:t>New</w:t>
      </w:r>
      <w:r>
        <w:rPr>
          <w:spacing w:val="-7"/>
          <w:sz w:val="19"/>
        </w:rPr>
        <w:t xml:space="preserve"> </w:t>
      </w:r>
      <w:r>
        <w:rPr>
          <w:sz w:val="19"/>
        </w:rPr>
        <w:t>Urbanism:</w:t>
      </w:r>
      <w:r>
        <w:rPr>
          <w:spacing w:val="-8"/>
          <w:sz w:val="19"/>
        </w:rPr>
        <w:t xml:space="preserve"> </w:t>
      </w:r>
      <w:r>
        <w:rPr>
          <w:sz w:val="19"/>
        </w:rPr>
        <w:t>San</w:t>
      </w:r>
      <w:r>
        <w:rPr>
          <w:spacing w:val="-8"/>
          <w:sz w:val="19"/>
        </w:rPr>
        <w:t xml:space="preserve"> </w:t>
      </w:r>
      <w:r>
        <w:rPr>
          <w:sz w:val="19"/>
        </w:rPr>
        <w:t>Ysidro.</w:t>
      </w:r>
      <w:r>
        <w:rPr>
          <w:spacing w:val="-8"/>
          <w:sz w:val="19"/>
        </w:rPr>
        <w:t xml:space="preserve"> </w:t>
      </w:r>
      <w:proofErr w:type="spellStart"/>
      <w:r>
        <w:rPr>
          <w:i/>
          <w:sz w:val="19"/>
        </w:rPr>
        <w:t>TheCityFix</w:t>
      </w:r>
      <w:proofErr w:type="spellEnd"/>
      <w:r>
        <w:rPr>
          <w:sz w:val="19"/>
        </w:rPr>
        <w:t>.</w:t>
      </w:r>
      <w:r>
        <w:rPr>
          <w:spacing w:val="-8"/>
          <w:sz w:val="19"/>
        </w:rPr>
        <w:t xml:space="preserve"> </w:t>
      </w:r>
      <w:r>
        <w:rPr>
          <w:sz w:val="19"/>
        </w:rPr>
        <w:t>12</w:t>
      </w:r>
      <w:r>
        <w:rPr>
          <w:spacing w:val="-8"/>
          <w:sz w:val="19"/>
        </w:rPr>
        <w:t xml:space="preserve"> </w:t>
      </w:r>
      <w:r>
        <w:rPr>
          <w:sz w:val="19"/>
        </w:rPr>
        <w:t>January.</w:t>
      </w:r>
      <w:r>
        <w:rPr>
          <w:spacing w:val="-8"/>
          <w:sz w:val="19"/>
        </w:rPr>
        <w:t xml:space="preserve"> </w:t>
      </w:r>
      <w:r>
        <w:rPr>
          <w:sz w:val="19"/>
        </w:rPr>
        <w:t>Avail-</w:t>
      </w:r>
      <w:r>
        <w:rPr>
          <w:spacing w:val="-44"/>
          <w:sz w:val="19"/>
        </w:rPr>
        <w:t xml:space="preserve"> </w:t>
      </w:r>
      <w:r>
        <w:rPr>
          <w:w w:val="95"/>
          <w:sz w:val="19"/>
        </w:rPr>
        <w:t>able</w:t>
      </w:r>
      <w:r>
        <w:rPr>
          <w:spacing w:val="30"/>
          <w:w w:val="95"/>
          <w:sz w:val="19"/>
        </w:rPr>
        <w:t xml:space="preserve"> </w:t>
      </w:r>
      <w:r>
        <w:rPr>
          <w:w w:val="95"/>
          <w:sz w:val="19"/>
        </w:rPr>
        <w:t>from:</w:t>
      </w:r>
      <w:r>
        <w:rPr>
          <w:spacing w:val="30"/>
          <w:w w:val="95"/>
          <w:sz w:val="19"/>
        </w:rPr>
        <w:t xml:space="preserve"> </w:t>
      </w:r>
      <w:hyperlink r:id="rId45">
        <w:r>
          <w:rPr>
            <w:w w:val="95"/>
            <w:sz w:val="19"/>
          </w:rPr>
          <w:t>http://thecityﬁx.com/blog/case-studies-of-latino-new-urbanism-san-diego-and-hudson/</w:t>
        </w:r>
      </w:hyperlink>
    </w:p>
    <w:p w14:paraId="283728B4" w14:textId="77777777" w:rsidR="001D7D47" w:rsidRDefault="00B11293">
      <w:pPr>
        <w:spacing w:before="1" w:line="218" w:lineRule="auto"/>
        <w:ind w:left="1603" w:right="1223" w:hanging="292"/>
        <w:rPr>
          <w:sz w:val="19"/>
        </w:rPr>
      </w:pPr>
      <w:r>
        <w:rPr>
          <w:sz w:val="19"/>
        </w:rPr>
        <w:t>Mendez,</w:t>
      </w:r>
      <w:r>
        <w:rPr>
          <w:spacing w:val="41"/>
          <w:sz w:val="19"/>
        </w:rPr>
        <w:t xml:space="preserve"> </w:t>
      </w:r>
      <w:r>
        <w:rPr>
          <w:sz w:val="19"/>
        </w:rPr>
        <w:t>M.A.,</w:t>
      </w:r>
      <w:r>
        <w:rPr>
          <w:spacing w:val="42"/>
          <w:sz w:val="19"/>
        </w:rPr>
        <w:t xml:space="preserve"> </w:t>
      </w:r>
      <w:r>
        <w:rPr>
          <w:sz w:val="19"/>
        </w:rPr>
        <w:t>2003.</w:t>
      </w:r>
      <w:r>
        <w:rPr>
          <w:spacing w:val="42"/>
          <w:sz w:val="19"/>
        </w:rPr>
        <w:t xml:space="preserve"> </w:t>
      </w:r>
      <w:r>
        <w:rPr>
          <w:i/>
          <w:sz w:val="19"/>
        </w:rPr>
        <w:t>Latino</w:t>
      </w:r>
      <w:r>
        <w:rPr>
          <w:i/>
          <w:spacing w:val="42"/>
          <w:sz w:val="19"/>
        </w:rPr>
        <w:t xml:space="preserve"> </w:t>
      </w:r>
      <w:r>
        <w:rPr>
          <w:i/>
          <w:sz w:val="19"/>
        </w:rPr>
        <w:t>lifestyle</w:t>
      </w:r>
      <w:r>
        <w:rPr>
          <w:i/>
          <w:spacing w:val="42"/>
          <w:sz w:val="19"/>
        </w:rPr>
        <w:t xml:space="preserve"> </w:t>
      </w:r>
      <w:r>
        <w:rPr>
          <w:i/>
          <w:sz w:val="19"/>
        </w:rPr>
        <w:t>and</w:t>
      </w:r>
      <w:r>
        <w:rPr>
          <w:i/>
          <w:spacing w:val="42"/>
          <w:sz w:val="19"/>
        </w:rPr>
        <w:t xml:space="preserve"> </w:t>
      </w:r>
      <w:r>
        <w:rPr>
          <w:i/>
          <w:sz w:val="19"/>
        </w:rPr>
        <w:t>the</w:t>
      </w:r>
      <w:r>
        <w:rPr>
          <w:i/>
          <w:spacing w:val="43"/>
          <w:sz w:val="19"/>
        </w:rPr>
        <w:t xml:space="preserve"> </w:t>
      </w:r>
      <w:r>
        <w:rPr>
          <w:i/>
          <w:sz w:val="19"/>
        </w:rPr>
        <w:t>New</w:t>
      </w:r>
      <w:r>
        <w:rPr>
          <w:i/>
          <w:spacing w:val="43"/>
          <w:sz w:val="19"/>
        </w:rPr>
        <w:t xml:space="preserve"> </w:t>
      </w:r>
      <w:r>
        <w:rPr>
          <w:i/>
          <w:sz w:val="19"/>
        </w:rPr>
        <w:t>Urbanism:</w:t>
      </w:r>
      <w:r>
        <w:rPr>
          <w:i/>
          <w:spacing w:val="42"/>
          <w:sz w:val="19"/>
        </w:rPr>
        <w:t xml:space="preserve"> </w:t>
      </w:r>
      <w:r>
        <w:rPr>
          <w:i/>
          <w:sz w:val="19"/>
        </w:rPr>
        <w:t>synergy</w:t>
      </w:r>
      <w:r>
        <w:rPr>
          <w:i/>
          <w:spacing w:val="43"/>
          <w:sz w:val="19"/>
        </w:rPr>
        <w:t xml:space="preserve"> </w:t>
      </w:r>
      <w:r>
        <w:rPr>
          <w:i/>
          <w:sz w:val="19"/>
        </w:rPr>
        <w:t>aga</w:t>
      </w:r>
      <w:r>
        <w:rPr>
          <w:i/>
          <w:sz w:val="19"/>
        </w:rPr>
        <w:t>inst</w:t>
      </w:r>
      <w:r>
        <w:rPr>
          <w:i/>
          <w:spacing w:val="42"/>
          <w:sz w:val="19"/>
        </w:rPr>
        <w:t xml:space="preserve"> </w:t>
      </w:r>
      <w:r>
        <w:rPr>
          <w:i/>
          <w:sz w:val="19"/>
        </w:rPr>
        <w:t>sprawl</w:t>
      </w:r>
      <w:r>
        <w:rPr>
          <w:sz w:val="19"/>
        </w:rPr>
        <w:t>.</w:t>
      </w:r>
      <w:r>
        <w:rPr>
          <w:spacing w:val="42"/>
          <w:sz w:val="19"/>
        </w:rPr>
        <w:t xml:space="preserve"> </w:t>
      </w:r>
      <w:r>
        <w:rPr>
          <w:sz w:val="19"/>
        </w:rPr>
        <w:t>Thesis,</w:t>
      </w:r>
      <w:r>
        <w:rPr>
          <w:spacing w:val="-45"/>
          <w:sz w:val="19"/>
        </w:rPr>
        <w:t xml:space="preserve"> </w:t>
      </w:r>
      <w:r>
        <w:rPr>
          <w:sz w:val="19"/>
        </w:rPr>
        <w:t>Masters</w:t>
      </w:r>
      <w:r>
        <w:rPr>
          <w:spacing w:val="14"/>
          <w:sz w:val="19"/>
        </w:rPr>
        <w:t xml:space="preserve"> </w:t>
      </w:r>
      <w:r>
        <w:rPr>
          <w:sz w:val="19"/>
        </w:rPr>
        <w:t>of</w:t>
      </w:r>
      <w:r>
        <w:rPr>
          <w:spacing w:val="13"/>
          <w:sz w:val="19"/>
        </w:rPr>
        <w:t xml:space="preserve"> </w:t>
      </w:r>
      <w:r>
        <w:rPr>
          <w:sz w:val="19"/>
        </w:rPr>
        <w:t>City</w:t>
      </w:r>
      <w:r>
        <w:rPr>
          <w:spacing w:val="13"/>
          <w:sz w:val="19"/>
        </w:rPr>
        <w:t xml:space="preserve"> </w:t>
      </w:r>
      <w:r>
        <w:rPr>
          <w:sz w:val="19"/>
        </w:rPr>
        <w:t>Planning.</w:t>
      </w:r>
      <w:r>
        <w:rPr>
          <w:spacing w:val="14"/>
          <w:sz w:val="19"/>
        </w:rPr>
        <w:t xml:space="preserve"> </w:t>
      </w:r>
      <w:r>
        <w:rPr>
          <w:sz w:val="19"/>
        </w:rPr>
        <w:t>MIT</w:t>
      </w:r>
      <w:r>
        <w:rPr>
          <w:spacing w:val="13"/>
          <w:sz w:val="19"/>
        </w:rPr>
        <w:t xml:space="preserve"> </w:t>
      </w:r>
      <w:r>
        <w:rPr>
          <w:sz w:val="19"/>
        </w:rPr>
        <w:t>Department</w:t>
      </w:r>
      <w:r>
        <w:rPr>
          <w:spacing w:val="13"/>
          <w:sz w:val="19"/>
        </w:rPr>
        <w:t xml:space="preserve"> </w:t>
      </w:r>
      <w:r>
        <w:rPr>
          <w:sz w:val="19"/>
        </w:rPr>
        <w:t>of</w:t>
      </w:r>
      <w:r>
        <w:rPr>
          <w:spacing w:val="13"/>
          <w:sz w:val="19"/>
        </w:rPr>
        <w:t xml:space="preserve"> </w:t>
      </w:r>
      <w:r>
        <w:rPr>
          <w:sz w:val="19"/>
        </w:rPr>
        <w:t>Urban</w:t>
      </w:r>
      <w:r>
        <w:rPr>
          <w:spacing w:val="13"/>
          <w:sz w:val="19"/>
        </w:rPr>
        <w:t xml:space="preserve"> </w:t>
      </w:r>
      <w:r>
        <w:rPr>
          <w:sz w:val="19"/>
        </w:rPr>
        <w:t>Studies</w:t>
      </w:r>
      <w:r>
        <w:rPr>
          <w:spacing w:val="14"/>
          <w:sz w:val="19"/>
        </w:rPr>
        <w:t xml:space="preserve"> </w:t>
      </w:r>
      <w:r>
        <w:rPr>
          <w:sz w:val="19"/>
        </w:rPr>
        <w:t>and</w:t>
      </w:r>
      <w:r>
        <w:rPr>
          <w:spacing w:val="12"/>
          <w:sz w:val="19"/>
        </w:rPr>
        <w:t xml:space="preserve"> </w:t>
      </w:r>
      <w:r>
        <w:rPr>
          <w:sz w:val="19"/>
        </w:rPr>
        <w:t>Planning.</w:t>
      </w:r>
    </w:p>
    <w:p w14:paraId="6721480C" w14:textId="77777777" w:rsidR="001D7D47" w:rsidRDefault="00B11293">
      <w:pPr>
        <w:spacing w:line="218" w:lineRule="auto"/>
        <w:ind w:left="1603" w:right="1303" w:hanging="292"/>
        <w:rPr>
          <w:sz w:val="19"/>
        </w:rPr>
      </w:pPr>
      <w:r>
        <w:rPr>
          <w:sz w:val="19"/>
        </w:rPr>
        <w:t>Mendez,</w:t>
      </w:r>
      <w:r>
        <w:rPr>
          <w:spacing w:val="16"/>
          <w:sz w:val="19"/>
        </w:rPr>
        <w:t xml:space="preserve"> </w:t>
      </w:r>
      <w:r>
        <w:rPr>
          <w:sz w:val="19"/>
        </w:rPr>
        <w:t>M.A.</w:t>
      </w:r>
      <w:r>
        <w:rPr>
          <w:spacing w:val="17"/>
          <w:sz w:val="19"/>
        </w:rPr>
        <w:t xml:space="preserve"> </w:t>
      </w:r>
      <w:r>
        <w:rPr>
          <w:sz w:val="19"/>
        </w:rPr>
        <w:t>2005.</w:t>
      </w:r>
      <w:r>
        <w:rPr>
          <w:spacing w:val="16"/>
          <w:sz w:val="19"/>
        </w:rPr>
        <w:t xml:space="preserve"> </w:t>
      </w:r>
      <w:r>
        <w:rPr>
          <w:sz w:val="19"/>
        </w:rPr>
        <w:t>Latino</w:t>
      </w:r>
      <w:r>
        <w:rPr>
          <w:spacing w:val="16"/>
          <w:sz w:val="19"/>
        </w:rPr>
        <w:t xml:space="preserve"> </w:t>
      </w:r>
      <w:r>
        <w:rPr>
          <w:sz w:val="19"/>
        </w:rPr>
        <w:t>New</w:t>
      </w:r>
      <w:r>
        <w:rPr>
          <w:spacing w:val="17"/>
          <w:sz w:val="19"/>
        </w:rPr>
        <w:t xml:space="preserve"> </w:t>
      </w:r>
      <w:r>
        <w:rPr>
          <w:sz w:val="19"/>
        </w:rPr>
        <w:t>Urbanism:</w:t>
      </w:r>
      <w:r>
        <w:rPr>
          <w:spacing w:val="16"/>
          <w:sz w:val="19"/>
        </w:rPr>
        <w:t xml:space="preserve"> </w:t>
      </w:r>
      <w:r>
        <w:rPr>
          <w:sz w:val="19"/>
        </w:rPr>
        <w:t>building</w:t>
      </w:r>
      <w:r>
        <w:rPr>
          <w:spacing w:val="18"/>
          <w:sz w:val="19"/>
        </w:rPr>
        <w:t xml:space="preserve"> </w:t>
      </w:r>
      <w:r>
        <w:rPr>
          <w:sz w:val="19"/>
        </w:rPr>
        <w:t>on</w:t>
      </w:r>
      <w:r>
        <w:rPr>
          <w:spacing w:val="16"/>
          <w:sz w:val="19"/>
        </w:rPr>
        <w:t xml:space="preserve"> </w:t>
      </w:r>
      <w:r>
        <w:rPr>
          <w:sz w:val="19"/>
        </w:rPr>
        <w:t>cultural</w:t>
      </w:r>
      <w:r>
        <w:rPr>
          <w:spacing w:val="17"/>
          <w:sz w:val="19"/>
        </w:rPr>
        <w:t xml:space="preserve"> </w:t>
      </w:r>
      <w:r>
        <w:rPr>
          <w:sz w:val="19"/>
        </w:rPr>
        <w:t>preferences.</w:t>
      </w:r>
      <w:r>
        <w:rPr>
          <w:spacing w:val="17"/>
          <w:sz w:val="19"/>
        </w:rPr>
        <w:t xml:space="preserve"> </w:t>
      </w:r>
      <w:proofErr w:type="spellStart"/>
      <w:r>
        <w:rPr>
          <w:i/>
          <w:sz w:val="19"/>
        </w:rPr>
        <w:t>Opolis</w:t>
      </w:r>
      <w:proofErr w:type="spellEnd"/>
      <w:r>
        <w:rPr>
          <w:i/>
          <w:sz w:val="19"/>
        </w:rPr>
        <w:t>:</w:t>
      </w:r>
      <w:r>
        <w:rPr>
          <w:i/>
          <w:spacing w:val="17"/>
          <w:sz w:val="19"/>
        </w:rPr>
        <w:t xml:space="preserve"> </w:t>
      </w:r>
      <w:r>
        <w:rPr>
          <w:i/>
          <w:sz w:val="19"/>
        </w:rPr>
        <w:t>An</w:t>
      </w:r>
      <w:r>
        <w:rPr>
          <w:i/>
          <w:spacing w:val="17"/>
          <w:sz w:val="19"/>
        </w:rPr>
        <w:t xml:space="preserve"> </w:t>
      </w:r>
      <w:r>
        <w:rPr>
          <w:i/>
          <w:sz w:val="19"/>
        </w:rPr>
        <w:t>Interna-</w:t>
      </w:r>
      <w:r>
        <w:rPr>
          <w:i/>
          <w:spacing w:val="-45"/>
          <w:sz w:val="19"/>
        </w:rPr>
        <w:t xml:space="preserve"> </w:t>
      </w:r>
      <w:proofErr w:type="spellStart"/>
      <w:r>
        <w:rPr>
          <w:i/>
          <w:sz w:val="19"/>
        </w:rPr>
        <w:t>tional</w:t>
      </w:r>
      <w:proofErr w:type="spellEnd"/>
      <w:r>
        <w:rPr>
          <w:i/>
          <w:spacing w:val="14"/>
          <w:sz w:val="19"/>
        </w:rPr>
        <w:t xml:space="preserve"> </w:t>
      </w:r>
      <w:r>
        <w:rPr>
          <w:i/>
          <w:sz w:val="19"/>
        </w:rPr>
        <w:t>Journal</w:t>
      </w:r>
      <w:r>
        <w:rPr>
          <w:i/>
          <w:spacing w:val="14"/>
          <w:sz w:val="19"/>
        </w:rPr>
        <w:t xml:space="preserve"> </w:t>
      </w:r>
      <w:r>
        <w:rPr>
          <w:i/>
          <w:sz w:val="19"/>
        </w:rPr>
        <w:t>of</w:t>
      </w:r>
      <w:r>
        <w:rPr>
          <w:i/>
          <w:spacing w:val="13"/>
          <w:sz w:val="19"/>
        </w:rPr>
        <w:t xml:space="preserve"> </w:t>
      </w:r>
      <w:r>
        <w:rPr>
          <w:i/>
          <w:sz w:val="19"/>
        </w:rPr>
        <w:t>Suburban</w:t>
      </w:r>
      <w:r>
        <w:rPr>
          <w:i/>
          <w:spacing w:val="14"/>
          <w:sz w:val="19"/>
        </w:rPr>
        <w:t xml:space="preserve"> </w:t>
      </w:r>
      <w:r>
        <w:rPr>
          <w:i/>
          <w:sz w:val="19"/>
        </w:rPr>
        <w:t>and</w:t>
      </w:r>
      <w:r>
        <w:rPr>
          <w:i/>
          <w:spacing w:val="13"/>
          <w:sz w:val="19"/>
        </w:rPr>
        <w:t xml:space="preserve"> </w:t>
      </w:r>
      <w:r>
        <w:rPr>
          <w:i/>
          <w:sz w:val="19"/>
        </w:rPr>
        <w:t>Metropolitan</w:t>
      </w:r>
      <w:r>
        <w:rPr>
          <w:i/>
          <w:spacing w:val="14"/>
          <w:sz w:val="19"/>
        </w:rPr>
        <w:t xml:space="preserve"> </w:t>
      </w:r>
      <w:r>
        <w:rPr>
          <w:i/>
          <w:sz w:val="19"/>
        </w:rPr>
        <w:t>Studies</w:t>
      </w:r>
      <w:r>
        <w:rPr>
          <w:sz w:val="19"/>
        </w:rPr>
        <w:t>,</w:t>
      </w:r>
      <w:r>
        <w:rPr>
          <w:spacing w:val="13"/>
          <w:sz w:val="19"/>
        </w:rPr>
        <w:t xml:space="preserve"> </w:t>
      </w:r>
      <w:r>
        <w:rPr>
          <w:sz w:val="19"/>
        </w:rPr>
        <w:t>1</w:t>
      </w:r>
      <w:r>
        <w:rPr>
          <w:spacing w:val="14"/>
          <w:sz w:val="19"/>
        </w:rPr>
        <w:t xml:space="preserve"> </w:t>
      </w:r>
      <w:r>
        <w:rPr>
          <w:sz w:val="19"/>
        </w:rPr>
        <w:t>(1),</w:t>
      </w:r>
      <w:r>
        <w:rPr>
          <w:spacing w:val="14"/>
          <w:sz w:val="19"/>
        </w:rPr>
        <w:t xml:space="preserve"> </w:t>
      </w:r>
      <w:r>
        <w:rPr>
          <w:sz w:val="19"/>
        </w:rPr>
        <w:t>33</w:t>
      </w:r>
      <w:r>
        <w:rPr>
          <w:rFonts w:ascii="Arial" w:hAnsi="Arial"/>
          <w:sz w:val="19"/>
        </w:rPr>
        <w:t>–</w:t>
      </w:r>
      <w:r>
        <w:rPr>
          <w:sz w:val="19"/>
        </w:rPr>
        <w:t>47.</w:t>
      </w:r>
    </w:p>
    <w:p w14:paraId="02D5D938" w14:textId="77777777" w:rsidR="001D7D47" w:rsidRDefault="00B11293">
      <w:pPr>
        <w:spacing w:line="218" w:lineRule="auto"/>
        <w:ind w:left="1603" w:right="1303" w:hanging="292"/>
        <w:rPr>
          <w:sz w:val="19"/>
        </w:rPr>
      </w:pPr>
      <w:r>
        <w:rPr>
          <w:sz w:val="19"/>
        </w:rPr>
        <w:t>Myers,</w:t>
      </w:r>
      <w:r>
        <w:rPr>
          <w:spacing w:val="14"/>
          <w:sz w:val="19"/>
        </w:rPr>
        <w:t xml:space="preserve"> </w:t>
      </w:r>
      <w:r>
        <w:rPr>
          <w:sz w:val="19"/>
        </w:rPr>
        <w:t>D.,</w:t>
      </w:r>
      <w:r>
        <w:rPr>
          <w:spacing w:val="16"/>
          <w:sz w:val="19"/>
        </w:rPr>
        <w:t xml:space="preserve"> </w:t>
      </w:r>
      <w:r>
        <w:rPr>
          <w:sz w:val="19"/>
        </w:rPr>
        <w:t>2001.</w:t>
      </w:r>
      <w:r>
        <w:rPr>
          <w:spacing w:val="14"/>
          <w:sz w:val="19"/>
        </w:rPr>
        <w:t xml:space="preserve"> </w:t>
      </w:r>
      <w:r>
        <w:rPr>
          <w:sz w:val="19"/>
        </w:rPr>
        <w:t>Demographic</w:t>
      </w:r>
      <w:r>
        <w:rPr>
          <w:spacing w:val="15"/>
          <w:sz w:val="19"/>
        </w:rPr>
        <w:t xml:space="preserve"> </w:t>
      </w:r>
      <w:r>
        <w:rPr>
          <w:sz w:val="19"/>
        </w:rPr>
        <w:t>Futures</w:t>
      </w:r>
      <w:r>
        <w:rPr>
          <w:spacing w:val="15"/>
          <w:sz w:val="19"/>
        </w:rPr>
        <w:t xml:space="preserve"> </w:t>
      </w:r>
      <w:r>
        <w:rPr>
          <w:sz w:val="19"/>
        </w:rPr>
        <w:t>as</w:t>
      </w:r>
      <w:r>
        <w:rPr>
          <w:spacing w:val="15"/>
          <w:sz w:val="19"/>
        </w:rPr>
        <w:t xml:space="preserve"> </w:t>
      </w:r>
      <w:r>
        <w:rPr>
          <w:sz w:val="19"/>
        </w:rPr>
        <w:t>a</w:t>
      </w:r>
      <w:r>
        <w:rPr>
          <w:spacing w:val="16"/>
          <w:sz w:val="19"/>
        </w:rPr>
        <w:t xml:space="preserve"> </w:t>
      </w:r>
      <w:r>
        <w:rPr>
          <w:sz w:val="19"/>
        </w:rPr>
        <w:t>Guide</w:t>
      </w:r>
      <w:r>
        <w:rPr>
          <w:spacing w:val="14"/>
          <w:sz w:val="19"/>
        </w:rPr>
        <w:t xml:space="preserve"> </w:t>
      </w:r>
      <w:r>
        <w:rPr>
          <w:sz w:val="19"/>
        </w:rPr>
        <w:t>to</w:t>
      </w:r>
      <w:r>
        <w:rPr>
          <w:spacing w:val="16"/>
          <w:sz w:val="19"/>
        </w:rPr>
        <w:t xml:space="preserve"> </w:t>
      </w:r>
      <w:r>
        <w:rPr>
          <w:sz w:val="19"/>
        </w:rPr>
        <w:t>Planning.</w:t>
      </w:r>
      <w:r>
        <w:rPr>
          <w:spacing w:val="14"/>
          <w:sz w:val="19"/>
        </w:rPr>
        <w:t xml:space="preserve"> </w:t>
      </w:r>
      <w:r>
        <w:rPr>
          <w:sz w:val="19"/>
        </w:rPr>
        <w:t>California</w:t>
      </w:r>
      <w:r>
        <w:rPr>
          <w:rFonts w:ascii="Arial" w:hAnsi="Arial"/>
          <w:sz w:val="19"/>
        </w:rPr>
        <w:t>’</w:t>
      </w:r>
      <w:r>
        <w:rPr>
          <w:sz w:val="19"/>
        </w:rPr>
        <w:t>s</w:t>
      </w:r>
      <w:r>
        <w:rPr>
          <w:spacing w:val="15"/>
          <w:sz w:val="19"/>
        </w:rPr>
        <w:t xml:space="preserve"> </w:t>
      </w:r>
      <w:r>
        <w:rPr>
          <w:sz w:val="19"/>
        </w:rPr>
        <w:t>Latinos</w:t>
      </w:r>
      <w:r>
        <w:rPr>
          <w:spacing w:val="16"/>
          <w:sz w:val="19"/>
        </w:rPr>
        <w:t xml:space="preserve"> </w:t>
      </w:r>
      <w:r>
        <w:rPr>
          <w:sz w:val="19"/>
        </w:rPr>
        <w:t>and</w:t>
      </w:r>
      <w:r>
        <w:rPr>
          <w:spacing w:val="14"/>
          <w:sz w:val="19"/>
        </w:rPr>
        <w:t xml:space="preserve"> </w:t>
      </w:r>
      <w:r>
        <w:rPr>
          <w:sz w:val="19"/>
        </w:rPr>
        <w:t>the</w:t>
      </w:r>
      <w:r>
        <w:rPr>
          <w:spacing w:val="16"/>
          <w:sz w:val="19"/>
        </w:rPr>
        <w:t xml:space="preserve"> </w:t>
      </w:r>
      <w:r>
        <w:rPr>
          <w:sz w:val="19"/>
        </w:rPr>
        <w:t>Com-</w:t>
      </w:r>
      <w:r>
        <w:rPr>
          <w:spacing w:val="-45"/>
          <w:sz w:val="19"/>
        </w:rPr>
        <w:t xml:space="preserve"> </w:t>
      </w:r>
      <w:r>
        <w:rPr>
          <w:sz w:val="19"/>
        </w:rPr>
        <w:t>pact</w:t>
      </w:r>
      <w:r>
        <w:rPr>
          <w:spacing w:val="14"/>
          <w:sz w:val="19"/>
        </w:rPr>
        <w:t xml:space="preserve"> </w:t>
      </w:r>
      <w:r>
        <w:rPr>
          <w:sz w:val="19"/>
        </w:rPr>
        <w:t>City.</w:t>
      </w:r>
      <w:r>
        <w:rPr>
          <w:spacing w:val="15"/>
          <w:sz w:val="19"/>
        </w:rPr>
        <w:t xml:space="preserve"> </w:t>
      </w:r>
      <w:r>
        <w:rPr>
          <w:i/>
          <w:sz w:val="19"/>
        </w:rPr>
        <w:t>APA</w:t>
      </w:r>
      <w:r>
        <w:rPr>
          <w:i/>
          <w:spacing w:val="15"/>
          <w:sz w:val="19"/>
        </w:rPr>
        <w:t xml:space="preserve"> </w:t>
      </w:r>
      <w:r>
        <w:rPr>
          <w:i/>
          <w:sz w:val="19"/>
        </w:rPr>
        <w:t>Journal</w:t>
      </w:r>
      <w:r>
        <w:rPr>
          <w:sz w:val="19"/>
        </w:rPr>
        <w:t>,</w:t>
      </w:r>
      <w:r>
        <w:rPr>
          <w:spacing w:val="15"/>
          <w:sz w:val="19"/>
        </w:rPr>
        <w:t xml:space="preserve"> </w:t>
      </w:r>
      <w:r>
        <w:rPr>
          <w:sz w:val="19"/>
        </w:rPr>
        <w:t>67</w:t>
      </w:r>
      <w:r>
        <w:rPr>
          <w:spacing w:val="13"/>
          <w:sz w:val="19"/>
        </w:rPr>
        <w:t xml:space="preserve"> </w:t>
      </w:r>
      <w:r>
        <w:rPr>
          <w:sz w:val="19"/>
        </w:rPr>
        <w:t>(4),</w:t>
      </w:r>
      <w:r>
        <w:rPr>
          <w:spacing w:val="15"/>
          <w:sz w:val="19"/>
        </w:rPr>
        <w:t xml:space="preserve"> </w:t>
      </w:r>
      <w:r>
        <w:rPr>
          <w:sz w:val="19"/>
        </w:rPr>
        <w:t>383</w:t>
      </w:r>
      <w:r>
        <w:rPr>
          <w:rFonts w:ascii="Arial" w:hAnsi="Arial"/>
          <w:sz w:val="19"/>
        </w:rPr>
        <w:t>–</w:t>
      </w:r>
      <w:r>
        <w:rPr>
          <w:sz w:val="19"/>
        </w:rPr>
        <w:t>397.</w:t>
      </w:r>
    </w:p>
    <w:p w14:paraId="60FAD930" w14:textId="77777777" w:rsidR="001D7D47" w:rsidRDefault="00B11293">
      <w:pPr>
        <w:spacing w:line="218" w:lineRule="auto"/>
        <w:ind w:left="1603" w:right="1223" w:hanging="292"/>
        <w:rPr>
          <w:sz w:val="19"/>
        </w:rPr>
      </w:pPr>
      <w:r>
        <w:rPr>
          <w:sz w:val="19"/>
        </w:rPr>
        <w:t>Myers,</w:t>
      </w:r>
      <w:r>
        <w:rPr>
          <w:spacing w:val="-9"/>
          <w:sz w:val="19"/>
        </w:rPr>
        <w:t xml:space="preserve"> </w:t>
      </w:r>
      <w:r>
        <w:rPr>
          <w:sz w:val="19"/>
        </w:rPr>
        <w:t>D.</w:t>
      </w:r>
      <w:r>
        <w:rPr>
          <w:spacing w:val="-8"/>
          <w:sz w:val="19"/>
        </w:rPr>
        <w:t xml:space="preserve"> </w:t>
      </w:r>
      <w:r>
        <w:rPr>
          <w:sz w:val="19"/>
        </w:rPr>
        <w:t>and</w:t>
      </w:r>
      <w:r>
        <w:rPr>
          <w:spacing w:val="-8"/>
          <w:sz w:val="19"/>
        </w:rPr>
        <w:t xml:space="preserve"> </w:t>
      </w:r>
      <w:r>
        <w:rPr>
          <w:sz w:val="19"/>
        </w:rPr>
        <w:t>Pitkin,</w:t>
      </w:r>
      <w:r>
        <w:rPr>
          <w:spacing w:val="-8"/>
          <w:sz w:val="19"/>
        </w:rPr>
        <w:t xml:space="preserve"> </w:t>
      </w:r>
      <w:r>
        <w:rPr>
          <w:sz w:val="19"/>
        </w:rPr>
        <w:t>J.,</w:t>
      </w:r>
      <w:r>
        <w:rPr>
          <w:spacing w:val="-8"/>
          <w:sz w:val="19"/>
        </w:rPr>
        <w:t xml:space="preserve"> </w:t>
      </w:r>
      <w:r>
        <w:rPr>
          <w:sz w:val="19"/>
        </w:rPr>
        <w:t>2001.</w:t>
      </w:r>
      <w:r>
        <w:rPr>
          <w:spacing w:val="-9"/>
          <w:sz w:val="19"/>
        </w:rPr>
        <w:t xml:space="preserve"> </w:t>
      </w:r>
      <w:r>
        <w:rPr>
          <w:i/>
          <w:sz w:val="19"/>
        </w:rPr>
        <w:t>Demographic</w:t>
      </w:r>
      <w:r>
        <w:rPr>
          <w:i/>
          <w:spacing w:val="-9"/>
          <w:sz w:val="19"/>
        </w:rPr>
        <w:t xml:space="preserve"> </w:t>
      </w:r>
      <w:r>
        <w:rPr>
          <w:i/>
          <w:sz w:val="19"/>
        </w:rPr>
        <w:t>futures</w:t>
      </w:r>
      <w:r>
        <w:rPr>
          <w:i/>
          <w:spacing w:val="-9"/>
          <w:sz w:val="19"/>
        </w:rPr>
        <w:t xml:space="preserve"> </w:t>
      </w:r>
      <w:r>
        <w:rPr>
          <w:i/>
          <w:sz w:val="19"/>
        </w:rPr>
        <w:t>for</w:t>
      </w:r>
      <w:r>
        <w:rPr>
          <w:i/>
          <w:spacing w:val="-8"/>
          <w:sz w:val="19"/>
        </w:rPr>
        <w:t xml:space="preserve"> </w:t>
      </w:r>
      <w:r>
        <w:rPr>
          <w:i/>
          <w:sz w:val="19"/>
        </w:rPr>
        <w:t>California</w:t>
      </w:r>
      <w:r>
        <w:rPr>
          <w:sz w:val="19"/>
        </w:rPr>
        <w:t>.</w:t>
      </w:r>
      <w:r>
        <w:rPr>
          <w:spacing w:val="-8"/>
          <w:sz w:val="19"/>
        </w:rPr>
        <w:t xml:space="preserve"> </w:t>
      </w:r>
      <w:r>
        <w:rPr>
          <w:sz w:val="19"/>
        </w:rPr>
        <w:t>Los</w:t>
      </w:r>
      <w:r>
        <w:rPr>
          <w:spacing w:val="-9"/>
          <w:sz w:val="19"/>
        </w:rPr>
        <w:t xml:space="preserve"> </w:t>
      </w:r>
      <w:r>
        <w:rPr>
          <w:sz w:val="19"/>
        </w:rPr>
        <w:t>Angeles:</w:t>
      </w:r>
      <w:r>
        <w:rPr>
          <w:spacing w:val="-8"/>
          <w:sz w:val="19"/>
        </w:rPr>
        <w:t xml:space="preserve"> </w:t>
      </w:r>
      <w:r>
        <w:rPr>
          <w:sz w:val="19"/>
        </w:rPr>
        <w:t>Population</w:t>
      </w:r>
      <w:r>
        <w:rPr>
          <w:spacing w:val="-8"/>
          <w:sz w:val="19"/>
        </w:rPr>
        <w:t xml:space="preserve"> </w:t>
      </w:r>
      <w:proofErr w:type="spellStart"/>
      <w:r>
        <w:rPr>
          <w:sz w:val="19"/>
        </w:rPr>
        <w:t>Dynam</w:t>
      </w:r>
      <w:proofErr w:type="spellEnd"/>
      <w:r>
        <w:rPr>
          <w:sz w:val="19"/>
        </w:rPr>
        <w:t>-</w:t>
      </w:r>
      <w:r>
        <w:rPr>
          <w:spacing w:val="-45"/>
          <w:sz w:val="19"/>
        </w:rPr>
        <w:t xml:space="preserve"> </w:t>
      </w:r>
      <w:proofErr w:type="spellStart"/>
      <w:r>
        <w:rPr>
          <w:sz w:val="19"/>
        </w:rPr>
        <w:t>ics</w:t>
      </w:r>
      <w:proofErr w:type="spellEnd"/>
      <w:r>
        <w:rPr>
          <w:spacing w:val="-5"/>
          <w:sz w:val="19"/>
        </w:rPr>
        <w:t xml:space="preserve"> </w:t>
      </w:r>
      <w:r>
        <w:rPr>
          <w:sz w:val="19"/>
        </w:rPr>
        <w:t>Group,</w:t>
      </w:r>
      <w:r>
        <w:rPr>
          <w:spacing w:val="-6"/>
          <w:sz w:val="19"/>
        </w:rPr>
        <w:t xml:space="preserve"> </w:t>
      </w:r>
      <w:r>
        <w:rPr>
          <w:sz w:val="19"/>
        </w:rPr>
        <w:t>School</w:t>
      </w:r>
      <w:r>
        <w:rPr>
          <w:spacing w:val="-5"/>
          <w:sz w:val="19"/>
        </w:rPr>
        <w:t xml:space="preserve"> </w:t>
      </w:r>
      <w:r>
        <w:rPr>
          <w:sz w:val="19"/>
        </w:rPr>
        <w:t>of</w:t>
      </w:r>
      <w:r>
        <w:rPr>
          <w:spacing w:val="-5"/>
          <w:sz w:val="19"/>
        </w:rPr>
        <w:t xml:space="preserve"> </w:t>
      </w:r>
      <w:r>
        <w:rPr>
          <w:sz w:val="19"/>
        </w:rPr>
        <w:t>Policy,</w:t>
      </w:r>
      <w:r>
        <w:rPr>
          <w:spacing w:val="-6"/>
          <w:sz w:val="19"/>
        </w:rPr>
        <w:t xml:space="preserve"> </w:t>
      </w:r>
      <w:r>
        <w:rPr>
          <w:sz w:val="19"/>
        </w:rPr>
        <w:t>Planning,</w:t>
      </w:r>
      <w:r>
        <w:rPr>
          <w:spacing w:val="-5"/>
          <w:sz w:val="19"/>
        </w:rPr>
        <w:t xml:space="preserve"> </w:t>
      </w:r>
      <w:r>
        <w:rPr>
          <w:sz w:val="19"/>
        </w:rPr>
        <w:t>and</w:t>
      </w:r>
      <w:r>
        <w:rPr>
          <w:spacing w:val="-5"/>
          <w:sz w:val="19"/>
        </w:rPr>
        <w:t xml:space="preserve"> </w:t>
      </w:r>
      <w:r>
        <w:rPr>
          <w:sz w:val="19"/>
        </w:rPr>
        <w:t>Development,</w:t>
      </w:r>
      <w:r>
        <w:rPr>
          <w:spacing w:val="-5"/>
          <w:sz w:val="19"/>
        </w:rPr>
        <w:t xml:space="preserve"> </w:t>
      </w:r>
      <w:r>
        <w:rPr>
          <w:sz w:val="19"/>
        </w:rPr>
        <w:t>University</w:t>
      </w:r>
      <w:r>
        <w:rPr>
          <w:spacing w:val="-5"/>
          <w:sz w:val="19"/>
        </w:rPr>
        <w:t xml:space="preserve"> </w:t>
      </w:r>
      <w:r>
        <w:rPr>
          <w:sz w:val="19"/>
        </w:rPr>
        <w:t>of</w:t>
      </w:r>
      <w:r>
        <w:rPr>
          <w:spacing w:val="-6"/>
          <w:sz w:val="19"/>
        </w:rPr>
        <w:t xml:space="preserve"> </w:t>
      </w:r>
      <w:r>
        <w:rPr>
          <w:sz w:val="19"/>
        </w:rPr>
        <w:t>Southern</w:t>
      </w:r>
      <w:r>
        <w:rPr>
          <w:spacing w:val="-4"/>
          <w:sz w:val="19"/>
        </w:rPr>
        <w:t xml:space="preserve"> </w:t>
      </w:r>
      <w:r>
        <w:rPr>
          <w:sz w:val="19"/>
        </w:rPr>
        <w:t>California.</w:t>
      </w:r>
    </w:p>
    <w:p w14:paraId="126AE7DA" w14:textId="77777777" w:rsidR="001D7D47" w:rsidRDefault="00B11293">
      <w:pPr>
        <w:spacing w:line="194" w:lineRule="exact"/>
        <w:ind w:left="1311"/>
        <w:rPr>
          <w:sz w:val="19"/>
        </w:rPr>
      </w:pPr>
      <w:r>
        <w:rPr>
          <w:sz w:val="19"/>
        </w:rPr>
        <w:t>Myers,</w:t>
      </w:r>
      <w:r>
        <w:rPr>
          <w:spacing w:val="37"/>
          <w:sz w:val="19"/>
        </w:rPr>
        <w:t xml:space="preserve"> </w:t>
      </w:r>
      <w:r>
        <w:rPr>
          <w:sz w:val="19"/>
        </w:rPr>
        <w:t>D.,</w:t>
      </w:r>
      <w:r>
        <w:rPr>
          <w:spacing w:val="38"/>
          <w:sz w:val="19"/>
        </w:rPr>
        <w:t xml:space="preserve"> </w:t>
      </w:r>
      <w:r>
        <w:rPr>
          <w:sz w:val="19"/>
        </w:rPr>
        <w:t>Baer,</w:t>
      </w:r>
      <w:r>
        <w:rPr>
          <w:spacing w:val="38"/>
          <w:sz w:val="19"/>
        </w:rPr>
        <w:t xml:space="preserve"> </w:t>
      </w:r>
      <w:r>
        <w:rPr>
          <w:sz w:val="19"/>
        </w:rPr>
        <w:t>W.C.,</w:t>
      </w:r>
      <w:r>
        <w:rPr>
          <w:spacing w:val="38"/>
          <w:sz w:val="19"/>
        </w:rPr>
        <w:t xml:space="preserve"> </w:t>
      </w:r>
      <w:r>
        <w:rPr>
          <w:sz w:val="19"/>
        </w:rPr>
        <w:t>and</w:t>
      </w:r>
      <w:r>
        <w:rPr>
          <w:spacing w:val="38"/>
          <w:sz w:val="19"/>
        </w:rPr>
        <w:t xml:space="preserve"> </w:t>
      </w:r>
      <w:r>
        <w:rPr>
          <w:sz w:val="19"/>
        </w:rPr>
        <w:t>Choi,</w:t>
      </w:r>
      <w:r>
        <w:rPr>
          <w:spacing w:val="38"/>
          <w:sz w:val="19"/>
        </w:rPr>
        <w:t xml:space="preserve"> </w:t>
      </w:r>
      <w:r>
        <w:rPr>
          <w:sz w:val="19"/>
        </w:rPr>
        <w:t>S.Y.,</w:t>
      </w:r>
      <w:r>
        <w:rPr>
          <w:spacing w:val="38"/>
          <w:sz w:val="19"/>
        </w:rPr>
        <w:t xml:space="preserve"> </w:t>
      </w:r>
      <w:r>
        <w:rPr>
          <w:sz w:val="19"/>
        </w:rPr>
        <w:t>1996.</w:t>
      </w:r>
      <w:r>
        <w:rPr>
          <w:spacing w:val="38"/>
          <w:sz w:val="19"/>
        </w:rPr>
        <w:t xml:space="preserve"> </w:t>
      </w:r>
      <w:r>
        <w:rPr>
          <w:sz w:val="19"/>
        </w:rPr>
        <w:t>The</w:t>
      </w:r>
      <w:r>
        <w:rPr>
          <w:spacing w:val="37"/>
          <w:sz w:val="19"/>
        </w:rPr>
        <w:t xml:space="preserve"> </w:t>
      </w:r>
      <w:r>
        <w:rPr>
          <w:sz w:val="19"/>
        </w:rPr>
        <w:t>changing</w:t>
      </w:r>
      <w:r>
        <w:rPr>
          <w:spacing w:val="38"/>
          <w:sz w:val="19"/>
        </w:rPr>
        <w:t xml:space="preserve"> </w:t>
      </w:r>
      <w:r>
        <w:rPr>
          <w:sz w:val="19"/>
        </w:rPr>
        <w:t>problem</w:t>
      </w:r>
      <w:r>
        <w:rPr>
          <w:spacing w:val="39"/>
          <w:sz w:val="19"/>
        </w:rPr>
        <w:t xml:space="preserve"> </w:t>
      </w:r>
      <w:r>
        <w:rPr>
          <w:sz w:val="19"/>
        </w:rPr>
        <w:t>of</w:t>
      </w:r>
      <w:r>
        <w:rPr>
          <w:spacing w:val="37"/>
          <w:sz w:val="19"/>
        </w:rPr>
        <w:t xml:space="preserve"> </w:t>
      </w:r>
      <w:r>
        <w:rPr>
          <w:sz w:val="19"/>
        </w:rPr>
        <w:t>overcrowded</w:t>
      </w:r>
      <w:r>
        <w:rPr>
          <w:spacing w:val="39"/>
          <w:sz w:val="19"/>
        </w:rPr>
        <w:t xml:space="preserve"> </w:t>
      </w:r>
      <w:r>
        <w:rPr>
          <w:sz w:val="19"/>
        </w:rPr>
        <w:t>housing.</w:t>
      </w:r>
    </w:p>
    <w:p w14:paraId="2A4D3F68" w14:textId="77777777" w:rsidR="001D7D47" w:rsidRDefault="00B11293">
      <w:pPr>
        <w:spacing w:line="199" w:lineRule="exact"/>
        <w:ind w:left="1603"/>
        <w:rPr>
          <w:sz w:val="19"/>
        </w:rPr>
      </w:pPr>
      <w:r>
        <w:rPr>
          <w:i/>
          <w:sz w:val="19"/>
        </w:rPr>
        <w:t>Journal</w:t>
      </w:r>
      <w:r>
        <w:rPr>
          <w:i/>
          <w:spacing w:val="9"/>
          <w:sz w:val="19"/>
        </w:rPr>
        <w:t xml:space="preserve"> </w:t>
      </w:r>
      <w:r>
        <w:rPr>
          <w:i/>
          <w:sz w:val="19"/>
        </w:rPr>
        <w:t>of</w:t>
      </w:r>
      <w:r>
        <w:rPr>
          <w:i/>
          <w:spacing w:val="10"/>
          <w:sz w:val="19"/>
        </w:rPr>
        <w:t xml:space="preserve"> </w:t>
      </w:r>
      <w:r>
        <w:rPr>
          <w:i/>
          <w:sz w:val="19"/>
        </w:rPr>
        <w:t>American</w:t>
      </w:r>
      <w:r>
        <w:rPr>
          <w:i/>
          <w:spacing w:val="9"/>
          <w:sz w:val="19"/>
        </w:rPr>
        <w:t xml:space="preserve"> </w:t>
      </w:r>
      <w:r>
        <w:rPr>
          <w:i/>
          <w:sz w:val="19"/>
        </w:rPr>
        <w:t>Planning</w:t>
      </w:r>
      <w:r>
        <w:rPr>
          <w:i/>
          <w:spacing w:val="10"/>
          <w:sz w:val="19"/>
        </w:rPr>
        <w:t xml:space="preserve"> </w:t>
      </w:r>
      <w:r>
        <w:rPr>
          <w:i/>
          <w:sz w:val="19"/>
        </w:rPr>
        <w:t>Association</w:t>
      </w:r>
      <w:r>
        <w:rPr>
          <w:sz w:val="19"/>
        </w:rPr>
        <w:t>,</w:t>
      </w:r>
      <w:r>
        <w:rPr>
          <w:spacing w:val="9"/>
          <w:sz w:val="19"/>
        </w:rPr>
        <w:t xml:space="preserve"> </w:t>
      </w:r>
      <w:r>
        <w:rPr>
          <w:sz w:val="19"/>
        </w:rPr>
        <w:t>62</w:t>
      </w:r>
      <w:r>
        <w:rPr>
          <w:spacing w:val="11"/>
          <w:sz w:val="19"/>
        </w:rPr>
        <w:t xml:space="preserve"> </w:t>
      </w:r>
      <w:r>
        <w:rPr>
          <w:sz w:val="19"/>
        </w:rPr>
        <w:t>(1),</w:t>
      </w:r>
      <w:r>
        <w:rPr>
          <w:spacing w:val="9"/>
          <w:sz w:val="19"/>
        </w:rPr>
        <w:t xml:space="preserve"> </w:t>
      </w:r>
      <w:r>
        <w:rPr>
          <w:sz w:val="19"/>
        </w:rPr>
        <w:t>66</w:t>
      </w:r>
      <w:r>
        <w:rPr>
          <w:rFonts w:ascii="Arial" w:hAnsi="Arial"/>
          <w:sz w:val="19"/>
        </w:rPr>
        <w:t>–</w:t>
      </w:r>
      <w:r>
        <w:rPr>
          <w:sz w:val="19"/>
        </w:rPr>
        <w:t>84.</w:t>
      </w:r>
    </w:p>
    <w:p w14:paraId="70864EDF" w14:textId="77777777" w:rsidR="001D7D47" w:rsidRDefault="00B11293">
      <w:pPr>
        <w:spacing w:before="5" w:line="218" w:lineRule="auto"/>
        <w:ind w:left="1603" w:right="1304" w:hanging="292"/>
        <w:rPr>
          <w:sz w:val="19"/>
        </w:rPr>
      </w:pPr>
      <w:r>
        <w:rPr>
          <w:sz w:val="19"/>
        </w:rPr>
        <w:t>Ochoa,</w:t>
      </w:r>
      <w:r>
        <w:rPr>
          <w:spacing w:val="25"/>
          <w:sz w:val="19"/>
        </w:rPr>
        <w:t xml:space="preserve"> </w:t>
      </w:r>
      <w:r>
        <w:rPr>
          <w:sz w:val="19"/>
        </w:rPr>
        <w:t>E.</w:t>
      </w:r>
      <w:r>
        <w:rPr>
          <w:spacing w:val="25"/>
          <w:sz w:val="19"/>
        </w:rPr>
        <w:t xml:space="preserve"> </w:t>
      </w:r>
      <w:r>
        <w:rPr>
          <w:sz w:val="19"/>
        </w:rPr>
        <w:t>and</w:t>
      </w:r>
      <w:r>
        <w:rPr>
          <w:spacing w:val="25"/>
          <w:sz w:val="19"/>
        </w:rPr>
        <w:t xml:space="preserve"> </w:t>
      </w:r>
      <w:r>
        <w:rPr>
          <w:sz w:val="19"/>
        </w:rPr>
        <w:t>Ochoa,</w:t>
      </w:r>
      <w:r>
        <w:rPr>
          <w:spacing w:val="24"/>
          <w:sz w:val="19"/>
        </w:rPr>
        <w:t xml:space="preserve"> </w:t>
      </w:r>
      <w:r>
        <w:rPr>
          <w:sz w:val="19"/>
        </w:rPr>
        <w:t>G.L.,</w:t>
      </w:r>
      <w:r>
        <w:rPr>
          <w:spacing w:val="26"/>
          <w:sz w:val="19"/>
        </w:rPr>
        <w:t xml:space="preserve"> </w:t>
      </w:r>
      <w:r>
        <w:rPr>
          <w:sz w:val="19"/>
        </w:rPr>
        <w:t>2005.</w:t>
      </w:r>
      <w:r>
        <w:rPr>
          <w:spacing w:val="25"/>
          <w:sz w:val="19"/>
        </w:rPr>
        <w:t xml:space="preserve"> </w:t>
      </w:r>
      <w:r>
        <w:rPr>
          <w:i/>
          <w:sz w:val="19"/>
        </w:rPr>
        <w:t>Latino</w:t>
      </w:r>
      <w:r>
        <w:rPr>
          <w:i/>
          <w:spacing w:val="25"/>
          <w:sz w:val="19"/>
        </w:rPr>
        <w:t xml:space="preserve"> </w:t>
      </w:r>
      <w:r>
        <w:rPr>
          <w:i/>
          <w:sz w:val="19"/>
        </w:rPr>
        <w:t>Los</w:t>
      </w:r>
      <w:r>
        <w:rPr>
          <w:i/>
          <w:spacing w:val="26"/>
          <w:sz w:val="19"/>
        </w:rPr>
        <w:t xml:space="preserve"> </w:t>
      </w:r>
      <w:r>
        <w:rPr>
          <w:i/>
          <w:sz w:val="19"/>
        </w:rPr>
        <w:t>Angeles:</w:t>
      </w:r>
      <w:r>
        <w:rPr>
          <w:i/>
          <w:spacing w:val="25"/>
          <w:sz w:val="19"/>
        </w:rPr>
        <w:t xml:space="preserve"> </w:t>
      </w:r>
      <w:r>
        <w:rPr>
          <w:i/>
          <w:sz w:val="19"/>
        </w:rPr>
        <w:t>transformations,</w:t>
      </w:r>
      <w:r>
        <w:rPr>
          <w:i/>
          <w:spacing w:val="25"/>
          <w:sz w:val="19"/>
        </w:rPr>
        <w:t xml:space="preserve"> </w:t>
      </w:r>
      <w:r>
        <w:rPr>
          <w:i/>
          <w:sz w:val="19"/>
        </w:rPr>
        <w:t>communities,</w:t>
      </w:r>
      <w:r>
        <w:rPr>
          <w:i/>
          <w:spacing w:val="26"/>
          <w:sz w:val="19"/>
        </w:rPr>
        <w:t xml:space="preserve"> </w:t>
      </w:r>
      <w:r>
        <w:rPr>
          <w:i/>
          <w:sz w:val="19"/>
        </w:rPr>
        <w:t>and</w:t>
      </w:r>
      <w:r>
        <w:rPr>
          <w:i/>
          <w:spacing w:val="27"/>
          <w:sz w:val="19"/>
        </w:rPr>
        <w:t xml:space="preserve"> </w:t>
      </w:r>
      <w:proofErr w:type="spellStart"/>
      <w:r>
        <w:rPr>
          <w:i/>
          <w:sz w:val="19"/>
        </w:rPr>
        <w:t>activ</w:t>
      </w:r>
      <w:proofErr w:type="spellEnd"/>
      <w:r>
        <w:rPr>
          <w:i/>
          <w:sz w:val="19"/>
        </w:rPr>
        <w:t>-</w:t>
      </w:r>
      <w:r>
        <w:rPr>
          <w:i/>
          <w:spacing w:val="-45"/>
          <w:sz w:val="19"/>
        </w:rPr>
        <w:t xml:space="preserve"> </w:t>
      </w:r>
      <w:r>
        <w:rPr>
          <w:i/>
          <w:sz w:val="19"/>
        </w:rPr>
        <w:t>ism</w:t>
      </w:r>
      <w:r>
        <w:rPr>
          <w:sz w:val="19"/>
        </w:rPr>
        <w:t>.</w:t>
      </w:r>
      <w:r>
        <w:rPr>
          <w:spacing w:val="14"/>
          <w:sz w:val="19"/>
        </w:rPr>
        <w:t xml:space="preserve"> </w:t>
      </w:r>
      <w:r>
        <w:rPr>
          <w:sz w:val="19"/>
        </w:rPr>
        <w:t>Tucson:</w:t>
      </w:r>
      <w:r>
        <w:rPr>
          <w:spacing w:val="14"/>
          <w:sz w:val="19"/>
        </w:rPr>
        <w:t xml:space="preserve"> </w:t>
      </w:r>
      <w:r>
        <w:rPr>
          <w:sz w:val="19"/>
        </w:rPr>
        <w:t>University</w:t>
      </w:r>
      <w:r>
        <w:rPr>
          <w:spacing w:val="15"/>
          <w:sz w:val="19"/>
        </w:rPr>
        <w:t xml:space="preserve"> </w:t>
      </w:r>
      <w:r>
        <w:rPr>
          <w:sz w:val="19"/>
        </w:rPr>
        <w:t>of</w:t>
      </w:r>
      <w:r>
        <w:rPr>
          <w:spacing w:val="15"/>
          <w:sz w:val="19"/>
        </w:rPr>
        <w:t xml:space="preserve"> </w:t>
      </w:r>
      <w:r>
        <w:rPr>
          <w:sz w:val="19"/>
        </w:rPr>
        <w:t>Arizona</w:t>
      </w:r>
      <w:r>
        <w:rPr>
          <w:spacing w:val="14"/>
          <w:sz w:val="19"/>
        </w:rPr>
        <w:t xml:space="preserve"> </w:t>
      </w:r>
      <w:r>
        <w:rPr>
          <w:sz w:val="19"/>
        </w:rPr>
        <w:t>Press.</w:t>
      </w:r>
    </w:p>
    <w:p w14:paraId="6B8CB5E6" w14:textId="77777777" w:rsidR="001D7D47" w:rsidRDefault="00B11293">
      <w:pPr>
        <w:spacing w:before="2" w:line="218" w:lineRule="auto"/>
        <w:ind w:left="1603" w:right="1304" w:hanging="292"/>
        <w:rPr>
          <w:sz w:val="19"/>
        </w:rPr>
      </w:pPr>
      <w:r>
        <w:rPr>
          <w:sz w:val="19"/>
        </w:rPr>
        <w:t>Ong,</w:t>
      </w:r>
      <w:r>
        <w:rPr>
          <w:spacing w:val="13"/>
          <w:sz w:val="19"/>
        </w:rPr>
        <w:t xml:space="preserve"> </w:t>
      </w:r>
      <w:r>
        <w:rPr>
          <w:sz w:val="19"/>
        </w:rPr>
        <w:t>P.</w:t>
      </w:r>
      <w:r>
        <w:rPr>
          <w:spacing w:val="12"/>
          <w:sz w:val="19"/>
        </w:rPr>
        <w:t xml:space="preserve"> </w:t>
      </w:r>
      <w:r>
        <w:rPr>
          <w:sz w:val="19"/>
        </w:rPr>
        <w:t>and</w:t>
      </w:r>
      <w:r>
        <w:rPr>
          <w:spacing w:val="13"/>
          <w:sz w:val="19"/>
        </w:rPr>
        <w:t xml:space="preserve"> </w:t>
      </w:r>
      <w:r>
        <w:rPr>
          <w:sz w:val="19"/>
        </w:rPr>
        <w:t>Ong,</w:t>
      </w:r>
      <w:r>
        <w:rPr>
          <w:spacing w:val="13"/>
          <w:sz w:val="19"/>
        </w:rPr>
        <w:t xml:space="preserve"> </w:t>
      </w:r>
      <w:r>
        <w:rPr>
          <w:sz w:val="19"/>
        </w:rPr>
        <w:t>J.,</w:t>
      </w:r>
      <w:r>
        <w:rPr>
          <w:spacing w:val="13"/>
          <w:sz w:val="19"/>
        </w:rPr>
        <w:t xml:space="preserve"> </w:t>
      </w:r>
      <w:r>
        <w:rPr>
          <w:sz w:val="19"/>
        </w:rPr>
        <w:t>2009.</w:t>
      </w:r>
      <w:r>
        <w:rPr>
          <w:spacing w:val="13"/>
          <w:sz w:val="19"/>
        </w:rPr>
        <w:t xml:space="preserve"> </w:t>
      </w:r>
      <w:r>
        <w:rPr>
          <w:i/>
          <w:sz w:val="19"/>
        </w:rPr>
        <w:t>Pragmatic</w:t>
      </w:r>
      <w:r>
        <w:rPr>
          <w:i/>
          <w:spacing w:val="13"/>
          <w:sz w:val="19"/>
        </w:rPr>
        <w:t xml:space="preserve"> </w:t>
      </w:r>
      <w:r>
        <w:rPr>
          <w:i/>
          <w:sz w:val="19"/>
        </w:rPr>
        <w:t>decline</w:t>
      </w:r>
      <w:r>
        <w:rPr>
          <w:i/>
          <w:spacing w:val="13"/>
          <w:sz w:val="19"/>
        </w:rPr>
        <w:t xml:space="preserve"> </w:t>
      </w:r>
      <w:r>
        <w:rPr>
          <w:i/>
          <w:sz w:val="19"/>
        </w:rPr>
        <w:t>in</w:t>
      </w:r>
      <w:r>
        <w:rPr>
          <w:i/>
          <w:spacing w:val="13"/>
          <w:sz w:val="19"/>
        </w:rPr>
        <w:t xml:space="preserve"> </w:t>
      </w:r>
      <w:r>
        <w:rPr>
          <w:i/>
          <w:sz w:val="19"/>
        </w:rPr>
        <w:t>household</w:t>
      </w:r>
      <w:r>
        <w:rPr>
          <w:i/>
          <w:spacing w:val="13"/>
          <w:sz w:val="19"/>
        </w:rPr>
        <w:t xml:space="preserve"> </w:t>
      </w:r>
      <w:r>
        <w:rPr>
          <w:i/>
          <w:sz w:val="19"/>
        </w:rPr>
        <w:t>overcrowding?</w:t>
      </w:r>
      <w:r>
        <w:rPr>
          <w:i/>
          <w:spacing w:val="13"/>
          <w:sz w:val="19"/>
        </w:rPr>
        <w:t xml:space="preserve"> </w:t>
      </w:r>
      <w:r>
        <w:rPr>
          <w:i/>
          <w:sz w:val="19"/>
        </w:rPr>
        <w:t>An</w:t>
      </w:r>
      <w:r>
        <w:rPr>
          <w:i/>
          <w:spacing w:val="13"/>
          <w:sz w:val="19"/>
        </w:rPr>
        <w:t xml:space="preserve"> </w:t>
      </w:r>
      <w:r>
        <w:rPr>
          <w:i/>
          <w:sz w:val="19"/>
        </w:rPr>
        <w:t>analysis</w:t>
      </w:r>
      <w:r>
        <w:rPr>
          <w:i/>
          <w:spacing w:val="14"/>
          <w:sz w:val="19"/>
        </w:rPr>
        <w:t xml:space="preserve"> </w:t>
      </w:r>
      <w:r>
        <w:rPr>
          <w:i/>
          <w:sz w:val="19"/>
        </w:rPr>
        <w:t>of</w:t>
      </w:r>
      <w:r>
        <w:rPr>
          <w:i/>
          <w:spacing w:val="13"/>
          <w:sz w:val="19"/>
        </w:rPr>
        <w:t xml:space="preserve"> </w:t>
      </w:r>
      <w:proofErr w:type="spellStart"/>
      <w:r>
        <w:rPr>
          <w:i/>
          <w:sz w:val="19"/>
        </w:rPr>
        <w:t>Califor</w:t>
      </w:r>
      <w:proofErr w:type="spellEnd"/>
      <w:r>
        <w:rPr>
          <w:i/>
          <w:sz w:val="19"/>
        </w:rPr>
        <w:t>-</w:t>
      </w:r>
      <w:r>
        <w:rPr>
          <w:i/>
          <w:spacing w:val="-44"/>
          <w:sz w:val="19"/>
        </w:rPr>
        <w:t xml:space="preserve"> </w:t>
      </w:r>
      <w:proofErr w:type="spellStart"/>
      <w:r>
        <w:rPr>
          <w:i/>
          <w:sz w:val="19"/>
        </w:rPr>
        <w:t>nia</w:t>
      </w:r>
      <w:proofErr w:type="spellEnd"/>
      <w:r>
        <w:rPr>
          <w:i/>
          <w:spacing w:val="13"/>
          <w:sz w:val="19"/>
        </w:rPr>
        <w:t xml:space="preserve"> </w:t>
      </w:r>
      <w:r>
        <w:rPr>
          <w:i/>
          <w:sz w:val="19"/>
        </w:rPr>
        <w:t>and</w:t>
      </w:r>
      <w:r>
        <w:rPr>
          <w:i/>
          <w:spacing w:val="14"/>
          <w:sz w:val="19"/>
        </w:rPr>
        <w:t xml:space="preserve"> </w:t>
      </w:r>
      <w:r>
        <w:rPr>
          <w:i/>
          <w:sz w:val="19"/>
        </w:rPr>
        <w:t>Los</w:t>
      </w:r>
      <w:r>
        <w:rPr>
          <w:i/>
          <w:spacing w:val="14"/>
          <w:sz w:val="19"/>
        </w:rPr>
        <w:t xml:space="preserve"> </w:t>
      </w:r>
      <w:r>
        <w:rPr>
          <w:i/>
          <w:sz w:val="19"/>
        </w:rPr>
        <w:t>Angeles</w:t>
      </w:r>
      <w:r>
        <w:rPr>
          <w:sz w:val="19"/>
        </w:rPr>
        <w:t>.</w:t>
      </w:r>
      <w:r>
        <w:rPr>
          <w:spacing w:val="14"/>
          <w:sz w:val="19"/>
        </w:rPr>
        <w:t xml:space="preserve"> </w:t>
      </w:r>
      <w:r>
        <w:rPr>
          <w:sz w:val="19"/>
        </w:rPr>
        <w:t>Los</w:t>
      </w:r>
      <w:r>
        <w:rPr>
          <w:spacing w:val="13"/>
          <w:sz w:val="19"/>
        </w:rPr>
        <w:t xml:space="preserve"> </w:t>
      </w:r>
      <w:r>
        <w:rPr>
          <w:sz w:val="19"/>
        </w:rPr>
        <w:t>Angeles:</w:t>
      </w:r>
      <w:r>
        <w:rPr>
          <w:spacing w:val="14"/>
          <w:sz w:val="19"/>
        </w:rPr>
        <w:t xml:space="preserve"> </w:t>
      </w:r>
      <w:r>
        <w:rPr>
          <w:sz w:val="19"/>
        </w:rPr>
        <w:t>UCLA</w:t>
      </w:r>
      <w:r>
        <w:rPr>
          <w:spacing w:val="14"/>
          <w:sz w:val="19"/>
        </w:rPr>
        <w:t xml:space="preserve"> </w:t>
      </w:r>
      <w:r>
        <w:rPr>
          <w:sz w:val="19"/>
        </w:rPr>
        <w:t>School</w:t>
      </w:r>
      <w:r>
        <w:rPr>
          <w:spacing w:val="14"/>
          <w:sz w:val="19"/>
        </w:rPr>
        <w:t xml:space="preserve"> </w:t>
      </w:r>
      <w:r>
        <w:rPr>
          <w:sz w:val="19"/>
        </w:rPr>
        <w:t>of</w:t>
      </w:r>
      <w:r>
        <w:rPr>
          <w:spacing w:val="13"/>
          <w:sz w:val="19"/>
        </w:rPr>
        <w:t xml:space="preserve"> </w:t>
      </w:r>
      <w:r>
        <w:rPr>
          <w:sz w:val="19"/>
        </w:rPr>
        <w:t>Public</w:t>
      </w:r>
      <w:r>
        <w:rPr>
          <w:spacing w:val="14"/>
          <w:sz w:val="19"/>
        </w:rPr>
        <w:t xml:space="preserve"> </w:t>
      </w:r>
      <w:r>
        <w:rPr>
          <w:sz w:val="19"/>
        </w:rPr>
        <w:t>Affairs.</w:t>
      </w:r>
    </w:p>
    <w:p w14:paraId="102B202F" w14:textId="77777777" w:rsidR="001D7D47" w:rsidRDefault="00B11293">
      <w:pPr>
        <w:spacing w:line="193" w:lineRule="exact"/>
        <w:ind w:left="1311"/>
        <w:rPr>
          <w:sz w:val="19"/>
        </w:rPr>
      </w:pPr>
      <w:r>
        <w:rPr>
          <w:sz w:val="19"/>
        </w:rPr>
        <w:t>Painter,</w:t>
      </w:r>
      <w:r>
        <w:rPr>
          <w:spacing w:val="8"/>
          <w:sz w:val="19"/>
        </w:rPr>
        <w:t xml:space="preserve"> </w:t>
      </w:r>
      <w:r>
        <w:rPr>
          <w:sz w:val="19"/>
        </w:rPr>
        <w:t>G.,</w:t>
      </w:r>
      <w:r>
        <w:rPr>
          <w:spacing w:val="8"/>
          <w:sz w:val="19"/>
        </w:rPr>
        <w:t xml:space="preserve"> </w:t>
      </w:r>
      <w:r>
        <w:rPr>
          <w:sz w:val="19"/>
        </w:rPr>
        <w:t>Gabriel,</w:t>
      </w:r>
      <w:r>
        <w:rPr>
          <w:spacing w:val="8"/>
          <w:sz w:val="19"/>
        </w:rPr>
        <w:t xml:space="preserve"> </w:t>
      </w:r>
      <w:r>
        <w:rPr>
          <w:sz w:val="19"/>
        </w:rPr>
        <w:t>S.A.,</w:t>
      </w:r>
      <w:r>
        <w:rPr>
          <w:spacing w:val="8"/>
          <w:sz w:val="19"/>
        </w:rPr>
        <w:t xml:space="preserve"> </w:t>
      </w:r>
      <w:r>
        <w:rPr>
          <w:sz w:val="19"/>
        </w:rPr>
        <w:t>and</w:t>
      </w:r>
      <w:r>
        <w:rPr>
          <w:spacing w:val="8"/>
          <w:sz w:val="19"/>
        </w:rPr>
        <w:t xml:space="preserve"> </w:t>
      </w:r>
      <w:r>
        <w:rPr>
          <w:sz w:val="19"/>
        </w:rPr>
        <w:t>Myers,</w:t>
      </w:r>
      <w:r>
        <w:rPr>
          <w:spacing w:val="8"/>
          <w:sz w:val="19"/>
        </w:rPr>
        <w:t xml:space="preserve"> </w:t>
      </w:r>
      <w:r>
        <w:rPr>
          <w:sz w:val="19"/>
        </w:rPr>
        <w:t>D.,</w:t>
      </w:r>
      <w:r>
        <w:rPr>
          <w:spacing w:val="8"/>
          <w:sz w:val="19"/>
        </w:rPr>
        <w:t xml:space="preserve"> </w:t>
      </w:r>
      <w:r>
        <w:rPr>
          <w:sz w:val="19"/>
        </w:rPr>
        <w:t>2001.</w:t>
      </w:r>
      <w:r>
        <w:rPr>
          <w:spacing w:val="8"/>
          <w:sz w:val="19"/>
        </w:rPr>
        <w:t xml:space="preserve"> </w:t>
      </w:r>
      <w:r>
        <w:rPr>
          <w:sz w:val="19"/>
        </w:rPr>
        <w:t>Race,</w:t>
      </w:r>
      <w:r>
        <w:rPr>
          <w:spacing w:val="9"/>
          <w:sz w:val="19"/>
        </w:rPr>
        <w:t xml:space="preserve"> </w:t>
      </w:r>
      <w:r>
        <w:rPr>
          <w:sz w:val="19"/>
        </w:rPr>
        <w:t>immigrant</w:t>
      </w:r>
      <w:r>
        <w:rPr>
          <w:spacing w:val="8"/>
          <w:sz w:val="19"/>
        </w:rPr>
        <w:t xml:space="preserve"> </w:t>
      </w:r>
      <w:r>
        <w:rPr>
          <w:sz w:val="19"/>
        </w:rPr>
        <w:t>status,</w:t>
      </w:r>
      <w:r>
        <w:rPr>
          <w:spacing w:val="9"/>
          <w:sz w:val="19"/>
        </w:rPr>
        <w:t xml:space="preserve"> </w:t>
      </w:r>
      <w:r>
        <w:rPr>
          <w:sz w:val="19"/>
        </w:rPr>
        <w:t>and</w:t>
      </w:r>
      <w:r>
        <w:rPr>
          <w:spacing w:val="8"/>
          <w:sz w:val="19"/>
        </w:rPr>
        <w:t xml:space="preserve"> </w:t>
      </w:r>
      <w:r>
        <w:rPr>
          <w:sz w:val="19"/>
        </w:rPr>
        <w:t>housing</w:t>
      </w:r>
      <w:r>
        <w:rPr>
          <w:spacing w:val="8"/>
          <w:sz w:val="19"/>
        </w:rPr>
        <w:t xml:space="preserve"> </w:t>
      </w:r>
      <w:r>
        <w:rPr>
          <w:sz w:val="19"/>
        </w:rPr>
        <w:t>tenure</w:t>
      </w:r>
      <w:r>
        <w:rPr>
          <w:spacing w:val="9"/>
          <w:sz w:val="19"/>
        </w:rPr>
        <w:t xml:space="preserve"> </w:t>
      </w:r>
      <w:r>
        <w:rPr>
          <w:sz w:val="19"/>
        </w:rPr>
        <w:t>choice.</w:t>
      </w:r>
    </w:p>
    <w:p w14:paraId="617E66A4" w14:textId="77777777" w:rsidR="001D7D47" w:rsidRDefault="00B11293">
      <w:pPr>
        <w:spacing w:line="200" w:lineRule="exact"/>
        <w:ind w:left="1603"/>
        <w:rPr>
          <w:sz w:val="19"/>
        </w:rPr>
      </w:pPr>
      <w:r>
        <w:rPr>
          <w:i/>
          <w:sz w:val="19"/>
        </w:rPr>
        <w:t>Journal</w:t>
      </w:r>
      <w:r>
        <w:rPr>
          <w:i/>
          <w:spacing w:val="9"/>
          <w:sz w:val="19"/>
        </w:rPr>
        <w:t xml:space="preserve"> </w:t>
      </w:r>
      <w:r>
        <w:rPr>
          <w:i/>
          <w:sz w:val="19"/>
        </w:rPr>
        <w:t>of</w:t>
      </w:r>
      <w:r>
        <w:rPr>
          <w:i/>
          <w:spacing w:val="10"/>
          <w:sz w:val="19"/>
        </w:rPr>
        <w:t xml:space="preserve"> </w:t>
      </w:r>
      <w:r>
        <w:rPr>
          <w:i/>
          <w:sz w:val="19"/>
        </w:rPr>
        <w:t>Planning</w:t>
      </w:r>
      <w:r>
        <w:rPr>
          <w:i/>
          <w:spacing w:val="9"/>
          <w:sz w:val="19"/>
        </w:rPr>
        <w:t xml:space="preserve"> </w:t>
      </w:r>
      <w:r>
        <w:rPr>
          <w:i/>
          <w:sz w:val="19"/>
        </w:rPr>
        <w:t>Literature</w:t>
      </w:r>
      <w:r>
        <w:rPr>
          <w:sz w:val="19"/>
        </w:rPr>
        <w:t>,</w:t>
      </w:r>
      <w:r>
        <w:rPr>
          <w:spacing w:val="9"/>
          <w:sz w:val="19"/>
        </w:rPr>
        <w:t xml:space="preserve"> </w:t>
      </w:r>
      <w:r>
        <w:rPr>
          <w:sz w:val="19"/>
        </w:rPr>
        <w:t>16</w:t>
      </w:r>
      <w:r>
        <w:rPr>
          <w:spacing w:val="8"/>
          <w:sz w:val="19"/>
        </w:rPr>
        <w:t xml:space="preserve"> </w:t>
      </w:r>
      <w:r>
        <w:rPr>
          <w:sz w:val="19"/>
        </w:rPr>
        <w:t>(1),</w:t>
      </w:r>
      <w:r>
        <w:rPr>
          <w:spacing w:val="10"/>
          <w:sz w:val="19"/>
        </w:rPr>
        <w:t xml:space="preserve"> </w:t>
      </w:r>
      <w:r>
        <w:rPr>
          <w:sz w:val="19"/>
        </w:rPr>
        <w:t>80</w:t>
      </w:r>
      <w:r>
        <w:rPr>
          <w:rFonts w:ascii="Arial" w:hAnsi="Arial"/>
          <w:sz w:val="19"/>
        </w:rPr>
        <w:t>–</w:t>
      </w:r>
      <w:r>
        <w:rPr>
          <w:sz w:val="19"/>
        </w:rPr>
        <w:t>163.</w:t>
      </w:r>
    </w:p>
    <w:p w14:paraId="49348AED" w14:textId="77777777" w:rsidR="001D7D47" w:rsidRDefault="00B11293">
      <w:pPr>
        <w:spacing w:before="6" w:line="218" w:lineRule="auto"/>
        <w:ind w:left="1603" w:right="1223" w:hanging="292"/>
        <w:rPr>
          <w:sz w:val="19"/>
        </w:rPr>
      </w:pPr>
      <w:r>
        <w:rPr>
          <w:spacing w:val="-1"/>
          <w:w w:val="95"/>
          <w:sz w:val="19"/>
        </w:rPr>
        <w:t>Pastor,</w:t>
      </w:r>
      <w:r>
        <w:rPr>
          <w:spacing w:val="-9"/>
          <w:w w:val="95"/>
          <w:sz w:val="19"/>
        </w:rPr>
        <w:t xml:space="preserve"> </w:t>
      </w:r>
      <w:proofErr w:type="spellStart"/>
      <w:r>
        <w:rPr>
          <w:spacing w:val="-1"/>
          <w:w w:val="95"/>
          <w:sz w:val="19"/>
        </w:rPr>
        <w:t>M.Jr</w:t>
      </w:r>
      <w:proofErr w:type="spellEnd"/>
      <w:r>
        <w:rPr>
          <w:spacing w:val="-1"/>
          <w:w w:val="95"/>
          <w:sz w:val="19"/>
        </w:rPr>
        <w:t>.,</w:t>
      </w:r>
      <w:r>
        <w:rPr>
          <w:spacing w:val="-7"/>
          <w:w w:val="95"/>
          <w:sz w:val="19"/>
        </w:rPr>
        <w:t xml:space="preserve"> </w:t>
      </w:r>
      <w:r>
        <w:rPr>
          <w:spacing w:val="-1"/>
          <w:w w:val="95"/>
          <w:sz w:val="19"/>
        </w:rPr>
        <w:t>2001.</w:t>
      </w:r>
      <w:r>
        <w:rPr>
          <w:spacing w:val="-9"/>
          <w:w w:val="95"/>
          <w:sz w:val="19"/>
        </w:rPr>
        <w:t xml:space="preserve"> </w:t>
      </w:r>
      <w:r>
        <w:rPr>
          <w:spacing w:val="-1"/>
          <w:w w:val="95"/>
          <w:sz w:val="19"/>
        </w:rPr>
        <w:t>Geography</w:t>
      </w:r>
      <w:r>
        <w:rPr>
          <w:spacing w:val="-7"/>
          <w:w w:val="95"/>
          <w:sz w:val="19"/>
        </w:rPr>
        <w:t xml:space="preserve"> </w:t>
      </w:r>
      <w:r>
        <w:rPr>
          <w:spacing w:val="-1"/>
          <w:w w:val="95"/>
          <w:sz w:val="19"/>
        </w:rPr>
        <w:t>and</w:t>
      </w:r>
      <w:r>
        <w:rPr>
          <w:spacing w:val="-6"/>
          <w:w w:val="95"/>
          <w:sz w:val="19"/>
        </w:rPr>
        <w:t xml:space="preserve"> </w:t>
      </w:r>
      <w:r>
        <w:rPr>
          <w:spacing w:val="-1"/>
          <w:w w:val="95"/>
          <w:sz w:val="19"/>
        </w:rPr>
        <w:t>opportunity.</w:t>
      </w:r>
      <w:r>
        <w:rPr>
          <w:spacing w:val="-8"/>
          <w:w w:val="95"/>
          <w:sz w:val="19"/>
        </w:rPr>
        <w:t xml:space="preserve"> </w:t>
      </w:r>
      <w:r>
        <w:rPr>
          <w:i/>
          <w:w w:val="95"/>
          <w:sz w:val="19"/>
        </w:rPr>
        <w:t>In</w:t>
      </w:r>
      <w:r>
        <w:rPr>
          <w:w w:val="95"/>
          <w:sz w:val="19"/>
        </w:rPr>
        <w:t>:</w:t>
      </w:r>
      <w:r>
        <w:rPr>
          <w:spacing w:val="-7"/>
          <w:w w:val="95"/>
          <w:sz w:val="19"/>
        </w:rPr>
        <w:t xml:space="preserve"> </w:t>
      </w:r>
      <w:r>
        <w:rPr>
          <w:w w:val="95"/>
          <w:sz w:val="19"/>
        </w:rPr>
        <w:t>N.J.</w:t>
      </w:r>
      <w:r>
        <w:rPr>
          <w:spacing w:val="-8"/>
          <w:w w:val="95"/>
          <w:sz w:val="19"/>
        </w:rPr>
        <w:t xml:space="preserve"> </w:t>
      </w:r>
      <w:r>
        <w:rPr>
          <w:w w:val="95"/>
          <w:sz w:val="19"/>
        </w:rPr>
        <w:t>Smelser,</w:t>
      </w:r>
      <w:r>
        <w:rPr>
          <w:spacing w:val="-7"/>
          <w:w w:val="95"/>
          <w:sz w:val="19"/>
        </w:rPr>
        <w:t xml:space="preserve"> </w:t>
      </w:r>
      <w:r>
        <w:rPr>
          <w:w w:val="95"/>
          <w:sz w:val="19"/>
        </w:rPr>
        <w:t>W.J.</w:t>
      </w:r>
      <w:r>
        <w:rPr>
          <w:spacing w:val="-8"/>
          <w:w w:val="95"/>
          <w:sz w:val="19"/>
        </w:rPr>
        <w:t xml:space="preserve"> </w:t>
      </w:r>
      <w:r>
        <w:rPr>
          <w:w w:val="95"/>
          <w:sz w:val="19"/>
        </w:rPr>
        <w:t>Wilson,</w:t>
      </w:r>
      <w:r>
        <w:rPr>
          <w:spacing w:val="-8"/>
          <w:w w:val="95"/>
          <w:sz w:val="19"/>
        </w:rPr>
        <w:t xml:space="preserve"> </w:t>
      </w:r>
      <w:r>
        <w:rPr>
          <w:w w:val="95"/>
          <w:sz w:val="19"/>
        </w:rPr>
        <w:t>and</w:t>
      </w:r>
      <w:r>
        <w:rPr>
          <w:spacing w:val="-7"/>
          <w:w w:val="95"/>
          <w:sz w:val="19"/>
        </w:rPr>
        <w:t xml:space="preserve"> </w:t>
      </w:r>
      <w:r>
        <w:rPr>
          <w:w w:val="95"/>
          <w:sz w:val="19"/>
        </w:rPr>
        <w:t>F.</w:t>
      </w:r>
      <w:r>
        <w:rPr>
          <w:spacing w:val="-8"/>
          <w:w w:val="95"/>
          <w:sz w:val="19"/>
        </w:rPr>
        <w:t xml:space="preserve"> </w:t>
      </w:r>
      <w:r>
        <w:rPr>
          <w:w w:val="95"/>
          <w:sz w:val="19"/>
        </w:rPr>
        <w:t>Mitchell,</w:t>
      </w:r>
      <w:r>
        <w:rPr>
          <w:spacing w:val="-7"/>
          <w:w w:val="95"/>
          <w:sz w:val="19"/>
        </w:rPr>
        <w:t xml:space="preserve"> </w:t>
      </w:r>
      <w:r>
        <w:rPr>
          <w:w w:val="95"/>
          <w:sz w:val="19"/>
        </w:rPr>
        <w:t>eds.</w:t>
      </w:r>
      <w:r>
        <w:rPr>
          <w:spacing w:val="-6"/>
          <w:w w:val="95"/>
          <w:sz w:val="19"/>
        </w:rPr>
        <w:t xml:space="preserve"> </w:t>
      </w:r>
      <w:r>
        <w:rPr>
          <w:i/>
          <w:w w:val="95"/>
          <w:sz w:val="19"/>
        </w:rPr>
        <w:t>Amer-</w:t>
      </w:r>
      <w:r>
        <w:rPr>
          <w:i/>
          <w:spacing w:val="-42"/>
          <w:w w:val="95"/>
          <w:sz w:val="19"/>
        </w:rPr>
        <w:t xml:space="preserve"> </w:t>
      </w:r>
      <w:proofErr w:type="spellStart"/>
      <w:r>
        <w:rPr>
          <w:i/>
          <w:w w:val="95"/>
          <w:sz w:val="19"/>
        </w:rPr>
        <w:t>ica</w:t>
      </w:r>
      <w:proofErr w:type="spellEnd"/>
      <w:r>
        <w:rPr>
          <w:i/>
          <w:spacing w:val="-4"/>
          <w:w w:val="95"/>
          <w:sz w:val="19"/>
        </w:rPr>
        <w:t xml:space="preserve"> </w:t>
      </w:r>
      <w:r>
        <w:rPr>
          <w:i/>
          <w:w w:val="95"/>
          <w:sz w:val="19"/>
        </w:rPr>
        <w:t>becoming:</w:t>
      </w:r>
      <w:r>
        <w:rPr>
          <w:i/>
          <w:spacing w:val="-4"/>
          <w:w w:val="95"/>
          <w:sz w:val="19"/>
        </w:rPr>
        <w:t xml:space="preserve"> </w:t>
      </w:r>
      <w:r>
        <w:rPr>
          <w:i/>
          <w:w w:val="95"/>
          <w:sz w:val="19"/>
        </w:rPr>
        <w:t>racial</w:t>
      </w:r>
      <w:r>
        <w:rPr>
          <w:i/>
          <w:spacing w:val="-3"/>
          <w:w w:val="95"/>
          <w:sz w:val="19"/>
        </w:rPr>
        <w:t xml:space="preserve"> </w:t>
      </w:r>
      <w:r>
        <w:rPr>
          <w:i/>
          <w:w w:val="95"/>
          <w:sz w:val="19"/>
        </w:rPr>
        <w:t>trends</w:t>
      </w:r>
      <w:r>
        <w:rPr>
          <w:i/>
          <w:spacing w:val="-3"/>
          <w:w w:val="95"/>
          <w:sz w:val="19"/>
        </w:rPr>
        <w:t xml:space="preserve"> </w:t>
      </w:r>
      <w:r>
        <w:rPr>
          <w:i/>
          <w:w w:val="95"/>
          <w:sz w:val="19"/>
        </w:rPr>
        <w:t>and</w:t>
      </w:r>
      <w:r>
        <w:rPr>
          <w:i/>
          <w:spacing w:val="-3"/>
          <w:w w:val="95"/>
          <w:sz w:val="19"/>
        </w:rPr>
        <w:t xml:space="preserve"> </w:t>
      </w:r>
      <w:r>
        <w:rPr>
          <w:i/>
          <w:w w:val="95"/>
          <w:sz w:val="19"/>
        </w:rPr>
        <w:t>their</w:t>
      </w:r>
      <w:r>
        <w:rPr>
          <w:i/>
          <w:spacing w:val="-9"/>
          <w:w w:val="95"/>
          <w:sz w:val="19"/>
        </w:rPr>
        <w:t xml:space="preserve"> </w:t>
      </w:r>
      <w:r>
        <w:rPr>
          <w:i/>
          <w:w w:val="95"/>
          <w:sz w:val="19"/>
        </w:rPr>
        <w:t>consequences</w:t>
      </w:r>
      <w:r>
        <w:rPr>
          <w:w w:val="95"/>
          <w:sz w:val="19"/>
        </w:rPr>
        <w:t>.</w:t>
      </w:r>
      <w:r>
        <w:rPr>
          <w:spacing w:val="-3"/>
          <w:w w:val="95"/>
          <w:sz w:val="19"/>
        </w:rPr>
        <w:t xml:space="preserve"> </w:t>
      </w:r>
      <w:r>
        <w:rPr>
          <w:w w:val="95"/>
          <w:sz w:val="19"/>
        </w:rPr>
        <w:t>Washington</w:t>
      </w:r>
      <w:r>
        <w:rPr>
          <w:spacing w:val="-3"/>
          <w:w w:val="95"/>
          <w:sz w:val="19"/>
        </w:rPr>
        <w:t xml:space="preserve"> </w:t>
      </w:r>
      <w:r>
        <w:rPr>
          <w:w w:val="95"/>
          <w:sz w:val="19"/>
        </w:rPr>
        <w:t>DC:</w:t>
      </w:r>
      <w:r>
        <w:rPr>
          <w:spacing w:val="-4"/>
          <w:w w:val="95"/>
          <w:sz w:val="19"/>
        </w:rPr>
        <w:t xml:space="preserve"> </w:t>
      </w:r>
      <w:r>
        <w:rPr>
          <w:w w:val="95"/>
          <w:sz w:val="19"/>
        </w:rPr>
        <w:t>National</w:t>
      </w:r>
      <w:r>
        <w:rPr>
          <w:spacing w:val="-3"/>
          <w:w w:val="95"/>
          <w:sz w:val="19"/>
        </w:rPr>
        <w:t xml:space="preserve"> </w:t>
      </w:r>
      <w:r>
        <w:rPr>
          <w:w w:val="95"/>
          <w:sz w:val="19"/>
        </w:rPr>
        <w:t>Academy</w:t>
      </w:r>
      <w:r>
        <w:rPr>
          <w:spacing w:val="-4"/>
          <w:w w:val="95"/>
          <w:sz w:val="19"/>
        </w:rPr>
        <w:t xml:space="preserve"> </w:t>
      </w:r>
      <w:r>
        <w:rPr>
          <w:w w:val="95"/>
          <w:sz w:val="19"/>
        </w:rPr>
        <w:t>Press.</w:t>
      </w:r>
    </w:p>
    <w:p w14:paraId="7FC28EC5" w14:textId="77777777" w:rsidR="001D7D47" w:rsidRDefault="00B11293">
      <w:pPr>
        <w:spacing w:before="1" w:line="218" w:lineRule="auto"/>
        <w:ind w:left="1603" w:right="1309" w:hanging="292"/>
        <w:jc w:val="both"/>
        <w:rPr>
          <w:sz w:val="19"/>
        </w:rPr>
      </w:pPr>
      <w:r>
        <w:rPr>
          <w:sz w:val="19"/>
        </w:rPr>
        <w:t xml:space="preserve">Public Policy Institute of California (PPIC), 2004. </w:t>
      </w:r>
      <w:r>
        <w:rPr>
          <w:i/>
          <w:sz w:val="19"/>
        </w:rPr>
        <w:t xml:space="preserve">Special survey on Californians and their </w:t>
      </w:r>
      <w:proofErr w:type="spellStart"/>
      <w:r>
        <w:rPr>
          <w:i/>
          <w:sz w:val="19"/>
        </w:rPr>
        <w:t>hous</w:t>
      </w:r>
      <w:proofErr w:type="spellEnd"/>
      <w:r>
        <w:rPr>
          <w:i/>
          <w:sz w:val="19"/>
        </w:rPr>
        <w:t>-</w:t>
      </w:r>
      <w:r>
        <w:rPr>
          <w:i/>
          <w:spacing w:val="1"/>
          <w:sz w:val="19"/>
        </w:rPr>
        <w:t xml:space="preserve"> </w:t>
      </w:r>
      <w:proofErr w:type="spellStart"/>
      <w:r>
        <w:rPr>
          <w:i/>
          <w:sz w:val="19"/>
        </w:rPr>
        <w:t>ing</w:t>
      </w:r>
      <w:proofErr w:type="spellEnd"/>
      <w:r>
        <w:rPr>
          <w:sz w:val="19"/>
        </w:rPr>
        <w:t>.</w:t>
      </w:r>
      <w:r>
        <w:rPr>
          <w:spacing w:val="1"/>
          <w:sz w:val="19"/>
        </w:rPr>
        <w:t xml:space="preserve"> </w:t>
      </w:r>
      <w:r>
        <w:rPr>
          <w:sz w:val="19"/>
        </w:rPr>
        <w:t>Available</w:t>
      </w:r>
      <w:r>
        <w:rPr>
          <w:spacing w:val="1"/>
          <w:sz w:val="19"/>
        </w:rPr>
        <w:t xml:space="preserve"> </w:t>
      </w:r>
      <w:r>
        <w:rPr>
          <w:sz w:val="19"/>
        </w:rPr>
        <w:t>from:</w:t>
      </w:r>
      <w:r>
        <w:rPr>
          <w:spacing w:val="1"/>
          <w:sz w:val="19"/>
        </w:rPr>
        <w:t xml:space="preserve"> </w:t>
      </w:r>
      <w:hyperlink r:id="rId46">
        <w:r>
          <w:rPr>
            <w:sz w:val="19"/>
          </w:rPr>
          <w:t>http://www.ppic.org/content/pubs/survey/S_1104MBS.pdf</w:t>
        </w:r>
      </w:hyperlink>
      <w:r>
        <w:rPr>
          <w:spacing w:val="1"/>
          <w:sz w:val="19"/>
        </w:rPr>
        <w:t xml:space="preserve"> </w:t>
      </w:r>
      <w:r>
        <w:rPr>
          <w:sz w:val="19"/>
        </w:rPr>
        <w:t>[Accessed</w:t>
      </w:r>
      <w:r>
        <w:rPr>
          <w:spacing w:val="1"/>
          <w:sz w:val="19"/>
        </w:rPr>
        <w:t xml:space="preserve"> </w:t>
      </w:r>
      <w:r>
        <w:rPr>
          <w:sz w:val="19"/>
        </w:rPr>
        <w:t>28</w:t>
      </w:r>
      <w:r>
        <w:rPr>
          <w:spacing w:val="-45"/>
          <w:sz w:val="19"/>
        </w:rPr>
        <w:t xml:space="preserve"> </w:t>
      </w:r>
      <w:r>
        <w:rPr>
          <w:sz w:val="19"/>
        </w:rPr>
        <w:t>January</w:t>
      </w:r>
      <w:r>
        <w:rPr>
          <w:spacing w:val="15"/>
          <w:sz w:val="19"/>
        </w:rPr>
        <w:t xml:space="preserve"> </w:t>
      </w:r>
      <w:r>
        <w:rPr>
          <w:sz w:val="19"/>
        </w:rPr>
        <w:t>2011].</w:t>
      </w:r>
    </w:p>
    <w:p w14:paraId="65EC1240" w14:textId="77777777" w:rsidR="001D7D47" w:rsidRDefault="001D7D47">
      <w:pPr>
        <w:spacing w:line="218" w:lineRule="auto"/>
        <w:jc w:val="both"/>
        <w:rPr>
          <w:sz w:val="19"/>
        </w:rPr>
        <w:sectPr w:rsidR="001D7D47">
          <w:pgSz w:w="10720" w:h="13950"/>
          <w:pgMar w:top="880" w:right="220" w:bottom="280" w:left="220" w:header="675" w:footer="0" w:gutter="0"/>
          <w:cols w:space="720"/>
        </w:sectPr>
      </w:pPr>
    </w:p>
    <w:p w14:paraId="2C8516AA" w14:textId="77777777" w:rsidR="001D7D47" w:rsidRDefault="001D7D47">
      <w:pPr>
        <w:pStyle w:val="BodyText"/>
        <w:spacing w:before="7"/>
        <w:rPr>
          <w:sz w:val="13"/>
        </w:rPr>
      </w:pPr>
    </w:p>
    <w:p w14:paraId="08C34370" w14:textId="77777777" w:rsidR="001D7D47" w:rsidRDefault="00B11293">
      <w:pPr>
        <w:spacing w:before="104" w:line="218" w:lineRule="auto"/>
        <w:ind w:left="1603" w:right="1310" w:hanging="292"/>
        <w:jc w:val="both"/>
        <w:rPr>
          <w:sz w:val="19"/>
        </w:rPr>
      </w:pPr>
      <w:r>
        <w:rPr>
          <w:sz w:val="19"/>
        </w:rPr>
        <w:t xml:space="preserve">Public Policy Institute of California (PPIC), 2011. </w:t>
      </w:r>
      <w:r>
        <w:rPr>
          <w:i/>
          <w:sz w:val="19"/>
        </w:rPr>
        <w:t>Poverty in California: just the facts</w:t>
      </w:r>
      <w:r>
        <w:rPr>
          <w:sz w:val="19"/>
        </w:rPr>
        <w:t>. Available</w:t>
      </w:r>
      <w:r>
        <w:rPr>
          <w:spacing w:val="1"/>
          <w:sz w:val="19"/>
        </w:rPr>
        <w:t xml:space="preserve"> </w:t>
      </w:r>
      <w:r>
        <w:rPr>
          <w:sz w:val="19"/>
        </w:rPr>
        <w:t>from:</w:t>
      </w:r>
      <w:r>
        <w:rPr>
          <w:spacing w:val="3"/>
          <w:sz w:val="19"/>
        </w:rPr>
        <w:t xml:space="preserve"> </w:t>
      </w:r>
      <w:hyperlink r:id="rId47">
        <w:r>
          <w:rPr>
            <w:sz w:val="19"/>
          </w:rPr>
          <w:t>http://www.ppic.org/main/publication_show.asp?i=261</w:t>
        </w:r>
        <w:r>
          <w:rPr>
            <w:spacing w:val="3"/>
            <w:sz w:val="19"/>
          </w:rPr>
          <w:t xml:space="preserve"> </w:t>
        </w:r>
      </w:hyperlink>
      <w:r>
        <w:rPr>
          <w:sz w:val="19"/>
        </w:rPr>
        <w:t>[Accessed</w:t>
      </w:r>
      <w:r>
        <w:rPr>
          <w:spacing w:val="3"/>
          <w:sz w:val="19"/>
        </w:rPr>
        <w:t xml:space="preserve"> </w:t>
      </w:r>
      <w:r>
        <w:rPr>
          <w:sz w:val="19"/>
        </w:rPr>
        <w:t>27</w:t>
      </w:r>
      <w:r>
        <w:rPr>
          <w:spacing w:val="3"/>
          <w:sz w:val="19"/>
        </w:rPr>
        <w:t xml:space="preserve"> </w:t>
      </w:r>
      <w:r>
        <w:rPr>
          <w:sz w:val="19"/>
        </w:rPr>
        <w:t>December</w:t>
      </w:r>
      <w:r>
        <w:rPr>
          <w:spacing w:val="2"/>
          <w:sz w:val="19"/>
        </w:rPr>
        <w:t xml:space="preserve"> </w:t>
      </w:r>
      <w:r>
        <w:rPr>
          <w:sz w:val="19"/>
        </w:rPr>
        <w:t>2011</w:t>
      </w:r>
      <w:r>
        <w:rPr>
          <w:sz w:val="19"/>
        </w:rPr>
        <w:t>].</w:t>
      </w:r>
    </w:p>
    <w:p w14:paraId="45FEE4B2" w14:textId="77777777" w:rsidR="001D7D47" w:rsidRDefault="00B11293">
      <w:pPr>
        <w:spacing w:line="218" w:lineRule="auto"/>
        <w:ind w:left="1603" w:right="1310" w:hanging="292"/>
        <w:jc w:val="both"/>
        <w:rPr>
          <w:sz w:val="19"/>
        </w:rPr>
      </w:pPr>
      <w:r>
        <w:rPr>
          <w:sz w:val="19"/>
        </w:rPr>
        <w:t>Pulido,</w:t>
      </w:r>
      <w:r>
        <w:rPr>
          <w:spacing w:val="1"/>
          <w:sz w:val="19"/>
        </w:rPr>
        <w:t xml:space="preserve"> </w:t>
      </w:r>
      <w:r>
        <w:rPr>
          <w:sz w:val="19"/>
        </w:rPr>
        <w:t>L.,</w:t>
      </w:r>
      <w:r>
        <w:rPr>
          <w:spacing w:val="1"/>
          <w:sz w:val="19"/>
        </w:rPr>
        <w:t xml:space="preserve"> </w:t>
      </w:r>
      <w:r>
        <w:rPr>
          <w:sz w:val="19"/>
        </w:rPr>
        <w:t>2000.</w:t>
      </w:r>
      <w:r>
        <w:rPr>
          <w:spacing w:val="1"/>
          <w:sz w:val="19"/>
        </w:rPr>
        <w:t xml:space="preserve"> </w:t>
      </w:r>
      <w:r>
        <w:rPr>
          <w:sz w:val="19"/>
        </w:rPr>
        <w:t>Rethinking</w:t>
      </w:r>
      <w:r>
        <w:rPr>
          <w:spacing w:val="1"/>
          <w:sz w:val="19"/>
        </w:rPr>
        <w:t xml:space="preserve"> </w:t>
      </w:r>
      <w:r>
        <w:rPr>
          <w:sz w:val="19"/>
        </w:rPr>
        <w:t>environmental</w:t>
      </w:r>
      <w:r>
        <w:rPr>
          <w:spacing w:val="1"/>
          <w:sz w:val="19"/>
        </w:rPr>
        <w:t xml:space="preserve"> </w:t>
      </w:r>
      <w:r>
        <w:rPr>
          <w:sz w:val="19"/>
        </w:rPr>
        <w:t>racism:</w:t>
      </w:r>
      <w:r>
        <w:rPr>
          <w:spacing w:val="1"/>
          <w:sz w:val="19"/>
        </w:rPr>
        <w:t xml:space="preserve"> </w:t>
      </w:r>
      <w:r>
        <w:rPr>
          <w:sz w:val="19"/>
        </w:rPr>
        <w:t>white</w:t>
      </w:r>
      <w:r>
        <w:rPr>
          <w:spacing w:val="1"/>
          <w:sz w:val="19"/>
        </w:rPr>
        <w:t xml:space="preserve"> </w:t>
      </w:r>
      <w:r>
        <w:rPr>
          <w:sz w:val="19"/>
        </w:rPr>
        <w:t>privilege</w:t>
      </w:r>
      <w:r>
        <w:rPr>
          <w:spacing w:val="1"/>
          <w:sz w:val="19"/>
        </w:rPr>
        <w:t xml:space="preserve"> </w:t>
      </w:r>
      <w:r>
        <w:rPr>
          <w:sz w:val="19"/>
        </w:rPr>
        <w:t>and</w:t>
      </w:r>
      <w:r>
        <w:rPr>
          <w:spacing w:val="1"/>
          <w:sz w:val="19"/>
        </w:rPr>
        <w:t xml:space="preserve"> </w:t>
      </w:r>
      <w:r>
        <w:rPr>
          <w:sz w:val="19"/>
        </w:rPr>
        <w:t>urban development</w:t>
      </w:r>
      <w:r>
        <w:rPr>
          <w:spacing w:val="1"/>
          <w:sz w:val="19"/>
        </w:rPr>
        <w:t xml:space="preserve"> </w:t>
      </w:r>
      <w:r>
        <w:rPr>
          <w:sz w:val="19"/>
        </w:rPr>
        <w:t>in</w:t>
      </w:r>
      <w:r>
        <w:rPr>
          <w:spacing w:val="-45"/>
          <w:sz w:val="19"/>
        </w:rPr>
        <w:t xml:space="preserve"> </w:t>
      </w:r>
      <w:r>
        <w:rPr>
          <w:sz w:val="19"/>
        </w:rPr>
        <w:t>Southern</w:t>
      </w:r>
      <w:r>
        <w:rPr>
          <w:spacing w:val="11"/>
          <w:sz w:val="19"/>
        </w:rPr>
        <w:t xml:space="preserve"> </w:t>
      </w:r>
      <w:r>
        <w:rPr>
          <w:sz w:val="19"/>
        </w:rPr>
        <w:t>California.</w:t>
      </w:r>
      <w:r>
        <w:rPr>
          <w:spacing w:val="12"/>
          <w:sz w:val="19"/>
        </w:rPr>
        <w:t xml:space="preserve"> </w:t>
      </w:r>
      <w:r>
        <w:rPr>
          <w:i/>
          <w:sz w:val="19"/>
        </w:rPr>
        <w:t>Annals</w:t>
      </w:r>
      <w:r>
        <w:rPr>
          <w:i/>
          <w:spacing w:val="10"/>
          <w:sz w:val="19"/>
        </w:rPr>
        <w:t xml:space="preserve"> </w:t>
      </w:r>
      <w:r>
        <w:rPr>
          <w:i/>
          <w:sz w:val="19"/>
        </w:rPr>
        <w:t>of</w:t>
      </w:r>
      <w:r>
        <w:rPr>
          <w:i/>
          <w:spacing w:val="11"/>
          <w:sz w:val="19"/>
        </w:rPr>
        <w:t xml:space="preserve"> </w:t>
      </w:r>
      <w:r>
        <w:rPr>
          <w:i/>
          <w:sz w:val="19"/>
        </w:rPr>
        <w:t>the</w:t>
      </w:r>
      <w:r>
        <w:rPr>
          <w:i/>
          <w:spacing w:val="11"/>
          <w:sz w:val="19"/>
        </w:rPr>
        <w:t xml:space="preserve"> </w:t>
      </w:r>
      <w:r>
        <w:rPr>
          <w:i/>
          <w:sz w:val="19"/>
        </w:rPr>
        <w:t>Association</w:t>
      </w:r>
      <w:r>
        <w:rPr>
          <w:i/>
          <w:spacing w:val="11"/>
          <w:sz w:val="19"/>
        </w:rPr>
        <w:t xml:space="preserve"> </w:t>
      </w:r>
      <w:r>
        <w:rPr>
          <w:i/>
          <w:sz w:val="19"/>
        </w:rPr>
        <w:t>of</w:t>
      </w:r>
      <w:r>
        <w:rPr>
          <w:i/>
          <w:spacing w:val="11"/>
          <w:sz w:val="19"/>
        </w:rPr>
        <w:t xml:space="preserve"> </w:t>
      </w:r>
      <w:r>
        <w:rPr>
          <w:i/>
          <w:sz w:val="19"/>
        </w:rPr>
        <w:t>American</w:t>
      </w:r>
      <w:r>
        <w:rPr>
          <w:i/>
          <w:spacing w:val="11"/>
          <w:sz w:val="19"/>
        </w:rPr>
        <w:t xml:space="preserve"> </w:t>
      </w:r>
      <w:r>
        <w:rPr>
          <w:i/>
          <w:sz w:val="19"/>
        </w:rPr>
        <w:t>Geographers</w:t>
      </w:r>
      <w:r>
        <w:rPr>
          <w:sz w:val="19"/>
        </w:rPr>
        <w:t>,</w:t>
      </w:r>
      <w:r>
        <w:rPr>
          <w:spacing w:val="11"/>
          <w:sz w:val="19"/>
        </w:rPr>
        <w:t xml:space="preserve"> </w:t>
      </w:r>
      <w:r>
        <w:rPr>
          <w:sz w:val="19"/>
        </w:rPr>
        <w:t>90</w:t>
      </w:r>
      <w:r>
        <w:rPr>
          <w:spacing w:val="11"/>
          <w:sz w:val="19"/>
        </w:rPr>
        <w:t xml:space="preserve"> </w:t>
      </w:r>
      <w:r>
        <w:rPr>
          <w:sz w:val="19"/>
        </w:rPr>
        <w:t>(1),</w:t>
      </w:r>
      <w:r>
        <w:rPr>
          <w:spacing w:val="11"/>
          <w:sz w:val="19"/>
        </w:rPr>
        <w:t xml:space="preserve"> </w:t>
      </w:r>
      <w:r>
        <w:rPr>
          <w:sz w:val="19"/>
        </w:rPr>
        <w:t>12</w:t>
      </w:r>
      <w:r>
        <w:rPr>
          <w:rFonts w:ascii="Arial" w:hAnsi="Arial"/>
          <w:sz w:val="19"/>
        </w:rPr>
        <w:t>–</w:t>
      </w:r>
      <w:r>
        <w:rPr>
          <w:sz w:val="19"/>
        </w:rPr>
        <w:t>40.</w:t>
      </w:r>
    </w:p>
    <w:p w14:paraId="5E9865AA" w14:textId="77777777" w:rsidR="001D7D47" w:rsidRDefault="00B11293">
      <w:pPr>
        <w:spacing w:line="218" w:lineRule="auto"/>
        <w:ind w:left="1603" w:right="1310" w:hanging="292"/>
        <w:jc w:val="both"/>
        <w:rPr>
          <w:sz w:val="19"/>
        </w:rPr>
      </w:pPr>
      <w:proofErr w:type="spellStart"/>
      <w:r>
        <w:rPr>
          <w:sz w:val="19"/>
        </w:rPr>
        <w:t>Pyatok</w:t>
      </w:r>
      <w:proofErr w:type="spellEnd"/>
      <w:r>
        <w:rPr>
          <w:sz w:val="19"/>
        </w:rPr>
        <w:t>,</w:t>
      </w:r>
      <w:r>
        <w:rPr>
          <w:spacing w:val="21"/>
          <w:sz w:val="19"/>
        </w:rPr>
        <w:t xml:space="preserve"> </w:t>
      </w:r>
      <w:r>
        <w:rPr>
          <w:sz w:val="19"/>
        </w:rPr>
        <w:t>M.,</w:t>
      </w:r>
      <w:r>
        <w:rPr>
          <w:spacing w:val="20"/>
          <w:sz w:val="19"/>
        </w:rPr>
        <w:t xml:space="preserve"> </w:t>
      </w:r>
      <w:r>
        <w:rPr>
          <w:sz w:val="19"/>
        </w:rPr>
        <w:t>2000.</w:t>
      </w:r>
      <w:r>
        <w:rPr>
          <w:spacing w:val="21"/>
          <w:sz w:val="19"/>
        </w:rPr>
        <w:t xml:space="preserve"> </w:t>
      </w:r>
      <w:r>
        <w:rPr>
          <w:sz w:val="19"/>
        </w:rPr>
        <w:t>Comment</w:t>
      </w:r>
      <w:r>
        <w:rPr>
          <w:spacing w:val="20"/>
          <w:sz w:val="19"/>
        </w:rPr>
        <w:t xml:space="preserve"> </w:t>
      </w:r>
      <w:r>
        <w:rPr>
          <w:sz w:val="19"/>
        </w:rPr>
        <w:t>on</w:t>
      </w:r>
      <w:r>
        <w:rPr>
          <w:spacing w:val="21"/>
          <w:sz w:val="19"/>
        </w:rPr>
        <w:t xml:space="preserve"> </w:t>
      </w:r>
      <w:r>
        <w:rPr>
          <w:sz w:val="19"/>
        </w:rPr>
        <w:t>C.C.</w:t>
      </w:r>
      <w:r>
        <w:rPr>
          <w:spacing w:val="20"/>
          <w:sz w:val="19"/>
        </w:rPr>
        <w:t xml:space="preserve"> </w:t>
      </w:r>
      <w:proofErr w:type="spellStart"/>
      <w:r>
        <w:rPr>
          <w:sz w:val="19"/>
        </w:rPr>
        <w:t>Bohl</w:t>
      </w:r>
      <w:r>
        <w:rPr>
          <w:rFonts w:ascii="Arial" w:hAnsi="Arial"/>
          <w:sz w:val="19"/>
        </w:rPr>
        <w:t>’</w:t>
      </w:r>
      <w:r>
        <w:rPr>
          <w:sz w:val="19"/>
        </w:rPr>
        <w:t>s</w:t>
      </w:r>
      <w:proofErr w:type="spellEnd"/>
      <w:r>
        <w:rPr>
          <w:spacing w:val="21"/>
          <w:sz w:val="19"/>
        </w:rPr>
        <w:t xml:space="preserve"> </w:t>
      </w:r>
      <w:r>
        <w:rPr>
          <w:rFonts w:ascii="Arial" w:hAnsi="Arial"/>
          <w:sz w:val="19"/>
        </w:rPr>
        <w:t>‘</w:t>
      </w:r>
      <w:r>
        <w:rPr>
          <w:sz w:val="19"/>
        </w:rPr>
        <w:t>New</w:t>
      </w:r>
      <w:r>
        <w:rPr>
          <w:spacing w:val="22"/>
          <w:sz w:val="19"/>
        </w:rPr>
        <w:t xml:space="preserve"> </w:t>
      </w:r>
      <w:r>
        <w:rPr>
          <w:sz w:val="19"/>
        </w:rPr>
        <w:t>Urbanism</w:t>
      </w:r>
      <w:r>
        <w:rPr>
          <w:spacing w:val="21"/>
          <w:sz w:val="19"/>
        </w:rPr>
        <w:t xml:space="preserve"> </w:t>
      </w:r>
      <w:r>
        <w:rPr>
          <w:sz w:val="19"/>
        </w:rPr>
        <w:t>and</w:t>
      </w:r>
      <w:r>
        <w:rPr>
          <w:spacing w:val="20"/>
          <w:sz w:val="19"/>
        </w:rPr>
        <w:t xml:space="preserve"> </w:t>
      </w:r>
      <w:r>
        <w:rPr>
          <w:sz w:val="19"/>
        </w:rPr>
        <w:t>the</w:t>
      </w:r>
      <w:r>
        <w:rPr>
          <w:spacing w:val="21"/>
          <w:sz w:val="19"/>
        </w:rPr>
        <w:t xml:space="preserve"> </w:t>
      </w:r>
      <w:r>
        <w:rPr>
          <w:sz w:val="19"/>
        </w:rPr>
        <w:t>City</w:t>
      </w:r>
      <w:r>
        <w:rPr>
          <w:rFonts w:ascii="Arial" w:hAnsi="Arial"/>
          <w:sz w:val="19"/>
        </w:rPr>
        <w:t>’</w:t>
      </w:r>
      <w:r>
        <w:rPr>
          <w:sz w:val="19"/>
        </w:rPr>
        <w:t>:</w:t>
      </w:r>
      <w:r>
        <w:rPr>
          <w:spacing w:val="20"/>
          <w:sz w:val="19"/>
        </w:rPr>
        <w:t xml:space="preserve"> </w:t>
      </w:r>
      <w:r>
        <w:rPr>
          <w:sz w:val="19"/>
        </w:rPr>
        <w:t>the</w:t>
      </w:r>
      <w:r>
        <w:rPr>
          <w:spacing w:val="21"/>
          <w:sz w:val="19"/>
        </w:rPr>
        <w:t xml:space="preserve"> </w:t>
      </w:r>
      <w:r>
        <w:rPr>
          <w:sz w:val="19"/>
        </w:rPr>
        <w:t>politics</w:t>
      </w:r>
      <w:r>
        <w:rPr>
          <w:spacing w:val="21"/>
          <w:sz w:val="19"/>
        </w:rPr>
        <w:t xml:space="preserve"> </w:t>
      </w:r>
      <w:r>
        <w:rPr>
          <w:sz w:val="19"/>
        </w:rPr>
        <w:t>of</w:t>
      </w:r>
      <w:r>
        <w:rPr>
          <w:spacing w:val="21"/>
          <w:sz w:val="19"/>
        </w:rPr>
        <w:t xml:space="preserve"> </w:t>
      </w:r>
      <w:r>
        <w:rPr>
          <w:sz w:val="19"/>
        </w:rPr>
        <w:t>design:</w:t>
      </w:r>
      <w:r>
        <w:rPr>
          <w:spacing w:val="-45"/>
          <w:sz w:val="19"/>
        </w:rPr>
        <w:t xml:space="preserve"> </w:t>
      </w:r>
      <w:r>
        <w:rPr>
          <w:sz w:val="19"/>
        </w:rPr>
        <w:t>the</w:t>
      </w:r>
      <w:r>
        <w:rPr>
          <w:spacing w:val="13"/>
          <w:sz w:val="19"/>
        </w:rPr>
        <w:t xml:space="preserve"> </w:t>
      </w:r>
      <w:r>
        <w:rPr>
          <w:sz w:val="19"/>
        </w:rPr>
        <w:t>New</w:t>
      </w:r>
      <w:r>
        <w:rPr>
          <w:spacing w:val="12"/>
          <w:sz w:val="19"/>
        </w:rPr>
        <w:t xml:space="preserve"> </w:t>
      </w:r>
      <w:r>
        <w:rPr>
          <w:sz w:val="19"/>
        </w:rPr>
        <w:t>Urbanists</w:t>
      </w:r>
      <w:r>
        <w:rPr>
          <w:spacing w:val="13"/>
          <w:sz w:val="19"/>
        </w:rPr>
        <w:t xml:space="preserve"> </w:t>
      </w:r>
      <w:r>
        <w:rPr>
          <w:sz w:val="19"/>
        </w:rPr>
        <w:t>vs.</w:t>
      </w:r>
      <w:r>
        <w:rPr>
          <w:spacing w:val="13"/>
          <w:sz w:val="19"/>
        </w:rPr>
        <w:t xml:space="preserve"> </w:t>
      </w:r>
      <w:r>
        <w:rPr>
          <w:sz w:val="19"/>
        </w:rPr>
        <w:t>the</w:t>
      </w:r>
      <w:r>
        <w:rPr>
          <w:spacing w:val="12"/>
          <w:sz w:val="19"/>
        </w:rPr>
        <w:t xml:space="preserve"> </w:t>
      </w:r>
      <w:r>
        <w:rPr>
          <w:sz w:val="19"/>
        </w:rPr>
        <w:t>grass</w:t>
      </w:r>
      <w:r>
        <w:rPr>
          <w:spacing w:val="12"/>
          <w:sz w:val="19"/>
        </w:rPr>
        <w:t xml:space="preserve"> </w:t>
      </w:r>
      <w:r>
        <w:rPr>
          <w:sz w:val="19"/>
        </w:rPr>
        <w:t>roots.</w:t>
      </w:r>
      <w:r>
        <w:rPr>
          <w:spacing w:val="14"/>
          <w:sz w:val="19"/>
        </w:rPr>
        <w:t xml:space="preserve"> </w:t>
      </w:r>
      <w:r>
        <w:rPr>
          <w:i/>
          <w:sz w:val="19"/>
        </w:rPr>
        <w:t>Housing</w:t>
      </w:r>
      <w:r>
        <w:rPr>
          <w:i/>
          <w:spacing w:val="12"/>
          <w:sz w:val="19"/>
        </w:rPr>
        <w:t xml:space="preserve"> </w:t>
      </w:r>
      <w:r>
        <w:rPr>
          <w:i/>
          <w:sz w:val="19"/>
        </w:rPr>
        <w:t>Policy</w:t>
      </w:r>
      <w:r>
        <w:rPr>
          <w:i/>
          <w:spacing w:val="12"/>
          <w:sz w:val="19"/>
        </w:rPr>
        <w:t xml:space="preserve"> </w:t>
      </w:r>
      <w:r>
        <w:rPr>
          <w:i/>
          <w:sz w:val="19"/>
        </w:rPr>
        <w:t>Debate</w:t>
      </w:r>
      <w:r>
        <w:rPr>
          <w:sz w:val="19"/>
        </w:rPr>
        <w:t>,</w:t>
      </w:r>
      <w:r>
        <w:rPr>
          <w:spacing w:val="12"/>
          <w:sz w:val="19"/>
        </w:rPr>
        <w:t xml:space="preserve"> </w:t>
      </w:r>
      <w:r>
        <w:rPr>
          <w:sz w:val="19"/>
        </w:rPr>
        <w:t>11</w:t>
      </w:r>
      <w:r>
        <w:rPr>
          <w:spacing w:val="13"/>
          <w:sz w:val="19"/>
        </w:rPr>
        <w:t xml:space="preserve"> </w:t>
      </w:r>
      <w:r>
        <w:rPr>
          <w:sz w:val="19"/>
        </w:rPr>
        <w:t>(4),</w:t>
      </w:r>
      <w:r>
        <w:rPr>
          <w:spacing w:val="12"/>
          <w:sz w:val="19"/>
        </w:rPr>
        <w:t xml:space="preserve"> </w:t>
      </w:r>
      <w:r>
        <w:rPr>
          <w:sz w:val="19"/>
        </w:rPr>
        <w:t>803</w:t>
      </w:r>
      <w:r>
        <w:rPr>
          <w:rFonts w:ascii="Arial" w:hAnsi="Arial"/>
          <w:sz w:val="19"/>
        </w:rPr>
        <w:t>–</w:t>
      </w:r>
      <w:r>
        <w:rPr>
          <w:sz w:val="19"/>
        </w:rPr>
        <w:t>814.</w:t>
      </w:r>
    </w:p>
    <w:p w14:paraId="17812545" w14:textId="77777777" w:rsidR="001D7D47" w:rsidRDefault="00B11293">
      <w:pPr>
        <w:spacing w:line="218" w:lineRule="auto"/>
        <w:ind w:left="1603" w:right="1310" w:hanging="292"/>
        <w:jc w:val="both"/>
        <w:rPr>
          <w:sz w:val="19"/>
        </w:rPr>
      </w:pPr>
      <w:proofErr w:type="spellStart"/>
      <w:r>
        <w:rPr>
          <w:sz w:val="19"/>
        </w:rPr>
        <w:t>Razzetti</w:t>
      </w:r>
      <w:proofErr w:type="spellEnd"/>
      <w:r>
        <w:rPr>
          <w:sz w:val="19"/>
        </w:rPr>
        <w:t xml:space="preserve">, G., 2011. The Latino shift. </w:t>
      </w:r>
      <w:proofErr w:type="spellStart"/>
      <w:r>
        <w:rPr>
          <w:i/>
          <w:sz w:val="19"/>
        </w:rPr>
        <w:t>ClickZ</w:t>
      </w:r>
      <w:proofErr w:type="spellEnd"/>
      <w:r>
        <w:rPr>
          <w:sz w:val="19"/>
        </w:rPr>
        <w:t xml:space="preserve">. 15 March. Available from: </w:t>
      </w:r>
      <w:hyperlink r:id="rId48">
        <w:r>
          <w:rPr>
            <w:sz w:val="19"/>
          </w:rPr>
          <w:t>http://www.clickz.com/</w:t>
        </w:r>
      </w:hyperlink>
      <w:r>
        <w:rPr>
          <w:spacing w:val="1"/>
          <w:sz w:val="19"/>
        </w:rPr>
        <w:t xml:space="preserve"> </w:t>
      </w:r>
      <w:hyperlink r:id="rId49">
        <w:proofErr w:type="spellStart"/>
        <w:r>
          <w:rPr>
            <w:sz w:val="19"/>
          </w:rPr>
          <w:t>clickz</w:t>
        </w:r>
        <w:proofErr w:type="spellEnd"/>
        <w:r>
          <w:rPr>
            <w:sz w:val="19"/>
          </w:rPr>
          <w:t>/column/2033955/</w:t>
        </w:r>
        <w:proofErr w:type="spellStart"/>
        <w:r>
          <w:rPr>
            <w:sz w:val="19"/>
          </w:rPr>
          <w:t>latino</w:t>
        </w:r>
        <w:proofErr w:type="spellEnd"/>
        <w:r>
          <w:rPr>
            <w:sz w:val="19"/>
          </w:rPr>
          <w:t>-shift</w:t>
        </w:r>
      </w:hyperlink>
    </w:p>
    <w:p w14:paraId="507F7ADE" w14:textId="77777777" w:rsidR="001D7D47" w:rsidRDefault="00B11293">
      <w:pPr>
        <w:spacing w:before="1" w:line="218" w:lineRule="auto"/>
        <w:ind w:left="1603" w:right="1309" w:hanging="292"/>
        <w:jc w:val="both"/>
        <w:rPr>
          <w:sz w:val="19"/>
        </w:rPr>
      </w:pPr>
      <w:r>
        <w:rPr>
          <w:sz w:val="19"/>
        </w:rPr>
        <w:t>Reed, D., 2006. Poverty in California: moving be</w:t>
      </w:r>
      <w:r>
        <w:rPr>
          <w:sz w:val="19"/>
        </w:rPr>
        <w:t xml:space="preserve">yond the federal measure. </w:t>
      </w:r>
      <w:r>
        <w:rPr>
          <w:i/>
          <w:sz w:val="19"/>
        </w:rPr>
        <w:t>California Counts:</w:t>
      </w:r>
      <w:r>
        <w:rPr>
          <w:i/>
          <w:spacing w:val="1"/>
          <w:sz w:val="19"/>
        </w:rPr>
        <w:t xml:space="preserve"> </w:t>
      </w:r>
      <w:r>
        <w:rPr>
          <w:i/>
          <w:sz w:val="19"/>
        </w:rPr>
        <w:t>Population</w:t>
      </w:r>
      <w:r>
        <w:rPr>
          <w:i/>
          <w:spacing w:val="1"/>
          <w:sz w:val="19"/>
        </w:rPr>
        <w:t xml:space="preserve"> </w:t>
      </w:r>
      <w:r>
        <w:rPr>
          <w:i/>
          <w:sz w:val="19"/>
        </w:rPr>
        <w:t>Trends</w:t>
      </w:r>
      <w:r>
        <w:rPr>
          <w:i/>
          <w:spacing w:val="1"/>
          <w:sz w:val="19"/>
        </w:rPr>
        <w:t xml:space="preserve"> </w:t>
      </w:r>
      <w:r>
        <w:rPr>
          <w:i/>
          <w:sz w:val="19"/>
        </w:rPr>
        <w:t>and</w:t>
      </w:r>
      <w:r>
        <w:rPr>
          <w:i/>
          <w:spacing w:val="1"/>
          <w:sz w:val="19"/>
        </w:rPr>
        <w:t xml:space="preserve"> </w:t>
      </w:r>
      <w:r>
        <w:rPr>
          <w:i/>
          <w:sz w:val="19"/>
        </w:rPr>
        <w:t>Proﬁles</w:t>
      </w:r>
      <w:r>
        <w:rPr>
          <w:sz w:val="19"/>
        </w:rPr>
        <w:t>,</w:t>
      </w:r>
      <w:r>
        <w:rPr>
          <w:spacing w:val="1"/>
          <w:sz w:val="19"/>
        </w:rPr>
        <w:t xml:space="preserve"> </w:t>
      </w:r>
      <w:r>
        <w:rPr>
          <w:sz w:val="19"/>
        </w:rPr>
        <w:t>7,</w:t>
      </w:r>
      <w:r>
        <w:rPr>
          <w:spacing w:val="1"/>
          <w:sz w:val="19"/>
        </w:rPr>
        <w:t xml:space="preserve"> </w:t>
      </w:r>
      <w:r>
        <w:rPr>
          <w:sz w:val="19"/>
        </w:rPr>
        <w:t>4.</w:t>
      </w:r>
      <w:r>
        <w:rPr>
          <w:spacing w:val="1"/>
          <w:sz w:val="19"/>
        </w:rPr>
        <w:t xml:space="preserve"> </w:t>
      </w:r>
      <w:r>
        <w:rPr>
          <w:sz w:val="19"/>
        </w:rPr>
        <w:t>Available</w:t>
      </w:r>
      <w:r>
        <w:rPr>
          <w:spacing w:val="1"/>
          <w:sz w:val="19"/>
        </w:rPr>
        <w:t xml:space="preserve"> </w:t>
      </w:r>
      <w:r>
        <w:rPr>
          <w:sz w:val="19"/>
        </w:rPr>
        <w:t>from:</w:t>
      </w:r>
      <w:r>
        <w:rPr>
          <w:spacing w:val="1"/>
          <w:sz w:val="19"/>
        </w:rPr>
        <w:t xml:space="preserve"> </w:t>
      </w:r>
      <w:hyperlink r:id="rId50">
        <w:r>
          <w:rPr>
            <w:sz w:val="19"/>
          </w:rPr>
          <w:t>http://www.ppic.org/content/pubs/</w:t>
        </w:r>
      </w:hyperlink>
      <w:r>
        <w:rPr>
          <w:spacing w:val="1"/>
          <w:sz w:val="19"/>
        </w:rPr>
        <w:t xml:space="preserve"> </w:t>
      </w:r>
      <w:hyperlink r:id="rId51">
        <w:proofErr w:type="spellStart"/>
        <w:r>
          <w:rPr>
            <w:sz w:val="19"/>
          </w:rPr>
          <w:t>cacounts</w:t>
        </w:r>
        <w:proofErr w:type="spellEnd"/>
        <w:r>
          <w:rPr>
            <w:sz w:val="19"/>
          </w:rPr>
          <w:t>/CC_506DRCC.pdf</w:t>
        </w:r>
        <w:r>
          <w:rPr>
            <w:spacing w:val="15"/>
            <w:sz w:val="19"/>
          </w:rPr>
          <w:t xml:space="preserve"> </w:t>
        </w:r>
      </w:hyperlink>
      <w:r>
        <w:rPr>
          <w:sz w:val="19"/>
        </w:rPr>
        <w:t>[Accessed</w:t>
      </w:r>
      <w:r>
        <w:rPr>
          <w:spacing w:val="15"/>
          <w:sz w:val="19"/>
        </w:rPr>
        <w:t xml:space="preserve"> </w:t>
      </w:r>
      <w:r>
        <w:rPr>
          <w:sz w:val="19"/>
        </w:rPr>
        <w:t>28</w:t>
      </w:r>
      <w:r>
        <w:rPr>
          <w:spacing w:val="13"/>
          <w:sz w:val="19"/>
        </w:rPr>
        <w:t xml:space="preserve"> </w:t>
      </w:r>
      <w:r>
        <w:rPr>
          <w:sz w:val="19"/>
        </w:rPr>
        <w:t>January</w:t>
      </w:r>
      <w:r>
        <w:rPr>
          <w:spacing w:val="14"/>
          <w:sz w:val="19"/>
        </w:rPr>
        <w:t xml:space="preserve"> </w:t>
      </w:r>
      <w:r>
        <w:rPr>
          <w:sz w:val="19"/>
        </w:rPr>
        <w:t>2011].</w:t>
      </w:r>
    </w:p>
    <w:p w14:paraId="45997655" w14:textId="1A002749" w:rsidR="001D7D47" w:rsidRDefault="00B11293">
      <w:pPr>
        <w:spacing w:before="1" w:line="218" w:lineRule="auto"/>
        <w:ind w:left="1603" w:right="1310" w:hanging="292"/>
        <w:jc w:val="both"/>
        <w:rPr>
          <w:sz w:val="19"/>
        </w:rPr>
      </w:pPr>
      <w:r>
        <w:rPr>
          <w:sz w:val="19"/>
        </w:rPr>
        <w:t>Rocco,</w:t>
      </w:r>
      <w:r>
        <w:rPr>
          <w:spacing w:val="35"/>
          <w:sz w:val="19"/>
        </w:rPr>
        <w:t xml:space="preserve"> </w:t>
      </w:r>
      <w:r>
        <w:rPr>
          <w:sz w:val="19"/>
        </w:rPr>
        <w:t>R.A.,</w:t>
      </w:r>
      <w:r>
        <w:rPr>
          <w:spacing w:val="34"/>
          <w:sz w:val="19"/>
        </w:rPr>
        <w:t xml:space="preserve"> </w:t>
      </w:r>
      <w:r>
        <w:rPr>
          <w:sz w:val="19"/>
        </w:rPr>
        <w:t>1996.</w:t>
      </w:r>
      <w:r>
        <w:rPr>
          <w:spacing w:val="35"/>
          <w:sz w:val="19"/>
        </w:rPr>
        <w:t xml:space="preserve"> </w:t>
      </w:r>
      <w:r>
        <w:rPr>
          <w:sz w:val="19"/>
        </w:rPr>
        <w:t>Latino</w:t>
      </w:r>
      <w:r>
        <w:rPr>
          <w:spacing w:val="34"/>
          <w:sz w:val="19"/>
        </w:rPr>
        <w:t xml:space="preserve"> </w:t>
      </w:r>
      <w:r>
        <w:rPr>
          <w:sz w:val="19"/>
        </w:rPr>
        <w:t>Los</w:t>
      </w:r>
      <w:r>
        <w:rPr>
          <w:spacing w:val="35"/>
          <w:sz w:val="19"/>
        </w:rPr>
        <w:t xml:space="preserve"> </w:t>
      </w:r>
      <w:r>
        <w:rPr>
          <w:sz w:val="19"/>
        </w:rPr>
        <w:t>Angeles:</w:t>
      </w:r>
      <w:r>
        <w:rPr>
          <w:spacing w:val="35"/>
          <w:sz w:val="19"/>
        </w:rPr>
        <w:t xml:space="preserve"> </w:t>
      </w:r>
      <w:r>
        <w:rPr>
          <w:sz w:val="19"/>
        </w:rPr>
        <w:t>reframing</w:t>
      </w:r>
      <w:r>
        <w:rPr>
          <w:spacing w:val="35"/>
          <w:sz w:val="19"/>
        </w:rPr>
        <w:t xml:space="preserve"> </w:t>
      </w:r>
      <w:r>
        <w:rPr>
          <w:sz w:val="19"/>
        </w:rPr>
        <w:t>boundaries/borders.</w:t>
      </w:r>
      <w:r>
        <w:rPr>
          <w:spacing w:val="36"/>
          <w:sz w:val="19"/>
        </w:rPr>
        <w:t xml:space="preserve"> </w:t>
      </w:r>
      <w:r>
        <w:rPr>
          <w:i/>
          <w:sz w:val="19"/>
        </w:rPr>
        <w:t>In</w:t>
      </w:r>
      <w:r>
        <w:rPr>
          <w:sz w:val="19"/>
        </w:rPr>
        <w:t>:</w:t>
      </w:r>
      <w:r>
        <w:rPr>
          <w:spacing w:val="34"/>
          <w:sz w:val="19"/>
        </w:rPr>
        <w:t xml:space="preserve"> </w:t>
      </w:r>
      <w:r>
        <w:rPr>
          <w:sz w:val="19"/>
        </w:rPr>
        <w:t>A.J.</w:t>
      </w:r>
      <w:r>
        <w:rPr>
          <w:spacing w:val="35"/>
          <w:sz w:val="19"/>
        </w:rPr>
        <w:t xml:space="preserve"> </w:t>
      </w:r>
      <w:r>
        <w:rPr>
          <w:sz w:val="19"/>
        </w:rPr>
        <w:t>Scott</w:t>
      </w:r>
      <w:r>
        <w:rPr>
          <w:spacing w:val="35"/>
          <w:sz w:val="19"/>
        </w:rPr>
        <w:t xml:space="preserve"> </w:t>
      </w:r>
      <w:r>
        <w:rPr>
          <w:sz w:val="19"/>
        </w:rPr>
        <w:t>and</w:t>
      </w:r>
      <w:r>
        <w:rPr>
          <w:spacing w:val="34"/>
          <w:sz w:val="19"/>
        </w:rPr>
        <w:t xml:space="preserve"> </w:t>
      </w:r>
      <w:r>
        <w:rPr>
          <w:sz w:val="19"/>
        </w:rPr>
        <w:t>E.W.</w:t>
      </w:r>
      <w:r>
        <w:rPr>
          <w:spacing w:val="-45"/>
          <w:sz w:val="19"/>
        </w:rPr>
        <w:t xml:space="preserve"> </w:t>
      </w:r>
      <w:r>
        <w:rPr>
          <w:sz w:val="19"/>
        </w:rPr>
        <w:t xml:space="preserve">Soja, eds. </w:t>
      </w:r>
      <w:r>
        <w:rPr>
          <w:i/>
          <w:sz w:val="19"/>
        </w:rPr>
        <w:t>The city Los Angeles and urban theory at the end of the twentieth century</w:t>
      </w:r>
      <w:r>
        <w:rPr>
          <w:sz w:val="19"/>
        </w:rPr>
        <w:t>. Berkeley:</w:t>
      </w:r>
      <w:r>
        <w:rPr>
          <w:spacing w:val="1"/>
          <w:sz w:val="19"/>
        </w:rPr>
        <w:t xml:space="preserve"> </w:t>
      </w:r>
      <w:r>
        <w:rPr>
          <w:sz w:val="19"/>
        </w:rPr>
        <w:t>University</w:t>
      </w:r>
      <w:r>
        <w:rPr>
          <w:spacing w:val="15"/>
          <w:sz w:val="19"/>
        </w:rPr>
        <w:t xml:space="preserve"> </w:t>
      </w:r>
      <w:r>
        <w:rPr>
          <w:sz w:val="19"/>
        </w:rPr>
        <w:t>of</w:t>
      </w:r>
      <w:r>
        <w:rPr>
          <w:spacing w:val="15"/>
          <w:sz w:val="19"/>
        </w:rPr>
        <w:t xml:space="preserve"> </w:t>
      </w:r>
      <w:r>
        <w:rPr>
          <w:sz w:val="19"/>
        </w:rPr>
        <w:t>California</w:t>
      </w:r>
      <w:r>
        <w:rPr>
          <w:spacing w:val="15"/>
          <w:sz w:val="19"/>
        </w:rPr>
        <w:t xml:space="preserve"> </w:t>
      </w:r>
      <w:r>
        <w:rPr>
          <w:sz w:val="19"/>
        </w:rPr>
        <w:t>Press.</w:t>
      </w:r>
    </w:p>
    <w:p w14:paraId="2B5D72FF" w14:textId="77777777" w:rsidR="001D7D47" w:rsidRDefault="00B11293">
      <w:pPr>
        <w:spacing w:before="1" w:line="218" w:lineRule="auto"/>
        <w:ind w:left="1311" w:right="1309"/>
        <w:jc w:val="both"/>
        <w:rPr>
          <w:i/>
          <w:sz w:val="19"/>
        </w:rPr>
      </w:pPr>
      <w:r>
        <w:rPr>
          <w:sz w:val="19"/>
        </w:rPr>
        <w:t>Rodriguez,</w:t>
      </w:r>
      <w:r>
        <w:rPr>
          <w:spacing w:val="10"/>
          <w:sz w:val="19"/>
        </w:rPr>
        <w:t xml:space="preserve"> </w:t>
      </w:r>
      <w:r>
        <w:rPr>
          <w:sz w:val="19"/>
        </w:rPr>
        <w:t>G.,</w:t>
      </w:r>
      <w:r>
        <w:rPr>
          <w:spacing w:val="10"/>
          <w:sz w:val="19"/>
        </w:rPr>
        <w:t xml:space="preserve"> </w:t>
      </w:r>
      <w:r>
        <w:rPr>
          <w:sz w:val="19"/>
        </w:rPr>
        <w:t>1997.</w:t>
      </w:r>
      <w:r>
        <w:rPr>
          <w:spacing w:val="10"/>
          <w:sz w:val="19"/>
        </w:rPr>
        <w:t xml:space="preserve"> </w:t>
      </w:r>
      <w:r>
        <w:rPr>
          <w:i/>
          <w:sz w:val="19"/>
        </w:rPr>
        <w:t>The</w:t>
      </w:r>
      <w:r>
        <w:rPr>
          <w:i/>
          <w:spacing w:val="10"/>
          <w:sz w:val="19"/>
        </w:rPr>
        <w:t xml:space="preserve"> </w:t>
      </w:r>
      <w:r>
        <w:rPr>
          <w:i/>
          <w:sz w:val="19"/>
        </w:rPr>
        <w:t>emerging</w:t>
      </w:r>
      <w:r>
        <w:rPr>
          <w:i/>
          <w:spacing w:val="10"/>
          <w:sz w:val="19"/>
        </w:rPr>
        <w:t xml:space="preserve"> </w:t>
      </w:r>
      <w:r>
        <w:rPr>
          <w:i/>
          <w:sz w:val="19"/>
        </w:rPr>
        <w:t>Latino</w:t>
      </w:r>
      <w:r>
        <w:rPr>
          <w:i/>
          <w:spacing w:val="10"/>
          <w:sz w:val="19"/>
        </w:rPr>
        <w:t xml:space="preserve"> </w:t>
      </w:r>
      <w:r>
        <w:rPr>
          <w:i/>
          <w:sz w:val="19"/>
        </w:rPr>
        <w:t>middle</w:t>
      </w:r>
      <w:r>
        <w:rPr>
          <w:i/>
          <w:spacing w:val="11"/>
          <w:sz w:val="19"/>
        </w:rPr>
        <w:t xml:space="preserve"> </w:t>
      </w:r>
      <w:r>
        <w:rPr>
          <w:i/>
          <w:sz w:val="19"/>
        </w:rPr>
        <w:t>class</w:t>
      </w:r>
      <w:r>
        <w:rPr>
          <w:sz w:val="19"/>
        </w:rPr>
        <w:t>.</w:t>
      </w:r>
      <w:r>
        <w:rPr>
          <w:spacing w:val="11"/>
          <w:sz w:val="19"/>
        </w:rPr>
        <w:t xml:space="preserve"> </w:t>
      </w:r>
      <w:r>
        <w:rPr>
          <w:sz w:val="19"/>
        </w:rPr>
        <w:t>Malibu,</w:t>
      </w:r>
      <w:r>
        <w:rPr>
          <w:spacing w:val="10"/>
          <w:sz w:val="19"/>
        </w:rPr>
        <w:t xml:space="preserve"> </w:t>
      </w:r>
      <w:r>
        <w:rPr>
          <w:sz w:val="19"/>
        </w:rPr>
        <w:t>CA:</w:t>
      </w:r>
      <w:r>
        <w:rPr>
          <w:spacing w:val="10"/>
          <w:sz w:val="19"/>
        </w:rPr>
        <w:t xml:space="preserve"> </w:t>
      </w:r>
      <w:r>
        <w:rPr>
          <w:sz w:val="19"/>
        </w:rPr>
        <w:t>Pepperdine</w:t>
      </w:r>
      <w:r>
        <w:rPr>
          <w:spacing w:val="10"/>
          <w:sz w:val="19"/>
        </w:rPr>
        <w:t xml:space="preserve"> </w:t>
      </w:r>
      <w:r>
        <w:rPr>
          <w:sz w:val="19"/>
        </w:rPr>
        <w:t>University.</w:t>
      </w:r>
      <w:r>
        <w:rPr>
          <w:spacing w:val="1"/>
          <w:sz w:val="19"/>
        </w:rPr>
        <w:t xml:space="preserve"> </w:t>
      </w:r>
      <w:r>
        <w:rPr>
          <w:sz w:val="19"/>
        </w:rPr>
        <w:t>Rojas,</w:t>
      </w:r>
      <w:r>
        <w:rPr>
          <w:spacing w:val="41"/>
          <w:sz w:val="19"/>
        </w:rPr>
        <w:t xml:space="preserve"> </w:t>
      </w:r>
      <w:r>
        <w:rPr>
          <w:sz w:val="19"/>
        </w:rPr>
        <w:t>J.T.,</w:t>
      </w:r>
      <w:r>
        <w:rPr>
          <w:spacing w:val="41"/>
          <w:sz w:val="19"/>
        </w:rPr>
        <w:t xml:space="preserve"> </w:t>
      </w:r>
      <w:r>
        <w:rPr>
          <w:sz w:val="19"/>
        </w:rPr>
        <w:t>1991.</w:t>
      </w:r>
      <w:r>
        <w:rPr>
          <w:spacing w:val="42"/>
          <w:sz w:val="19"/>
        </w:rPr>
        <w:t xml:space="preserve"> </w:t>
      </w:r>
      <w:r>
        <w:rPr>
          <w:i/>
          <w:sz w:val="19"/>
        </w:rPr>
        <w:t>The</w:t>
      </w:r>
      <w:r>
        <w:rPr>
          <w:i/>
          <w:spacing w:val="41"/>
          <w:sz w:val="19"/>
        </w:rPr>
        <w:t xml:space="preserve"> </w:t>
      </w:r>
      <w:r>
        <w:rPr>
          <w:i/>
          <w:sz w:val="19"/>
        </w:rPr>
        <w:t>enacted</w:t>
      </w:r>
      <w:r>
        <w:rPr>
          <w:i/>
          <w:spacing w:val="41"/>
          <w:sz w:val="19"/>
        </w:rPr>
        <w:t xml:space="preserve"> </w:t>
      </w:r>
      <w:r>
        <w:rPr>
          <w:i/>
          <w:sz w:val="19"/>
        </w:rPr>
        <w:t>environment:</w:t>
      </w:r>
      <w:r>
        <w:rPr>
          <w:i/>
          <w:spacing w:val="43"/>
          <w:sz w:val="19"/>
        </w:rPr>
        <w:t xml:space="preserve"> </w:t>
      </w:r>
      <w:r>
        <w:rPr>
          <w:i/>
          <w:sz w:val="19"/>
        </w:rPr>
        <w:t>the</w:t>
      </w:r>
      <w:r>
        <w:rPr>
          <w:i/>
          <w:spacing w:val="41"/>
          <w:sz w:val="19"/>
        </w:rPr>
        <w:t xml:space="preserve"> </w:t>
      </w:r>
      <w:r>
        <w:rPr>
          <w:i/>
          <w:sz w:val="19"/>
        </w:rPr>
        <w:t>creation</w:t>
      </w:r>
      <w:r>
        <w:rPr>
          <w:i/>
          <w:spacing w:val="42"/>
          <w:sz w:val="19"/>
        </w:rPr>
        <w:t xml:space="preserve"> </w:t>
      </w:r>
      <w:r>
        <w:rPr>
          <w:i/>
          <w:sz w:val="19"/>
        </w:rPr>
        <w:t>of</w:t>
      </w:r>
      <w:r>
        <w:rPr>
          <w:i/>
          <w:spacing w:val="42"/>
          <w:sz w:val="19"/>
        </w:rPr>
        <w:t xml:space="preserve"> </w:t>
      </w:r>
      <w:r>
        <w:rPr>
          <w:rFonts w:ascii="Arial" w:hAnsi="Arial"/>
          <w:sz w:val="19"/>
        </w:rPr>
        <w:t>‘</w:t>
      </w:r>
      <w:r>
        <w:rPr>
          <w:i/>
          <w:sz w:val="19"/>
        </w:rPr>
        <w:t>place</w:t>
      </w:r>
      <w:r>
        <w:rPr>
          <w:rFonts w:ascii="Arial" w:hAnsi="Arial"/>
          <w:sz w:val="19"/>
        </w:rPr>
        <w:t>’</w:t>
      </w:r>
      <w:r>
        <w:rPr>
          <w:rFonts w:ascii="Arial" w:hAnsi="Arial"/>
          <w:spacing w:val="35"/>
          <w:sz w:val="19"/>
        </w:rPr>
        <w:t xml:space="preserve"> </w:t>
      </w:r>
      <w:r>
        <w:rPr>
          <w:i/>
          <w:sz w:val="19"/>
        </w:rPr>
        <w:t>by</w:t>
      </w:r>
      <w:r>
        <w:rPr>
          <w:i/>
          <w:spacing w:val="42"/>
          <w:sz w:val="19"/>
        </w:rPr>
        <w:t xml:space="preserve"> </w:t>
      </w:r>
      <w:r>
        <w:rPr>
          <w:i/>
          <w:sz w:val="19"/>
        </w:rPr>
        <w:t>Mexicans</w:t>
      </w:r>
      <w:r>
        <w:rPr>
          <w:i/>
          <w:spacing w:val="42"/>
          <w:sz w:val="19"/>
        </w:rPr>
        <w:t xml:space="preserve"> </w:t>
      </w:r>
      <w:r>
        <w:rPr>
          <w:i/>
          <w:sz w:val="19"/>
        </w:rPr>
        <w:t>and</w:t>
      </w:r>
      <w:r>
        <w:rPr>
          <w:i/>
          <w:spacing w:val="41"/>
          <w:sz w:val="19"/>
        </w:rPr>
        <w:t xml:space="preserve"> </w:t>
      </w:r>
      <w:r>
        <w:rPr>
          <w:i/>
          <w:sz w:val="19"/>
        </w:rPr>
        <w:t>Mexican</w:t>
      </w:r>
    </w:p>
    <w:p w14:paraId="3B116B7E" w14:textId="77777777" w:rsidR="001D7D47" w:rsidRDefault="00B11293">
      <w:pPr>
        <w:spacing w:before="1" w:line="218" w:lineRule="auto"/>
        <w:ind w:left="1603" w:right="1311"/>
        <w:jc w:val="both"/>
        <w:rPr>
          <w:sz w:val="19"/>
        </w:rPr>
      </w:pPr>
      <w:r>
        <w:rPr>
          <w:i/>
          <w:sz w:val="19"/>
        </w:rPr>
        <w:t>Americans in East Los Angeles</w:t>
      </w:r>
      <w:r>
        <w:rPr>
          <w:sz w:val="19"/>
        </w:rPr>
        <w:t xml:space="preserve">. Thesis. Masters of City Planning and of Science of </w:t>
      </w:r>
      <w:proofErr w:type="spellStart"/>
      <w:r>
        <w:rPr>
          <w:sz w:val="19"/>
        </w:rPr>
        <w:t>Architec</w:t>
      </w:r>
      <w:proofErr w:type="spellEnd"/>
      <w:r>
        <w:rPr>
          <w:sz w:val="19"/>
        </w:rPr>
        <w:t>-</w:t>
      </w:r>
      <w:r>
        <w:rPr>
          <w:spacing w:val="1"/>
          <w:sz w:val="19"/>
        </w:rPr>
        <w:t xml:space="preserve"> </w:t>
      </w:r>
      <w:proofErr w:type="spellStart"/>
      <w:r>
        <w:rPr>
          <w:sz w:val="19"/>
        </w:rPr>
        <w:t>ture</w:t>
      </w:r>
      <w:proofErr w:type="spellEnd"/>
      <w:r>
        <w:rPr>
          <w:spacing w:val="15"/>
          <w:sz w:val="19"/>
        </w:rPr>
        <w:t xml:space="preserve"> </w:t>
      </w:r>
      <w:r>
        <w:rPr>
          <w:sz w:val="19"/>
        </w:rPr>
        <w:t>Studies.</w:t>
      </w:r>
      <w:r>
        <w:rPr>
          <w:spacing w:val="14"/>
          <w:sz w:val="19"/>
        </w:rPr>
        <w:t xml:space="preserve"> </w:t>
      </w:r>
      <w:r>
        <w:rPr>
          <w:sz w:val="19"/>
        </w:rPr>
        <w:t>MIT</w:t>
      </w:r>
      <w:r>
        <w:rPr>
          <w:spacing w:val="14"/>
          <w:sz w:val="19"/>
        </w:rPr>
        <w:t xml:space="preserve"> </w:t>
      </w:r>
      <w:r>
        <w:rPr>
          <w:sz w:val="19"/>
        </w:rPr>
        <w:t>Department</w:t>
      </w:r>
      <w:r>
        <w:rPr>
          <w:spacing w:val="14"/>
          <w:sz w:val="19"/>
        </w:rPr>
        <w:t xml:space="preserve"> </w:t>
      </w:r>
      <w:r>
        <w:rPr>
          <w:sz w:val="19"/>
        </w:rPr>
        <w:t>of</w:t>
      </w:r>
      <w:r>
        <w:rPr>
          <w:spacing w:val="14"/>
          <w:sz w:val="19"/>
        </w:rPr>
        <w:t xml:space="preserve"> </w:t>
      </w:r>
      <w:r>
        <w:rPr>
          <w:sz w:val="19"/>
        </w:rPr>
        <w:t>Architecture.</w:t>
      </w:r>
    </w:p>
    <w:p w14:paraId="265585DC" w14:textId="77777777" w:rsidR="001D7D47" w:rsidRDefault="00B11293">
      <w:pPr>
        <w:spacing w:line="193" w:lineRule="exact"/>
        <w:ind w:left="1311"/>
        <w:jc w:val="both"/>
        <w:rPr>
          <w:sz w:val="19"/>
        </w:rPr>
      </w:pPr>
      <w:r>
        <w:rPr>
          <w:sz w:val="19"/>
        </w:rPr>
        <w:t>Rojas,</w:t>
      </w:r>
      <w:r>
        <w:rPr>
          <w:spacing w:val="9"/>
          <w:sz w:val="19"/>
        </w:rPr>
        <w:t xml:space="preserve"> </w:t>
      </w:r>
      <w:r>
        <w:rPr>
          <w:sz w:val="19"/>
        </w:rPr>
        <w:t>J.T.,</w:t>
      </w:r>
      <w:r>
        <w:rPr>
          <w:spacing w:val="9"/>
          <w:sz w:val="19"/>
        </w:rPr>
        <w:t xml:space="preserve"> </w:t>
      </w:r>
      <w:r>
        <w:rPr>
          <w:sz w:val="19"/>
        </w:rPr>
        <w:t>1993.</w:t>
      </w:r>
      <w:r>
        <w:rPr>
          <w:spacing w:val="9"/>
          <w:sz w:val="19"/>
        </w:rPr>
        <w:t xml:space="preserve"> </w:t>
      </w:r>
      <w:r>
        <w:rPr>
          <w:sz w:val="19"/>
        </w:rPr>
        <w:t>The</w:t>
      </w:r>
      <w:r>
        <w:rPr>
          <w:spacing w:val="9"/>
          <w:sz w:val="19"/>
        </w:rPr>
        <w:t xml:space="preserve"> </w:t>
      </w:r>
      <w:r>
        <w:rPr>
          <w:sz w:val="19"/>
        </w:rPr>
        <w:t>enacted</w:t>
      </w:r>
      <w:r>
        <w:rPr>
          <w:spacing w:val="10"/>
          <w:sz w:val="19"/>
        </w:rPr>
        <w:t xml:space="preserve"> </w:t>
      </w:r>
      <w:r>
        <w:rPr>
          <w:sz w:val="19"/>
        </w:rPr>
        <w:t>environment</w:t>
      </w:r>
      <w:r>
        <w:rPr>
          <w:spacing w:val="10"/>
          <w:sz w:val="19"/>
        </w:rPr>
        <w:t xml:space="preserve"> </w:t>
      </w:r>
      <w:r>
        <w:rPr>
          <w:sz w:val="19"/>
        </w:rPr>
        <w:t>of</w:t>
      </w:r>
      <w:r>
        <w:rPr>
          <w:spacing w:val="9"/>
          <w:sz w:val="19"/>
        </w:rPr>
        <w:t xml:space="preserve"> </w:t>
      </w:r>
      <w:r>
        <w:rPr>
          <w:sz w:val="19"/>
        </w:rPr>
        <w:t>East</w:t>
      </w:r>
      <w:r>
        <w:rPr>
          <w:spacing w:val="8"/>
          <w:sz w:val="19"/>
        </w:rPr>
        <w:t xml:space="preserve"> </w:t>
      </w:r>
      <w:r>
        <w:rPr>
          <w:sz w:val="19"/>
        </w:rPr>
        <w:t>Los</w:t>
      </w:r>
      <w:r>
        <w:rPr>
          <w:spacing w:val="9"/>
          <w:sz w:val="19"/>
        </w:rPr>
        <w:t xml:space="preserve"> </w:t>
      </w:r>
      <w:r>
        <w:rPr>
          <w:sz w:val="19"/>
        </w:rPr>
        <w:t>Angeles.</w:t>
      </w:r>
      <w:r>
        <w:rPr>
          <w:spacing w:val="9"/>
          <w:sz w:val="19"/>
        </w:rPr>
        <w:t xml:space="preserve"> </w:t>
      </w:r>
      <w:r>
        <w:rPr>
          <w:i/>
          <w:sz w:val="19"/>
        </w:rPr>
        <w:t>Places</w:t>
      </w:r>
      <w:r>
        <w:rPr>
          <w:sz w:val="19"/>
        </w:rPr>
        <w:t>,</w:t>
      </w:r>
      <w:r>
        <w:rPr>
          <w:spacing w:val="9"/>
          <w:sz w:val="19"/>
        </w:rPr>
        <w:t xml:space="preserve"> </w:t>
      </w:r>
      <w:r>
        <w:rPr>
          <w:sz w:val="19"/>
        </w:rPr>
        <w:t>8</w:t>
      </w:r>
      <w:r>
        <w:rPr>
          <w:spacing w:val="9"/>
          <w:sz w:val="19"/>
        </w:rPr>
        <w:t xml:space="preserve"> </w:t>
      </w:r>
      <w:r>
        <w:rPr>
          <w:sz w:val="19"/>
        </w:rPr>
        <w:t>(3),</w:t>
      </w:r>
      <w:r>
        <w:rPr>
          <w:spacing w:val="10"/>
          <w:sz w:val="19"/>
        </w:rPr>
        <w:t xml:space="preserve"> </w:t>
      </w:r>
      <w:r>
        <w:rPr>
          <w:sz w:val="19"/>
        </w:rPr>
        <w:t>42</w:t>
      </w:r>
      <w:r>
        <w:rPr>
          <w:rFonts w:ascii="Arial" w:hAnsi="Arial"/>
          <w:sz w:val="19"/>
        </w:rPr>
        <w:t>–</w:t>
      </w:r>
      <w:r>
        <w:rPr>
          <w:sz w:val="19"/>
        </w:rPr>
        <w:t>53.</w:t>
      </w:r>
    </w:p>
    <w:p w14:paraId="39FD0E88" w14:textId="77777777" w:rsidR="001D7D47" w:rsidRDefault="00B11293">
      <w:pPr>
        <w:spacing w:line="200" w:lineRule="exact"/>
        <w:ind w:left="1311"/>
        <w:jc w:val="both"/>
        <w:rPr>
          <w:sz w:val="19"/>
        </w:rPr>
      </w:pPr>
      <w:r>
        <w:rPr>
          <w:sz w:val="19"/>
        </w:rPr>
        <w:t>Soja,</w:t>
      </w:r>
      <w:r>
        <w:rPr>
          <w:spacing w:val="7"/>
          <w:sz w:val="19"/>
        </w:rPr>
        <w:t xml:space="preserve"> </w:t>
      </w:r>
      <w:r>
        <w:rPr>
          <w:sz w:val="19"/>
        </w:rPr>
        <w:t>E.W.,</w:t>
      </w:r>
      <w:r>
        <w:rPr>
          <w:spacing w:val="7"/>
          <w:sz w:val="19"/>
        </w:rPr>
        <w:t xml:space="preserve"> </w:t>
      </w:r>
      <w:r>
        <w:rPr>
          <w:sz w:val="19"/>
        </w:rPr>
        <w:t>2000.</w:t>
      </w:r>
      <w:r>
        <w:rPr>
          <w:spacing w:val="7"/>
          <w:sz w:val="19"/>
        </w:rPr>
        <w:t xml:space="preserve"> </w:t>
      </w:r>
      <w:proofErr w:type="spellStart"/>
      <w:r>
        <w:rPr>
          <w:i/>
          <w:sz w:val="19"/>
        </w:rPr>
        <w:t>Postmetropolis</w:t>
      </w:r>
      <w:proofErr w:type="spellEnd"/>
      <w:r>
        <w:rPr>
          <w:i/>
          <w:sz w:val="19"/>
        </w:rPr>
        <w:t>:</w:t>
      </w:r>
      <w:r>
        <w:rPr>
          <w:i/>
          <w:spacing w:val="8"/>
          <w:sz w:val="19"/>
        </w:rPr>
        <w:t xml:space="preserve"> </w:t>
      </w:r>
      <w:r>
        <w:rPr>
          <w:i/>
          <w:sz w:val="19"/>
        </w:rPr>
        <w:t>critical</w:t>
      </w:r>
      <w:r>
        <w:rPr>
          <w:i/>
          <w:spacing w:val="8"/>
          <w:sz w:val="19"/>
        </w:rPr>
        <w:t xml:space="preserve"> </w:t>
      </w:r>
      <w:r>
        <w:rPr>
          <w:i/>
          <w:sz w:val="19"/>
        </w:rPr>
        <w:t>studies</w:t>
      </w:r>
      <w:r>
        <w:rPr>
          <w:i/>
          <w:spacing w:val="7"/>
          <w:sz w:val="19"/>
        </w:rPr>
        <w:t xml:space="preserve"> </w:t>
      </w:r>
      <w:r>
        <w:rPr>
          <w:i/>
          <w:sz w:val="19"/>
        </w:rPr>
        <w:t>of</w:t>
      </w:r>
      <w:r>
        <w:rPr>
          <w:i/>
          <w:spacing w:val="8"/>
          <w:sz w:val="19"/>
        </w:rPr>
        <w:t xml:space="preserve"> </w:t>
      </w:r>
      <w:r>
        <w:rPr>
          <w:i/>
          <w:sz w:val="19"/>
        </w:rPr>
        <w:t>cities</w:t>
      </w:r>
      <w:r>
        <w:rPr>
          <w:i/>
          <w:spacing w:val="7"/>
          <w:sz w:val="19"/>
        </w:rPr>
        <w:t xml:space="preserve"> </w:t>
      </w:r>
      <w:r>
        <w:rPr>
          <w:i/>
          <w:sz w:val="19"/>
        </w:rPr>
        <w:t>and</w:t>
      </w:r>
      <w:r>
        <w:rPr>
          <w:i/>
          <w:spacing w:val="7"/>
          <w:sz w:val="19"/>
        </w:rPr>
        <w:t xml:space="preserve"> </w:t>
      </w:r>
      <w:r>
        <w:rPr>
          <w:i/>
          <w:sz w:val="19"/>
        </w:rPr>
        <w:t>regions</w:t>
      </w:r>
      <w:r>
        <w:rPr>
          <w:sz w:val="19"/>
        </w:rPr>
        <w:t>.</w:t>
      </w:r>
      <w:r>
        <w:rPr>
          <w:spacing w:val="7"/>
          <w:sz w:val="19"/>
        </w:rPr>
        <w:t xml:space="preserve"> </w:t>
      </w:r>
      <w:r>
        <w:rPr>
          <w:sz w:val="19"/>
        </w:rPr>
        <w:t>Malden,</w:t>
      </w:r>
      <w:r>
        <w:rPr>
          <w:spacing w:val="7"/>
          <w:sz w:val="19"/>
        </w:rPr>
        <w:t xml:space="preserve"> </w:t>
      </w:r>
      <w:r>
        <w:rPr>
          <w:sz w:val="19"/>
        </w:rPr>
        <w:t>MA:</w:t>
      </w:r>
      <w:r>
        <w:rPr>
          <w:spacing w:val="8"/>
          <w:sz w:val="19"/>
        </w:rPr>
        <w:t xml:space="preserve"> </w:t>
      </w:r>
      <w:r>
        <w:rPr>
          <w:sz w:val="19"/>
        </w:rPr>
        <w:t>Blackwell.</w:t>
      </w:r>
    </w:p>
    <w:p w14:paraId="3C23476E" w14:textId="77777777" w:rsidR="001D7D47" w:rsidRDefault="00B11293">
      <w:pPr>
        <w:spacing w:before="6" w:line="218" w:lineRule="auto"/>
        <w:ind w:left="1603" w:right="1310" w:hanging="292"/>
        <w:jc w:val="both"/>
        <w:rPr>
          <w:sz w:val="19"/>
        </w:rPr>
      </w:pPr>
      <w:r>
        <w:rPr>
          <w:sz w:val="19"/>
        </w:rPr>
        <w:t xml:space="preserve">Southern California Association of Governments (SCAG), 2004. </w:t>
      </w:r>
      <w:r>
        <w:rPr>
          <w:i/>
          <w:sz w:val="19"/>
        </w:rPr>
        <w:t xml:space="preserve">Growth vision report </w:t>
      </w:r>
      <w:r>
        <w:rPr>
          <w:sz w:val="19"/>
        </w:rPr>
        <w:t>Available</w:t>
      </w:r>
      <w:r>
        <w:rPr>
          <w:spacing w:val="1"/>
          <w:sz w:val="19"/>
        </w:rPr>
        <w:t xml:space="preserve"> </w:t>
      </w:r>
      <w:r>
        <w:rPr>
          <w:sz w:val="19"/>
        </w:rPr>
        <w:t>from:</w:t>
      </w:r>
      <w:r>
        <w:rPr>
          <w:spacing w:val="13"/>
          <w:sz w:val="19"/>
        </w:rPr>
        <w:t xml:space="preserve"> </w:t>
      </w:r>
      <w:hyperlink r:id="rId52">
        <w:r>
          <w:rPr>
            <w:sz w:val="19"/>
          </w:rPr>
          <w:t>http://www.compassblueprint.org</w:t>
        </w:r>
        <w:r>
          <w:rPr>
            <w:spacing w:val="12"/>
            <w:sz w:val="19"/>
          </w:rPr>
          <w:t xml:space="preserve"> </w:t>
        </w:r>
      </w:hyperlink>
      <w:r>
        <w:rPr>
          <w:sz w:val="19"/>
        </w:rPr>
        <w:t>[Accessed</w:t>
      </w:r>
      <w:r>
        <w:rPr>
          <w:spacing w:val="13"/>
          <w:sz w:val="19"/>
        </w:rPr>
        <w:t xml:space="preserve"> </w:t>
      </w:r>
      <w:r>
        <w:rPr>
          <w:sz w:val="19"/>
        </w:rPr>
        <w:t>29</w:t>
      </w:r>
      <w:r>
        <w:rPr>
          <w:spacing w:val="13"/>
          <w:sz w:val="19"/>
        </w:rPr>
        <w:t xml:space="preserve"> </w:t>
      </w:r>
      <w:r>
        <w:rPr>
          <w:sz w:val="19"/>
        </w:rPr>
        <w:t>January</w:t>
      </w:r>
      <w:r>
        <w:rPr>
          <w:spacing w:val="13"/>
          <w:sz w:val="19"/>
        </w:rPr>
        <w:t xml:space="preserve"> </w:t>
      </w:r>
      <w:r>
        <w:rPr>
          <w:sz w:val="19"/>
        </w:rPr>
        <w:t>2011].</w:t>
      </w:r>
    </w:p>
    <w:p w14:paraId="30782080" w14:textId="77777777" w:rsidR="001D7D47" w:rsidRDefault="00B11293">
      <w:pPr>
        <w:spacing w:line="193" w:lineRule="exact"/>
        <w:ind w:left="1311"/>
        <w:jc w:val="both"/>
        <w:rPr>
          <w:sz w:val="19"/>
        </w:rPr>
      </w:pPr>
      <w:r>
        <w:rPr>
          <w:sz w:val="19"/>
        </w:rPr>
        <w:t>Southern</w:t>
      </w:r>
      <w:r>
        <w:rPr>
          <w:spacing w:val="9"/>
          <w:sz w:val="19"/>
        </w:rPr>
        <w:t xml:space="preserve"> </w:t>
      </w:r>
      <w:r>
        <w:rPr>
          <w:sz w:val="19"/>
        </w:rPr>
        <w:t>California</w:t>
      </w:r>
      <w:r>
        <w:rPr>
          <w:spacing w:val="9"/>
          <w:sz w:val="19"/>
        </w:rPr>
        <w:t xml:space="preserve"> </w:t>
      </w:r>
      <w:r>
        <w:rPr>
          <w:sz w:val="19"/>
        </w:rPr>
        <w:t>Association</w:t>
      </w:r>
      <w:r>
        <w:rPr>
          <w:spacing w:val="10"/>
          <w:sz w:val="19"/>
        </w:rPr>
        <w:t xml:space="preserve"> </w:t>
      </w:r>
      <w:r>
        <w:rPr>
          <w:sz w:val="19"/>
        </w:rPr>
        <w:t>of</w:t>
      </w:r>
      <w:r>
        <w:rPr>
          <w:spacing w:val="8"/>
          <w:sz w:val="19"/>
        </w:rPr>
        <w:t xml:space="preserve"> </w:t>
      </w:r>
      <w:r>
        <w:rPr>
          <w:sz w:val="19"/>
        </w:rPr>
        <w:t>Governments</w:t>
      </w:r>
      <w:r>
        <w:rPr>
          <w:spacing w:val="8"/>
          <w:sz w:val="19"/>
        </w:rPr>
        <w:t xml:space="preserve"> </w:t>
      </w:r>
      <w:r>
        <w:rPr>
          <w:sz w:val="19"/>
        </w:rPr>
        <w:t>(SCAG),</w:t>
      </w:r>
      <w:r>
        <w:rPr>
          <w:spacing w:val="9"/>
          <w:sz w:val="19"/>
        </w:rPr>
        <w:t xml:space="preserve"> </w:t>
      </w:r>
      <w:r>
        <w:rPr>
          <w:sz w:val="19"/>
        </w:rPr>
        <w:t>2007.</w:t>
      </w:r>
      <w:r>
        <w:rPr>
          <w:spacing w:val="8"/>
          <w:sz w:val="19"/>
        </w:rPr>
        <w:t xml:space="preserve"> </w:t>
      </w:r>
      <w:r>
        <w:rPr>
          <w:i/>
          <w:sz w:val="19"/>
        </w:rPr>
        <w:t>State</w:t>
      </w:r>
      <w:r>
        <w:rPr>
          <w:i/>
          <w:spacing w:val="9"/>
          <w:sz w:val="19"/>
        </w:rPr>
        <w:t xml:space="preserve"> </w:t>
      </w:r>
      <w:r>
        <w:rPr>
          <w:i/>
          <w:sz w:val="19"/>
        </w:rPr>
        <w:t>of</w:t>
      </w:r>
      <w:r>
        <w:rPr>
          <w:i/>
          <w:spacing w:val="8"/>
          <w:sz w:val="19"/>
        </w:rPr>
        <w:t xml:space="preserve"> </w:t>
      </w:r>
      <w:r>
        <w:rPr>
          <w:i/>
          <w:sz w:val="19"/>
        </w:rPr>
        <w:t>the</w:t>
      </w:r>
      <w:r>
        <w:rPr>
          <w:i/>
          <w:spacing w:val="10"/>
          <w:sz w:val="19"/>
        </w:rPr>
        <w:t xml:space="preserve"> </w:t>
      </w:r>
      <w:r>
        <w:rPr>
          <w:i/>
          <w:sz w:val="19"/>
        </w:rPr>
        <w:t>region</w:t>
      </w:r>
      <w:r>
        <w:rPr>
          <w:sz w:val="19"/>
        </w:rPr>
        <w:t>.</w:t>
      </w:r>
    </w:p>
    <w:p w14:paraId="0B83AAAA" w14:textId="77777777" w:rsidR="001D7D47" w:rsidRDefault="00B11293">
      <w:pPr>
        <w:spacing w:before="7" w:line="218" w:lineRule="auto"/>
        <w:ind w:left="1603" w:right="1310" w:hanging="292"/>
        <w:jc w:val="both"/>
        <w:rPr>
          <w:sz w:val="19"/>
        </w:rPr>
      </w:pPr>
      <w:r>
        <w:rPr>
          <w:sz w:val="19"/>
        </w:rPr>
        <w:t>Southern</w:t>
      </w:r>
      <w:r>
        <w:rPr>
          <w:spacing w:val="1"/>
          <w:sz w:val="19"/>
        </w:rPr>
        <w:t xml:space="preserve"> </w:t>
      </w:r>
      <w:r>
        <w:rPr>
          <w:sz w:val="19"/>
        </w:rPr>
        <w:t>California</w:t>
      </w:r>
      <w:r>
        <w:rPr>
          <w:spacing w:val="1"/>
          <w:sz w:val="19"/>
        </w:rPr>
        <w:t xml:space="preserve"> </w:t>
      </w:r>
      <w:r>
        <w:rPr>
          <w:sz w:val="19"/>
        </w:rPr>
        <w:t>Association</w:t>
      </w:r>
      <w:r>
        <w:rPr>
          <w:spacing w:val="1"/>
          <w:sz w:val="19"/>
        </w:rPr>
        <w:t xml:space="preserve"> </w:t>
      </w:r>
      <w:r>
        <w:rPr>
          <w:sz w:val="19"/>
        </w:rPr>
        <w:t>of</w:t>
      </w:r>
      <w:r>
        <w:rPr>
          <w:spacing w:val="1"/>
          <w:sz w:val="19"/>
        </w:rPr>
        <w:t xml:space="preserve"> </w:t>
      </w:r>
      <w:r>
        <w:rPr>
          <w:sz w:val="19"/>
        </w:rPr>
        <w:t>Governments</w:t>
      </w:r>
      <w:r>
        <w:rPr>
          <w:spacing w:val="1"/>
          <w:sz w:val="19"/>
        </w:rPr>
        <w:t xml:space="preserve"> </w:t>
      </w:r>
      <w:r>
        <w:rPr>
          <w:sz w:val="19"/>
        </w:rPr>
        <w:t>(SCAG),</w:t>
      </w:r>
      <w:r>
        <w:rPr>
          <w:spacing w:val="1"/>
          <w:sz w:val="19"/>
        </w:rPr>
        <w:t xml:space="preserve"> </w:t>
      </w:r>
      <w:r>
        <w:rPr>
          <w:sz w:val="19"/>
        </w:rPr>
        <w:t>2010.</w:t>
      </w:r>
      <w:r>
        <w:rPr>
          <w:spacing w:val="1"/>
          <w:sz w:val="19"/>
        </w:rPr>
        <w:t xml:space="preserve"> </w:t>
      </w:r>
      <w:r>
        <w:rPr>
          <w:i/>
          <w:sz w:val="19"/>
        </w:rPr>
        <w:t>2010</w:t>
      </w:r>
      <w:r>
        <w:rPr>
          <w:i/>
          <w:spacing w:val="1"/>
          <w:sz w:val="19"/>
        </w:rPr>
        <w:t xml:space="preserve"> </w:t>
      </w:r>
      <w:r>
        <w:rPr>
          <w:i/>
          <w:sz w:val="19"/>
        </w:rPr>
        <w:t>RTP</w:t>
      </w:r>
      <w:r>
        <w:rPr>
          <w:i/>
          <w:spacing w:val="1"/>
          <w:sz w:val="19"/>
        </w:rPr>
        <w:t xml:space="preserve"> </w:t>
      </w:r>
      <w:r>
        <w:rPr>
          <w:i/>
          <w:sz w:val="19"/>
        </w:rPr>
        <w:t>one</w:t>
      </w:r>
      <w:r>
        <w:rPr>
          <w:i/>
          <w:spacing w:val="47"/>
          <w:sz w:val="19"/>
        </w:rPr>
        <w:t xml:space="preserve"> </w:t>
      </w:r>
      <w:r>
        <w:rPr>
          <w:i/>
          <w:sz w:val="19"/>
        </w:rPr>
        <w:t>state,</w:t>
      </w:r>
      <w:r>
        <w:rPr>
          <w:i/>
          <w:spacing w:val="48"/>
          <w:sz w:val="19"/>
        </w:rPr>
        <w:t xml:space="preserve"> </w:t>
      </w:r>
      <w:r>
        <w:rPr>
          <w:i/>
          <w:sz w:val="19"/>
        </w:rPr>
        <w:t>many</w:t>
      </w:r>
      <w:r>
        <w:rPr>
          <w:i/>
          <w:spacing w:val="1"/>
          <w:sz w:val="19"/>
        </w:rPr>
        <w:t xml:space="preserve"> </w:t>
      </w:r>
      <w:r>
        <w:rPr>
          <w:i/>
          <w:spacing w:val="-1"/>
          <w:sz w:val="19"/>
        </w:rPr>
        <w:t xml:space="preserve">regions, our </w:t>
      </w:r>
      <w:r>
        <w:rPr>
          <w:i/>
          <w:sz w:val="19"/>
        </w:rPr>
        <w:t>future</w:t>
      </w:r>
      <w:r>
        <w:rPr>
          <w:sz w:val="19"/>
        </w:rPr>
        <w:t xml:space="preserve">. Available from: </w:t>
      </w:r>
      <w:hyperlink r:id="rId53">
        <w:r>
          <w:rPr>
            <w:sz w:val="19"/>
          </w:rPr>
          <w:t>http://www.scag.ca.gov/publications/pdf/2010/CARegional-</w:t>
        </w:r>
      </w:hyperlink>
      <w:r>
        <w:rPr>
          <w:spacing w:val="-45"/>
          <w:sz w:val="19"/>
        </w:rPr>
        <w:t xml:space="preserve"> </w:t>
      </w:r>
      <w:hyperlink r:id="rId54">
        <w:r>
          <w:rPr>
            <w:sz w:val="19"/>
          </w:rPr>
          <w:t>Progress2010.pdf</w:t>
        </w:r>
        <w:r>
          <w:rPr>
            <w:spacing w:val="15"/>
            <w:sz w:val="19"/>
          </w:rPr>
          <w:t xml:space="preserve"> </w:t>
        </w:r>
      </w:hyperlink>
      <w:r>
        <w:rPr>
          <w:sz w:val="19"/>
        </w:rPr>
        <w:t>[Accessed</w:t>
      </w:r>
      <w:r>
        <w:rPr>
          <w:spacing w:val="14"/>
          <w:sz w:val="19"/>
        </w:rPr>
        <w:t xml:space="preserve"> </w:t>
      </w:r>
      <w:r>
        <w:rPr>
          <w:sz w:val="19"/>
        </w:rPr>
        <w:t>30</w:t>
      </w:r>
      <w:r>
        <w:rPr>
          <w:spacing w:val="15"/>
          <w:sz w:val="19"/>
        </w:rPr>
        <w:t xml:space="preserve"> </w:t>
      </w:r>
      <w:r>
        <w:rPr>
          <w:sz w:val="19"/>
        </w:rPr>
        <w:t>December</w:t>
      </w:r>
      <w:r>
        <w:rPr>
          <w:spacing w:val="14"/>
          <w:sz w:val="19"/>
        </w:rPr>
        <w:t xml:space="preserve"> </w:t>
      </w:r>
      <w:r>
        <w:rPr>
          <w:sz w:val="19"/>
        </w:rPr>
        <w:t>2011].</w:t>
      </w:r>
    </w:p>
    <w:p w14:paraId="5536FF44" w14:textId="77777777" w:rsidR="001D7D47" w:rsidRDefault="00B11293">
      <w:pPr>
        <w:spacing w:before="1" w:line="218" w:lineRule="auto"/>
        <w:ind w:left="1603" w:right="1309" w:hanging="292"/>
        <w:jc w:val="both"/>
        <w:rPr>
          <w:sz w:val="19"/>
        </w:rPr>
      </w:pPr>
      <w:r>
        <w:rPr>
          <w:spacing w:val="-1"/>
          <w:sz w:val="19"/>
        </w:rPr>
        <w:t>Southern</w:t>
      </w:r>
      <w:r>
        <w:rPr>
          <w:spacing w:val="-11"/>
          <w:sz w:val="19"/>
        </w:rPr>
        <w:t xml:space="preserve"> </w:t>
      </w:r>
      <w:r>
        <w:rPr>
          <w:spacing w:val="-1"/>
          <w:sz w:val="19"/>
        </w:rPr>
        <w:t>California</w:t>
      </w:r>
      <w:r>
        <w:rPr>
          <w:spacing w:val="-10"/>
          <w:sz w:val="19"/>
        </w:rPr>
        <w:t xml:space="preserve"> </w:t>
      </w:r>
      <w:r>
        <w:rPr>
          <w:sz w:val="19"/>
        </w:rPr>
        <w:t>Association</w:t>
      </w:r>
      <w:r>
        <w:rPr>
          <w:spacing w:val="-10"/>
          <w:sz w:val="19"/>
        </w:rPr>
        <w:t xml:space="preserve"> </w:t>
      </w:r>
      <w:r>
        <w:rPr>
          <w:sz w:val="19"/>
        </w:rPr>
        <w:t>of</w:t>
      </w:r>
      <w:r>
        <w:rPr>
          <w:spacing w:val="-11"/>
          <w:sz w:val="19"/>
        </w:rPr>
        <w:t xml:space="preserve"> </w:t>
      </w:r>
      <w:r>
        <w:rPr>
          <w:sz w:val="19"/>
        </w:rPr>
        <w:t>Governments</w:t>
      </w:r>
      <w:r>
        <w:rPr>
          <w:spacing w:val="-11"/>
          <w:sz w:val="19"/>
        </w:rPr>
        <w:t xml:space="preserve"> </w:t>
      </w:r>
      <w:r>
        <w:rPr>
          <w:sz w:val="19"/>
        </w:rPr>
        <w:t>(SCAG)</w:t>
      </w:r>
      <w:r>
        <w:rPr>
          <w:spacing w:val="-10"/>
          <w:sz w:val="19"/>
        </w:rPr>
        <w:t xml:space="preserve"> </w:t>
      </w:r>
      <w:r>
        <w:rPr>
          <w:sz w:val="19"/>
        </w:rPr>
        <w:t>2011.</w:t>
      </w:r>
      <w:r>
        <w:rPr>
          <w:spacing w:val="-11"/>
          <w:sz w:val="19"/>
        </w:rPr>
        <w:t xml:space="preserve"> </w:t>
      </w:r>
      <w:r>
        <w:rPr>
          <w:i/>
          <w:sz w:val="19"/>
        </w:rPr>
        <w:t>Proﬁle</w:t>
      </w:r>
      <w:r>
        <w:rPr>
          <w:i/>
          <w:spacing w:val="-10"/>
          <w:sz w:val="19"/>
        </w:rPr>
        <w:t xml:space="preserve"> </w:t>
      </w:r>
      <w:r>
        <w:rPr>
          <w:i/>
          <w:sz w:val="19"/>
        </w:rPr>
        <w:t>of</w:t>
      </w:r>
      <w:r>
        <w:rPr>
          <w:i/>
          <w:spacing w:val="-11"/>
          <w:sz w:val="19"/>
        </w:rPr>
        <w:t xml:space="preserve"> </w:t>
      </w:r>
      <w:r>
        <w:rPr>
          <w:i/>
          <w:sz w:val="19"/>
        </w:rPr>
        <w:t>Los</w:t>
      </w:r>
      <w:r>
        <w:rPr>
          <w:i/>
          <w:spacing w:val="-10"/>
          <w:sz w:val="19"/>
        </w:rPr>
        <w:t xml:space="preserve"> </w:t>
      </w:r>
      <w:r>
        <w:rPr>
          <w:i/>
          <w:sz w:val="19"/>
        </w:rPr>
        <w:t>Angeles</w:t>
      </w:r>
      <w:r>
        <w:rPr>
          <w:i/>
          <w:spacing w:val="-11"/>
          <w:sz w:val="19"/>
        </w:rPr>
        <w:t xml:space="preserve"> </w:t>
      </w:r>
      <w:r>
        <w:rPr>
          <w:i/>
          <w:sz w:val="19"/>
        </w:rPr>
        <w:t>County</w:t>
      </w:r>
      <w:r>
        <w:rPr>
          <w:sz w:val="19"/>
        </w:rPr>
        <w:t>.</w:t>
      </w:r>
      <w:r>
        <w:rPr>
          <w:spacing w:val="-10"/>
          <w:sz w:val="19"/>
        </w:rPr>
        <w:t xml:space="preserve"> </w:t>
      </w:r>
      <w:r>
        <w:rPr>
          <w:sz w:val="19"/>
        </w:rPr>
        <w:t>Avail-</w:t>
      </w:r>
      <w:r>
        <w:rPr>
          <w:spacing w:val="-45"/>
          <w:sz w:val="19"/>
        </w:rPr>
        <w:t xml:space="preserve"> </w:t>
      </w:r>
      <w:r>
        <w:rPr>
          <w:spacing w:val="-1"/>
          <w:sz w:val="19"/>
        </w:rPr>
        <w:t xml:space="preserve">able from: </w:t>
      </w:r>
      <w:hyperlink r:id="rId55">
        <w:r>
          <w:rPr>
            <w:sz w:val="19"/>
          </w:rPr>
          <w:t>http://www.scag.ca.gov/resources/pdfs/2011LP/LosAngelesCounty.pdf</w:t>
        </w:r>
      </w:hyperlink>
      <w:r>
        <w:rPr>
          <w:sz w:val="19"/>
        </w:rPr>
        <w:t xml:space="preserve"> [Accessed 30</w:t>
      </w:r>
      <w:r>
        <w:rPr>
          <w:spacing w:val="1"/>
          <w:sz w:val="19"/>
        </w:rPr>
        <w:t xml:space="preserve"> </w:t>
      </w:r>
      <w:r>
        <w:rPr>
          <w:sz w:val="19"/>
        </w:rPr>
        <w:t>December</w:t>
      </w:r>
      <w:r>
        <w:rPr>
          <w:spacing w:val="-10"/>
          <w:sz w:val="19"/>
        </w:rPr>
        <w:t xml:space="preserve"> </w:t>
      </w:r>
      <w:r>
        <w:rPr>
          <w:sz w:val="19"/>
        </w:rPr>
        <w:t>2011].</w:t>
      </w:r>
    </w:p>
    <w:p w14:paraId="39EBC6CB" w14:textId="77777777" w:rsidR="001D7D47" w:rsidRDefault="00B11293">
      <w:pPr>
        <w:spacing w:before="1" w:line="218" w:lineRule="auto"/>
        <w:ind w:left="1603" w:right="1310" w:hanging="292"/>
        <w:jc w:val="both"/>
        <w:rPr>
          <w:sz w:val="19"/>
        </w:rPr>
      </w:pPr>
      <w:r>
        <w:rPr>
          <w:sz w:val="19"/>
        </w:rPr>
        <w:t>Talen,</w:t>
      </w:r>
      <w:r>
        <w:rPr>
          <w:spacing w:val="25"/>
          <w:sz w:val="19"/>
        </w:rPr>
        <w:t xml:space="preserve"> </w:t>
      </w:r>
      <w:r>
        <w:rPr>
          <w:sz w:val="19"/>
        </w:rPr>
        <w:t>E.,</w:t>
      </w:r>
      <w:r>
        <w:rPr>
          <w:spacing w:val="26"/>
          <w:sz w:val="19"/>
        </w:rPr>
        <w:t xml:space="preserve"> </w:t>
      </w:r>
      <w:r>
        <w:rPr>
          <w:sz w:val="19"/>
        </w:rPr>
        <w:t>1999.</w:t>
      </w:r>
      <w:r>
        <w:rPr>
          <w:spacing w:val="24"/>
          <w:sz w:val="19"/>
        </w:rPr>
        <w:t xml:space="preserve"> </w:t>
      </w:r>
      <w:r>
        <w:rPr>
          <w:sz w:val="19"/>
        </w:rPr>
        <w:t>Sense</w:t>
      </w:r>
      <w:r>
        <w:rPr>
          <w:spacing w:val="25"/>
          <w:sz w:val="19"/>
        </w:rPr>
        <w:t xml:space="preserve"> </w:t>
      </w:r>
      <w:r>
        <w:rPr>
          <w:sz w:val="19"/>
        </w:rPr>
        <w:t>of</w:t>
      </w:r>
      <w:r>
        <w:rPr>
          <w:spacing w:val="26"/>
          <w:sz w:val="19"/>
        </w:rPr>
        <w:t xml:space="preserve"> </w:t>
      </w:r>
      <w:r>
        <w:rPr>
          <w:sz w:val="19"/>
        </w:rPr>
        <w:t>community</w:t>
      </w:r>
      <w:r>
        <w:rPr>
          <w:spacing w:val="25"/>
          <w:sz w:val="19"/>
        </w:rPr>
        <w:t xml:space="preserve"> </w:t>
      </w:r>
      <w:r>
        <w:rPr>
          <w:sz w:val="19"/>
        </w:rPr>
        <w:t>and</w:t>
      </w:r>
      <w:r>
        <w:rPr>
          <w:spacing w:val="25"/>
          <w:sz w:val="19"/>
        </w:rPr>
        <w:t xml:space="preserve"> </w:t>
      </w:r>
      <w:proofErr w:type="spellStart"/>
      <w:r>
        <w:rPr>
          <w:sz w:val="19"/>
        </w:rPr>
        <w:t>neighbourhood</w:t>
      </w:r>
      <w:proofErr w:type="spellEnd"/>
      <w:r>
        <w:rPr>
          <w:spacing w:val="25"/>
          <w:sz w:val="19"/>
        </w:rPr>
        <w:t xml:space="preserve"> </w:t>
      </w:r>
      <w:r>
        <w:rPr>
          <w:sz w:val="19"/>
        </w:rPr>
        <w:t>form:</w:t>
      </w:r>
      <w:r>
        <w:rPr>
          <w:spacing w:val="25"/>
          <w:sz w:val="19"/>
        </w:rPr>
        <w:t xml:space="preserve"> </w:t>
      </w:r>
      <w:r>
        <w:rPr>
          <w:sz w:val="19"/>
        </w:rPr>
        <w:t>an</w:t>
      </w:r>
      <w:r>
        <w:rPr>
          <w:spacing w:val="25"/>
          <w:sz w:val="19"/>
        </w:rPr>
        <w:t xml:space="preserve"> </w:t>
      </w:r>
      <w:r>
        <w:rPr>
          <w:sz w:val="19"/>
        </w:rPr>
        <w:t>assessment</w:t>
      </w:r>
      <w:r>
        <w:rPr>
          <w:spacing w:val="26"/>
          <w:sz w:val="19"/>
        </w:rPr>
        <w:t xml:space="preserve"> </w:t>
      </w:r>
      <w:r>
        <w:rPr>
          <w:sz w:val="19"/>
        </w:rPr>
        <w:t>of</w:t>
      </w:r>
      <w:r>
        <w:rPr>
          <w:spacing w:val="25"/>
          <w:sz w:val="19"/>
        </w:rPr>
        <w:t xml:space="preserve"> </w:t>
      </w:r>
      <w:r>
        <w:rPr>
          <w:sz w:val="19"/>
        </w:rPr>
        <w:t>the</w:t>
      </w:r>
      <w:r>
        <w:rPr>
          <w:spacing w:val="24"/>
          <w:sz w:val="19"/>
        </w:rPr>
        <w:t xml:space="preserve"> </w:t>
      </w:r>
      <w:r>
        <w:rPr>
          <w:sz w:val="19"/>
        </w:rPr>
        <w:t>social</w:t>
      </w:r>
      <w:r>
        <w:rPr>
          <w:spacing w:val="26"/>
          <w:sz w:val="19"/>
        </w:rPr>
        <w:t xml:space="preserve"> </w:t>
      </w:r>
      <w:r>
        <w:rPr>
          <w:sz w:val="19"/>
        </w:rPr>
        <w:t>doc-</w:t>
      </w:r>
      <w:r>
        <w:rPr>
          <w:spacing w:val="-45"/>
          <w:sz w:val="19"/>
        </w:rPr>
        <w:t xml:space="preserve"> </w:t>
      </w:r>
      <w:r>
        <w:rPr>
          <w:sz w:val="19"/>
        </w:rPr>
        <w:t>trine</w:t>
      </w:r>
      <w:r>
        <w:rPr>
          <w:spacing w:val="14"/>
          <w:sz w:val="19"/>
        </w:rPr>
        <w:t xml:space="preserve"> </w:t>
      </w:r>
      <w:r>
        <w:rPr>
          <w:sz w:val="19"/>
        </w:rPr>
        <w:t>of</w:t>
      </w:r>
      <w:r>
        <w:rPr>
          <w:spacing w:val="14"/>
          <w:sz w:val="19"/>
        </w:rPr>
        <w:t xml:space="preserve"> </w:t>
      </w:r>
      <w:r>
        <w:rPr>
          <w:sz w:val="19"/>
        </w:rPr>
        <w:t>New</w:t>
      </w:r>
      <w:r>
        <w:rPr>
          <w:spacing w:val="14"/>
          <w:sz w:val="19"/>
        </w:rPr>
        <w:t xml:space="preserve"> </w:t>
      </w:r>
      <w:r>
        <w:rPr>
          <w:sz w:val="19"/>
        </w:rPr>
        <w:t>Urbanism.</w:t>
      </w:r>
      <w:r>
        <w:rPr>
          <w:spacing w:val="14"/>
          <w:sz w:val="19"/>
        </w:rPr>
        <w:t xml:space="preserve"> </w:t>
      </w:r>
      <w:r>
        <w:rPr>
          <w:i/>
          <w:sz w:val="19"/>
        </w:rPr>
        <w:t>Urban</w:t>
      </w:r>
      <w:r>
        <w:rPr>
          <w:i/>
          <w:spacing w:val="15"/>
          <w:sz w:val="19"/>
        </w:rPr>
        <w:t xml:space="preserve"> </w:t>
      </w:r>
      <w:r>
        <w:rPr>
          <w:i/>
          <w:sz w:val="19"/>
        </w:rPr>
        <w:t>Studies</w:t>
      </w:r>
      <w:r>
        <w:rPr>
          <w:sz w:val="19"/>
        </w:rPr>
        <w:t>,</w:t>
      </w:r>
      <w:r>
        <w:rPr>
          <w:spacing w:val="14"/>
          <w:sz w:val="19"/>
        </w:rPr>
        <w:t xml:space="preserve"> </w:t>
      </w:r>
      <w:r>
        <w:rPr>
          <w:sz w:val="19"/>
        </w:rPr>
        <w:t>36</w:t>
      </w:r>
      <w:r>
        <w:rPr>
          <w:spacing w:val="13"/>
          <w:sz w:val="19"/>
        </w:rPr>
        <w:t xml:space="preserve"> </w:t>
      </w:r>
      <w:r>
        <w:rPr>
          <w:sz w:val="19"/>
        </w:rPr>
        <w:t>(8),</w:t>
      </w:r>
      <w:r>
        <w:rPr>
          <w:spacing w:val="15"/>
          <w:sz w:val="19"/>
        </w:rPr>
        <w:t xml:space="preserve"> </w:t>
      </w:r>
      <w:r>
        <w:rPr>
          <w:sz w:val="19"/>
        </w:rPr>
        <w:t>1361</w:t>
      </w:r>
      <w:r>
        <w:rPr>
          <w:rFonts w:ascii="Arial" w:hAnsi="Arial"/>
          <w:sz w:val="19"/>
        </w:rPr>
        <w:t>–</w:t>
      </w:r>
      <w:r>
        <w:rPr>
          <w:sz w:val="19"/>
        </w:rPr>
        <w:t>1379.</w:t>
      </w:r>
    </w:p>
    <w:p w14:paraId="25363396" w14:textId="77777777" w:rsidR="001D7D47" w:rsidRDefault="00B11293">
      <w:pPr>
        <w:spacing w:before="1" w:line="218" w:lineRule="auto"/>
        <w:ind w:left="1603" w:right="1310" w:hanging="292"/>
        <w:jc w:val="both"/>
        <w:rPr>
          <w:sz w:val="19"/>
        </w:rPr>
      </w:pPr>
      <w:r>
        <w:rPr>
          <w:sz w:val="19"/>
        </w:rPr>
        <w:t>Talen,</w:t>
      </w:r>
      <w:r>
        <w:rPr>
          <w:spacing w:val="1"/>
          <w:sz w:val="19"/>
        </w:rPr>
        <w:t xml:space="preserve"> </w:t>
      </w:r>
      <w:r>
        <w:rPr>
          <w:sz w:val="19"/>
        </w:rPr>
        <w:t>E.,</w:t>
      </w:r>
      <w:r>
        <w:rPr>
          <w:spacing w:val="1"/>
          <w:sz w:val="19"/>
        </w:rPr>
        <w:t xml:space="preserve"> </w:t>
      </w:r>
      <w:r>
        <w:rPr>
          <w:sz w:val="19"/>
        </w:rPr>
        <w:t>2005.</w:t>
      </w:r>
      <w:r>
        <w:rPr>
          <w:spacing w:val="1"/>
          <w:sz w:val="19"/>
        </w:rPr>
        <w:t xml:space="preserve"> </w:t>
      </w:r>
      <w:r>
        <w:rPr>
          <w:i/>
          <w:sz w:val="19"/>
        </w:rPr>
        <w:t>New</w:t>
      </w:r>
      <w:r>
        <w:rPr>
          <w:i/>
          <w:spacing w:val="1"/>
          <w:sz w:val="19"/>
        </w:rPr>
        <w:t xml:space="preserve"> </w:t>
      </w:r>
      <w:r>
        <w:rPr>
          <w:i/>
          <w:sz w:val="19"/>
        </w:rPr>
        <w:t>Urbanism</w:t>
      </w:r>
      <w:r>
        <w:rPr>
          <w:i/>
          <w:spacing w:val="1"/>
          <w:sz w:val="19"/>
        </w:rPr>
        <w:t xml:space="preserve"> </w:t>
      </w:r>
      <w:r>
        <w:rPr>
          <w:i/>
          <w:sz w:val="19"/>
        </w:rPr>
        <w:t>and</w:t>
      </w:r>
      <w:r>
        <w:rPr>
          <w:i/>
          <w:spacing w:val="1"/>
          <w:sz w:val="19"/>
        </w:rPr>
        <w:t xml:space="preserve"> </w:t>
      </w:r>
      <w:r>
        <w:rPr>
          <w:i/>
          <w:sz w:val="19"/>
        </w:rPr>
        <w:t>American</w:t>
      </w:r>
      <w:r>
        <w:rPr>
          <w:i/>
          <w:spacing w:val="1"/>
          <w:sz w:val="19"/>
        </w:rPr>
        <w:t xml:space="preserve"> </w:t>
      </w:r>
      <w:r>
        <w:rPr>
          <w:i/>
          <w:sz w:val="19"/>
        </w:rPr>
        <w:t>planning:</w:t>
      </w:r>
      <w:r>
        <w:rPr>
          <w:i/>
          <w:spacing w:val="1"/>
          <w:sz w:val="19"/>
        </w:rPr>
        <w:t xml:space="preserve"> </w:t>
      </w:r>
      <w:r>
        <w:rPr>
          <w:i/>
          <w:sz w:val="19"/>
        </w:rPr>
        <w:t>the</w:t>
      </w:r>
      <w:r>
        <w:rPr>
          <w:i/>
          <w:spacing w:val="1"/>
          <w:sz w:val="19"/>
        </w:rPr>
        <w:t xml:space="preserve"> </w:t>
      </w:r>
      <w:r>
        <w:rPr>
          <w:i/>
          <w:sz w:val="19"/>
        </w:rPr>
        <w:t>conﬂict</w:t>
      </w:r>
      <w:r>
        <w:rPr>
          <w:i/>
          <w:spacing w:val="1"/>
          <w:sz w:val="19"/>
        </w:rPr>
        <w:t xml:space="preserve"> </w:t>
      </w:r>
      <w:r>
        <w:rPr>
          <w:i/>
          <w:sz w:val="19"/>
        </w:rPr>
        <w:t>of</w:t>
      </w:r>
      <w:r>
        <w:rPr>
          <w:i/>
          <w:spacing w:val="1"/>
          <w:sz w:val="19"/>
        </w:rPr>
        <w:t xml:space="preserve"> </w:t>
      </w:r>
      <w:r>
        <w:rPr>
          <w:i/>
          <w:sz w:val="19"/>
        </w:rPr>
        <w:t>cultures</w:t>
      </w:r>
      <w:r>
        <w:rPr>
          <w:sz w:val="19"/>
        </w:rPr>
        <w:t>.</w:t>
      </w:r>
      <w:r>
        <w:rPr>
          <w:spacing w:val="1"/>
          <w:sz w:val="19"/>
        </w:rPr>
        <w:t xml:space="preserve"> </w:t>
      </w:r>
      <w:r>
        <w:rPr>
          <w:sz w:val="19"/>
        </w:rPr>
        <w:t>New</w:t>
      </w:r>
      <w:r>
        <w:rPr>
          <w:spacing w:val="1"/>
          <w:sz w:val="19"/>
        </w:rPr>
        <w:t xml:space="preserve"> </w:t>
      </w:r>
      <w:r>
        <w:rPr>
          <w:sz w:val="19"/>
        </w:rPr>
        <w:t>York:</w:t>
      </w:r>
      <w:r>
        <w:rPr>
          <w:spacing w:val="-45"/>
          <w:sz w:val="19"/>
        </w:rPr>
        <w:t xml:space="preserve"> </w:t>
      </w:r>
      <w:r>
        <w:rPr>
          <w:sz w:val="19"/>
        </w:rPr>
        <w:t>Routledge.</w:t>
      </w:r>
    </w:p>
    <w:p w14:paraId="2B65D32A" w14:textId="77777777" w:rsidR="001D7D47" w:rsidRDefault="00B11293">
      <w:pPr>
        <w:spacing w:line="218" w:lineRule="auto"/>
        <w:ind w:left="1603" w:right="1310" w:hanging="292"/>
        <w:jc w:val="both"/>
        <w:rPr>
          <w:sz w:val="19"/>
        </w:rPr>
      </w:pPr>
      <w:r>
        <w:rPr>
          <w:sz w:val="19"/>
        </w:rPr>
        <w:t xml:space="preserve">The Planning Report, 2006. </w:t>
      </w:r>
      <w:r>
        <w:rPr>
          <w:i/>
          <w:sz w:val="19"/>
        </w:rPr>
        <w:t>Latino urban forum envisions a New Urbanism of density</w:t>
      </w:r>
      <w:r>
        <w:rPr>
          <w:sz w:val="19"/>
        </w:rPr>
        <w:t>. 1</w:t>
      </w:r>
      <w:r>
        <w:rPr>
          <w:sz w:val="19"/>
        </w:rPr>
        <w:t>3 April.</w:t>
      </w:r>
      <w:r>
        <w:rPr>
          <w:spacing w:val="1"/>
          <w:sz w:val="19"/>
        </w:rPr>
        <w:t xml:space="preserve"> </w:t>
      </w:r>
      <w:r>
        <w:rPr>
          <w:spacing w:val="-1"/>
          <w:sz w:val="19"/>
        </w:rPr>
        <w:t>Available</w:t>
      </w:r>
      <w:r>
        <w:rPr>
          <w:sz w:val="19"/>
        </w:rPr>
        <w:t xml:space="preserve"> </w:t>
      </w:r>
      <w:r>
        <w:rPr>
          <w:spacing w:val="-1"/>
          <w:sz w:val="19"/>
        </w:rPr>
        <w:t>from:</w:t>
      </w:r>
      <w:r>
        <w:rPr>
          <w:sz w:val="19"/>
        </w:rPr>
        <w:t xml:space="preserve"> </w:t>
      </w:r>
      <w:hyperlink r:id="rId56">
        <w:r>
          <w:rPr>
            <w:spacing w:val="-1"/>
            <w:sz w:val="19"/>
          </w:rPr>
          <w:t>http://www.planningreport.com/2006/04/13/latino-urban-forum-envisions-new-</w:t>
        </w:r>
      </w:hyperlink>
      <w:r>
        <w:rPr>
          <w:sz w:val="19"/>
        </w:rPr>
        <w:t xml:space="preserve"> </w:t>
      </w:r>
      <w:hyperlink r:id="rId57">
        <w:r>
          <w:rPr>
            <w:sz w:val="19"/>
          </w:rPr>
          <w:t>urbanism-density</w:t>
        </w:r>
      </w:hyperlink>
    </w:p>
    <w:p w14:paraId="7C62CBA5" w14:textId="77777777" w:rsidR="001D7D47" w:rsidRDefault="00B11293">
      <w:pPr>
        <w:spacing w:line="194" w:lineRule="exact"/>
        <w:ind w:left="1311"/>
        <w:jc w:val="both"/>
        <w:rPr>
          <w:sz w:val="19"/>
        </w:rPr>
      </w:pPr>
      <w:r>
        <w:rPr>
          <w:sz w:val="19"/>
        </w:rPr>
        <w:t>Till,</w:t>
      </w:r>
      <w:r>
        <w:rPr>
          <w:spacing w:val="18"/>
          <w:sz w:val="19"/>
        </w:rPr>
        <w:t xml:space="preserve"> </w:t>
      </w:r>
      <w:r>
        <w:rPr>
          <w:sz w:val="19"/>
        </w:rPr>
        <w:t>K.,</w:t>
      </w:r>
      <w:r>
        <w:rPr>
          <w:spacing w:val="20"/>
          <w:sz w:val="19"/>
        </w:rPr>
        <w:t xml:space="preserve"> </w:t>
      </w:r>
      <w:r>
        <w:rPr>
          <w:sz w:val="19"/>
        </w:rPr>
        <w:t>1993.</w:t>
      </w:r>
      <w:r>
        <w:rPr>
          <w:spacing w:val="19"/>
          <w:sz w:val="19"/>
        </w:rPr>
        <w:t xml:space="preserve"> </w:t>
      </w:r>
      <w:r>
        <w:rPr>
          <w:sz w:val="19"/>
        </w:rPr>
        <w:t>Neotraditional</w:t>
      </w:r>
      <w:r>
        <w:rPr>
          <w:spacing w:val="20"/>
          <w:sz w:val="19"/>
        </w:rPr>
        <w:t xml:space="preserve"> </w:t>
      </w:r>
      <w:r>
        <w:rPr>
          <w:sz w:val="19"/>
        </w:rPr>
        <w:t>towns</w:t>
      </w:r>
      <w:r>
        <w:rPr>
          <w:spacing w:val="20"/>
          <w:sz w:val="19"/>
        </w:rPr>
        <w:t xml:space="preserve"> </w:t>
      </w:r>
      <w:r>
        <w:rPr>
          <w:sz w:val="19"/>
        </w:rPr>
        <w:t>and</w:t>
      </w:r>
      <w:r>
        <w:rPr>
          <w:spacing w:val="18"/>
          <w:sz w:val="19"/>
        </w:rPr>
        <w:t xml:space="preserve"> </w:t>
      </w:r>
      <w:r>
        <w:rPr>
          <w:sz w:val="19"/>
        </w:rPr>
        <w:t>urban</w:t>
      </w:r>
      <w:r>
        <w:rPr>
          <w:spacing w:val="20"/>
          <w:sz w:val="19"/>
        </w:rPr>
        <w:t xml:space="preserve"> </w:t>
      </w:r>
      <w:r>
        <w:rPr>
          <w:sz w:val="19"/>
        </w:rPr>
        <w:t>villages:</w:t>
      </w:r>
      <w:r>
        <w:rPr>
          <w:spacing w:val="20"/>
          <w:sz w:val="19"/>
        </w:rPr>
        <w:t xml:space="preserve"> </w:t>
      </w:r>
      <w:r>
        <w:rPr>
          <w:sz w:val="19"/>
        </w:rPr>
        <w:t>the</w:t>
      </w:r>
      <w:r>
        <w:rPr>
          <w:spacing w:val="19"/>
          <w:sz w:val="19"/>
        </w:rPr>
        <w:t xml:space="preserve"> </w:t>
      </w:r>
      <w:r>
        <w:rPr>
          <w:sz w:val="19"/>
        </w:rPr>
        <w:t>cultural</w:t>
      </w:r>
      <w:r>
        <w:rPr>
          <w:spacing w:val="20"/>
          <w:sz w:val="19"/>
        </w:rPr>
        <w:t xml:space="preserve"> </w:t>
      </w:r>
      <w:r>
        <w:rPr>
          <w:sz w:val="19"/>
        </w:rPr>
        <w:t>production</w:t>
      </w:r>
      <w:r>
        <w:rPr>
          <w:spacing w:val="19"/>
          <w:sz w:val="19"/>
        </w:rPr>
        <w:t xml:space="preserve"> </w:t>
      </w:r>
      <w:r>
        <w:rPr>
          <w:sz w:val="19"/>
        </w:rPr>
        <w:t>of</w:t>
      </w:r>
      <w:r>
        <w:rPr>
          <w:spacing w:val="19"/>
          <w:sz w:val="19"/>
        </w:rPr>
        <w:t xml:space="preserve"> </w:t>
      </w:r>
      <w:r>
        <w:rPr>
          <w:sz w:val="19"/>
        </w:rPr>
        <w:t>a</w:t>
      </w:r>
      <w:r>
        <w:rPr>
          <w:spacing w:val="20"/>
          <w:sz w:val="19"/>
        </w:rPr>
        <w:t xml:space="preserve"> </w:t>
      </w:r>
      <w:r>
        <w:rPr>
          <w:sz w:val="19"/>
        </w:rPr>
        <w:t>geography</w:t>
      </w:r>
      <w:r>
        <w:rPr>
          <w:spacing w:val="18"/>
          <w:sz w:val="19"/>
        </w:rPr>
        <w:t xml:space="preserve"> </w:t>
      </w:r>
      <w:r>
        <w:rPr>
          <w:sz w:val="19"/>
        </w:rPr>
        <w:t>of</w:t>
      </w:r>
    </w:p>
    <w:p w14:paraId="752B6D87" w14:textId="77777777" w:rsidR="001D7D47" w:rsidRDefault="00B11293">
      <w:pPr>
        <w:spacing w:line="200" w:lineRule="exact"/>
        <w:ind w:left="1603"/>
        <w:jc w:val="both"/>
        <w:rPr>
          <w:sz w:val="19"/>
        </w:rPr>
      </w:pPr>
      <w:r>
        <w:rPr>
          <w:rFonts w:ascii="Arial" w:hAnsi="Arial"/>
          <w:sz w:val="19"/>
        </w:rPr>
        <w:t>‘</w:t>
      </w:r>
      <w:r>
        <w:rPr>
          <w:sz w:val="19"/>
        </w:rPr>
        <w:t>otherness</w:t>
      </w:r>
      <w:r>
        <w:rPr>
          <w:rFonts w:ascii="Arial" w:hAnsi="Arial"/>
          <w:sz w:val="19"/>
        </w:rPr>
        <w:t>’</w:t>
      </w:r>
      <w:r>
        <w:rPr>
          <w:sz w:val="19"/>
        </w:rPr>
        <w:t>.</w:t>
      </w:r>
      <w:r>
        <w:rPr>
          <w:spacing w:val="12"/>
          <w:sz w:val="19"/>
        </w:rPr>
        <w:t xml:space="preserve"> </w:t>
      </w:r>
      <w:r>
        <w:rPr>
          <w:i/>
          <w:sz w:val="19"/>
        </w:rPr>
        <w:t>Environment</w:t>
      </w:r>
      <w:r>
        <w:rPr>
          <w:i/>
          <w:spacing w:val="12"/>
          <w:sz w:val="19"/>
        </w:rPr>
        <w:t xml:space="preserve"> </w:t>
      </w:r>
      <w:r>
        <w:rPr>
          <w:i/>
          <w:sz w:val="19"/>
        </w:rPr>
        <w:t>and</w:t>
      </w:r>
      <w:r>
        <w:rPr>
          <w:i/>
          <w:spacing w:val="11"/>
          <w:sz w:val="19"/>
        </w:rPr>
        <w:t xml:space="preserve"> </w:t>
      </w:r>
      <w:r>
        <w:rPr>
          <w:i/>
          <w:sz w:val="19"/>
        </w:rPr>
        <w:t>Planning</w:t>
      </w:r>
      <w:r>
        <w:rPr>
          <w:i/>
          <w:spacing w:val="12"/>
          <w:sz w:val="19"/>
        </w:rPr>
        <w:t xml:space="preserve"> </w:t>
      </w:r>
      <w:r>
        <w:rPr>
          <w:i/>
          <w:sz w:val="19"/>
        </w:rPr>
        <w:t>D:</w:t>
      </w:r>
      <w:r>
        <w:rPr>
          <w:i/>
          <w:spacing w:val="13"/>
          <w:sz w:val="19"/>
        </w:rPr>
        <w:t xml:space="preserve"> </w:t>
      </w:r>
      <w:r>
        <w:rPr>
          <w:i/>
          <w:sz w:val="19"/>
        </w:rPr>
        <w:t>Society</w:t>
      </w:r>
      <w:r>
        <w:rPr>
          <w:i/>
          <w:spacing w:val="10"/>
          <w:sz w:val="19"/>
        </w:rPr>
        <w:t xml:space="preserve"> </w:t>
      </w:r>
      <w:r>
        <w:rPr>
          <w:i/>
          <w:sz w:val="19"/>
        </w:rPr>
        <w:t>and</w:t>
      </w:r>
      <w:r>
        <w:rPr>
          <w:i/>
          <w:spacing w:val="12"/>
          <w:sz w:val="19"/>
        </w:rPr>
        <w:t xml:space="preserve"> </w:t>
      </w:r>
      <w:r>
        <w:rPr>
          <w:i/>
          <w:sz w:val="19"/>
        </w:rPr>
        <w:t>Space</w:t>
      </w:r>
      <w:r>
        <w:rPr>
          <w:sz w:val="19"/>
        </w:rPr>
        <w:t>,</w:t>
      </w:r>
      <w:r>
        <w:rPr>
          <w:spacing w:val="12"/>
          <w:sz w:val="19"/>
        </w:rPr>
        <w:t xml:space="preserve"> </w:t>
      </w:r>
      <w:r>
        <w:rPr>
          <w:sz w:val="19"/>
        </w:rPr>
        <w:t>11,</w:t>
      </w:r>
      <w:r>
        <w:rPr>
          <w:spacing w:val="11"/>
          <w:sz w:val="19"/>
        </w:rPr>
        <w:t xml:space="preserve"> </w:t>
      </w:r>
      <w:r>
        <w:rPr>
          <w:sz w:val="19"/>
        </w:rPr>
        <w:t>709</w:t>
      </w:r>
      <w:r>
        <w:rPr>
          <w:rFonts w:ascii="Arial" w:hAnsi="Arial"/>
          <w:sz w:val="19"/>
        </w:rPr>
        <w:t>–</w:t>
      </w:r>
      <w:r>
        <w:rPr>
          <w:sz w:val="19"/>
        </w:rPr>
        <w:t>732.</w:t>
      </w:r>
    </w:p>
    <w:p w14:paraId="1E15C629" w14:textId="77777777" w:rsidR="001D7D47" w:rsidRDefault="00B11293">
      <w:pPr>
        <w:spacing w:line="199" w:lineRule="exact"/>
        <w:ind w:left="1311"/>
        <w:jc w:val="both"/>
        <w:rPr>
          <w:sz w:val="19"/>
        </w:rPr>
      </w:pPr>
      <w:r>
        <w:rPr>
          <w:sz w:val="19"/>
        </w:rPr>
        <w:t>TLUC</w:t>
      </w:r>
      <w:r>
        <w:rPr>
          <w:spacing w:val="-7"/>
          <w:sz w:val="19"/>
        </w:rPr>
        <w:t xml:space="preserve"> </w:t>
      </w:r>
      <w:r>
        <w:rPr>
          <w:sz w:val="19"/>
        </w:rPr>
        <w:t>(Transportation</w:t>
      </w:r>
      <w:r>
        <w:rPr>
          <w:spacing w:val="-7"/>
          <w:sz w:val="19"/>
        </w:rPr>
        <w:t xml:space="preserve"> </w:t>
      </w:r>
      <w:r>
        <w:rPr>
          <w:sz w:val="19"/>
        </w:rPr>
        <w:t>and</w:t>
      </w:r>
      <w:r>
        <w:rPr>
          <w:spacing w:val="-8"/>
          <w:sz w:val="19"/>
        </w:rPr>
        <w:t xml:space="preserve"> </w:t>
      </w:r>
      <w:r>
        <w:rPr>
          <w:sz w:val="19"/>
        </w:rPr>
        <w:t>Land</w:t>
      </w:r>
      <w:r>
        <w:rPr>
          <w:spacing w:val="-6"/>
          <w:sz w:val="19"/>
        </w:rPr>
        <w:t xml:space="preserve"> </w:t>
      </w:r>
      <w:r>
        <w:rPr>
          <w:sz w:val="19"/>
        </w:rPr>
        <w:t>Use</w:t>
      </w:r>
      <w:r>
        <w:rPr>
          <w:spacing w:val="-9"/>
          <w:sz w:val="19"/>
        </w:rPr>
        <w:t xml:space="preserve"> </w:t>
      </w:r>
      <w:r>
        <w:rPr>
          <w:sz w:val="19"/>
        </w:rPr>
        <w:t>Collaborative)</w:t>
      </w:r>
      <w:r>
        <w:rPr>
          <w:spacing w:val="-6"/>
          <w:sz w:val="19"/>
        </w:rPr>
        <w:t xml:space="preserve"> </w:t>
      </w:r>
      <w:r>
        <w:rPr>
          <w:sz w:val="19"/>
        </w:rPr>
        <w:t>2004,</w:t>
      </w:r>
      <w:r>
        <w:rPr>
          <w:spacing w:val="-7"/>
          <w:sz w:val="19"/>
        </w:rPr>
        <w:t xml:space="preserve"> </w:t>
      </w:r>
      <w:r>
        <w:rPr>
          <w:sz w:val="19"/>
        </w:rPr>
        <w:t>2005.</w:t>
      </w:r>
      <w:r>
        <w:rPr>
          <w:spacing w:val="-8"/>
          <w:sz w:val="19"/>
        </w:rPr>
        <w:t xml:space="preserve"> </w:t>
      </w:r>
      <w:r>
        <w:rPr>
          <w:sz w:val="19"/>
        </w:rPr>
        <w:t>Latino</w:t>
      </w:r>
      <w:r>
        <w:rPr>
          <w:spacing w:val="-7"/>
          <w:sz w:val="19"/>
        </w:rPr>
        <w:t xml:space="preserve"> </w:t>
      </w:r>
      <w:r>
        <w:rPr>
          <w:sz w:val="19"/>
        </w:rPr>
        <w:t>New</w:t>
      </w:r>
      <w:r>
        <w:rPr>
          <w:spacing w:val="-7"/>
          <w:sz w:val="19"/>
        </w:rPr>
        <w:t xml:space="preserve"> </w:t>
      </w:r>
      <w:r>
        <w:rPr>
          <w:sz w:val="19"/>
        </w:rPr>
        <w:t>Urbanism</w:t>
      </w:r>
      <w:r>
        <w:rPr>
          <w:spacing w:val="-7"/>
          <w:sz w:val="19"/>
        </w:rPr>
        <w:t xml:space="preserve"> </w:t>
      </w:r>
      <w:r>
        <w:rPr>
          <w:sz w:val="19"/>
        </w:rPr>
        <w:t>Conferences.</w:t>
      </w:r>
    </w:p>
    <w:p w14:paraId="445FDEF2" w14:textId="77777777" w:rsidR="001D7D47" w:rsidRDefault="00B11293">
      <w:pPr>
        <w:spacing w:before="6" w:line="218" w:lineRule="auto"/>
        <w:ind w:left="1603" w:right="1311" w:hanging="292"/>
        <w:jc w:val="both"/>
        <w:rPr>
          <w:sz w:val="19"/>
        </w:rPr>
      </w:pPr>
      <w:r>
        <w:rPr>
          <w:sz w:val="19"/>
        </w:rPr>
        <w:t>US</w:t>
      </w:r>
      <w:r>
        <w:rPr>
          <w:spacing w:val="1"/>
          <w:sz w:val="19"/>
        </w:rPr>
        <w:t xml:space="preserve"> </w:t>
      </w:r>
      <w:r>
        <w:rPr>
          <w:sz w:val="19"/>
        </w:rPr>
        <w:t>Census</w:t>
      </w:r>
      <w:r>
        <w:rPr>
          <w:spacing w:val="1"/>
          <w:sz w:val="19"/>
        </w:rPr>
        <w:t xml:space="preserve"> </w:t>
      </w:r>
      <w:r>
        <w:rPr>
          <w:sz w:val="19"/>
        </w:rPr>
        <w:t>Bureau,</w:t>
      </w:r>
      <w:r>
        <w:rPr>
          <w:spacing w:val="1"/>
          <w:sz w:val="19"/>
        </w:rPr>
        <w:t xml:space="preserve"> </w:t>
      </w:r>
      <w:r>
        <w:rPr>
          <w:sz w:val="19"/>
        </w:rPr>
        <w:t>SAIPE,</w:t>
      </w:r>
      <w:r>
        <w:rPr>
          <w:spacing w:val="1"/>
          <w:sz w:val="19"/>
        </w:rPr>
        <w:t xml:space="preserve"> </w:t>
      </w:r>
      <w:r>
        <w:rPr>
          <w:sz w:val="19"/>
        </w:rPr>
        <w:t>2010.</w:t>
      </w:r>
      <w:r>
        <w:rPr>
          <w:spacing w:val="1"/>
          <w:sz w:val="19"/>
        </w:rPr>
        <w:t xml:space="preserve"> </w:t>
      </w:r>
      <w:r>
        <w:rPr>
          <w:sz w:val="19"/>
        </w:rPr>
        <w:t>Available</w:t>
      </w:r>
      <w:r>
        <w:rPr>
          <w:spacing w:val="1"/>
          <w:sz w:val="19"/>
        </w:rPr>
        <w:t xml:space="preserve"> </w:t>
      </w:r>
      <w:r>
        <w:rPr>
          <w:sz w:val="19"/>
        </w:rPr>
        <w:t>from:</w:t>
      </w:r>
      <w:r>
        <w:rPr>
          <w:spacing w:val="1"/>
          <w:sz w:val="19"/>
        </w:rPr>
        <w:t xml:space="preserve"> </w:t>
      </w:r>
      <w:hyperlink r:id="rId58">
        <w:r>
          <w:rPr>
            <w:sz w:val="19"/>
          </w:rPr>
          <w:t>http://www.census.gov/did/www/saipe/data/</w:t>
        </w:r>
      </w:hyperlink>
      <w:r>
        <w:rPr>
          <w:spacing w:val="1"/>
          <w:sz w:val="19"/>
        </w:rPr>
        <w:t xml:space="preserve"> </w:t>
      </w:r>
      <w:hyperlink r:id="rId59">
        <w:r>
          <w:rPr>
            <w:sz w:val="19"/>
          </w:rPr>
          <w:t>index.html</w:t>
        </w:r>
        <w:r>
          <w:rPr>
            <w:spacing w:val="15"/>
            <w:sz w:val="19"/>
          </w:rPr>
          <w:t xml:space="preserve"> </w:t>
        </w:r>
      </w:hyperlink>
      <w:r>
        <w:rPr>
          <w:sz w:val="19"/>
        </w:rPr>
        <w:t>[Accessed</w:t>
      </w:r>
      <w:r>
        <w:rPr>
          <w:spacing w:val="14"/>
          <w:sz w:val="19"/>
        </w:rPr>
        <w:t xml:space="preserve"> </w:t>
      </w:r>
      <w:r>
        <w:rPr>
          <w:sz w:val="19"/>
        </w:rPr>
        <w:t>27</w:t>
      </w:r>
      <w:r>
        <w:rPr>
          <w:spacing w:val="15"/>
          <w:sz w:val="19"/>
        </w:rPr>
        <w:t xml:space="preserve"> </w:t>
      </w:r>
      <w:r>
        <w:rPr>
          <w:sz w:val="19"/>
        </w:rPr>
        <w:t>December</w:t>
      </w:r>
      <w:r>
        <w:rPr>
          <w:spacing w:val="15"/>
          <w:sz w:val="19"/>
        </w:rPr>
        <w:t xml:space="preserve"> </w:t>
      </w:r>
      <w:r>
        <w:rPr>
          <w:sz w:val="19"/>
        </w:rPr>
        <w:t>2011].</w:t>
      </w:r>
    </w:p>
    <w:p w14:paraId="2CF8D1C4" w14:textId="77777777" w:rsidR="001D7D47" w:rsidRDefault="00B11293">
      <w:pPr>
        <w:spacing w:before="2" w:line="218" w:lineRule="auto"/>
        <w:ind w:left="1603" w:right="1311" w:hanging="292"/>
        <w:jc w:val="both"/>
        <w:rPr>
          <w:sz w:val="19"/>
        </w:rPr>
      </w:pPr>
      <w:r>
        <w:rPr>
          <w:sz w:val="19"/>
        </w:rPr>
        <w:t>US Census Bureau</w:t>
      </w:r>
      <w:r>
        <w:rPr>
          <w:sz w:val="19"/>
        </w:rPr>
        <w:t xml:space="preserve">, 2010. </w:t>
      </w:r>
      <w:r>
        <w:rPr>
          <w:i/>
          <w:sz w:val="19"/>
        </w:rPr>
        <w:t>State and county quick facts</w:t>
      </w:r>
      <w:r>
        <w:rPr>
          <w:sz w:val="19"/>
        </w:rPr>
        <w:t xml:space="preserve">. Available from: </w:t>
      </w:r>
      <w:hyperlink r:id="rId60">
        <w:r>
          <w:rPr>
            <w:sz w:val="19"/>
          </w:rPr>
          <w:t>http://quickfacts.census.</w:t>
        </w:r>
      </w:hyperlink>
      <w:r>
        <w:rPr>
          <w:spacing w:val="1"/>
          <w:sz w:val="19"/>
        </w:rPr>
        <w:t xml:space="preserve"> </w:t>
      </w:r>
      <w:hyperlink r:id="rId61">
        <w:r>
          <w:rPr>
            <w:sz w:val="19"/>
          </w:rPr>
          <w:t>gov/</w:t>
        </w:r>
        <w:proofErr w:type="spellStart"/>
        <w:r>
          <w:rPr>
            <w:sz w:val="19"/>
          </w:rPr>
          <w:t>qfd</w:t>
        </w:r>
        <w:proofErr w:type="spellEnd"/>
        <w:r>
          <w:rPr>
            <w:sz w:val="19"/>
          </w:rPr>
          <w:t>/states/06000.html</w:t>
        </w:r>
        <w:r>
          <w:rPr>
            <w:spacing w:val="14"/>
            <w:sz w:val="19"/>
          </w:rPr>
          <w:t xml:space="preserve"> </w:t>
        </w:r>
      </w:hyperlink>
      <w:r>
        <w:rPr>
          <w:sz w:val="19"/>
        </w:rPr>
        <w:t>[Accessed</w:t>
      </w:r>
      <w:r>
        <w:rPr>
          <w:spacing w:val="15"/>
          <w:sz w:val="19"/>
        </w:rPr>
        <w:t xml:space="preserve"> </w:t>
      </w:r>
      <w:r>
        <w:rPr>
          <w:sz w:val="19"/>
        </w:rPr>
        <w:t>29</w:t>
      </w:r>
      <w:r>
        <w:rPr>
          <w:spacing w:val="13"/>
          <w:sz w:val="19"/>
        </w:rPr>
        <w:t xml:space="preserve"> </w:t>
      </w:r>
      <w:r>
        <w:rPr>
          <w:sz w:val="19"/>
        </w:rPr>
        <w:t>January</w:t>
      </w:r>
      <w:r>
        <w:rPr>
          <w:spacing w:val="14"/>
          <w:sz w:val="19"/>
        </w:rPr>
        <w:t xml:space="preserve"> </w:t>
      </w:r>
      <w:r>
        <w:rPr>
          <w:sz w:val="19"/>
        </w:rPr>
        <w:t>2011].</w:t>
      </w:r>
    </w:p>
    <w:p w14:paraId="60941C99" w14:textId="77777777" w:rsidR="001D7D47" w:rsidRDefault="00B11293">
      <w:pPr>
        <w:spacing w:line="218" w:lineRule="auto"/>
        <w:ind w:left="1603" w:right="1310" w:hanging="292"/>
        <w:jc w:val="both"/>
        <w:rPr>
          <w:sz w:val="19"/>
        </w:rPr>
      </w:pPr>
      <w:proofErr w:type="spellStart"/>
      <w:r>
        <w:rPr>
          <w:sz w:val="19"/>
        </w:rPr>
        <w:t>Vanderbeek</w:t>
      </w:r>
      <w:proofErr w:type="spellEnd"/>
      <w:r>
        <w:rPr>
          <w:sz w:val="19"/>
        </w:rPr>
        <w:t>, M. and Irazábal, C., 2005. Urban design as a catalyst for social change: a comparative</w:t>
      </w:r>
      <w:r>
        <w:rPr>
          <w:spacing w:val="1"/>
          <w:sz w:val="19"/>
        </w:rPr>
        <w:t xml:space="preserve"> </w:t>
      </w:r>
      <w:r>
        <w:rPr>
          <w:sz w:val="19"/>
        </w:rPr>
        <w:t xml:space="preserve">look at Modernism &amp; New Urbanism. Kansas. Presentation at the </w:t>
      </w:r>
      <w:r>
        <w:rPr>
          <w:i/>
          <w:sz w:val="19"/>
        </w:rPr>
        <w:t>Association of Collegiate</w:t>
      </w:r>
      <w:r>
        <w:rPr>
          <w:i/>
          <w:spacing w:val="1"/>
          <w:sz w:val="19"/>
        </w:rPr>
        <w:t xml:space="preserve"> </w:t>
      </w:r>
      <w:r>
        <w:rPr>
          <w:i/>
          <w:sz w:val="19"/>
        </w:rPr>
        <w:t>Schools</w:t>
      </w:r>
      <w:r>
        <w:rPr>
          <w:i/>
          <w:spacing w:val="14"/>
          <w:sz w:val="19"/>
        </w:rPr>
        <w:t xml:space="preserve"> </w:t>
      </w:r>
      <w:r>
        <w:rPr>
          <w:i/>
          <w:sz w:val="19"/>
        </w:rPr>
        <w:t>of</w:t>
      </w:r>
      <w:r>
        <w:rPr>
          <w:i/>
          <w:spacing w:val="15"/>
          <w:sz w:val="19"/>
        </w:rPr>
        <w:t xml:space="preserve"> </w:t>
      </w:r>
      <w:r>
        <w:rPr>
          <w:i/>
          <w:sz w:val="19"/>
        </w:rPr>
        <w:t>Planning</w:t>
      </w:r>
      <w:r>
        <w:rPr>
          <w:i/>
          <w:spacing w:val="15"/>
          <w:sz w:val="19"/>
        </w:rPr>
        <w:t xml:space="preserve"> </w:t>
      </w:r>
      <w:r>
        <w:rPr>
          <w:i/>
          <w:sz w:val="19"/>
        </w:rPr>
        <w:t>2005</w:t>
      </w:r>
      <w:r>
        <w:rPr>
          <w:i/>
          <w:spacing w:val="13"/>
          <w:sz w:val="19"/>
        </w:rPr>
        <w:t xml:space="preserve"> </w:t>
      </w:r>
      <w:r>
        <w:rPr>
          <w:i/>
          <w:sz w:val="19"/>
        </w:rPr>
        <w:t>annual</w:t>
      </w:r>
      <w:r>
        <w:rPr>
          <w:i/>
          <w:spacing w:val="15"/>
          <w:sz w:val="19"/>
        </w:rPr>
        <w:t xml:space="preserve"> </w:t>
      </w:r>
      <w:r>
        <w:rPr>
          <w:i/>
          <w:sz w:val="19"/>
        </w:rPr>
        <w:t>conference</w:t>
      </w:r>
      <w:r>
        <w:rPr>
          <w:sz w:val="19"/>
        </w:rPr>
        <w:t>.</w:t>
      </w:r>
    </w:p>
    <w:p w14:paraId="2D1A15F7" w14:textId="77777777" w:rsidR="001D7D47" w:rsidRDefault="00B11293">
      <w:pPr>
        <w:spacing w:before="2" w:line="218" w:lineRule="auto"/>
        <w:ind w:left="1603" w:right="1310" w:hanging="292"/>
        <w:jc w:val="both"/>
        <w:rPr>
          <w:sz w:val="19"/>
        </w:rPr>
      </w:pPr>
      <w:r>
        <w:rPr>
          <w:sz w:val="19"/>
        </w:rPr>
        <w:t xml:space="preserve">Vargas-Ramos, C., 2005. </w:t>
      </w:r>
      <w:r>
        <w:rPr>
          <w:i/>
          <w:sz w:val="19"/>
        </w:rPr>
        <w:t>The state of housing for Hispanics in the United States</w:t>
      </w:r>
      <w:r>
        <w:rPr>
          <w:sz w:val="19"/>
        </w:rPr>
        <w:t xml:space="preserve">. </w:t>
      </w:r>
      <w:proofErr w:type="spellStart"/>
      <w:r>
        <w:rPr>
          <w:sz w:val="19"/>
        </w:rPr>
        <w:t>NYLARNet</w:t>
      </w:r>
      <w:proofErr w:type="spellEnd"/>
      <w:r>
        <w:rPr>
          <w:sz w:val="19"/>
        </w:rPr>
        <w:t xml:space="preserve"> Pol-</w:t>
      </w:r>
      <w:r>
        <w:rPr>
          <w:spacing w:val="1"/>
          <w:sz w:val="19"/>
        </w:rPr>
        <w:t xml:space="preserve"> </w:t>
      </w:r>
      <w:r>
        <w:rPr>
          <w:sz w:val="19"/>
        </w:rPr>
        <w:t>icy</w:t>
      </w:r>
      <w:r>
        <w:rPr>
          <w:spacing w:val="1"/>
          <w:sz w:val="19"/>
        </w:rPr>
        <w:t xml:space="preserve"> </w:t>
      </w:r>
      <w:r>
        <w:rPr>
          <w:sz w:val="19"/>
        </w:rPr>
        <w:t>Paper.</w:t>
      </w:r>
      <w:r>
        <w:rPr>
          <w:spacing w:val="1"/>
          <w:sz w:val="19"/>
        </w:rPr>
        <w:t xml:space="preserve"> </w:t>
      </w:r>
      <w:r>
        <w:rPr>
          <w:sz w:val="19"/>
        </w:rPr>
        <w:t>Available</w:t>
      </w:r>
      <w:r>
        <w:rPr>
          <w:spacing w:val="1"/>
          <w:sz w:val="19"/>
        </w:rPr>
        <w:t xml:space="preserve"> </w:t>
      </w:r>
      <w:r>
        <w:rPr>
          <w:sz w:val="19"/>
        </w:rPr>
        <w:t>from:</w:t>
      </w:r>
      <w:r>
        <w:rPr>
          <w:spacing w:val="1"/>
          <w:sz w:val="19"/>
        </w:rPr>
        <w:t xml:space="preserve"> </w:t>
      </w:r>
      <w:hyperlink r:id="rId62">
        <w:r>
          <w:rPr>
            <w:sz w:val="19"/>
          </w:rPr>
          <w:t>http://www.nylarnet.org/reports/occ_State%</w:t>
        </w:r>
        <w:r>
          <w:rPr>
            <w:sz w:val="19"/>
          </w:rPr>
          <w:t>20of%20Housing.pdf</w:t>
        </w:r>
      </w:hyperlink>
      <w:r>
        <w:rPr>
          <w:spacing w:val="1"/>
          <w:sz w:val="19"/>
        </w:rPr>
        <w:t xml:space="preserve"> </w:t>
      </w:r>
      <w:r>
        <w:rPr>
          <w:sz w:val="19"/>
        </w:rPr>
        <w:t>[Accessed</w:t>
      </w:r>
      <w:r>
        <w:rPr>
          <w:spacing w:val="15"/>
          <w:sz w:val="19"/>
        </w:rPr>
        <w:t xml:space="preserve"> </w:t>
      </w:r>
      <w:r>
        <w:rPr>
          <w:sz w:val="19"/>
        </w:rPr>
        <w:t>13</w:t>
      </w:r>
      <w:r>
        <w:rPr>
          <w:spacing w:val="14"/>
          <w:sz w:val="19"/>
        </w:rPr>
        <w:t xml:space="preserve"> </w:t>
      </w:r>
      <w:r>
        <w:rPr>
          <w:sz w:val="19"/>
        </w:rPr>
        <w:t>January</w:t>
      </w:r>
      <w:r>
        <w:rPr>
          <w:spacing w:val="16"/>
          <w:sz w:val="19"/>
        </w:rPr>
        <w:t xml:space="preserve"> </w:t>
      </w:r>
      <w:r>
        <w:rPr>
          <w:sz w:val="19"/>
        </w:rPr>
        <w:t>2012].</w:t>
      </w:r>
    </w:p>
    <w:p w14:paraId="5CC96C49" w14:textId="77777777" w:rsidR="001D7D47" w:rsidRDefault="00B11293">
      <w:pPr>
        <w:spacing w:before="1" w:line="218" w:lineRule="auto"/>
        <w:ind w:left="1603" w:right="1309" w:hanging="292"/>
        <w:jc w:val="both"/>
        <w:rPr>
          <w:sz w:val="19"/>
        </w:rPr>
      </w:pPr>
      <w:r>
        <w:rPr>
          <w:sz w:val="19"/>
        </w:rPr>
        <w:t xml:space="preserve">Villa, R.H., 2000. </w:t>
      </w:r>
      <w:r>
        <w:rPr>
          <w:i/>
          <w:sz w:val="19"/>
        </w:rPr>
        <w:t>Barrio-Logos: space and place in urban Chicano literature and culture</w:t>
      </w:r>
      <w:r>
        <w:rPr>
          <w:sz w:val="19"/>
        </w:rPr>
        <w:t>. Austin,</w:t>
      </w:r>
      <w:r>
        <w:rPr>
          <w:spacing w:val="1"/>
          <w:sz w:val="19"/>
        </w:rPr>
        <w:t xml:space="preserve"> </w:t>
      </w:r>
      <w:r>
        <w:rPr>
          <w:sz w:val="19"/>
        </w:rPr>
        <w:t>TX:</w:t>
      </w:r>
      <w:r>
        <w:rPr>
          <w:spacing w:val="15"/>
          <w:sz w:val="19"/>
        </w:rPr>
        <w:t xml:space="preserve"> </w:t>
      </w:r>
      <w:r>
        <w:rPr>
          <w:sz w:val="19"/>
        </w:rPr>
        <w:t>University</w:t>
      </w:r>
      <w:r>
        <w:rPr>
          <w:spacing w:val="15"/>
          <w:sz w:val="19"/>
        </w:rPr>
        <w:t xml:space="preserve"> </w:t>
      </w:r>
      <w:r>
        <w:rPr>
          <w:sz w:val="19"/>
        </w:rPr>
        <w:t>of</w:t>
      </w:r>
      <w:r>
        <w:rPr>
          <w:spacing w:val="15"/>
          <w:sz w:val="19"/>
        </w:rPr>
        <w:t xml:space="preserve"> </w:t>
      </w:r>
      <w:r>
        <w:rPr>
          <w:sz w:val="19"/>
        </w:rPr>
        <w:t>Texas</w:t>
      </w:r>
      <w:r>
        <w:rPr>
          <w:spacing w:val="14"/>
          <w:sz w:val="19"/>
        </w:rPr>
        <w:t xml:space="preserve"> </w:t>
      </w:r>
      <w:r>
        <w:rPr>
          <w:sz w:val="19"/>
        </w:rPr>
        <w:t>Press.</w:t>
      </w:r>
    </w:p>
    <w:p w14:paraId="364C1844" w14:textId="77777777" w:rsidR="001D7D47" w:rsidRDefault="00B11293">
      <w:pPr>
        <w:spacing w:line="218" w:lineRule="auto"/>
        <w:ind w:left="1603" w:right="1309" w:hanging="292"/>
        <w:jc w:val="both"/>
        <w:rPr>
          <w:sz w:val="19"/>
        </w:rPr>
      </w:pPr>
      <w:r>
        <w:rPr>
          <w:sz w:val="19"/>
        </w:rPr>
        <w:t>Villaraigosa, A., 2003. Antonio Villaraigosa offers an agenda: the emerging Lati</w:t>
      </w:r>
      <w:r>
        <w:rPr>
          <w:sz w:val="19"/>
        </w:rPr>
        <w:t>no New Urbanism.</w:t>
      </w:r>
      <w:r>
        <w:rPr>
          <w:spacing w:val="1"/>
          <w:sz w:val="19"/>
        </w:rPr>
        <w:t xml:space="preserve"> </w:t>
      </w:r>
      <w:r>
        <w:rPr>
          <w:i/>
          <w:sz w:val="19"/>
        </w:rPr>
        <w:t>The Planning Report</w:t>
      </w:r>
      <w:r>
        <w:rPr>
          <w:sz w:val="19"/>
        </w:rPr>
        <w:t xml:space="preserve">. 19 November. Available from: </w:t>
      </w:r>
      <w:hyperlink r:id="rId63">
        <w:r>
          <w:rPr>
            <w:sz w:val="19"/>
          </w:rPr>
          <w:t>http://www.planningreport.com/2003/11/</w:t>
        </w:r>
      </w:hyperlink>
      <w:r>
        <w:rPr>
          <w:spacing w:val="1"/>
          <w:sz w:val="19"/>
        </w:rPr>
        <w:t xml:space="preserve"> </w:t>
      </w:r>
      <w:hyperlink r:id="rId64">
        <w:r>
          <w:rPr>
            <w:sz w:val="19"/>
          </w:rPr>
          <w:t>19/antonio-villaraigosa-offers-agenda-emerging-latino-new-urbanism</w:t>
        </w:r>
      </w:hyperlink>
    </w:p>
    <w:p w14:paraId="204BCA30" w14:textId="77777777" w:rsidR="001D7D47" w:rsidRDefault="00B11293">
      <w:pPr>
        <w:spacing w:before="2" w:line="218" w:lineRule="auto"/>
        <w:ind w:left="1603" w:right="1309" w:hanging="292"/>
        <w:jc w:val="both"/>
        <w:rPr>
          <w:sz w:val="19"/>
        </w:rPr>
      </w:pPr>
      <w:r>
        <w:rPr>
          <w:sz w:val="19"/>
        </w:rPr>
        <w:t xml:space="preserve">Webster, C., 2002. Property rights and the public realm: gates, greenbelts and </w:t>
      </w:r>
      <w:proofErr w:type="spellStart"/>
      <w:r>
        <w:rPr>
          <w:sz w:val="19"/>
        </w:rPr>
        <w:t>Gemeinshaft</w:t>
      </w:r>
      <w:proofErr w:type="spellEnd"/>
      <w:r>
        <w:rPr>
          <w:sz w:val="19"/>
        </w:rPr>
        <w:t xml:space="preserve">. </w:t>
      </w:r>
      <w:r>
        <w:rPr>
          <w:i/>
          <w:sz w:val="19"/>
        </w:rPr>
        <w:t>Envi-</w:t>
      </w:r>
      <w:r>
        <w:rPr>
          <w:i/>
          <w:spacing w:val="1"/>
          <w:sz w:val="19"/>
        </w:rPr>
        <w:t xml:space="preserve"> </w:t>
      </w:r>
      <w:proofErr w:type="spellStart"/>
      <w:r>
        <w:rPr>
          <w:i/>
          <w:sz w:val="19"/>
        </w:rPr>
        <w:t>ronment</w:t>
      </w:r>
      <w:proofErr w:type="spellEnd"/>
      <w:r>
        <w:rPr>
          <w:i/>
          <w:spacing w:val="14"/>
          <w:sz w:val="19"/>
        </w:rPr>
        <w:t xml:space="preserve"> </w:t>
      </w:r>
      <w:r>
        <w:rPr>
          <w:i/>
          <w:sz w:val="19"/>
        </w:rPr>
        <w:t>and</w:t>
      </w:r>
      <w:r>
        <w:rPr>
          <w:i/>
          <w:spacing w:val="14"/>
          <w:sz w:val="19"/>
        </w:rPr>
        <w:t xml:space="preserve"> </w:t>
      </w:r>
      <w:r>
        <w:rPr>
          <w:i/>
          <w:sz w:val="19"/>
        </w:rPr>
        <w:t>Planning</w:t>
      </w:r>
      <w:r>
        <w:rPr>
          <w:i/>
          <w:spacing w:val="15"/>
          <w:sz w:val="19"/>
        </w:rPr>
        <w:t xml:space="preserve"> </w:t>
      </w:r>
      <w:r>
        <w:rPr>
          <w:i/>
          <w:sz w:val="19"/>
        </w:rPr>
        <w:t>B</w:t>
      </w:r>
      <w:r>
        <w:rPr>
          <w:sz w:val="19"/>
        </w:rPr>
        <w:t>,</w:t>
      </w:r>
      <w:r>
        <w:rPr>
          <w:spacing w:val="15"/>
          <w:sz w:val="19"/>
        </w:rPr>
        <w:t xml:space="preserve"> </w:t>
      </w:r>
      <w:r>
        <w:rPr>
          <w:sz w:val="19"/>
        </w:rPr>
        <w:t>29,</w:t>
      </w:r>
      <w:r>
        <w:rPr>
          <w:spacing w:val="15"/>
          <w:sz w:val="19"/>
        </w:rPr>
        <w:t xml:space="preserve"> </w:t>
      </w:r>
      <w:r>
        <w:rPr>
          <w:sz w:val="19"/>
        </w:rPr>
        <w:t>397</w:t>
      </w:r>
      <w:r>
        <w:rPr>
          <w:rFonts w:ascii="Arial" w:hAnsi="Arial"/>
          <w:sz w:val="19"/>
        </w:rPr>
        <w:t>–</w:t>
      </w:r>
      <w:r>
        <w:rPr>
          <w:sz w:val="19"/>
        </w:rPr>
        <w:t>412.</w:t>
      </w:r>
    </w:p>
    <w:p w14:paraId="169852FB" w14:textId="77777777" w:rsidR="001D7D47" w:rsidRDefault="00B11293">
      <w:pPr>
        <w:spacing w:line="218" w:lineRule="auto"/>
        <w:ind w:left="1603" w:right="1310" w:hanging="292"/>
        <w:jc w:val="both"/>
        <w:rPr>
          <w:sz w:val="19"/>
        </w:rPr>
      </w:pPr>
      <w:proofErr w:type="spellStart"/>
      <w:r>
        <w:rPr>
          <w:sz w:val="19"/>
        </w:rPr>
        <w:t>Wolch</w:t>
      </w:r>
      <w:proofErr w:type="spellEnd"/>
      <w:r>
        <w:rPr>
          <w:sz w:val="19"/>
        </w:rPr>
        <w:t>,</w:t>
      </w:r>
      <w:r>
        <w:rPr>
          <w:spacing w:val="9"/>
          <w:sz w:val="19"/>
        </w:rPr>
        <w:t xml:space="preserve"> </w:t>
      </w:r>
      <w:r>
        <w:rPr>
          <w:sz w:val="19"/>
        </w:rPr>
        <w:t>J.R.,</w:t>
      </w:r>
      <w:r>
        <w:rPr>
          <w:spacing w:val="9"/>
          <w:sz w:val="19"/>
        </w:rPr>
        <w:t xml:space="preserve"> </w:t>
      </w:r>
      <w:r>
        <w:rPr>
          <w:sz w:val="19"/>
        </w:rPr>
        <w:t>Pastor,</w:t>
      </w:r>
      <w:r>
        <w:rPr>
          <w:spacing w:val="9"/>
          <w:sz w:val="19"/>
        </w:rPr>
        <w:t xml:space="preserve"> </w:t>
      </w:r>
      <w:r>
        <w:rPr>
          <w:sz w:val="19"/>
        </w:rPr>
        <w:t>M.,</w:t>
      </w:r>
      <w:r>
        <w:rPr>
          <w:spacing w:val="9"/>
          <w:sz w:val="19"/>
        </w:rPr>
        <w:t xml:space="preserve"> </w:t>
      </w:r>
      <w:r>
        <w:rPr>
          <w:sz w:val="19"/>
        </w:rPr>
        <w:t>and</w:t>
      </w:r>
      <w:r>
        <w:rPr>
          <w:spacing w:val="9"/>
          <w:sz w:val="19"/>
        </w:rPr>
        <w:t xml:space="preserve"> </w:t>
      </w:r>
      <w:r>
        <w:rPr>
          <w:sz w:val="19"/>
        </w:rPr>
        <w:t>Dreier,</w:t>
      </w:r>
      <w:r>
        <w:rPr>
          <w:spacing w:val="9"/>
          <w:sz w:val="19"/>
        </w:rPr>
        <w:t xml:space="preserve"> </w:t>
      </w:r>
      <w:r>
        <w:rPr>
          <w:sz w:val="19"/>
        </w:rPr>
        <w:t>P.,</w:t>
      </w:r>
      <w:r>
        <w:rPr>
          <w:spacing w:val="8"/>
          <w:sz w:val="19"/>
        </w:rPr>
        <w:t xml:space="preserve"> </w:t>
      </w:r>
      <w:r>
        <w:rPr>
          <w:sz w:val="19"/>
        </w:rPr>
        <w:t>2004.</w:t>
      </w:r>
      <w:r>
        <w:rPr>
          <w:spacing w:val="9"/>
          <w:sz w:val="19"/>
        </w:rPr>
        <w:t xml:space="preserve"> </w:t>
      </w:r>
      <w:r>
        <w:rPr>
          <w:i/>
          <w:sz w:val="19"/>
        </w:rPr>
        <w:t>Up</w:t>
      </w:r>
      <w:r>
        <w:rPr>
          <w:i/>
          <w:spacing w:val="9"/>
          <w:sz w:val="19"/>
        </w:rPr>
        <w:t xml:space="preserve"> </w:t>
      </w:r>
      <w:r>
        <w:rPr>
          <w:i/>
          <w:sz w:val="19"/>
        </w:rPr>
        <w:t>against</w:t>
      </w:r>
      <w:r>
        <w:rPr>
          <w:i/>
          <w:spacing w:val="8"/>
          <w:sz w:val="19"/>
        </w:rPr>
        <w:t xml:space="preserve"> </w:t>
      </w:r>
      <w:r>
        <w:rPr>
          <w:i/>
          <w:sz w:val="19"/>
        </w:rPr>
        <w:t>the</w:t>
      </w:r>
      <w:r>
        <w:rPr>
          <w:i/>
          <w:spacing w:val="10"/>
          <w:sz w:val="19"/>
        </w:rPr>
        <w:t xml:space="preserve"> </w:t>
      </w:r>
      <w:r>
        <w:rPr>
          <w:i/>
          <w:sz w:val="19"/>
        </w:rPr>
        <w:t>sprawl:</w:t>
      </w:r>
      <w:r>
        <w:rPr>
          <w:i/>
          <w:spacing w:val="9"/>
          <w:sz w:val="19"/>
        </w:rPr>
        <w:t xml:space="preserve"> </w:t>
      </w:r>
      <w:r>
        <w:rPr>
          <w:i/>
          <w:sz w:val="19"/>
        </w:rPr>
        <w:t>public</w:t>
      </w:r>
      <w:r>
        <w:rPr>
          <w:i/>
          <w:spacing w:val="8"/>
          <w:sz w:val="19"/>
        </w:rPr>
        <w:t xml:space="preserve"> </w:t>
      </w:r>
      <w:r>
        <w:rPr>
          <w:i/>
          <w:sz w:val="19"/>
        </w:rPr>
        <w:t>policy</w:t>
      </w:r>
      <w:r>
        <w:rPr>
          <w:i/>
          <w:spacing w:val="10"/>
          <w:sz w:val="19"/>
        </w:rPr>
        <w:t xml:space="preserve"> </w:t>
      </w:r>
      <w:r>
        <w:rPr>
          <w:i/>
          <w:sz w:val="19"/>
        </w:rPr>
        <w:t>and</w:t>
      </w:r>
      <w:r>
        <w:rPr>
          <w:i/>
          <w:spacing w:val="9"/>
          <w:sz w:val="19"/>
        </w:rPr>
        <w:t xml:space="preserve"> </w:t>
      </w:r>
      <w:r>
        <w:rPr>
          <w:i/>
          <w:sz w:val="19"/>
        </w:rPr>
        <w:t>the</w:t>
      </w:r>
      <w:r>
        <w:rPr>
          <w:i/>
          <w:spacing w:val="9"/>
          <w:sz w:val="19"/>
        </w:rPr>
        <w:t xml:space="preserve"> </w:t>
      </w:r>
      <w:r>
        <w:rPr>
          <w:i/>
          <w:sz w:val="19"/>
        </w:rPr>
        <w:t>making</w:t>
      </w:r>
      <w:r>
        <w:rPr>
          <w:i/>
          <w:spacing w:val="-46"/>
          <w:sz w:val="19"/>
        </w:rPr>
        <w:t xml:space="preserve"> </w:t>
      </w:r>
      <w:r>
        <w:rPr>
          <w:i/>
          <w:sz w:val="19"/>
        </w:rPr>
        <w:t>of</w:t>
      </w:r>
      <w:r>
        <w:rPr>
          <w:i/>
          <w:spacing w:val="14"/>
          <w:sz w:val="19"/>
        </w:rPr>
        <w:t xml:space="preserve"> </w:t>
      </w:r>
      <w:r>
        <w:rPr>
          <w:i/>
          <w:sz w:val="19"/>
        </w:rPr>
        <w:t>Southern</w:t>
      </w:r>
      <w:r>
        <w:rPr>
          <w:i/>
          <w:spacing w:val="13"/>
          <w:sz w:val="19"/>
        </w:rPr>
        <w:t xml:space="preserve"> </w:t>
      </w:r>
      <w:r>
        <w:rPr>
          <w:i/>
          <w:sz w:val="19"/>
        </w:rPr>
        <w:t>California</w:t>
      </w:r>
      <w:r>
        <w:rPr>
          <w:sz w:val="19"/>
        </w:rPr>
        <w:t>.</w:t>
      </w:r>
      <w:r>
        <w:rPr>
          <w:spacing w:val="14"/>
          <w:sz w:val="19"/>
        </w:rPr>
        <w:t xml:space="preserve"> </w:t>
      </w:r>
      <w:r>
        <w:rPr>
          <w:sz w:val="19"/>
        </w:rPr>
        <w:t>Minneapolis:</w:t>
      </w:r>
      <w:r>
        <w:rPr>
          <w:spacing w:val="14"/>
          <w:sz w:val="19"/>
        </w:rPr>
        <w:t xml:space="preserve"> </w:t>
      </w:r>
      <w:r>
        <w:rPr>
          <w:sz w:val="19"/>
        </w:rPr>
        <w:t>University</w:t>
      </w:r>
      <w:r>
        <w:rPr>
          <w:spacing w:val="14"/>
          <w:sz w:val="19"/>
        </w:rPr>
        <w:t xml:space="preserve"> </w:t>
      </w:r>
      <w:r>
        <w:rPr>
          <w:sz w:val="19"/>
        </w:rPr>
        <w:t>of</w:t>
      </w:r>
      <w:r>
        <w:rPr>
          <w:spacing w:val="13"/>
          <w:sz w:val="19"/>
        </w:rPr>
        <w:t xml:space="preserve"> </w:t>
      </w:r>
      <w:r>
        <w:rPr>
          <w:sz w:val="19"/>
        </w:rPr>
        <w:t>Minnesota</w:t>
      </w:r>
      <w:r>
        <w:rPr>
          <w:spacing w:val="14"/>
          <w:sz w:val="19"/>
        </w:rPr>
        <w:t xml:space="preserve"> </w:t>
      </w:r>
      <w:r>
        <w:rPr>
          <w:sz w:val="19"/>
        </w:rPr>
        <w:t>Press.</w:t>
      </w:r>
    </w:p>
    <w:p w14:paraId="6CB41BDB" w14:textId="77777777" w:rsidR="001D7D47" w:rsidRDefault="001D7D47">
      <w:pPr>
        <w:spacing w:line="218" w:lineRule="auto"/>
        <w:jc w:val="both"/>
        <w:rPr>
          <w:sz w:val="19"/>
        </w:rPr>
        <w:sectPr w:rsidR="001D7D47">
          <w:pgSz w:w="10720" w:h="13950"/>
          <w:pgMar w:top="880" w:right="220" w:bottom="280" w:left="220" w:header="675" w:footer="0" w:gutter="0"/>
          <w:cols w:space="720"/>
        </w:sectPr>
      </w:pPr>
    </w:p>
    <w:p w14:paraId="549D94FF" w14:textId="77777777" w:rsidR="001D7D47" w:rsidRDefault="001D7D47">
      <w:pPr>
        <w:pStyle w:val="BodyText"/>
        <w:spacing w:before="7"/>
        <w:rPr>
          <w:sz w:val="13"/>
        </w:rPr>
      </w:pPr>
    </w:p>
    <w:p w14:paraId="3C69DEF7" w14:textId="77777777" w:rsidR="001D7D47" w:rsidRDefault="00B11293">
      <w:pPr>
        <w:spacing w:before="104" w:line="218" w:lineRule="auto"/>
        <w:ind w:left="1603" w:right="1310" w:hanging="292"/>
        <w:jc w:val="both"/>
        <w:rPr>
          <w:sz w:val="19"/>
        </w:rPr>
      </w:pPr>
      <w:r>
        <w:rPr>
          <w:sz w:val="19"/>
        </w:rPr>
        <w:t>Wolfe,</w:t>
      </w:r>
      <w:r>
        <w:rPr>
          <w:spacing w:val="23"/>
          <w:sz w:val="19"/>
        </w:rPr>
        <w:t xml:space="preserve"> </w:t>
      </w:r>
      <w:r>
        <w:rPr>
          <w:sz w:val="19"/>
        </w:rPr>
        <w:t>A.,</w:t>
      </w:r>
      <w:r>
        <w:rPr>
          <w:spacing w:val="22"/>
          <w:sz w:val="19"/>
        </w:rPr>
        <w:t xml:space="preserve"> </w:t>
      </w:r>
      <w:r>
        <w:rPr>
          <w:sz w:val="19"/>
        </w:rPr>
        <w:t>2004.</w:t>
      </w:r>
      <w:r>
        <w:rPr>
          <w:spacing w:val="21"/>
          <w:sz w:val="19"/>
        </w:rPr>
        <w:t xml:space="preserve"> </w:t>
      </w:r>
      <w:r>
        <w:rPr>
          <w:sz w:val="19"/>
        </w:rPr>
        <w:t>Native</w:t>
      </w:r>
      <w:r>
        <w:rPr>
          <w:spacing w:val="23"/>
          <w:sz w:val="19"/>
        </w:rPr>
        <w:t xml:space="preserve"> </w:t>
      </w:r>
      <w:r>
        <w:rPr>
          <w:sz w:val="19"/>
        </w:rPr>
        <w:t>son</w:t>
      </w:r>
      <w:r>
        <w:rPr>
          <w:spacing w:val="21"/>
          <w:sz w:val="19"/>
        </w:rPr>
        <w:t xml:space="preserve"> </w:t>
      </w:r>
      <w:r>
        <w:rPr>
          <w:sz w:val="19"/>
        </w:rPr>
        <w:t>in</w:t>
      </w:r>
      <w:r>
        <w:rPr>
          <w:spacing w:val="23"/>
          <w:sz w:val="19"/>
        </w:rPr>
        <w:t xml:space="preserve"> </w:t>
      </w:r>
      <w:r>
        <w:rPr>
          <w:sz w:val="19"/>
        </w:rPr>
        <w:t>who</w:t>
      </w:r>
      <w:r>
        <w:rPr>
          <w:spacing w:val="22"/>
          <w:sz w:val="19"/>
        </w:rPr>
        <w:t xml:space="preserve"> </w:t>
      </w:r>
      <w:r>
        <w:rPr>
          <w:sz w:val="19"/>
        </w:rPr>
        <w:t>are</w:t>
      </w:r>
      <w:r>
        <w:rPr>
          <w:spacing w:val="23"/>
          <w:sz w:val="19"/>
        </w:rPr>
        <w:t xml:space="preserve"> </w:t>
      </w:r>
      <w:r>
        <w:rPr>
          <w:sz w:val="19"/>
        </w:rPr>
        <w:t>we?</w:t>
      </w:r>
      <w:r>
        <w:rPr>
          <w:spacing w:val="22"/>
          <w:sz w:val="19"/>
        </w:rPr>
        <w:t xml:space="preserve"> </w:t>
      </w:r>
      <w:r>
        <w:rPr>
          <w:sz w:val="19"/>
        </w:rPr>
        <w:t>Samuel</w:t>
      </w:r>
      <w:r>
        <w:rPr>
          <w:spacing w:val="22"/>
          <w:sz w:val="19"/>
        </w:rPr>
        <w:t xml:space="preserve"> </w:t>
      </w:r>
      <w:r>
        <w:rPr>
          <w:sz w:val="19"/>
        </w:rPr>
        <w:t>Huntington</w:t>
      </w:r>
      <w:r>
        <w:rPr>
          <w:spacing w:val="22"/>
          <w:sz w:val="19"/>
        </w:rPr>
        <w:t xml:space="preserve"> </w:t>
      </w:r>
      <w:r>
        <w:rPr>
          <w:sz w:val="19"/>
        </w:rPr>
        <w:t>turns</w:t>
      </w:r>
      <w:r>
        <w:rPr>
          <w:spacing w:val="24"/>
          <w:sz w:val="19"/>
        </w:rPr>
        <w:t xml:space="preserve"> </w:t>
      </w:r>
      <w:r>
        <w:rPr>
          <w:sz w:val="19"/>
        </w:rPr>
        <w:t>his</w:t>
      </w:r>
      <w:r>
        <w:rPr>
          <w:spacing w:val="21"/>
          <w:sz w:val="19"/>
        </w:rPr>
        <w:t xml:space="preserve"> </w:t>
      </w:r>
      <w:r>
        <w:rPr>
          <w:sz w:val="19"/>
        </w:rPr>
        <w:t>formidable</w:t>
      </w:r>
      <w:r>
        <w:rPr>
          <w:spacing w:val="24"/>
          <w:sz w:val="19"/>
        </w:rPr>
        <w:t xml:space="preserve"> </w:t>
      </w:r>
      <w:r>
        <w:rPr>
          <w:sz w:val="19"/>
        </w:rPr>
        <w:t>intellect</w:t>
      </w:r>
      <w:r>
        <w:rPr>
          <w:spacing w:val="22"/>
          <w:sz w:val="19"/>
        </w:rPr>
        <w:t xml:space="preserve"> </w:t>
      </w:r>
      <w:r>
        <w:rPr>
          <w:sz w:val="19"/>
        </w:rPr>
        <w:t>to</w:t>
      </w:r>
      <w:r>
        <w:rPr>
          <w:spacing w:val="-45"/>
          <w:sz w:val="19"/>
        </w:rPr>
        <w:t xml:space="preserve"> </w:t>
      </w:r>
      <w:r>
        <w:rPr>
          <w:sz w:val="19"/>
        </w:rPr>
        <w:t>the</w:t>
      </w:r>
      <w:r>
        <w:rPr>
          <w:spacing w:val="20"/>
          <w:sz w:val="19"/>
        </w:rPr>
        <w:t xml:space="preserve"> </w:t>
      </w:r>
      <w:r>
        <w:rPr>
          <w:sz w:val="19"/>
        </w:rPr>
        <w:t>challenges</w:t>
      </w:r>
      <w:r>
        <w:rPr>
          <w:spacing w:val="21"/>
          <w:sz w:val="19"/>
        </w:rPr>
        <w:t xml:space="preserve"> </w:t>
      </w:r>
      <w:r>
        <w:rPr>
          <w:sz w:val="19"/>
        </w:rPr>
        <w:t>posed</w:t>
      </w:r>
      <w:r>
        <w:rPr>
          <w:spacing w:val="20"/>
          <w:sz w:val="19"/>
        </w:rPr>
        <w:t xml:space="preserve"> </w:t>
      </w:r>
      <w:r>
        <w:rPr>
          <w:sz w:val="19"/>
        </w:rPr>
        <w:t>by</w:t>
      </w:r>
      <w:r>
        <w:rPr>
          <w:spacing w:val="21"/>
          <w:sz w:val="19"/>
        </w:rPr>
        <w:t xml:space="preserve"> </w:t>
      </w:r>
      <w:r>
        <w:rPr>
          <w:sz w:val="19"/>
        </w:rPr>
        <w:t>immigration.</w:t>
      </w:r>
      <w:r>
        <w:rPr>
          <w:spacing w:val="22"/>
          <w:sz w:val="19"/>
        </w:rPr>
        <w:t xml:space="preserve"> </w:t>
      </w:r>
      <w:r>
        <w:rPr>
          <w:sz w:val="19"/>
        </w:rPr>
        <w:t>Unfortunately,</w:t>
      </w:r>
      <w:r>
        <w:rPr>
          <w:spacing w:val="20"/>
          <w:sz w:val="19"/>
        </w:rPr>
        <w:t xml:space="preserve"> </w:t>
      </w:r>
      <w:r>
        <w:rPr>
          <w:sz w:val="19"/>
        </w:rPr>
        <w:t>he</w:t>
      </w:r>
      <w:r>
        <w:rPr>
          <w:spacing w:val="21"/>
          <w:sz w:val="19"/>
        </w:rPr>
        <w:t xml:space="preserve"> </w:t>
      </w:r>
      <w:r>
        <w:rPr>
          <w:sz w:val="19"/>
        </w:rPr>
        <w:t>has</w:t>
      </w:r>
      <w:r>
        <w:rPr>
          <w:spacing w:val="20"/>
          <w:sz w:val="19"/>
        </w:rPr>
        <w:t xml:space="preserve"> </w:t>
      </w:r>
      <w:r>
        <w:rPr>
          <w:sz w:val="19"/>
        </w:rPr>
        <w:t>abandoned</w:t>
      </w:r>
      <w:r>
        <w:rPr>
          <w:spacing w:val="21"/>
          <w:sz w:val="19"/>
        </w:rPr>
        <w:t xml:space="preserve"> </w:t>
      </w:r>
      <w:r>
        <w:rPr>
          <w:sz w:val="19"/>
        </w:rPr>
        <w:t>the</w:t>
      </w:r>
      <w:r>
        <w:rPr>
          <w:spacing w:val="20"/>
          <w:sz w:val="19"/>
        </w:rPr>
        <w:t xml:space="preserve"> </w:t>
      </w:r>
      <w:r>
        <w:rPr>
          <w:sz w:val="19"/>
        </w:rPr>
        <w:t>clear-eyed</w:t>
      </w:r>
      <w:r>
        <w:rPr>
          <w:spacing w:val="19"/>
          <w:sz w:val="19"/>
        </w:rPr>
        <w:t xml:space="preserve"> </w:t>
      </w:r>
      <w:r>
        <w:rPr>
          <w:sz w:val="19"/>
        </w:rPr>
        <w:t>realism</w:t>
      </w:r>
      <w:r>
        <w:rPr>
          <w:spacing w:val="-45"/>
          <w:sz w:val="19"/>
        </w:rPr>
        <w:t xml:space="preserve"> </w:t>
      </w:r>
      <w:r>
        <w:rPr>
          <w:sz w:val="19"/>
        </w:rPr>
        <w:t>of his past work in favor of disdainful moralism, whipping up nativist hysteria instead of offer-</w:t>
      </w:r>
      <w:r>
        <w:rPr>
          <w:spacing w:val="1"/>
          <w:sz w:val="19"/>
        </w:rPr>
        <w:t xml:space="preserve"> </w:t>
      </w:r>
      <w:proofErr w:type="spellStart"/>
      <w:r>
        <w:rPr>
          <w:sz w:val="19"/>
        </w:rPr>
        <w:t>ing</w:t>
      </w:r>
      <w:proofErr w:type="spellEnd"/>
      <w:r>
        <w:rPr>
          <w:spacing w:val="13"/>
          <w:sz w:val="19"/>
        </w:rPr>
        <w:t xml:space="preserve"> </w:t>
      </w:r>
      <w:r>
        <w:rPr>
          <w:sz w:val="19"/>
        </w:rPr>
        <w:t>real</w:t>
      </w:r>
      <w:r>
        <w:rPr>
          <w:spacing w:val="14"/>
          <w:sz w:val="19"/>
        </w:rPr>
        <w:t xml:space="preserve"> </w:t>
      </w:r>
      <w:r>
        <w:rPr>
          <w:sz w:val="19"/>
        </w:rPr>
        <w:t>solutions.</w:t>
      </w:r>
      <w:r>
        <w:rPr>
          <w:spacing w:val="13"/>
          <w:sz w:val="19"/>
        </w:rPr>
        <w:t xml:space="preserve"> </w:t>
      </w:r>
      <w:r>
        <w:rPr>
          <w:i/>
          <w:sz w:val="19"/>
        </w:rPr>
        <w:t>Foreign</w:t>
      </w:r>
      <w:r>
        <w:rPr>
          <w:i/>
          <w:spacing w:val="15"/>
          <w:sz w:val="19"/>
        </w:rPr>
        <w:t xml:space="preserve"> </w:t>
      </w:r>
      <w:r>
        <w:rPr>
          <w:i/>
          <w:sz w:val="19"/>
        </w:rPr>
        <w:t>Affairs</w:t>
      </w:r>
      <w:r>
        <w:rPr>
          <w:i/>
          <w:spacing w:val="13"/>
          <w:sz w:val="19"/>
        </w:rPr>
        <w:t xml:space="preserve"> </w:t>
      </w:r>
      <w:r>
        <w:rPr>
          <w:i/>
          <w:sz w:val="19"/>
        </w:rPr>
        <w:t>New</w:t>
      </w:r>
      <w:r>
        <w:rPr>
          <w:i/>
          <w:spacing w:val="13"/>
          <w:sz w:val="19"/>
        </w:rPr>
        <w:t xml:space="preserve"> </w:t>
      </w:r>
      <w:r>
        <w:rPr>
          <w:i/>
          <w:sz w:val="19"/>
        </w:rPr>
        <w:t>York</w:t>
      </w:r>
      <w:r>
        <w:rPr>
          <w:sz w:val="19"/>
        </w:rPr>
        <w:t>,</w:t>
      </w:r>
      <w:r>
        <w:rPr>
          <w:spacing w:val="14"/>
          <w:sz w:val="19"/>
        </w:rPr>
        <w:t xml:space="preserve"> </w:t>
      </w:r>
      <w:r>
        <w:rPr>
          <w:sz w:val="19"/>
        </w:rPr>
        <w:t>83</w:t>
      </w:r>
      <w:r>
        <w:rPr>
          <w:spacing w:val="13"/>
          <w:sz w:val="19"/>
        </w:rPr>
        <w:t xml:space="preserve"> </w:t>
      </w:r>
      <w:r>
        <w:rPr>
          <w:sz w:val="19"/>
        </w:rPr>
        <w:t>(3),</w:t>
      </w:r>
      <w:r>
        <w:rPr>
          <w:spacing w:val="14"/>
          <w:sz w:val="19"/>
        </w:rPr>
        <w:t xml:space="preserve"> </w:t>
      </w:r>
      <w:r>
        <w:rPr>
          <w:sz w:val="19"/>
        </w:rPr>
        <w:t>120</w:t>
      </w:r>
      <w:r>
        <w:rPr>
          <w:rFonts w:ascii="Arial" w:hAnsi="Arial"/>
          <w:sz w:val="19"/>
        </w:rPr>
        <w:t>–</w:t>
      </w:r>
      <w:r>
        <w:rPr>
          <w:sz w:val="19"/>
        </w:rPr>
        <w:t>125.</w:t>
      </w:r>
    </w:p>
    <w:p w14:paraId="449B8BE3" w14:textId="77777777" w:rsidR="001D7D47" w:rsidRDefault="00B11293">
      <w:pPr>
        <w:spacing w:before="1" w:line="218" w:lineRule="auto"/>
        <w:ind w:left="1603" w:right="1310" w:hanging="292"/>
        <w:jc w:val="both"/>
        <w:rPr>
          <w:sz w:val="19"/>
        </w:rPr>
      </w:pPr>
      <w:r>
        <w:rPr>
          <w:sz w:val="19"/>
        </w:rPr>
        <w:t>Wright,</w:t>
      </w:r>
      <w:r>
        <w:rPr>
          <w:spacing w:val="1"/>
          <w:sz w:val="19"/>
        </w:rPr>
        <w:t xml:space="preserve"> </w:t>
      </w:r>
      <w:r>
        <w:rPr>
          <w:sz w:val="19"/>
        </w:rPr>
        <w:t>G.,</w:t>
      </w:r>
      <w:r>
        <w:rPr>
          <w:spacing w:val="1"/>
          <w:sz w:val="19"/>
        </w:rPr>
        <w:t xml:space="preserve"> </w:t>
      </w:r>
      <w:r>
        <w:rPr>
          <w:sz w:val="19"/>
        </w:rPr>
        <w:t>1981.</w:t>
      </w:r>
      <w:r>
        <w:rPr>
          <w:spacing w:val="1"/>
          <w:sz w:val="19"/>
        </w:rPr>
        <w:t xml:space="preserve"> </w:t>
      </w:r>
      <w:r>
        <w:rPr>
          <w:i/>
          <w:sz w:val="19"/>
        </w:rPr>
        <w:t>Building</w:t>
      </w:r>
      <w:r>
        <w:rPr>
          <w:i/>
          <w:spacing w:val="1"/>
          <w:sz w:val="19"/>
        </w:rPr>
        <w:t xml:space="preserve"> </w:t>
      </w:r>
      <w:r>
        <w:rPr>
          <w:i/>
          <w:sz w:val="19"/>
        </w:rPr>
        <w:t>the</w:t>
      </w:r>
      <w:r>
        <w:rPr>
          <w:i/>
          <w:spacing w:val="1"/>
          <w:sz w:val="19"/>
        </w:rPr>
        <w:t xml:space="preserve"> </w:t>
      </w:r>
      <w:r>
        <w:rPr>
          <w:i/>
          <w:sz w:val="19"/>
        </w:rPr>
        <w:t>dream:</w:t>
      </w:r>
      <w:r>
        <w:rPr>
          <w:i/>
          <w:spacing w:val="1"/>
          <w:sz w:val="19"/>
        </w:rPr>
        <w:t xml:space="preserve"> </w:t>
      </w:r>
      <w:r>
        <w:rPr>
          <w:i/>
          <w:sz w:val="19"/>
        </w:rPr>
        <w:t>a</w:t>
      </w:r>
      <w:r>
        <w:rPr>
          <w:i/>
          <w:spacing w:val="1"/>
          <w:sz w:val="19"/>
        </w:rPr>
        <w:t xml:space="preserve"> </w:t>
      </w:r>
      <w:r>
        <w:rPr>
          <w:i/>
          <w:sz w:val="19"/>
        </w:rPr>
        <w:t>social</w:t>
      </w:r>
      <w:r>
        <w:rPr>
          <w:i/>
          <w:spacing w:val="1"/>
          <w:sz w:val="19"/>
        </w:rPr>
        <w:t xml:space="preserve"> </w:t>
      </w:r>
      <w:r>
        <w:rPr>
          <w:i/>
          <w:sz w:val="19"/>
        </w:rPr>
        <w:t>history</w:t>
      </w:r>
      <w:r>
        <w:rPr>
          <w:i/>
          <w:spacing w:val="1"/>
          <w:sz w:val="19"/>
        </w:rPr>
        <w:t xml:space="preserve"> </w:t>
      </w:r>
      <w:r>
        <w:rPr>
          <w:i/>
          <w:sz w:val="19"/>
        </w:rPr>
        <w:t>of</w:t>
      </w:r>
      <w:r>
        <w:rPr>
          <w:i/>
          <w:spacing w:val="1"/>
          <w:sz w:val="19"/>
        </w:rPr>
        <w:t xml:space="preserve"> </w:t>
      </w:r>
      <w:r>
        <w:rPr>
          <w:i/>
          <w:sz w:val="19"/>
        </w:rPr>
        <w:t>housing</w:t>
      </w:r>
      <w:r>
        <w:rPr>
          <w:i/>
          <w:spacing w:val="1"/>
          <w:sz w:val="19"/>
        </w:rPr>
        <w:t xml:space="preserve"> </w:t>
      </w:r>
      <w:r>
        <w:rPr>
          <w:i/>
          <w:sz w:val="19"/>
        </w:rPr>
        <w:t>in</w:t>
      </w:r>
      <w:r>
        <w:rPr>
          <w:i/>
          <w:spacing w:val="1"/>
          <w:sz w:val="19"/>
        </w:rPr>
        <w:t xml:space="preserve"> </w:t>
      </w:r>
      <w:r>
        <w:rPr>
          <w:i/>
          <w:sz w:val="19"/>
        </w:rPr>
        <w:t>America</w:t>
      </w:r>
      <w:r>
        <w:rPr>
          <w:sz w:val="19"/>
        </w:rPr>
        <w:t>.</w:t>
      </w:r>
      <w:r>
        <w:rPr>
          <w:spacing w:val="47"/>
          <w:sz w:val="19"/>
        </w:rPr>
        <w:t xml:space="preserve"> </w:t>
      </w:r>
      <w:r>
        <w:rPr>
          <w:sz w:val="19"/>
        </w:rPr>
        <w:t>New</w:t>
      </w:r>
      <w:r>
        <w:rPr>
          <w:spacing w:val="48"/>
          <w:sz w:val="19"/>
        </w:rPr>
        <w:t xml:space="preserve"> </w:t>
      </w:r>
      <w:r>
        <w:rPr>
          <w:sz w:val="19"/>
        </w:rPr>
        <w:t>York:</w:t>
      </w:r>
      <w:r>
        <w:rPr>
          <w:spacing w:val="1"/>
          <w:sz w:val="19"/>
        </w:rPr>
        <w:t xml:space="preserve"> </w:t>
      </w:r>
      <w:r>
        <w:rPr>
          <w:sz w:val="19"/>
        </w:rPr>
        <w:t>Pantheon.</w:t>
      </w:r>
    </w:p>
    <w:p w14:paraId="1E525B5C" w14:textId="54592E80" w:rsidR="001D7D47" w:rsidRDefault="00B11293">
      <w:pPr>
        <w:spacing w:line="218" w:lineRule="auto"/>
        <w:ind w:left="1603" w:right="1310" w:hanging="292"/>
        <w:jc w:val="both"/>
        <w:rPr>
          <w:sz w:val="19"/>
        </w:rPr>
      </w:pPr>
      <w:r>
        <w:rPr>
          <w:sz w:val="19"/>
        </w:rPr>
        <w:t xml:space="preserve">Zimmerman, J., 2001. The </w:t>
      </w:r>
      <w:r>
        <w:rPr>
          <w:rFonts w:ascii="Arial" w:hAnsi="Arial"/>
          <w:sz w:val="19"/>
        </w:rPr>
        <w:t>‘</w:t>
      </w:r>
      <w:r>
        <w:rPr>
          <w:sz w:val="19"/>
        </w:rPr>
        <w:t>nature</w:t>
      </w:r>
      <w:r>
        <w:rPr>
          <w:rFonts w:ascii="Arial" w:hAnsi="Arial"/>
          <w:sz w:val="19"/>
        </w:rPr>
        <w:t xml:space="preserve">’ </w:t>
      </w:r>
      <w:r>
        <w:rPr>
          <w:sz w:val="19"/>
        </w:rPr>
        <w:t>of urbanism on the New Urbanist frontier: sustainable develop-</w:t>
      </w:r>
      <w:r>
        <w:rPr>
          <w:spacing w:val="1"/>
          <w:sz w:val="19"/>
        </w:rPr>
        <w:t xml:space="preserve"> </w:t>
      </w:r>
      <w:proofErr w:type="spellStart"/>
      <w:r>
        <w:rPr>
          <w:sz w:val="19"/>
        </w:rPr>
        <w:t>ment</w:t>
      </w:r>
      <w:proofErr w:type="spellEnd"/>
      <w:r>
        <w:rPr>
          <w:sz w:val="19"/>
        </w:rPr>
        <w:t>,</w:t>
      </w:r>
      <w:r>
        <w:rPr>
          <w:spacing w:val="13"/>
          <w:sz w:val="19"/>
        </w:rPr>
        <w:t xml:space="preserve"> </w:t>
      </w:r>
      <w:r>
        <w:rPr>
          <w:sz w:val="19"/>
        </w:rPr>
        <w:t>or</w:t>
      </w:r>
      <w:r>
        <w:rPr>
          <w:spacing w:val="12"/>
          <w:sz w:val="19"/>
        </w:rPr>
        <w:t xml:space="preserve"> </w:t>
      </w:r>
      <w:r>
        <w:rPr>
          <w:sz w:val="19"/>
        </w:rPr>
        <w:t>defense</w:t>
      </w:r>
      <w:r>
        <w:rPr>
          <w:spacing w:val="14"/>
          <w:sz w:val="19"/>
        </w:rPr>
        <w:t xml:space="preserve"> </w:t>
      </w:r>
      <w:r>
        <w:rPr>
          <w:sz w:val="19"/>
        </w:rPr>
        <w:t>of</w:t>
      </w:r>
      <w:r>
        <w:rPr>
          <w:spacing w:val="12"/>
          <w:sz w:val="19"/>
        </w:rPr>
        <w:t xml:space="preserve"> </w:t>
      </w:r>
      <w:r>
        <w:rPr>
          <w:sz w:val="19"/>
        </w:rPr>
        <w:t>the</w:t>
      </w:r>
      <w:r>
        <w:rPr>
          <w:spacing w:val="13"/>
          <w:sz w:val="19"/>
        </w:rPr>
        <w:t xml:space="preserve"> </w:t>
      </w:r>
      <w:r>
        <w:rPr>
          <w:sz w:val="19"/>
        </w:rPr>
        <w:t>suburban</w:t>
      </w:r>
      <w:r>
        <w:rPr>
          <w:spacing w:val="12"/>
          <w:sz w:val="19"/>
        </w:rPr>
        <w:t xml:space="preserve"> </w:t>
      </w:r>
      <w:r>
        <w:rPr>
          <w:sz w:val="19"/>
        </w:rPr>
        <w:t>dream?</w:t>
      </w:r>
      <w:r>
        <w:rPr>
          <w:spacing w:val="13"/>
          <w:sz w:val="19"/>
        </w:rPr>
        <w:t xml:space="preserve"> </w:t>
      </w:r>
      <w:r>
        <w:rPr>
          <w:i/>
          <w:sz w:val="19"/>
        </w:rPr>
        <w:t>Urban</w:t>
      </w:r>
      <w:r>
        <w:rPr>
          <w:i/>
          <w:spacing w:val="13"/>
          <w:sz w:val="19"/>
        </w:rPr>
        <w:t xml:space="preserve"> </w:t>
      </w:r>
      <w:r>
        <w:rPr>
          <w:i/>
          <w:sz w:val="19"/>
        </w:rPr>
        <w:t>Geography</w:t>
      </w:r>
      <w:r>
        <w:rPr>
          <w:sz w:val="19"/>
        </w:rPr>
        <w:t>,</w:t>
      </w:r>
      <w:r>
        <w:rPr>
          <w:spacing w:val="13"/>
          <w:sz w:val="19"/>
        </w:rPr>
        <w:t xml:space="preserve"> </w:t>
      </w:r>
      <w:r>
        <w:rPr>
          <w:sz w:val="19"/>
        </w:rPr>
        <w:t>22</w:t>
      </w:r>
      <w:r>
        <w:rPr>
          <w:spacing w:val="11"/>
          <w:sz w:val="19"/>
        </w:rPr>
        <w:t xml:space="preserve"> </w:t>
      </w:r>
      <w:r>
        <w:rPr>
          <w:sz w:val="19"/>
        </w:rPr>
        <w:t>(3),</w:t>
      </w:r>
      <w:r>
        <w:rPr>
          <w:spacing w:val="14"/>
          <w:sz w:val="19"/>
        </w:rPr>
        <w:t xml:space="preserve"> </w:t>
      </w:r>
      <w:r>
        <w:rPr>
          <w:sz w:val="19"/>
        </w:rPr>
        <w:t>249</w:t>
      </w:r>
      <w:r>
        <w:rPr>
          <w:rFonts w:ascii="Arial" w:hAnsi="Arial"/>
          <w:sz w:val="19"/>
        </w:rPr>
        <w:t>–</w:t>
      </w:r>
      <w:r>
        <w:rPr>
          <w:sz w:val="19"/>
        </w:rPr>
        <w:t>267.</w:t>
      </w:r>
    </w:p>
    <w:sectPr w:rsidR="001D7D47">
      <w:pgSz w:w="10720" w:h="13950"/>
      <w:pgMar w:top="880" w:right="220" w:bottom="280" w:left="220" w:header="675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324EBC8" w14:textId="77777777" w:rsidR="00B11293" w:rsidRDefault="00B11293">
      <w:r>
        <w:separator/>
      </w:r>
    </w:p>
  </w:endnote>
  <w:endnote w:type="continuationSeparator" w:id="0">
    <w:p w14:paraId="7DFD645D" w14:textId="77777777" w:rsidR="00B11293" w:rsidRDefault="00B112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rebuchet MS">
    <w:altName w:val="Trebuchet MS"/>
    <w:panose1 w:val="020B0603020202020204"/>
    <w:charset w:val="00"/>
    <w:family w:val="swiss"/>
    <w:pitch w:val="variable"/>
  </w:font>
  <w:font w:name="Verdana">
    <w:panose1 w:val="020B0604030504040204"/>
    <w:charset w:val="00"/>
    <w:family w:val="swiss"/>
    <w:pitch w:val="variable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7AB374D" w14:textId="77777777" w:rsidR="00B11293" w:rsidRDefault="00B11293">
      <w:r>
        <w:separator/>
      </w:r>
    </w:p>
  </w:footnote>
  <w:footnote w:type="continuationSeparator" w:id="0">
    <w:p w14:paraId="09365A67" w14:textId="77777777" w:rsidR="00B11293" w:rsidRDefault="00B112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9C6A994" w14:textId="18AB24F6" w:rsidR="001D7D47" w:rsidRDefault="001D7D47">
    <w:pPr>
      <w:pStyle w:val="BodyText"/>
      <w:spacing w:line="14" w:lineRule="auto"/>
      <w:rPr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515311C" w14:textId="79253AFA" w:rsidR="001D7D47" w:rsidRDefault="001D7D47">
    <w:pPr>
      <w:pStyle w:val="BodyText"/>
      <w:spacing w:line="14" w:lineRule="auto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1083832"/>
    <w:multiLevelType w:val="hybridMultilevel"/>
    <w:tmpl w:val="3266BB7C"/>
    <w:lvl w:ilvl="0" w:tplc="09BCEB7A">
      <w:start w:val="1"/>
      <w:numFmt w:val="decimal"/>
      <w:lvlText w:val="%1."/>
      <w:lvlJc w:val="left"/>
      <w:pPr>
        <w:ind w:left="1642" w:hanging="332"/>
        <w:jc w:val="left"/>
      </w:pPr>
      <w:rPr>
        <w:rFonts w:ascii="Times New Roman" w:eastAsia="Times New Roman" w:hAnsi="Times New Roman" w:cs="Times New Roman" w:hint="default"/>
        <w:w w:val="99"/>
        <w:sz w:val="19"/>
        <w:szCs w:val="19"/>
      </w:rPr>
    </w:lvl>
    <w:lvl w:ilvl="1" w:tplc="3CB4536C">
      <w:numFmt w:val="bullet"/>
      <w:lvlText w:val="•"/>
      <w:lvlJc w:val="left"/>
      <w:pPr>
        <w:ind w:left="2503" w:hanging="332"/>
      </w:pPr>
      <w:rPr>
        <w:rFonts w:hint="default"/>
      </w:rPr>
    </w:lvl>
    <w:lvl w:ilvl="2" w:tplc="DAB27668">
      <w:numFmt w:val="bullet"/>
      <w:lvlText w:val="•"/>
      <w:lvlJc w:val="left"/>
      <w:pPr>
        <w:ind w:left="3367" w:hanging="332"/>
      </w:pPr>
      <w:rPr>
        <w:rFonts w:hint="default"/>
      </w:rPr>
    </w:lvl>
    <w:lvl w:ilvl="3" w:tplc="E7E49702">
      <w:numFmt w:val="bullet"/>
      <w:lvlText w:val="•"/>
      <w:lvlJc w:val="left"/>
      <w:pPr>
        <w:ind w:left="4230" w:hanging="332"/>
      </w:pPr>
      <w:rPr>
        <w:rFonts w:hint="default"/>
      </w:rPr>
    </w:lvl>
    <w:lvl w:ilvl="4" w:tplc="CCFC95F0">
      <w:numFmt w:val="bullet"/>
      <w:lvlText w:val="•"/>
      <w:lvlJc w:val="left"/>
      <w:pPr>
        <w:ind w:left="5093" w:hanging="332"/>
      </w:pPr>
      <w:rPr>
        <w:rFonts w:hint="default"/>
      </w:rPr>
    </w:lvl>
    <w:lvl w:ilvl="5" w:tplc="8904D594">
      <w:numFmt w:val="bullet"/>
      <w:lvlText w:val="•"/>
      <w:lvlJc w:val="left"/>
      <w:pPr>
        <w:ind w:left="5957" w:hanging="332"/>
      </w:pPr>
      <w:rPr>
        <w:rFonts w:hint="default"/>
      </w:rPr>
    </w:lvl>
    <w:lvl w:ilvl="6" w:tplc="18BE7204">
      <w:numFmt w:val="bullet"/>
      <w:lvlText w:val="•"/>
      <w:lvlJc w:val="left"/>
      <w:pPr>
        <w:ind w:left="6820" w:hanging="332"/>
      </w:pPr>
      <w:rPr>
        <w:rFonts w:hint="default"/>
      </w:rPr>
    </w:lvl>
    <w:lvl w:ilvl="7" w:tplc="8C96E938">
      <w:numFmt w:val="bullet"/>
      <w:lvlText w:val="•"/>
      <w:lvlJc w:val="left"/>
      <w:pPr>
        <w:ind w:left="7684" w:hanging="332"/>
      </w:pPr>
      <w:rPr>
        <w:rFonts w:hint="default"/>
      </w:rPr>
    </w:lvl>
    <w:lvl w:ilvl="8" w:tplc="C7AEFF88">
      <w:numFmt w:val="bullet"/>
      <w:lvlText w:val="•"/>
      <w:lvlJc w:val="left"/>
      <w:pPr>
        <w:ind w:left="8547" w:hanging="332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1"/>
  <w:proofState w:spelling="clean"/>
  <w:defaultTabStop w:val="720"/>
  <w:evenAndOddHeader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D7D47"/>
    <w:rsid w:val="001D7D47"/>
    <w:rsid w:val="00522A32"/>
    <w:rsid w:val="006B3207"/>
    <w:rsid w:val="00B112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FB36BBC"/>
  <w15:docId w15:val="{96752680-4FE5-0A4A-BB32-735D530333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1"/>
      <w:szCs w:val="21"/>
    </w:rPr>
  </w:style>
  <w:style w:type="paragraph" w:styleId="Title">
    <w:name w:val="Title"/>
    <w:basedOn w:val="Normal"/>
    <w:uiPriority w:val="10"/>
    <w:qFormat/>
    <w:pPr>
      <w:spacing w:before="100"/>
      <w:ind w:left="3236" w:right="85"/>
    </w:pPr>
    <w:rPr>
      <w:rFonts w:ascii="Trebuchet MS" w:eastAsia="Trebuchet MS" w:hAnsi="Trebuchet MS" w:cs="Trebuchet MS"/>
      <w:b/>
      <w:bCs/>
      <w:sz w:val="32"/>
      <w:szCs w:val="32"/>
    </w:rPr>
  </w:style>
  <w:style w:type="paragraph" w:styleId="ListParagraph">
    <w:name w:val="List Paragraph"/>
    <w:basedOn w:val="Normal"/>
    <w:uiPriority w:val="1"/>
    <w:qFormat/>
    <w:pPr>
      <w:ind w:left="1642" w:right="1309" w:hanging="332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6B320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B3207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6B320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B3207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3.jpeg"/><Relationship Id="rId21" Type="http://schemas.openxmlformats.org/officeDocument/2006/relationships/hyperlink" Target="http://plazamexico.com/" TargetMode="External"/><Relationship Id="rId34" Type="http://schemas.openxmlformats.org/officeDocument/2006/relationships/hyperlink" Target="http://www.laforum.org/content/online-articles/the-new-aliso-village-and-the-ideology-of-the-fresh-start" TargetMode="External"/><Relationship Id="rId42" Type="http://schemas.openxmlformats.org/officeDocument/2006/relationships/hyperlink" Target="http://pewresearch.org/pubs/1073/hispanics-and-the-economic-downturn-housing-woes-and-remittance-cuts" TargetMode="External"/><Relationship Id="rId47" Type="http://schemas.openxmlformats.org/officeDocument/2006/relationships/hyperlink" Target="http://www.ppic.org/main/publication_show.asp?i=261" TargetMode="External"/><Relationship Id="rId50" Type="http://schemas.openxmlformats.org/officeDocument/2006/relationships/hyperlink" Target="http://www.ppic.org/content/pubs/cacounts/CC_506DRCC.pdf" TargetMode="External"/><Relationship Id="rId55" Type="http://schemas.openxmlformats.org/officeDocument/2006/relationships/hyperlink" Target="http://www.scag.ca.gov/resources/pdfs/2011LP/LosAngelesCounty.pdf" TargetMode="External"/><Relationship Id="rId63" Type="http://schemas.openxmlformats.org/officeDocument/2006/relationships/hyperlink" Target="http://www.planningreport.com/2003/11/19/antonio-villaraigosa-offers-agenda-emerging-latino-new-urbanism" TargetMode="Externa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6" Type="http://schemas.openxmlformats.org/officeDocument/2006/relationships/image" Target="media/image7.jpeg"/><Relationship Id="rId29" Type="http://schemas.openxmlformats.org/officeDocument/2006/relationships/image" Target="media/image16.jpeg"/><Relationship Id="rId11" Type="http://schemas.openxmlformats.org/officeDocument/2006/relationships/image" Target="media/image3.jpeg"/><Relationship Id="rId24" Type="http://schemas.openxmlformats.org/officeDocument/2006/relationships/image" Target="media/image12.jpeg"/><Relationship Id="rId32" Type="http://schemas.openxmlformats.org/officeDocument/2006/relationships/hyperlink" Target="http://www.ccc.unc.edu/documents/NCLR.ForeGen.Impact.Latinos_final2.2010.pdf" TargetMode="External"/><Relationship Id="rId37" Type="http://schemas.openxmlformats.org/officeDocument/2006/relationships/hyperlink" Target="http://www.hcd.ca.gov/HousingNeeds090809.pdf" TargetMode="External"/><Relationship Id="rId40" Type="http://schemas.openxmlformats.org/officeDocument/2006/relationships/hyperlink" Target="http://unitedwayla.org/wp-content/uploads/2011/11/LatinoScorecardFull_Jan2006.pdf" TargetMode="External"/><Relationship Id="rId45" Type="http://schemas.openxmlformats.org/officeDocument/2006/relationships/hyperlink" Target="http://thecityfix.com/blog/case-studies-of-latino-new-urbanism-san-diego-and-hudson/" TargetMode="External"/><Relationship Id="rId53" Type="http://schemas.openxmlformats.org/officeDocument/2006/relationships/hyperlink" Target="http://www.scag.ca.gov/publications/pdf/2010/CARegionalProgress2010.pdf" TargetMode="External"/><Relationship Id="rId58" Type="http://schemas.openxmlformats.org/officeDocument/2006/relationships/hyperlink" Target="http://www.census.gov/did/www/saipe/data/index.html" TargetMode="External"/><Relationship Id="rId66" Type="http://schemas.openxmlformats.org/officeDocument/2006/relationships/theme" Target="theme/theme1.xml"/><Relationship Id="rId5" Type="http://schemas.openxmlformats.org/officeDocument/2006/relationships/footnotes" Target="footnotes.xml"/><Relationship Id="rId61" Type="http://schemas.openxmlformats.org/officeDocument/2006/relationships/hyperlink" Target="http://quickfacts.census.gov/qfd/states/06000.html" TargetMode="External"/><Relationship Id="rId19" Type="http://schemas.openxmlformats.org/officeDocument/2006/relationships/hyperlink" Target="http://plazamexico.com/" TargetMode="External"/><Relationship Id="rId14" Type="http://schemas.openxmlformats.org/officeDocument/2006/relationships/image" Target="media/image6.png"/><Relationship Id="rId22" Type="http://schemas.openxmlformats.org/officeDocument/2006/relationships/hyperlink" Target="http://plazamexico.com/" TargetMode="External"/><Relationship Id="rId27" Type="http://schemas.openxmlformats.org/officeDocument/2006/relationships/image" Target="media/image14.jpeg"/><Relationship Id="rId30" Type="http://schemas.openxmlformats.org/officeDocument/2006/relationships/hyperlink" Target="http://www.scag.ca.gov/publications/pdf/2007/SOTR07/SOTR07_FullReport_" TargetMode="External"/><Relationship Id="rId35" Type="http://schemas.openxmlformats.org/officeDocument/2006/relationships/hyperlink" Target="http://www.urbanphoto.net/blog/2007/06/04/where-latinos-speak-korean" TargetMode="External"/><Relationship Id="rId43" Type="http://schemas.openxmlformats.org/officeDocument/2006/relationships/hyperlink" Target="http://pewresearch.org/pubs/1073/hispanics-and-the-economic-downturn-housing-woes-and-remittance-cuts" TargetMode="External"/><Relationship Id="rId48" Type="http://schemas.openxmlformats.org/officeDocument/2006/relationships/hyperlink" Target="http://www.clickz.com/clickz/column/2033955/latino-shift" TargetMode="External"/><Relationship Id="rId56" Type="http://schemas.openxmlformats.org/officeDocument/2006/relationships/hyperlink" Target="http://www.planningreport.com/2006/04/13/latino-urban-forum-envisions-new-urbanism-density" TargetMode="External"/><Relationship Id="rId64" Type="http://schemas.openxmlformats.org/officeDocument/2006/relationships/hyperlink" Target="http://www.planningreport.com/2003/11/19/antonio-villaraigosa-offers-agenda-emerging-latino-new-urbanism" TargetMode="External"/><Relationship Id="rId8" Type="http://schemas.openxmlformats.org/officeDocument/2006/relationships/header" Target="header1.xml"/><Relationship Id="rId51" Type="http://schemas.openxmlformats.org/officeDocument/2006/relationships/hyperlink" Target="http://www.ppic.org/content/pubs/cacounts/CC_506DRCC.pdf" TargetMode="External"/><Relationship Id="rId3" Type="http://schemas.openxmlformats.org/officeDocument/2006/relationships/settings" Target="settings.xml"/><Relationship Id="rId12" Type="http://schemas.openxmlformats.org/officeDocument/2006/relationships/image" Target="media/image4.png"/><Relationship Id="rId17" Type="http://schemas.openxmlformats.org/officeDocument/2006/relationships/image" Target="media/image8.jpeg"/><Relationship Id="rId25" Type="http://schemas.openxmlformats.org/officeDocument/2006/relationships/hyperlink" Target="http://laist.com/" TargetMode="External"/><Relationship Id="rId33" Type="http://schemas.openxmlformats.org/officeDocument/2006/relationships/hyperlink" Target="http://www.laforum.org/content/online-articles/the-new-aliso-village-and-the-ideology-of-the-fresh-start" TargetMode="External"/><Relationship Id="rId38" Type="http://schemas.openxmlformats.org/officeDocument/2006/relationships/hyperlink" Target="http://www.hcd.ca.gov/HousingNeeds090809.pdf" TargetMode="External"/><Relationship Id="rId46" Type="http://schemas.openxmlformats.org/officeDocument/2006/relationships/hyperlink" Target="http://www.ppic.org/content/pubs/survey/S_1104MBS.pdf" TargetMode="External"/><Relationship Id="rId59" Type="http://schemas.openxmlformats.org/officeDocument/2006/relationships/hyperlink" Target="http://www.census.gov/did/www/saipe/data/index.html" TargetMode="External"/><Relationship Id="rId20" Type="http://schemas.openxmlformats.org/officeDocument/2006/relationships/image" Target="media/image10.jpeg"/><Relationship Id="rId41" Type="http://schemas.openxmlformats.org/officeDocument/2006/relationships/hyperlink" Target="http://unitedwayla.org/wp-content/uploads/2011/11/LatinoScorecardFull_Jan2006.pdf" TargetMode="External"/><Relationship Id="rId54" Type="http://schemas.openxmlformats.org/officeDocument/2006/relationships/hyperlink" Target="http://www.scag.ca.gov/publications/pdf/2010/CARegionalProgress2010.pdf" TargetMode="External"/><Relationship Id="rId62" Type="http://schemas.openxmlformats.org/officeDocument/2006/relationships/hyperlink" Target="http://www.nylarnet.org/reports/occ_State%20of%20Housing.pdf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hyperlink" Target="http://www.compassblueprint.org/files/region-urbanarea.pdf" TargetMode="External"/><Relationship Id="rId23" Type="http://schemas.openxmlformats.org/officeDocument/2006/relationships/image" Target="media/image11.jpeg"/><Relationship Id="rId28" Type="http://schemas.openxmlformats.org/officeDocument/2006/relationships/image" Target="media/image15.jpeg"/><Relationship Id="rId36" Type="http://schemas.openxmlformats.org/officeDocument/2006/relationships/hyperlink" Target="http://www.urbanphoto.net/blog/2007/06/04/where-latinos-speak-korean" TargetMode="External"/><Relationship Id="rId49" Type="http://schemas.openxmlformats.org/officeDocument/2006/relationships/hyperlink" Target="http://www.clickz.com/clickz/column/2033955/latino-shift" TargetMode="External"/><Relationship Id="rId57" Type="http://schemas.openxmlformats.org/officeDocument/2006/relationships/hyperlink" Target="http://www.planningreport.com/2006/04/13/latino-urban-forum-envisions-new-urbanism-density" TargetMode="External"/><Relationship Id="rId10" Type="http://schemas.openxmlformats.org/officeDocument/2006/relationships/image" Target="media/image2.jpeg"/><Relationship Id="rId31" Type="http://schemas.openxmlformats.org/officeDocument/2006/relationships/hyperlink" Target="http://www.scag.ca.gov/publications/pdf/2007/SOTR07/SOTR07_FullReport_" TargetMode="External"/><Relationship Id="rId44" Type="http://schemas.openxmlformats.org/officeDocument/2006/relationships/hyperlink" Target="http://thecityfix.com/blog/cities-in-flux-latino-new-urbanism/" TargetMode="External"/><Relationship Id="rId52" Type="http://schemas.openxmlformats.org/officeDocument/2006/relationships/hyperlink" Target="http://www.compassblueprint.org/" TargetMode="External"/><Relationship Id="rId60" Type="http://schemas.openxmlformats.org/officeDocument/2006/relationships/hyperlink" Target="http://quickfacts.census.gov/qfd/states/06000.html" TargetMode="External"/><Relationship Id="rId6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3" Type="http://schemas.openxmlformats.org/officeDocument/2006/relationships/image" Target="media/image5.png"/><Relationship Id="rId18" Type="http://schemas.openxmlformats.org/officeDocument/2006/relationships/image" Target="media/image9.jpeg"/><Relationship Id="rId39" Type="http://schemas.openxmlformats.org/officeDocument/2006/relationships/hyperlink" Target="http://www.usatoday.com/news/nation/2005-02-15-latinos-usat_x.h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30</Pages>
  <Words>13501</Words>
  <Characters>76962</Characters>
  <Application>Microsoft Office Word</Application>
  <DocSecurity>0</DocSecurity>
  <Lines>641</Lines>
  <Paragraphs>180</Paragraphs>
  <ScaleCrop>false</ScaleCrop>
  <Company/>
  <LinksUpToDate>false</LinksUpToDate>
  <CharactersWithSpaces>90283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Carter Reitman</cp:lastModifiedBy>
  <cp:revision>3</cp:revision>
  <dcterms:created xsi:type="dcterms:W3CDTF">2021-04-18T17:58:00Z</dcterms:created>
  <dcterms:modified xsi:type="dcterms:W3CDTF">2021-04-18T18:07:00Z</dcterms:modified>
</cp:coreProperties>
</file>