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2304A2" w14:textId="609884AF" w:rsidR="00B21CF6" w:rsidRDefault="0D0BEA6B" w:rsidP="0B72854B">
      <w:pPr>
        <w:spacing w:before="240" w:after="240" w:line="257" w:lineRule="auto"/>
        <w:jc w:val="center"/>
      </w:pPr>
      <w:r w:rsidRPr="5E3AE132">
        <w:rPr>
          <w:rFonts w:ascii="Times New Roman" w:eastAsia="Times New Roman" w:hAnsi="Times New Roman" w:cs="Times New Roman"/>
          <w:sz w:val="24"/>
          <w:szCs w:val="24"/>
        </w:rPr>
        <w:t>Resilience and Strengths in the Black Autism</w:t>
      </w:r>
      <w:r w:rsidR="1D0346BE"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sz w:val="24"/>
          <w:szCs w:val="24"/>
        </w:rPr>
        <w:t xml:space="preserve">Community in the </w:t>
      </w:r>
      <w:r w:rsidR="177369FD" w:rsidRPr="5E3AE132">
        <w:rPr>
          <w:rFonts w:ascii="Times New Roman" w:eastAsia="Times New Roman" w:hAnsi="Times New Roman" w:cs="Times New Roman"/>
          <w:sz w:val="24"/>
          <w:szCs w:val="24"/>
        </w:rPr>
        <w:t>United States</w:t>
      </w:r>
      <w:r w:rsidRPr="5E3AE132">
        <w:rPr>
          <w:rFonts w:ascii="Times New Roman" w:eastAsia="Times New Roman" w:hAnsi="Times New Roman" w:cs="Times New Roman"/>
          <w:sz w:val="24"/>
          <w:szCs w:val="24"/>
        </w:rPr>
        <w:t>: A Scoping Review</w:t>
      </w:r>
    </w:p>
    <w:p w14:paraId="4BFE778E" w14:textId="43F8E11B" w:rsidR="00B21CF6" w:rsidRDefault="79F8E882" w:rsidP="34556E2A">
      <w:pPr>
        <w:spacing w:before="240" w:after="240" w:line="257" w:lineRule="auto"/>
        <w:jc w:val="center"/>
        <w:rPr>
          <w:rFonts w:ascii="Times New Roman" w:eastAsia="Times New Roman" w:hAnsi="Times New Roman" w:cs="Times New Roman"/>
          <w:sz w:val="24"/>
          <w:szCs w:val="24"/>
          <w:vertAlign w:val="superscript"/>
        </w:rPr>
      </w:pPr>
      <w:r w:rsidRPr="21FE8616">
        <w:rPr>
          <w:rFonts w:ascii="Times New Roman" w:eastAsia="Times New Roman" w:hAnsi="Times New Roman" w:cs="Times New Roman"/>
          <w:sz w:val="24"/>
          <w:szCs w:val="24"/>
        </w:rPr>
        <w:t>Amber M. Davis</w:t>
      </w:r>
      <w:r w:rsidRPr="21FE8616">
        <w:rPr>
          <w:rFonts w:ascii="Times New Roman" w:eastAsia="Times New Roman" w:hAnsi="Times New Roman" w:cs="Times New Roman"/>
          <w:sz w:val="24"/>
          <w:szCs w:val="24"/>
          <w:vertAlign w:val="superscript"/>
        </w:rPr>
        <w:t>1</w:t>
      </w:r>
    </w:p>
    <w:p w14:paraId="69AB99A5" w14:textId="07DCC8B0" w:rsidR="00B21CF6" w:rsidRDefault="05BAD048" w:rsidP="08AC8A3E">
      <w:pPr>
        <w:spacing w:before="240" w:after="240" w:line="257" w:lineRule="auto"/>
        <w:jc w:val="center"/>
        <w:rPr>
          <w:rFonts w:ascii="Times New Roman" w:eastAsia="Times New Roman" w:hAnsi="Times New Roman" w:cs="Times New Roman"/>
          <w:sz w:val="24"/>
          <w:szCs w:val="24"/>
        </w:rPr>
      </w:pPr>
      <w:r w:rsidRPr="08AC8A3E">
        <w:rPr>
          <w:rFonts w:ascii="Times New Roman" w:eastAsia="Times New Roman" w:hAnsi="Times New Roman" w:cs="Times New Roman"/>
          <w:sz w:val="24"/>
          <w:szCs w:val="24"/>
        </w:rPr>
        <w:t>Nicole A. Telfer</w:t>
      </w:r>
      <w:r w:rsidRPr="08AC8A3E">
        <w:rPr>
          <w:rFonts w:ascii="Times New Roman" w:eastAsia="Times New Roman" w:hAnsi="Times New Roman" w:cs="Times New Roman"/>
          <w:sz w:val="24"/>
          <w:szCs w:val="24"/>
          <w:vertAlign w:val="superscript"/>
        </w:rPr>
        <w:t>2</w:t>
      </w:r>
    </w:p>
    <w:p w14:paraId="53291CAA" w14:textId="2B0BE167" w:rsidR="00B21CF6" w:rsidRDefault="05BAD048" w:rsidP="08AC8A3E">
      <w:pPr>
        <w:spacing w:before="240" w:after="240" w:line="257" w:lineRule="auto"/>
        <w:jc w:val="center"/>
        <w:rPr>
          <w:rFonts w:ascii="Times New Roman" w:eastAsia="Times New Roman" w:hAnsi="Times New Roman" w:cs="Times New Roman"/>
          <w:sz w:val="24"/>
          <w:szCs w:val="24"/>
          <w:vertAlign w:val="superscript"/>
        </w:rPr>
      </w:pPr>
      <w:r w:rsidRPr="08AC8A3E">
        <w:rPr>
          <w:rFonts w:ascii="Times New Roman" w:eastAsia="Times New Roman" w:hAnsi="Times New Roman" w:cs="Times New Roman"/>
          <w:sz w:val="24"/>
          <w:szCs w:val="24"/>
        </w:rPr>
        <w:t>Jonet Artis</w:t>
      </w:r>
      <w:r w:rsidRPr="08AC8A3E">
        <w:rPr>
          <w:rFonts w:ascii="Times New Roman" w:eastAsia="Times New Roman" w:hAnsi="Times New Roman" w:cs="Times New Roman"/>
          <w:sz w:val="24"/>
          <w:szCs w:val="24"/>
          <w:vertAlign w:val="superscript"/>
        </w:rPr>
        <w:t>3</w:t>
      </w:r>
    </w:p>
    <w:p w14:paraId="1BE3CDAB" w14:textId="698D0CF8" w:rsidR="05BAD048" w:rsidRDefault="79F8E882" w:rsidP="7FB76EBD">
      <w:pPr>
        <w:spacing w:before="240" w:after="240" w:line="257" w:lineRule="auto"/>
        <w:jc w:val="center"/>
        <w:rPr>
          <w:rFonts w:ascii="Times New Roman" w:eastAsia="Times New Roman" w:hAnsi="Times New Roman" w:cs="Times New Roman"/>
          <w:color w:val="000000" w:themeColor="text1"/>
          <w:sz w:val="24"/>
          <w:szCs w:val="24"/>
        </w:rPr>
      </w:pPr>
      <w:r w:rsidRPr="7FB76EBD">
        <w:rPr>
          <w:rFonts w:ascii="Times New Roman" w:eastAsia="Times New Roman" w:hAnsi="Times New Roman" w:cs="Times New Roman"/>
          <w:color w:val="000000" w:themeColor="text1"/>
          <w:sz w:val="24"/>
          <w:szCs w:val="24"/>
        </w:rPr>
        <w:t>Oluwatobi Abubakare</w:t>
      </w:r>
      <w:r w:rsidR="407CDD86" w:rsidRPr="7FB76EBD">
        <w:rPr>
          <w:rFonts w:ascii="Times New Roman" w:eastAsia="Times New Roman" w:hAnsi="Times New Roman" w:cs="Times New Roman"/>
          <w:color w:val="000000" w:themeColor="text1"/>
          <w:sz w:val="24"/>
          <w:szCs w:val="24"/>
          <w:vertAlign w:val="superscript"/>
        </w:rPr>
        <w:t>4</w:t>
      </w:r>
    </w:p>
    <w:p w14:paraId="457390EC" w14:textId="6CC59B07" w:rsidR="00B21CF6" w:rsidRDefault="79F8E882" w:rsidP="21FE8616">
      <w:pPr>
        <w:spacing w:before="240" w:after="240" w:line="257" w:lineRule="auto"/>
        <w:jc w:val="center"/>
        <w:rPr>
          <w:rFonts w:ascii="Times New Roman" w:eastAsia="Times New Roman" w:hAnsi="Times New Roman" w:cs="Times New Roman"/>
          <w:color w:val="000000" w:themeColor="text1"/>
          <w:sz w:val="24"/>
          <w:szCs w:val="24"/>
          <w:vertAlign w:val="superscript"/>
        </w:rPr>
      </w:pPr>
      <w:r w:rsidRPr="7FB76EBD">
        <w:rPr>
          <w:rFonts w:ascii="Times New Roman" w:eastAsia="Times New Roman" w:hAnsi="Times New Roman" w:cs="Times New Roman"/>
          <w:color w:val="000000" w:themeColor="text1"/>
          <w:sz w:val="24"/>
          <w:szCs w:val="24"/>
        </w:rPr>
        <w:t xml:space="preserve">Yolanda </w:t>
      </w:r>
      <w:r w:rsidR="6A71E604" w:rsidRPr="7FB76EBD">
        <w:rPr>
          <w:rFonts w:ascii="Times New Roman" w:eastAsia="Times New Roman" w:hAnsi="Times New Roman" w:cs="Times New Roman"/>
          <w:color w:val="000000" w:themeColor="text1"/>
          <w:sz w:val="24"/>
          <w:szCs w:val="24"/>
        </w:rPr>
        <w:t xml:space="preserve">D. </w:t>
      </w:r>
      <w:r w:rsidRPr="7FB76EBD">
        <w:rPr>
          <w:rFonts w:ascii="Times New Roman" w:eastAsia="Times New Roman" w:hAnsi="Times New Roman" w:cs="Times New Roman"/>
          <w:color w:val="000000" w:themeColor="text1"/>
          <w:sz w:val="24"/>
          <w:szCs w:val="24"/>
        </w:rPr>
        <w:t>Keller-Bell</w:t>
      </w:r>
      <w:r w:rsidR="71D68578" w:rsidRPr="7FB76EBD">
        <w:rPr>
          <w:rFonts w:ascii="Times New Roman" w:eastAsia="Times New Roman" w:hAnsi="Times New Roman" w:cs="Times New Roman"/>
          <w:color w:val="000000" w:themeColor="text1"/>
          <w:sz w:val="24"/>
          <w:szCs w:val="24"/>
          <w:vertAlign w:val="superscript"/>
        </w:rPr>
        <w:t>5</w:t>
      </w:r>
    </w:p>
    <w:p w14:paraId="20BE7882" w14:textId="7618D715" w:rsidR="00B21CF6" w:rsidRDefault="79F8E882" w:rsidP="08AC8A3E">
      <w:pPr>
        <w:spacing w:before="240" w:after="240" w:line="257" w:lineRule="auto"/>
        <w:jc w:val="center"/>
        <w:rPr>
          <w:rFonts w:ascii="Times New Roman" w:eastAsia="Times New Roman" w:hAnsi="Times New Roman" w:cs="Times New Roman"/>
          <w:color w:val="000000" w:themeColor="text1"/>
          <w:sz w:val="24"/>
          <w:szCs w:val="24"/>
          <w:vertAlign w:val="superscript"/>
        </w:rPr>
      </w:pPr>
      <w:r w:rsidRPr="7FB76EBD">
        <w:rPr>
          <w:rFonts w:ascii="Times New Roman" w:eastAsia="Times New Roman" w:hAnsi="Times New Roman" w:cs="Times New Roman"/>
          <w:color w:val="000000" w:themeColor="text1"/>
          <w:sz w:val="24"/>
          <w:szCs w:val="24"/>
        </w:rPr>
        <w:t>Carmen Caruthers</w:t>
      </w:r>
      <w:r w:rsidR="7A207356" w:rsidRPr="7FB76EBD">
        <w:rPr>
          <w:rFonts w:ascii="Times New Roman" w:eastAsia="Times New Roman" w:hAnsi="Times New Roman" w:cs="Times New Roman"/>
          <w:color w:val="000000" w:themeColor="text1"/>
          <w:sz w:val="24"/>
          <w:szCs w:val="24"/>
          <w:vertAlign w:val="superscript"/>
        </w:rPr>
        <w:t>6</w:t>
      </w:r>
    </w:p>
    <w:p w14:paraId="45F446BA" w14:textId="086FC3F0" w:rsidR="00B21CF6" w:rsidRDefault="79F8E882" w:rsidP="00571D22">
      <w:pPr>
        <w:spacing w:before="240" w:after="240" w:line="480" w:lineRule="auto"/>
        <w:jc w:val="center"/>
        <w:rPr>
          <w:rFonts w:ascii="Times New Roman" w:eastAsia="Times New Roman" w:hAnsi="Times New Roman" w:cs="Times New Roman"/>
          <w:color w:val="000000" w:themeColor="text1"/>
          <w:sz w:val="24"/>
          <w:szCs w:val="24"/>
        </w:rPr>
      </w:pPr>
      <w:r w:rsidRPr="7FB76EBD">
        <w:rPr>
          <w:rFonts w:ascii="Times New Roman" w:eastAsia="Times New Roman" w:hAnsi="Times New Roman" w:cs="Times New Roman"/>
          <w:color w:val="000000" w:themeColor="text1"/>
          <w:sz w:val="24"/>
          <w:szCs w:val="24"/>
        </w:rPr>
        <w:t>Desi</w:t>
      </w:r>
      <w:r w:rsidR="65648AA9" w:rsidRPr="7FB76EBD">
        <w:rPr>
          <w:rFonts w:ascii="Times New Roman" w:eastAsia="Times New Roman" w:hAnsi="Times New Roman" w:cs="Times New Roman"/>
          <w:color w:val="000000" w:themeColor="text1"/>
          <w:sz w:val="24"/>
          <w:szCs w:val="24"/>
        </w:rPr>
        <w:t>ree R.</w:t>
      </w:r>
      <w:r w:rsidRPr="7FB76EBD">
        <w:rPr>
          <w:rFonts w:ascii="Times New Roman" w:eastAsia="Times New Roman" w:hAnsi="Times New Roman" w:cs="Times New Roman"/>
          <w:color w:val="000000" w:themeColor="text1"/>
          <w:sz w:val="24"/>
          <w:szCs w:val="24"/>
        </w:rPr>
        <w:t xml:space="preserve"> Jones</w:t>
      </w:r>
      <w:r w:rsidR="682B917B" w:rsidRPr="7FB76EBD">
        <w:rPr>
          <w:rFonts w:ascii="Times New Roman" w:eastAsia="Times New Roman" w:hAnsi="Times New Roman" w:cs="Times New Roman"/>
          <w:color w:val="000000" w:themeColor="text1"/>
          <w:sz w:val="24"/>
          <w:szCs w:val="24"/>
          <w:vertAlign w:val="superscript"/>
        </w:rPr>
        <w:t>7</w:t>
      </w:r>
    </w:p>
    <w:p w14:paraId="69C31CA5" w14:textId="2FC4DE07" w:rsidR="7402F426" w:rsidRDefault="79F8E882" w:rsidP="00571D22">
      <w:pPr>
        <w:spacing w:before="240" w:after="240" w:line="480" w:lineRule="auto"/>
        <w:jc w:val="center"/>
        <w:rPr>
          <w:rFonts w:ascii="Times New Roman" w:eastAsia="Times New Roman" w:hAnsi="Times New Roman" w:cs="Times New Roman"/>
          <w:color w:val="000000" w:themeColor="text1"/>
          <w:sz w:val="24"/>
          <w:szCs w:val="24"/>
          <w:vertAlign w:val="superscript"/>
        </w:rPr>
      </w:pPr>
      <w:r w:rsidRPr="7FB76EBD">
        <w:rPr>
          <w:rFonts w:ascii="Times New Roman" w:eastAsia="Times New Roman" w:hAnsi="Times New Roman" w:cs="Times New Roman"/>
          <w:color w:val="000000" w:themeColor="text1"/>
          <w:sz w:val="24"/>
          <w:szCs w:val="24"/>
        </w:rPr>
        <w:t xml:space="preserve">Nigel </w:t>
      </w:r>
      <w:r w:rsidR="3815FB79" w:rsidRPr="7FB76EBD">
        <w:rPr>
          <w:rFonts w:ascii="Times New Roman" w:eastAsia="Times New Roman" w:hAnsi="Times New Roman" w:cs="Times New Roman"/>
          <w:color w:val="000000" w:themeColor="text1"/>
          <w:sz w:val="24"/>
          <w:szCs w:val="24"/>
        </w:rPr>
        <w:t xml:space="preserve">P. </w:t>
      </w:r>
      <w:r w:rsidRPr="7FB76EBD">
        <w:rPr>
          <w:rFonts w:ascii="Times New Roman" w:eastAsia="Times New Roman" w:hAnsi="Times New Roman" w:cs="Times New Roman"/>
          <w:color w:val="000000" w:themeColor="text1"/>
          <w:sz w:val="24"/>
          <w:szCs w:val="24"/>
        </w:rPr>
        <w:t>Pier</w:t>
      </w:r>
      <w:r w:rsidR="17686E12" w:rsidRPr="7FB76EBD">
        <w:rPr>
          <w:rFonts w:ascii="Times New Roman" w:eastAsia="Times New Roman" w:hAnsi="Times New Roman" w:cs="Times New Roman"/>
          <w:color w:val="000000" w:themeColor="text1"/>
          <w:sz w:val="24"/>
          <w:szCs w:val="24"/>
        </w:rPr>
        <w:t>c</w:t>
      </w:r>
      <w:r w:rsidR="00D976A3" w:rsidRPr="7FB76EBD">
        <w:rPr>
          <w:rFonts w:ascii="Times New Roman" w:eastAsia="Times New Roman" w:hAnsi="Times New Roman" w:cs="Times New Roman"/>
          <w:color w:val="000000" w:themeColor="text1"/>
          <w:sz w:val="24"/>
          <w:szCs w:val="24"/>
        </w:rPr>
        <w:t>e</w:t>
      </w:r>
      <w:r w:rsidR="0C3FEC76" w:rsidRPr="7FB76EBD">
        <w:rPr>
          <w:rFonts w:ascii="Times New Roman" w:eastAsia="Times New Roman" w:hAnsi="Times New Roman" w:cs="Times New Roman"/>
          <w:color w:val="000000" w:themeColor="text1"/>
          <w:sz w:val="24"/>
          <w:szCs w:val="24"/>
          <w:vertAlign w:val="superscript"/>
        </w:rPr>
        <w:t>5</w:t>
      </w:r>
    </w:p>
    <w:p w14:paraId="5E6B9183" w14:textId="2A8E6B22" w:rsidR="5A9C915D" w:rsidRDefault="5A9C915D" w:rsidP="00571D22">
      <w:pPr>
        <w:pStyle w:val="ListParagraph"/>
        <w:numPr>
          <w:ilvl w:val="0"/>
          <w:numId w:val="1"/>
        </w:numPr>
        <w:spacing w:before="240" w:after="240" w:line="480" w:lineRule="auto"/>
        <w:jc w:val="center"/>
        <w:rPr>
          <w:rFonts w:ascii="Times New Roman" w:eastAsia="Times New Roman" w:hAnsi="Times New Roman" w:cs="Times New Roman"/>
          <w:sz w:val="24"/>
          <w:szCs w:val="24"/>
        </w:rPr>
      </w:pPr>
      <w:r w:rsidRPr="08AC8A3E">
        <w:rPr>
          <w:rFonts w:ascii="Times New Roman" w:eastAsia="Times New Roman" w:hAnsi="Times New Roman" w:cs="Times New Roman"/>
          <w:sz w:val="24"/>
          <w:szCs w:val="24"/>
        </w:rPr>
        <w:t>Disability Health Research Center, Johns Hopkins University</w:t>
      </w:r>
    </w:p>
    <w:p w14:paraId="45EBA70A" w14:textId="3F0C1B66" w:rsidR="5A9C915D" w:rsidRDefault="5A9C915D" w:rsidP="00571D22">
      <w:pPr>
        <w:pStyle w:val="ListParagraph"/>
        <w:numPr>
          <w:ilvl w:val="0"/>
          <w:numId w:val="1"/>
        </w:numPr>
        <w:spacing w:before="240" w:after="240" w:line="480" w:lineRule="auto"/>
        <w:jc w:val="center"/>
        <w:rPr>
          <w:rFonts w:ascii="Times New Roman" w:eastAsia="Times New Roman" w:hAnsi="Times New Roman" w:cs="Times New Roman"/>
          <w:color w:val="000000" w:themeColor="text1"/>
          <w:sz w:val="24"/>
          <w:szCs w:val="24"/>
        </w:rPr>
      </w:pPr>
      <w:r w:rsidRPr="08AC8A3E">
        <w:rPr>
          <w:rFonts w:ascii="Times New Roman" w:eastAsia="Times New Roman" w:hAnsi="Times New Roman" w:cs="Times New Roman"/>
          <w:sz w:val="24"/>
          <w:szCs w:val="24"/>
        </w:rPr>
        <w:t>Frank Porter Graham Child Development Institute, UNC at Chapel Hill</w:t>
      </w:r>
    </w:p>
    <w:p w14:paraId="48C676BE" w14:textId="49F2E164" w:rsidR="5A9C915D" w:rsidRDefault="5A9C915D" w:rsidP="00571D22">
      <w:pPr>
        <w:pStyle w:val="ListParagraph"/>
        <w:numPr>
          <w:ilvl w:val="0"/>
          <w:numId w:val="1"/>
        </w:numPr>
        <w:spacing w:before="240" w:after="240" w:line="480" w:lineRule="auto"/>
        <w:jc w:val="center"/>
        <w:rPr>
          <w:rFonts w:ascii="Times New Roman" w:eastAsia="Times New Roman" w:hAnsi="Times New Roman" w:cs="Times New Roman"/>
          <w:color w:val="000000" w:themeColor="text1"/>
          <w:sz w:val="24"/>
          <w:szCs w:val="24"/>
        </w:rPr>
      </w:pPr>
      <w:r w:rsidRPr="7FB76EBD">
        <w:rPr>
          <w:rFonts w:ascii="Times New Roman" w:eastAsia="Times New Roman" w:hAnsi="Times New Roman" w:cs="Times New Roman"/>
          <w:sz w:val="24"/>
          <w:szCs w:val="24"/>
        </w:rPr>
        <w:t>Department of Hearing and Speech Sciences, University of Maryland College Park</w:t>
      </w:r>
    </w:p>
    <w:p w14:paraId="1F743F13" w14:textId="438F85F6" w:rsidR="25B6EEE9" w:rsidRDefault="25B6EEE9" w:rsidP="00571D22">
      <w:pPr>
        <w:pStyle w:val="ListParagraph"/>
        <w:numPr>
          <w:ilvl w:val="0"/>
          <w:numId w:val="1"/>
        </w:numPr>
        <w:spacing w:before="240" w:after="240" w:line="480" w:lineRule="auto"/>
        <w:jc w:val="center"/>
        <w:rPr>
          <w:rFonts w:ascii="Times New Roman" w:eastAsia="Times New Roman" w:hAnsi="Times New Roman" w:cs="Times New Roman"/>
          <w:color w:val="000000" w:themeColor="text1"/>
          <w:sz w:val="24"/>
          <w:szCs w:val="24"/>
        </w:rPr>
      </w:pPr>
      <w:r w:rsidRPr="7FB76EBD">
        <w:rPr>
          <w:rFonts w:ascii="Times New Roman" w:eastAsia="Times New Roman" w:hAnsi="Times New Roman" w:cs="Times New Roman"/>
          <w:color w:val="000000" w:themeColor="text1"/>
          <w:sz w:val="24"/>
          <w:szCs w:val="24"/>
        </w:rPr>
        <w:t>Department of Psychology and Neuroscience, Boston College</w:t>
      </w:r>
    </w:p>
    <w:p w14:paraId="69284446" w14:textId="61138FFD" w:rsidR="0202A76B" w:rsidRDefault="0202A76B" w:rsidP="00571D22">
      <w:pPr>
        <w:pStyle w:val="ListParagraph"/>
        <w:numPr>
          <w:ilvl w:val="0"/>
          <w:numId w:val="1"/>
        </w:numPr>
        <w:spacing w:before="240" w:after="240" w:line="480" w:lineRule="auto"/>
        <w:jc w:val="center"/>
        <w:rPr>
          <w:rFonts w:ascii="Times New Roman" w:eastAsia="Times New Roman" w:hAnsi="Times New Roman" w:cs="Times New Roman"/>
          <w:color w:val="000000" w:themeColor="text1"/>
          <w:sz w:val="24"/>
          <w:szCs w:val="24"/>
        </w:rPr>
      </w:pPr>
      <w:r w:rsidRPr="08AC8A3E">
        <w:rPr>
          <w:rFonts w:ascii="Times New Roman" w:eastAsia="Times New Roman" w:hAnsi="Times New Roman" w:cs="Times New Roman"/>
          <w:color w:val="000000" w:themeColor="text1"/>
          <w:sz w:val="24"/>
          <w:szCs w:val="24"/>
        </w:rPr>
        <w:t>North Carolina Central University</w:t>
      </w:r>
    </w:p>
    <w:p w14:paraId="737B293B" w14:textId="0BDEC77D" w:rsidR="0202A76B" w:rsidRDefault="0202A76B" w:rsidP="00571D22">
      <w:pPr>
        <w:pStyle w:val="ListParagraph"/>
        <w:numPr>
          <w:ilvl w:val="0"/>
          <w:numId w:val="1"/>
        </w:numPr>
        <w:spacing w:before="240" w:after="240" w:line="480" w:lineRule="auto"/>
        <w:jc w:val="center"/>
        <w:rPr>
          <w:rFonts w:ascii="Times New Roman" w:eastAsia="Times New Roman" w:hAnsi="Times New Roman" w:cs="Times New Roman"/>
          <w:color w:val="000000" w:themeColor="text1"/>
          <w:sz w:val="24"/>
          <w:szCs w:val="24"/>
        </w:rPr>
      </w:pPr>
      <w:r w:rsidRPr="08AC8A3E">
        <w:rPr>
          <w:rFonts w:ascii="Times New Roman" w:eastAsia="Times New Roman" w:hAnsi="Times New Roman" w:cs="Times New Roman"/>
          <w:color w:val="000000" w:themeColor="text1"/>
          <w:sz w:val="24"/>
          <w:szCs w:val="24"/>
        </w:rPr>
        <w:t>The TEACCH Autism Program at The University of North Carolina School of Medicine</w:t>
      </w:r>
    </w:p>
    <w:p w14:paraId="1BB936F2" w14:textId="7164EF1F" w:rsidR="61F10619" w:rsidRDefault="61F10619" w:rsidP="00571D22">
      <w:pPr>
        <w:pStyle w:val="ListParagraph"/>
        <w:numPr>
          <w:ilvl w:val="0"/>
          <w:numId w:val="1"/>
        </w:numPr>
        <w:spacing w:before="240" w:after="240" w:line="480" w:lineRule="auto"/>
        <w:jc w:val="center"/>
        <w:rPr>
          <w:rFonts w:ascii="Times New Roman" w:eastAsia="Times New Roman" w:hAnsi="Times New Roman" w:cs="Times New Roman"/>
          <w:sz w:val="24"/>
          <w:szCs w:val="24"/>
        </w:rPr>
      </w:pPr>
      <w:r w:rsidRPr="08AC8A3E">
        <w:rPr>
          <w:rFonts w:ascii="Times New Roman" w:eastAsia="Times New Roman" w:hAnsi="Times New Roman" w:cs="Times New Roman"/>
          <w:sz w:val="24"/>
          <w:szCs w:val="24"/>
        </w:rPr>
        <w:t>Department of Psychology, University of Maryland, College Park</w:t>
      </w:r>
    </w:p>
    <w:p w14:paraId="577BC5C1" w14:textId="26E675C1" w:rsidR="21FE8616" w:rsidRDefault="21FE8616" w:rsidP="00571D22">
      <w:pPr>
        <w:spacing w:before="240" w:after="240" w:line="480" w:lineRule="auto"/>
        <w:jc w:val="center"/>
        <w:rPr>
          <w:rFonts w:ascii="Times New Roman" w:eastAsia="Times New Roman" w:hAnsi="Times New Roman" w:cs="Times New Roman"/>
          <w:color w:val="000000" w:themeColor="text1"/>
          <w:sz w:val="24"/>
          <w:szCs w:val="24"/>
          <w:vertAlign w:val="superscript"/>
        </w:rPr>
      </w:pPr>
    </w:p>
    <w:p w14:paraId="72402C33" w14:textId="5421D760" w:rsidR="00116FC4" w:rsidRDefault="00116FC4" w:rsidP="00571D22">
      <w:pPr>
        <w:spacing w:before="240" w:after="240" w:line="480" w:lineRule="auto"/>
        <w:jc w:val="center"/>
        <w:rPr>
          <w:rFonts w:ascii="Times New Roman" w:eastAsia="Times New Roman" w:hAnsi="Times New Roman" w:cs="Times New Roman"/>
          <w:color w:val="000000" w:themeColor="text1"/>
          <w:sz w:val="24"/>
          <w:szCs w:val="24"/>
          <w:vertAlign w:val="superscript"/>
        </w:rPr>
      </w:pPr>
    </w:p>
    <w:p w14:paraId="31505924" w14:textId="727876B1" w:rsidR="00571D22" w:rsidRDefault="00571D22" w:rsidP="00571D22">
      <w:pPr>
        <w:spacing w:before="240" w:after="240" w:line="480" w:lineRule="auto"/>
        <w:jc w:val="center"/>
        <w:rPr>
          <w:rFonts w:ascii="Times New Roman" w:eastAsia="Times New Roman" w:hAnsi="Times New Roman" w:cs="Times New Roman"/>
          <w:color w:val="000000" w:themeColor="text1"/>
          <w:sz w:val="24"/>
          <w:szCs w:val="24"/>
          <w:vertAlign w:val="superscript"/>
        </w:rPr>
      </w:pPr>
    </w:p>
    <w:p w14:paraId="126E627C" w14:textId="77777777" w:rsidR="00571D22" w:rsidRDefault="00571D22" w:rsidP="00571D22">
      <w:pPr>
        <w:spacing w:before="240" w:after="240" w:line="480" w:lineRule="auto"/>
        <w:jc w:val="center"/>
        <w:rPr>
          <w:rFonts w:ascii="Times New Roman" w:eastAsia="Times New Roman" w:hAnsi="Times New Roman" w:cs="Times New Roman"/>
          <w:color w:val="000000" w:themeColor="text1"/>
          <w:sz w:val="24"/>
          <w:szCs w:val="24"/>
          <w:vertAlign w:val="superscript"/>
        </w:rPr>
      </w:pPr>
    </w:p>
    <w:p w14:paraId="1A9045DA" w14:textId="77777777" w:rsidR="00116FC4" w:rsidRDefault="00116FC4" w:rsidP="00571D22">
      <w:pPr>
        <w:spacing w:before="240" w:after="240" w:line="480" w:lineRule="auto"/>
        <w:jc w:val="center"/>
        <w:rPr>
          <w:rFonts w:ascii="Times New Roman" w:eastAsia="Times New Roman" w:hAnsi="Times New Roman" w:cs="Times New Roman"/>
          <w:sz w:val="24"/>
          <w:szCs w:val="24"/>
          <w:u w:val="single"/>
        </w:rPr>
      </w:pPr>
      <w:r w:rsidRPr="1538E3E8">
        <w:rPr>
          <w:rFonts w:ascii="Times New Roman" w:eastAsia="Times New Roman" w:hAnsi="Times New Roman" w:cs="Times New Roman"/>
          <w:sz w:val="24"/>
          <w:szCs w:val="24"/>
          <w:u w:val="single"/>
        </w:rPr>
        <w:lastRenderedPageBreak/>
        <w:t>Acknowledgement</w:t>
      </w:r>
    </w:p>
    <w:p w14:paraId="2BD47B10" w14:textId="77777777" w:rsidR="00116FC4" w:rsidRPr="00591796" w:rsidRDefault="00116FC4" w:rsidP="00571D22">
      <w:pPr>
        <w:spacing w:before="240" w:after="240" w:line="480" w:lineRule="auto"/>
        <w:jc w:val="center"/>
        <w:rPr>
          <w:rFonts w:ascii="Times New Roman" w:eastAsia="Times New Roman" w:hAnsi="Times New Roman" w:cs="Times New Roman"/>
          <w:color w:val="000000" w:themeColor="text1"/>
          <w:sz w:val="24"/>
          <w:szCs w:val="24"/>
        </w:rPr>
      </w:pPr>
      <w:r w:rsidRPr="1538E3E8">
        <w:rPr>
          <w:rFonts w:ascii="Times New Roman" w:eastAsia="Times New Roman" w:hAnsi="Times New Roman" w:cs="Times New Roman"/>
          <w:color w:val="000000" w:themeColor="text1"/>
          <w:sz w:val="24"/>
          <w:szCs w:val="24"/>
        </w:rPr>
        <w:t xml:space="preserve">We would like to acknowledge that all authors are members of the Black Empowerment in </w:t>
      </w:r>
      <w:proofErr w:type="spellStart"/>
      <w:r w:rsidRPr="1538E3E8">
        <w:rPr>
          <w:rFonts w:ascii="Times New Roman" w:eastAsia="Times New Roman" w:hAnsi="Times New Roman" w:cs="Times New Roman"/>
          <w:color w:val="000000" w:themeColor="text1"/>
          <w:sz w:val="24"/>
          <w:szCs w:val="24"/>
        </w:rPr>
        <w:t>AutisM</w:t>
      </w:r>
      <w:proofErr w:type="spellEnd"/>
      <w:r w:rsidRPr="1538E3E8">
        <w:rPr>
          <w:rFonts w:ascii="Times New Roman" w:eastAsia="Times New Roman" w:hAnsi="Times New Roman" w:cs="Times New Roman"/>
          <w:color w:val="000000" w:themeColor="text1"/>
          <w:sz w:val="24"/>
          <w:szCs w:val="24"/>
        </w:rPr>
        <w:t xml:space="preserve"> (BEAM) network including the support and inspiration provided by the broader BEAM network. The BEAM Network was established in 2022 to foster inclusivity in autism research by uniting Black scholars across disciplines to address racial disparities impacting Black autistic individuals and their families.</w:t>
      </w:r>
      <w:r>
        <w:rPr>
          <w:rFonts w:ascii="Times New Roman" w:eastAsia="Times New Roman" w:hAnsi="Times New Roman" w:cs="Times New Roman"/>
          <w:color w:val="000000" w:themeColor="text1"/>
          <w:sz w:val="24"/>
          <w:szCs w:val="24"/>
        </w:rPr>
        <w:t xml:space="preserve"> This research was supported the National Institutes of Health’s Eunice Kennedy Shriver National Institute of Child </w:t>
      </w:r>
      <w:r w:rsidRPr="00591796">
        <w:rPr>
          <w:rFonts w:ascii="Times New Roman" w:eastAsia="Times New Roman" w:hAnsi="Times New Roman" w:cs="Times New Roman"/>
          <w:color w:val="000000" w:themeColor="text1"/>
          <w:sz w:val="24"/>
          <w:szCs w:val="24"/>
        </w:rPr>
        <w:t xml:space="preserve">Health &amp; Human Development (NICHD), grant </w:t>
      </w:r>
      <w:r w:rsidRPr="00591796">
        <w:rPr>
          <w:rFonts w:ascii="Times New Roman" w:hAnsi="Times New Roman" w:cs="Times New Roman"/>
          <w:color w:val="242424"/>
          <w:sz w:val="24"/>
          <w:szCs w:val="24"/>
          <w:shd w:val="clear" w:color="auto" w:fill="FFFFFF"/>
        </w:rPr>
        <w:t>5T32HD094687</w:t>
      </w:r>
    </w:p>
    <w:p w14:paraId="0CF2A371" w14:textId="5374DD92" w:rsidR="00667501" w:rsidRDefault="00667501" w:rsidP="00571D22">
      <w:pPr>
        <w:spacing w:before="240" w:after="240" w:line="480" w:lineRule="auto"/>
      </w:pPr>
    </w:p>
    <w:p w14:paraId="45651ABB" w14:textId="52BF58F7" w:rsidR="00667501" w:rsidRDefault="00667501" w:rsidP="00571D22">
      <w:pPr>
        <w:spacing w:before="240" w:after="240" w:line="480" w:lineRule="auto"/>
      </w:pPr>
    </w:p>
    <w:p w14:paraId="11C4DE30" w14:textId="77777777" w:rsidR="00667501" w:rsidRDefault="00667501" w:rsidP="00571D22">
      <w:pPr>
        <w:spacing w:before="240" w:after="240" w:line="480" w:lineRule="auto"/>
      </w:pPr>
    </w:p>
    <w:p w14:paraId="5FBA6EFF" w14:textId="3313801F" w:rsidR="2076FA68" w:rsidRDefault="2076FA68" w:rsidP="00571D22">
      <w:pPr>
        <w:spacing w:line="480" w:lineRule="auto"/>
      </w:pPr>
      <w:r>
        <w:br w:type="page"/>
      </w:r>
    </w:p>
    <w:p w14:paraId="43C46BA8" w14:textId="1C370C49" w:rsidR="00B21CF6" w:rsidRDefault="05BAD048" w:rsidP="00B760DF">
      <w:pPr>
        <w:spacing w:before="240" w:after="240" w:line="480" w:lineRule="auto"/>
        <w:contextualSpacing/>
        <w:jc w:val="center"/>
        <w:rPr>
          <w:rFonts w:ascii="Open Sans" w:eastAsia="Open Sans" w:hAnsi="Open Sans" w:cs="Open Sans"/>
          <w:b/>
          <w:bCs/>
          <w:color w:val="1C1D1E"/>
          <w:sz w:val="21"/>
          <w:szCs w:val="21"/>
        </w:rPr>
      </w:pPr>
      <w:r w:rsidRPr="34556E2A">
        <w:rPr>
          <w:rFonts w:ascii="Times New Roman" w:eastAsia="Times New Roman" w:hAnsi="Times New Roman" w:cs="Times New Roman"/>
          <w:b/>
          <w:bCs/>
          <w:sz w:val="24"/>
          <w:szCs w:val="24"/>
        </w:rPr>
        <w:lastRenderedPageBreak/>
        <w:t xml:space="preserve">Abstract </w:t>
      </w:r>
    </w:p>
    <w:p w14:paraId="4B4F3F91" w14:textId="7A5520F4" w:rsidR="00B21CF6" w:rsidRDefault="087BE39A" w:rsidP="00571D22">
      <w:pPr>
        <w:spacing w:before="240" w:after="240" w:line="480" w:lineRule="auto"/>
        <w:ind w:firstLine="720"/>
        <w:contextualSpacing/>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Gaps in research knowledge pertaining to resil</w:t>
      </w:r>
      <w:r w:rsidR="265475DF" w:rsidRPr="5E3AE132">
        <w:rPr>
          <w:rFonts w:ascii="Times New Roman" w:eastAsia="Times New Roman" w:hAnsi="Times New Roman" w:cs="Times New Roman"/>
          <w:sz w:val="24"/>
          <w:szCs w:val="24"/>
        </w:rPr>
        <w:t>i</w:t>
      </w:r>
      <w:r w:rsidRPr="5E3AE132">
        <w:rPr>
          <w:rFonts w:ascii="Times New Roman" w:eastAsia="Times New Roman" w:hAnsi="Times New Roman" w:cs="Times New Roman"/>
          <w:sz w:val="24"/>
          <w:szCs w:val="24"/>
        </w:rPr>
        <w:t xml:space="preserve">ency factors and strengths among </w:t>
      </w:r>
      <w:r w:rsidR="2A79E129" w:rsidRPr="5E3AE132">
        <w:rPr>
          <w:rFonts w:ascii="Times New Roman" w:eastAsia="Times New Roman" w:hAnsi="Times New Roman" w:cs="Times New Roman"/>
          <w:sz w:val="24"/>
          <w:szCs w:val="24"/>
        </w:rPr>
        <w:t>the Black autism community, inclusive of autistic persons and their support system</w:t>
      </w:r>
      <w:r w:rsidR="37A7072E" w:rsidRPr="5E3AE132">
        <w:rPr>
          <w:rFonts w:ascii="Times New Roman" w:eastAsia="Times New Roman" w:hAnsi="Times New Roman" w:cs="Times New Roman"/>
          <w:sz w:val="24"/>
          <w:szCs w:val="24"/>
        </w:rPr>
        <w:t>, exist</w:t>
      </w:r>
      <w:r w:rsidR="2A79E129" w:rsidRPr="5E3AE132">
        <w:rPr>
          <w:rFonts w:ascii="Times New Roman" w:eastAsia="Times New Roman" w:hAnsi="Times New Roman" w:cs="Times New Roman"/>
          <w:sz w:val="24"/>
          <w:szCs w:val="24"/>
        </w:rPr>
        <w:t xml:space="preserve">. </w:t>
      </w:r>
      <w:r w:rsidR="285DCE22" w:rsidRPr="5E3AE132">
        <w:rPr>
          <w:rFonts w:ascii="Times New Roman" w:eastAsia="Times New Roman" w:hAnsi="Times New Roman" w:cs="Times New Roman"/>
          <w:sz w:val="24"/>
          <w:szCs w:val="24"/>
        </w:rPr>
        <w:t xml:space="preserve">A scoping review was conducted to further explore quantitative, qualitative and mixed methods studies </w:t>
      </w:r>
      <w:r w:rsidR="1265D8BF" w:rsidRPr="5E3AE132">
        <w:rPr>
          <w:rFonts w:ascii="Times New Roman" w:eastAsia="Times New Roman" w:hAnsi="Times New Roman" w:cs="Times New Roman"/>
          <w:sz w:val="24"/>
          <w:szCs w:val="24"/>
        </w:rPr>
        <w:t xml:space="preserve">that </w:t>
      </w:r>
      <w:r w:rsidR="58611057" w:rsidRPr="5E3AE132">
        <w:rPr>
          <w:rFonts w:ascii="Times New Roman" w:eastAsia="Times New Roman" w:hAnsi="Times New Roman" w:cs="Times New Roman"/>
          <w:sz w:val="24"/>
          <w:szCs w:val="24"/>
        </w:rPr>
        <w:t>investigat</w:t>
      </w:r>
      <w:r w:rsidR="6AB922E2" w:rsidRPr="5E3AE132">
        <w:rPr>
          <w:rFonts w:ascii="Times New Roman" w:eastAsia="Times New Roman" w:hAnsi="Times New Roman" w:cs="Times New Roman"/>
          <w:sz w:val="24"/>
          <w:szCs w:val="24"/>
        </w:rPr>
        <w:t>e</w:t>
      </w:r>
      <w:r w:rsidR="63D3094F" w:rsidRPr="5E3AE132">
        <w:rPr>
          <w:rFonts w:ascii="Times New Roman" w:eastAsia="Times New Roman" w:hAnsi="Times New Roman" w:cs="Times New Roman"/>
          <w:sz w:val="24"/>
          <w:szCs w:val="24"/>
        </w:rPr>
        <w:t xml:space="preserve"> </w:t>
      </w:r>
      <w:r w:rsidR="58611057" w:rsidRPr="5E3AE132">
        <w:rPr>
          <w:rFonts w:ascii="Times New Roman" w:eastAsia="Times New Roman" w:hAnsi="Times New Roman" w:cs="Times New Roman"/>
          <w:sz w:val="24"/>
          <w:szCs w:val="24"/>
        </w:rPr>
        <w:t xml:space="preserve">resiliency factors and related strengths in </w:t>
      </w:r>
      <w:r w:rsidR="41D2AEB6" w:rsidRPr="5E3AE132">
        <w:rPr>
          <w:rFonts w:ascii="Times New Roman" w:eastAsia="Times New Roman" w:hAnsi="Times New Roman" w:cs="Times New Roman"/>
          <w:sz w:val="24"/>
          <w:szCs w:val="24"/>
        </w:rPr>
        <w:t>the Black autism community</w:t>
      </w:r>
      <w:r w:rsidR="364D6FA7" w:rsidRPr="5E3AE132">
        <w:rPr>
          <w:rFonts w:ascii="Times New Roman" w:eastAsia="Times New Roman" w:hAnsi="Times New Roman" w:cs="Times New Roman"/>
          <w:sz w:val="24"/>
          <w:szCs w:val="24"/>
        </w:rPr>
        <w:t xml:space="preserve"> in the United States</w:t>
      </w:r>
      <w:r w:rsidR="41D2AEB6" w:rsidRPr="5E3AE132">
        <w:rPr>
          <w:rFonts w:ascii="Times New Roman" w:eastAsia="Times New Roman" w:hAnsi="Times New Roman" w:cs="Times New Roman"/>
          <w:sz w:val="24"/>
          <w:szCs w:val="24"/>
        </w:rPr>
        <w:t xml:space="preserve">. A total of </w:t>
      </w:r>
      <w:r w:rsidR="79CCDBB7" w:rsidRPr="5E3AE132">
        <w:rPr>
          <w:rFonts w:ascii="Times New Roman" w:eastAsia="Times New Roman" w:hAnsi="Times New Roman" w:cs="Times New Roman"/>
          <w:sz w:val="24"/>
          <w:szCs w:val="24"/>
        </w:rPr>
        <w:t>436</w:t>
      </w:r>
      <w:r w:rsidR="41D2AEB6" w:rsidRPr="5E3AE132">
        <w:rPr>
          <w:rFonts w:ascii="Times New Roman" w:eastAsia="Times New Roman" w:hAnsi="Times New Roman" w:cs="Times New Roman"/>
          <w:sz w:val="24"/>
          <w:szCs w:val="24"/>
        </w:rPr>
        <w:t xml:space="preserve"> articles were identified</w:t>
      </w:r>
      <w:r w:rsidR="6BB40143" w:rsidRPr="5E3AE132">
        <w:rPr>
          <w:rFonts w:ascii="Times New Roman" w:eastAsia="Times New Roman" w:hAnsi="Times New Roman" w:cs="Times New Roman"/>
          <w:sz w:val="24"/>
          <w:szCs w:val="24"/>
        </w:rPr>
        <w:t>,</w:t>
      </w:r>
      <w:r w:rsidR="41D2AEB6" w:rsidRPr="5E3AE132">
        <w:rPr>
          <w:rFonts w:ascii="Times New Roman" w:eastAsia="Times New Roman" w:hAnsi="Times New Roman" w:cs="Times New Roman"/>
          <w:sz w:val="24"/>
          <w:szCs w:val="24"/>
        </w:rPr>
        <w:t xml:space="preserve"> </w:t>
      </w:r>
      <w:r w:rsidR="05FE001B" w:rsidRPr="5E3AE132">
        <w:rPr>
          <w:rFonts w:ascii="Times New Roman" w:eastAsia="Times New Roman" w:hAnsi="Times New Roman" w:cs="Times New Roman"/>
          <w:sz w:val="24"/>
          <w:szCs w:val="24"/>
        </w:rPr>
        <w:t xml:space="preserve">with </w:t>
      </w:r>
      <w:r w:rsidR="31C89566" w:rsidRPr="5E3AE132">
        <w:rPr>
          <w:rFonts w:ascii="Times New Roman" w:eastAsia="Times New Roman" w:hAnsi="Times New Roman" w:cs="Times New Roman"/>
          <w:sz w:val="24"/>
          <w:szCs w:val="24"/>
        </w:rPr>
        <w:t>28</w:t>
      </w:r>
      <w:r w:rsidR="2B312BD3" w:rsidRPr="5E3AE132">
        <w:rPr>
          <w:rFonts w:ascii="Times New Roman" w:eastAsia="Times New Roman" w:hAnsi="Times New Roman" w:cs="Times New Roman"/>
          <w:sz w:val="24"/>
          <w:szCs w:val="24"/>
        </w:rPr>
        <w:t xml:space="preserve"> studies</w:t>
      </w:r>
      <w:r w:rsidR="75EBDEEE" w:rsidRPr="5E3AE132">
        <w:rPr>
          <w:rFonts w:ascii="Times New Roman" w:eastAsia="Times New Roman" w:hAnsi="Times New Roman" w:cs="Times New Roman"/>
          <w:sz w:val="24"/>
          <w:szCs w:val="24"/>
        </w:rPr>
        <w:t xml:space="preserve"> </w:t>
      </w:r>
      <w:r w:rsidR="41D2AEB6" w:rsidRPr="5E3AE132">
        <w:rPr>
          <w:rFonts w:ascii="Times New Roman" w:eastAsia="Times New Roman" w:hAnsi="Times New Roman" w:cs="Times New Roman"/>
          <w:sz w:val="24"/>
          <w:szCs w:val="24"/>
        </w:rPr>
        <w:t>included</w:t>
      </w:r>
      <w:r w:rsidR="79FDF317" w:rsidRPr="5E3AE132">
        <w:rPr>
          <w:rFonts w:ascii="Times New Roman" w:eastAsia="Times New Roman" w:hAnsi="Times New Roman" w:cs="Times New Roman"/>
          <w:sz w:val="24"/>
          <w:szCs w:val="24"/>
        </w:rPr>
        <w:t xml:space="preserve"> in </w:t>
      </w:r>
      <w:r w:rsidR="41D2AEB6" w:rsidRPr="5E3AE132">
        <w:rPr>
          <w:rFonts w:ascii="Times New Roman" w:eastAsia="Times New Roman" w:hAnsi="Times New Roman" w:cs="Times New Roman"/>
          <w:sz w:val="24"/>
          <w:szCs w:val="24"/>
        </w:rPr>
        <w:t>the final revie</w:t>
      </w:r>
      <w:r w:rsidR="3375DD7B" w:rsidRPr="5E3AE132">
        <w:rPr>
          <w:rFonts w:ascii="Times New Roman" w:eastAsia="Times New Roman" w:hAnsi="Times New Roman" w:cs="Times New Roman"/>
          <w:sz w:val="24"/>
          <w:szCs w:val="24"/>
        </w:rPr>
        <w:t xml:space="preserve">w. </w:t>
      </w:r>
      <w:r w:rsidR="41D2AEB6" w:rsidRPr="5E3AE132">
        <w:rPr>
          <w:rFonts w:ascii="Times New Roman" w:eastAsia="Times New Roman" w:hAnsi="Times New Roman" w:cs="Times New Roman"/>
          <w:sz w:val="24"/>
          <w:szCs w:val="24"/>
        </w:rPr>
        <w:t>Results demonstrated that (1)</w:t>
      </w:r>
      <w:r w:rsidR="1D38A28D" w:rsidRPr="5E3AE132">
        <w:rPr>
          <w:rFonts w:ascii="Times New Roman" w:eastAsia="Times New Roman" w:hAnsi="Times New Roman" w:cs="Times New Roman"/>
          <w:color w:val="000000" w:themeColor="text1"/>
          <w:sz w:val="24"/>
          <w:szCs w:val="24"/>
        </w:rPr>
        <w:t xml:space="preserve"> strengths of Black autistic persons across the life course have been disregarded in research</w:t>
      </w:r>
      <w:r w:rsidR="606AA2D1" w:rsidRPr="5E3AE132">
        <w:rPr>
          <w:rFonts w:ascii="Times New Roman" w:eastAsia="Times New Roman" w:hAnsi="Times New Roman" w:cs="Times New Roman"/>
          <w:color w:val="000000" w:themeColor="text1"/>
          <w:sz w:val="24"/>
          <w:szCs w:val="24"/>
        </w:rPr>
        <w:t xml:space="preserve">; </w:t>
      </w:r>
      <w:r w:rsidR="41D2AEB6" w:rsidRPr="5E3AE132">
        <w:rPr>
          <w:rFonts w:ascii="Times New Roman" w:eastAsia="Times New Roman" w:hAnsi="Times New Roman" w:cs="Times New Roman"/>
          <w:sz w:val="24"/>
          <w:szCs w:val="24"/>
        </w:rPr>
        <w:t>(2)</w:t>
      </w:r>
      <w:r w:rsidR="46AE765F" w:rsidRPr="5E3AE132">
        <w:rPr>
          <w:rFonts w:ascii="Times New Roman" w:eastAsia="Times New Roman" w:hAnsi="Times New Roman" w:cs="Times New Roman"/>
          <w:sz w:val="24"/>
          <w:szCs w:val="24"/>
        </w:rPr>
        <w:t xml:space="preserve"> </w:t>
      </w:r>
      <w:r w:rsidR="40395515" w:rsidRPr="5E3AE132">
        <w:rPr>
          <w:rFonts w:ascii="Times New Roman" w:eastAsia="Times New Roman" w:hAnsi="Times New Roman" w:cs="Times New Roman"/>
          <w:sz w:val="24"/>
          <w:szCs w:val="24"/>
        </w:rPr>
        <w:t>Black caregiver advocacy</w:t>
      </w:r>
      <w:r w:rsidR="6BB40143" w:rsidRPr="5E3AE132">
        <w:rPr>
          <w:rFonts w:ascii="Times New Roman" w:eastAsia="Times New Roman" w:hAnsi="Times New Roman" w:cs="Times New Roman"/>
          <w:sz w:val="24"/>
          <w:szCs w:val="24"/>
        </w:rPr>
        <w:t>,</w:t>
      </w:r>
      <w:r w:rsidR="40395515" w:rsidRPr="5E3AE132">
        <w:rPr>
          <w:rFonts w:ascii="Times New Roman" w:eastAsia="Times New Roman" w:hAnsi="Times New Roman" w:cs="Times New Roman"/>
          <w:sz w:val="24"/>
          <w:szCs w:val="24"/>
        </w:rPr>
        <w:t xml:space="preserve"> </w:t>
      </w:r>
      <w:r w:rsidR="076E8A9A" w:rsidRPr="5E3AE132">
        <w:rPr>
          <w:rFonts w:ascii="Times New Roman" w:eastAsia="Times New Roman" w:hAnsi="Times New Roman" w:cs="Times New Roman"/>
          <w:sz w:val="24"/>
          <w:szCs w:val="24"/>
        </w:rPr>
        <w:t>while</w:t>
      </w:r>
      <w:r w:rsidR="40395515" w:rsidRPr="5E3AE132">
        <w:rPr>
          <w:rFonts w:ascii="Times New Roman" w:eastAsia="Times New Roman" w:hAnsi="Times New Roman" w:cs="Times New Roman"/>
          <w:sz w:val="24"/>
          <w:szCs w:val="24"/>
        </w:rPr>
        <w:t xml:space="preserve"> common</w:t>
      </w:r>
      <w:r w:rsidR="183D3DE8" w:rsidRPr="5E3AE132">
        <w:rPr>
          <w:rFonts w:ascii="Times New Roman" w:eastAsia="Times New Roman" w:hAnsi="Times New Roman" w:cs="Times New Roman"/>
          <w:sz w:val="24"/>
          <w:szCs w:val="24"/>
        </w:rPr>
        <w:t>, is also</w:t>
      </w:r>
      <w:r w:rsidR="40395515" w:rsidRPr="5E3AE132">
        <w:rPr>
          <w:rFonts w:ascii="Times New Roman" w:eastAsia="Times New Roman" w:hAnsi="Times New Roman" w:cs="Times New Roman"/>
          <w:sz w:val="24"/>
          <w:szCs w:val="24"/>
        </w:rPr>
        <w:t xml:space="preserve"> a developmental process that can be supported by community-based interventions</w:t>
      </w:r>
      <w:r w:rsidR="0FE31C9E" w:rsidRPr="5E3AE132">
        <w:rPr>
          <w:rFonts w:ascii="Times New Roman" w:eastAsia="Times New Roman" w:hAnsi="Times New Roman" w:cs="Times New Roman"/>
          <w:sz w:val="24"/>
          <w:szCs w:val="24"/>
        </w:rPr>
        <w:t>;</w:t>
      </w:r>
      <w:r w:rsidR="03E1D3A7" w:rsidRPr="5E3AE132">
        <w:rPr>
          <w:rFonts w:ascii="Times New Roman" w:eastAsia="Times New Roman" w:hAnsi="Times New Roman" w:cs="Times New Roman"/>
          <w:sz w:val="24"/>
          <w:szCs w:val="24"/>
        </w:rPr>
        <w:t xml:space="preserve"> </w:t>
      </w:r>
      <w:r w:rsidR="41D2AEB6" w:rsidRPr="5E3AE132">
        <w:rPr>
          <w:rFonts w:ascii="Times New Roman" w:eastAsia="Times New Roman" w:hAnsi="Times New Roman" w:cs="Times New Roman"/>
          <w:sz w:val="24"/>
          <w:szCs w:val="24"/>
        </w:rPr>
        <w:t>(3)</w:t>
      </w:r>
      <w:r w:rsidR="096D7025" w:rsidRPr="5E3AE132">
        <w:rPr>
          <w:rFonts w:ascii="Times New Roman" w:eastAsia="Times New Roman" w:hAnsi="Times New Roman" w:cs="Times New Roman"/>
          <w:sz w:val="24"/>
          <w:szCs w:val="24"/>
        </w:rPr>
        <w:t xml:space="preserve"> </w:t>
      </w:r>
      <w:r w:rsidR="7333F682" w:rsidRPr="5E3AE132">
        <w:rPr>
          <w:rFonts w:ascii="Times New Roman" w:eastAsia="Times New Roman" w:hAnsi="Times New Roman" w:cs="Times New Roman"/>
          <w:sz w:val="24"/>
          <w:szCs w:val="24"/>
        </w:rPr>
        <w:t>i</w:t>
      </w:r>
      <w:r w:rsidR="096D7025" w:rsidRPr="5E3AE132">
        <w:rPr>
          <w:rFonts w:ascii="Times New Roman" w:eastAsia="Times New Roman" w:hAnsi="Times New Roman" w:cs="Times New Roman"/>
          <w:sz w:val="24"/>
          <w:szCs w:val="24"/>
        </w:rPr>
        <w:t xml:space="preserve">nformal supports including family and friends play an instrumental role in supporting the wellbeing of </w:t>
      </w:r>
      <w:r w:rsidR="751F1D0B" w:rsidRPr="5E3AE132">
        <w:rPr>
          <w:rFonts w:ascii="Times New Roman" w:eastAsia="Times New Roman" w:hAnsi="Times New Roman" w:cs="Times New Roman"/>
          <w:sz w:val="24"/>
          <w:szCs w:val="24"/>
        </w:rPr>
        <w:t xml:space="preserve">Black parents of </w:t>
      </w:r>
      <w:r w:rsidR="14BEC6D5" w:rsidRPr="5E3AE132">
        <w:rPr>
          <w:rFonts w:ascii="Times New Roman" w:eastAsia="Times New Roman" w:hAnsi="Times New Roman" w:cs="Times New Roman"/>
          <w:sz w:val="24"/>
          <w:szCs w:val="24"/>
        </w:rPr>
        <w:t>autistic children</w:t>
      </w:r>
      <w:r w:rsidR="42C96884" w:rsidRPr="5E3AE132">
        <w:rPr>
          <w:rFonts w:ascii="Times New Roman" w:eastAsia="Times New Roman" w:hAnsi="Times New Roman" w:cs="Times New Roman"/>
          <w:sz w:val="24"/>
          <w:szCs w:val="24"/>
        </w:rPr>
        <w:t>; and</w:t>
      </w:r>
      <w:r w:rsidR="4347C6E1" w:rsidRPr="5E3AE132">
        <w:rPr>
          <w:rFonts w:ascii="Times New Roman" w:eastAsia="Times New Roman" w:hAnsi="Times New Roman" w:cs="Times New Roman"/>
          <w:sz w:val="24"/>
          <w:szCs w:val="24"/>
        </w:rPr>
        <w:t xml:space="preserve"> (4) </w:t>
      </w:r>
      <w:r w:rsidR="2391CB2D" w:rsidRPr="5E3AE132">
        <w:rPr>
          <w:rFonts w:ascii="Times New Roman" w:eastAsia="Times New Roman" w:hAnsi="Times New Roman" w:cs="Times New Roman"/>
          <w:sz w:val="24"/>
          <w:szCs w:val="24"/>
        </w:rPr>
        <w:t>s</w:t>
      </w:r>
      <w:r w:rsidR="4347C6E1" w:rsidRPr="5E3AE132">
        <w:rPr>
          <w:rFonts w:ascii="Times New Roman" w:eastAsia="Times New Roman" w:hAnsi="Times New Roman" w:cs="Times New Roman"/>
          <w:sz w:val="24"/>
          <w:szCs w:val="24"/>
        </w:rPr>
        <w:t xml:space="preserve">pirituality is </w:t>
      </w:r>
      <w:r w:rsidR="42C96884" w:rsidRPr="5E3AE132">
        <w:rPr>
          <w:rFonts w:ascii="Times New Roman" w:eastAsia="Times New Roman" w:hAnsi="Times New Roman" w:cs="Times New Roman"/>
          <w:sz w:val="24"/>
          <w:szCs w:val="24"/>
        </w:rPr>
        <w:t xml:space="preserve">often </w:t>
      </w:r>
      <w:r w:rsidR="4347C6E1" w:rsidRPr="5E3AE132">
        <w:rPr>
          <w:rFonts w:ascii="Times New Roman" w:eastAsia="Times New Roman" w:hAnsi="Times New Roman" w:cs="Times New Roman"/>
          <w:sz w:val="24"/>
          <w:szCs w:val="24"/>
        </w:rPr>
        <w:t>endorsed by Black caregivers of</w:t>
      </w:r>
      <w:r w:rsidR="52CD2D91" w:rsidRPr="5E3AE132">
        <w:rPr>
          <w:rFonts w:ascii="Times New Roman" w:eastAsia="Times New Roman" w:hAnsi="Times New Roman" w:cs="Times New Roman"/>
          <w:sz w:val="24"/>
          <w:szCs w:val="24"/>
        </w:rPr>
        <w:t xml:space="preserve"> autistic </w:t>
      </w:r>
      <w:r w:rsidR="4347C6E1" w:rsidRPr="5E3AE132">
        <w:rPr>
          <w:rFonts w:ascii="Times New Roman" w:eastAsia="Times New Roman" w:hAnsi="Times New Roman" w:cs="Times New Roman"/>
          <w:sz w:val="24"/>
          <w:szCs w:val="24"/>
        </w:rPr>
        <w:t>children</w:t>
      </w:r>
      <w:r w:rsidR="4840D230" w:rsidRPr="5E3AE132">
        <w:rPr>
          <w:rFonts w:ascii="Times New Roman" w:eastAsia="Times New Roman" w:hAnsi="Times New Roman" w:cs="Times New Roman"/>
          <w:sz w:val="24"/>
          <w:szCs w:val="24"/>
        </w:rPr>
        <w:t>, such as</w:t>
      </w:r>
      <w:r w:rsidR="4347C6E1" w:rsidRPr="5E3AE132">
        <w:rPr>
          <w:rFonts w:ascii="Times New Roman" w:eastAsia="Times New Roman" w:hAnsi="Times New Roman" w:cs="Times New Roman"/>
          <w:sz w:val="24"/>
          <w:szCs w:val="24"/>
        </w:rPr>
        <w:t xml:space="preserve"> playing a r</w:t>
      </w:r>
      <w:r w:rsidR="3533B302" w:rsidRPr="5E3AE132">
        <w:rPr>
          <w:rFonts w:ascii="Times New Roman" w:eastAsia="Times New Roman" w:hAnsi="Times New Roman" w:cs="Times New Roman"/>
          <w:sz w:val="24"/>
          <w:szCs w:val="24"/>
        </w:rPr>
        <w:t>ole in acceptance of the autism diagnosis and with coping with difficult life situations</w:t>
      </w:r>
      <w:r w:rsidR="4C5C71D2" w:rsidRPr="5E3AE132">
        <w:rPr>
          <w:rFonts w:ascii="Times New Roman" w:eastAsia="Times New Roman" w:hAnsi="Times New Roman" w:cs="Times New Roman"/>
          <w:sz w:val="24"/>
          <w:szCs w:val="24"/>
        </w:rPr>
        <w:t xml:space="preserve">. </w:t>
      </w:r>
      <w:r w:rsidR="41D2AEB6" w:rsidRPr="5E3AE132">
        <w:rPr>
          <w:rFonts w:ascii="Times New Roman" w:eastAsia="Times New Roman" w:hAnsi="Times New Roman" w:cs="Times New Roman"/>
          <w:sz w:val="24"/>
          <w:szCs w:val="24"/>
        </w:rPr>
        <w:t xml:space="preserve">Research and practice implications are </w:t>
      </w:r>
      <w:r w:rsidR="297490B2" w:rsidRPr="5E3AE132">
        <w:rPr>
          <w:rFonts w:ascii="Times New Roman" w:eastAsia="Times New Roman" w:hAnsi="Times New Roman" w:cs="Times New Roman"/>
          <w:sz w:val="24"/>
          <w:szCs w:val="24"/>
        </w:rPr>
        <w:t xml:space="preserve">discussed. </w:t>
      </w:r>
    </w:p>
    <w:p w14:paraId="7C580F37" w14:textId="35447A12" w:rsidR="00B21CF6" w:rsidRDefault="05BAD048" w:rsidP="2076FA68">
      <w:pPr>
        <w:spacing w:before="240" w:after="240" w:line="480" w:lineRule="auto"/>
        <w:contextualSpacing/>
        <w:jc w:val="center"/>
        <w:rPr>
          <w:rFonts w:ascii="Times New Roman" w:eastAsia="Times New Roman" w:hAnsi="Times New Roman" w:cs="Times New Roman"/>
          <w:b/>
          <w:bCs/>
          <w:sz w:val="24"/>
          <w:szCs w:val="24"/>
        </w:rPr>
      </w:pPr>
      <w:r w:rsidRPr="2076FA68">
        <w:rPr>
          <w:rFonts w:ascii="Times New Roman" w:eastAsia="Times New Roman" w:hAnsi="Times New Roman" w:cs="Times New Roman"/>
          <w:b/>
          <w:bCs/>
          <w:sz w:val="24"/>
          <w:szCs w:val="24"/>
        </w:rPr>
        <w:t xml:space="preserve">Lay </w:t>
      </w:r>
      <w:r w:rsidR="54EBBBF1" w:rsidRPr="2076FA68">
        <w:rPr>
          <w:rFonts w:ascii="Times New Roman" w:eastAsia="Times New Roman" w:hAnsi="Times New Roman" w:cs="Times New Roman"/>
          <w:b/>
          <w:bCs/>
          <w:sz w:val="24"/>
          <w:szCs w:val="24"/>
        </w:rPr>
        <w:t>Summar</w:t>
      </w:r>
      <w:r w:rsidR="0DB66F06" w:rsidRPr="2076FA68">
        <w:rPr>
          <w:rFonts w:ascii="Times New Roman" w:eastAsia="Times New Roman" w:hAnsi="Times New Roman" w:cs="Times New Roman"/>
          <w:b/>
          <w:bCs/>
          <w:sz w:val="24"/>
          <w:szCs w:val="24"/>
        </w:rPr>
        <w:t>y</w:t>
      </w:r>
    </w:p>
    <w:p w14:paraId="5FEC4E1D" w14:textId="7A0629AE" w:rsidR="5E3AE132" w:rsidRPr="00B24B0D" w:rsidRDefault="6F3A75DD" w:rsidP="00B24B0D">
      <w:pPr>
        <w:spacing w:before="240" w:after="240" w:line="480" w:lineRule="auto"/>
        <w:ind w:firstLine="720"/>
        <w:contextualSpacing/>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The resiliency of Black autistic persons and their families is largely ignored, and as a result, we know little about this community. Prevailing strengths of Black caregivers of </w:t>
      </w:r>
      <w:r w:rsidR="07859CB9" w:rsidRPr="5E3AE132">
        <w:rPr>
          <w:rFonts w:ascii="Times New Roman" w:eastAsia="Times New Roman" w:hAnsi="Times New Roman" w:cs="Times New Roman"/>
          <w:sz w:val="24"/>
          <w:szCs w:val="24"/>
        </w:rPr>
        <w:t xml:space="preserve">autistic </w:t>
      </w:r>
      <w:r w:rsidRPr="5E3AE132">
        <w:rPr>
          <w:rFonts w:ascii="Times New Roman" w:eastAsia="Times New Roman" w:hAnsi="Times New Roman" w:cs="Times New Roman"/>
          <w:sz w:val="24"/>
          <w:szCs w:val="24"/>
        </w:rPr>
        <w:t>children include advocacy, a reliable support network, and spirituality; however, the strengths of Black autistic persons have not been studied. It is important as a field that the resiliency of the autism community advances to foc</w:t>
      </w:r>
      <w:r w:rsidR="2EC8C16C" w:rsidRPr="5E3AE132">
        <w:rPr>
          <w:rFonts w:ascii="Times New Roman" w:eastAsia="Times New Roman" w:hAnsi="Times New Roman" w:cs="Times New Roman"/>
          <w:sz w:val="24"/>
          <w:szCs w:val="24"/>
        </w:rPr>
        <w:t xml:space="preserve">us </w:t>
      </w:r>
      <w:r w:rsidR="6ABE93C2" w:rsidRPr="5E3AE132">
        <w:rPr>
          <w:rFonts w:ascii="Times New Roman" w:eastAsia="Times New Roman" w:hAnsi="Times New Roman" w:cs="Times New Roman"/>
          <w:sz w:val="24"/>
          <w:szCs w:val="24"/>
        </w:rPr>
        <w:t xml:space="preserve">more </w:t>
      </w:r>
      <w:r w:rsidRPr="5E3AE132">
        <w:rPr>
          <w:rFonts w:ascii="Times New Roman" w:eastAsia="Times New Roman" w:hAnsi="Times New Roman" w:cs="Times New Roman"/>
          <w:sz w:val="24"/>
          <w:szCs w:val="24"/>
        </w:rPr>
        <w:t>on racially/culturally/ethnically diverse populations.</w:t>
      </w:r>
    </w:p>
    <w:p w14:paraId="349E0A77" w14:textId="77777777" w:rsidR="00B24B0D" w:rsidRDefault="00B24B0D" w:rsidP="00B760DF">
      <w:pPr>
        <w:spacing w:before="240" w:after="240" w:line="480" w:lineRule="auto"/>
        <w:contextualSpacing/>
        <w:rPr>
          <w:rFonts w:ascii="Times New Roman" w:eastAsia="Times New Roman" w:hAnsi="Times New Roman" w:cs="Times New Roman"/>
          <w:b/>
          <w:bCs/>
          <w:sz w:val="24"/>
          <w:szCs w:val="24"/>
        </w:rPr>
      </w:pPr>
    </w:p>
    <w:p w14:paraId="7317BA34" w14:textId="77777777" w:rsidR="00B24B0D" w:rsidRDefault="00B24B0D" w:rsidP="00B760DF">
      <w:pPr>
        <w:spacing w:before="240" w:after="240" w:line="480" w:lineRule="auto"/>
        <w:contextualSpacing/>
        <w:rPr>
          <w:rFonts w:ascii="Times New Roman" w:eastAsia="Times New Roman" w:hAnsi="Times New Roman" w:cs="Times New Roman"/>
          <w:b/>
          <w:bCs/>
          <w:sz w:val="24"/>
          <w:szCs w:val="24"/>
        </w:rPr>
      </w:pPr>
    </w:p>
    <w:p w14:paraId="2FEF90AD" w14:textId="77777777" w:rsidR="00B24B0D" w:rsidRDefault="00B24B0D" w:rsidP="00B760DF">
      <w:pPr>
        <w:spacing w:before="240" w:after="240" w:line="480" w:lineRule="auto"/>
        <w:contextualSpacing/>
        <w:rPr>
          <w:rFonts w:ascii="Times New Roman" w:eastAsia="Times New Roman" w:hAnsi="Times New Roman" w:cs="Times New Roman"/>
          <w:b/>
          <w:bCs/>
          <w:sz w:val="24"/>
          <w:szCs w:val="24"/>
        </w:rPr>
      </w:pPr>
    </w:p>
    <w:p w14:paraId="28824133" w14:textId="77777777" w:rsidR="00B24B0D" w:rsidRDefault="00B24B0D" w:rsidP="00B760DF">
      <w:pPr>
        <w:spacing w:before="240" w:after="240" w:line="480" w:lineRule="auto"/>
        <w:contextualSpacing/>
        <w:rPr>
          <w:rFonts w:ascii="Times New Roman" w:eastAsia="Times New Roman" w:hAnsi="Times New Roman" w:cs="Times New Roman"/>
          <w:b/>
          <w:bCs/>
          <w:sz w:val="24"/>
          <w:szCs w:val="24"/>
        </w:rPr>
      </w:pPr>
    </w:p>
    <w:p w14:paraId="1866DB0E" w14:textId="7FE7BF38" w:rsidR="00FD11DD" w:rsidRDefault="00FD11DD" w:rsidP="00B760DF">
      <w:pPr>
        <w:spacing w:before="240" w:after="240" w:line="480" w:lineRule="auto"/>
        <w:contextualSpacing/>
        <w:rPr>
          <w:rFonts w:ascii="Times New Roman" w:eastAsia="Times New Roman" w:hAnsi="Times New Roman" w:cs="Times New Roman"/>
          <w:b/>
          <w:bCs/>
          <w:sz w:val="24"/>
          <w:szCs w:val="24"/>
        </w:rPr>
      </w:pPr>
    </w:p>
    <w:p w14:paraId="789FD57B" w14:textId="26CDBF8E" w:rsidR="00FD11DD" w:rsidRDefault="00FD11DD" w:rsidP="00B760DF">
      <w:pPr>
        <w:spacing w:before="240" w:after="240" w:line="480" w:lineRule="auto"/>
        <w:contextualSpacing/>
        <w:rPr>
          <w:rFonts w:ascii="Times New Roman" w:eastAsia="Times New Roman" w:hAnsi="Times New Roman" w:cs="Times New Roman"/>
          <w:b/>
          <w:bCs/>
          <w:sz w:val="24"/>
          <w:szCs w:val="24"/>
        </w:rPr>
      </w:pPr>
    </w:p>
    <w:p w14:paraId="3E3A6568" w14:textId="615110CF" w:rsidR="00FD11DD" w:rsidRDefault="00FD11DD" w:rsidP="00B760DF">
      <w:pPr>
        <w:spacing w:before="240" w:after="240" w:line="480" w:lineRule="auto"/>
        <w:contextualSpacing/>
        <w:rPr>
          <w:rFonts w:ascii="Times New Roman" w:eastAsia="Times New Roman" w:hAnsi="Times New Roman" w:cs="Times New Roman"/>
          <w:b/>
          <w:bCs/>
          <w:sz w:val="24"/>
          <w:szCs w:val="24"/>
        </w:rPr>
      </w:pPr>
    </w:p>
    <w:p w14:paraId="1FC56EC7" w14:textId="21CA9F59" w:rsidR="00FD11DD" w:rsidRDefault="00FD11DD" w:rsidP="001C4BB8">
      <w:pPr>
        <w:spacing w:before="240" w:after="240" w:line="480" w:lineRule="auto"/>
        <w:ind w:firstLine="720"/>
        <w:contextualSpacing/>
        <w:rPr>
          <w:rFonts w:ascii="Times New Roman" w:eastAsia="Times New Roman" w:hAnsi="Times New Roman" w:cs="Times New Roman"/>
          <w:sz w:val="24"/>
          <w:szCs w:val="24"/>
        </w:rPr>
      </w:pPr>
      <w:r w:rsidRPr="21FE8616">
        <w:rPr>
          <w:rFonts w:ascii="Times New Roman" w:eastAsia="Times New Roman" w:hAnsi="Times New Roman" w:cs="Times New Roman"/>
          <w:sz w:val="24"/>
          <w:szCs w:val="24"/>
        </w:rPr>
        <w:t xml:space="preserve">Yet, </w:t>
      </w:r>
      <w:r w:rsidRPr="00FD11DD">
        <w:rPr>
          <w:rFonts w:ascii="Times New Roman" w:eastAsia="Times New Roman" w:hAnsi="Times New Roman" w:cs="Times New Roman"/>
          <w:sz w:val="24"/>
          <w:szCs w:val="24"/>
        </w:rPr>
        <w:t xml:space="preserve">differences can be found across cultures and by contextual factors such as </w:t>
      </w:r>
      <w:r w:rsidRPr="00FD11DD">
        <w:rPr>
          <w:rFonts w:ascii="Times New Roman" w:eastAsia="Times New Roman" w:hAnsi="Times New Roman" w:cs="Times New Roman"/>
          <w:sz w:val="24"/>
          <w:szCs w:val="24"/>
        </w:rPr>
        <w:t>social group (e.g., gender, disability, etc.) membership (</w:t>
      </w:r>
      <w:proofErr w:type="spellStart"/>
      <w:r w:rsidRPr="00FD11DD">
        <w:rPr>
          <w:rFonts w:ascii="Times New Roman" w:eastAsia="Times New Roman" w:hAnsi="Times New Roman" w:cs="Times New Roman"/>
          <w:sz w:val="24"/>
          <w:szCs w:val="24"/>
        </w:rPr>
        <w:t>Dirth</w:t>
      </w:r>
      <w:proofErr w:type="spellEnd"/>
      <w:r w:rsidRPr="00FD11DD">
        <w:rPr>
          <w:rFonts w:ascii="Times New Roman" w:eastAsia="Times New Roman" w:hAnsi="Times New Roman" w:cs="Times New Roman"/>
          <w:sz w:val="24"/>
          <w:szCs w:val="24"/>
        </w:rPr>
        <w:t xml:space="preserve"> &amp; </w:t>
      </w:r>
      <w:proofErr w:type="spellStart"/>
      <w:r w:rsidRPr="00FD11DD">
        <w:rPr>
          <w:rFonts w:ascii="Times New Roman" w:eastAsia="Times New Roman" w:hAnsi="Times New Roman" w:cs="Times New Roman"/>
          <w:sz w:val="24"/>
          <w:szCs w:val="24"/>
        </w:rPr>
        <w:t>Branscome</w:t>
      </w:r>
      <w:proofErr w:type="spellEnd"/>
      <w:r w:rsidRPr="00FD11DD">
        <w:rPr>
          <w:rFonts w:ascii="Times New Roman" w:eastAsia="Times New Roman" w:hAnsi="Times New Roman" w:cs="Times New Roman"/>
          <w:sz w:val="24"/>
          <w:szCs w:val="24"/>
        </w:rPr>
        <w:t xml:space="preserve">, 2018; </w:t>
      </w:r>
      <w:proofErr w:type="spellStart"/>
      <w:r w:rsidRPr="00FD11DD">
        <w:rPr>
          <w:rFonts w:ascii="Times New Roman" w:eastAsia="Times New Roman" w:hAnsi="Times New Roman" w:cs="Times New Roman"/>
          <w:sz w:val="24"/>
          <w:szCs w:val="24"/>
        </w:rPr>
        <w:t>Aldwin</w:t>
      </w:r>
      <w:proofErr w:type="spellEnd"/>
      <w:r w:rsidRPr="00FD11DD">
        <w:rPr>
          <w:rFonts w:ascii="Times New Roman" w:eastAsia="Times New Roman" w:hAnsi="Times New Roman" w:cs="Times New Roman"/>
          <w:sz w:val="24"/>
          <w:szCs w:val="24"/>
        </w:rPr>
        <w:t xml:space="preserve">, 2004). Focusing on resiliency and supporting factors to resilience (e.g., strengths) in </w:t>
      </w:r>
      <w:r w:rsidRPr="00FD11DD">
        <w:rPr>
          <w:rFonts w:ascii="Times New Roman" w:eastAsia="Times New Roman" w:hAnsi="Times New Roman" w:cs="Times New Roman"/>
          <w:sz w:val="24"/>
          <w:szCs w:val="24"/>
        </w:rPr>
        <w:t>disability communities, such as the autism community, is a growing area of study (</w:t>
      </w:r>
      <w:proofErr w:type="spellStart"/>
      <w:r w:rsidRPr="00FD11DD">
        <w:rPr>
          <w:rFonts w:ascii="Times New Roman" w:eastAsia="Times New Roman" w:hAnsi="Times New Roman" w:cs="Times New Roman"/>
          <w:sz w:val="24"/>
          <w:szCs w:val="24"/>
        </w:rPr>
        <w:t>Mannino</w:t>
      </w:r>
      <w:proofErr w:type="spellEnd"/>
      <w:r w:rsidRPr="00FD11DD">
        <w:rPr>
          <w:rFonts w:ascii="Times New Roman" w:eastAsia="Times New Roman" w:hAnsi="Times New Roman" w:cs="Times New Roman"/>
          <w:sz w:val="24"/>
          <w:szCs w:val="24"/>
        </w:rPr>
        <w:t xml:space="preserve">, 2015; </w:t>
      </w:r>
      <w:proofErr w:type="spellStart"/>
      <w:r w:rsidRPr="00FD11DD">
        <w:rPr>
          <w:rFonts w:ascii="Times New Roman" w:hAnsi="Times New Roman" w:cs="Times New Roman"/>
          <w:color w:val="222222"/>
          <w:sz w:val="24"/>
          <w:szCs w:val="24"/>
          <w:shd w:val="clear" w:color="auto" w:fill="FFFFFF"/>
        </w:rPr>
        <w:t>Scheffers</w:t>
      </w:r>
      <w:proofErr w:type="spellEnd"/>
      <w:r w:rsidRPr="00FD11DD">
        <w:rPr>
          <w:rFonts w:ascii="Times New Roman" w:hAnsi="Times New Roman" w:cs="Times New Roman"/>
          <w:color w:val="222222"/>
          <w:sz w:val="24"/>
          <w:szCs w:val="24"/>
          <w:shd w:val="clear" w:color="auto" w:fill="FFFFFF"/>
        </w:rPr>
        <w:t xml:space="preserve"> et al., 2022; Tajik-</w:t>
      </w:r>
      <w:proofErr w:type="spellStart"/>
      <w:r w:rsidRPr="00FD11DD">
        <w:rPr>
          <w:rFonts w:ascii="Times New Roman" w:hAnsi="Times New Roman" w:cs="Times New Roman"/>
          <w:color w:val="222222"/>
          <w:sz w:val="24"/>
          <w:szCs w:val="24"/>
          <w:shd w:val="clear" w:color="auto" w:fill="FFFFFF"/>
        </w:rPr>
        <w:t>Parvinchi</w:t>
      </w:r>
      <w:proofErr w:type="spellEnd"/>
      <w:r w:rsidRPr="00FD11DD">
        <w:rPr>
          <w:rFonts w:ascii="Times New Roman" w:hAnsi="Times New Roman" w:cs="Times New Roman"/>
          <w:color w:val="222222"/>
          <w:sz w:val="24"/>
          <w:szCs w:val="24"/>
          <w:shd w:val="clear" w:color="auto" w:fill="FFFFFF"/>
        </w:rPr>
        <w:t xml:space="preserve"> et al., 2024)</w:t>
      </w:r>
      <w:r w:rsidRPr="00FD11DD">
        <w:rPr>
          <w:rFonts w:ascii="Times New Roman" w:eastAsia="Times New Roman" w:hAnsi="Times New Roman" w:cs="Times New Roman"/>
          <w:sz w:val="24"/>
          <w:szCs w:val="24"/>
        </w:rPr>
        <w:t xml:space="preserve">. </w:t>
      </w:r>
    </w:p>
    <w:p w14:paraId="754FE4DB" w14:textId="77777777" w:rsidR="001C4BB8" w:rsidRDefault="001C4BB8" w:rsidP="001C4BB8">
      <w:pPr>
        <w:spacing w:before="240" w:after="240" w:line="480" w:lineRule="auto"/>
        <w:ind w:firstLine="720"/>
        <w:contextualSpacing/>
        <w:rPr>
          <w:rFonts w:ascii="Times New Roman" w:eastAsia="Times New Roman" w:hAnsi="Times New Roman" w:cs="Times New Roman"/>
          <w:b/>
          <w:bCs/>
          <w:sz w:val="24"/>
          <w:szCs w:val="24"/>
        </w:rPr>
      </w:pPr>
    </w:p>
    <w:p w14:paraId="65E67BFA" w14:textId="3CEE5F29" w:rsidR="00B21CF6" w:rsidRPr="00667501" w:rsidRDefault="05BAD048" w:rsidP="00B760DF">
      <w:pPr>
        <w:spacing w:before="240" w:after="240" w:line="480" w:lineRule="auto"/>
        <w:contextualSpacing/>
        <w:rPr>
          <w:rFonts w:ascii="Times New Roman" w:eastAsia="Times New Roman" w:hAnsi="Times New Roman" w:cs="Times New Roman"/>
          <w:b/>
          <w:bCs/>
          <w:sz w:val="24"/>
          <w:szCs w:val="24"/>
        </w:rPr>
      </w:pPr>
      <w:r w:rsidRPr="00667501">
        <w:rPr>
          <w:rFonts w:ascii="Times New Roman" w:eastAsia="Times New Roman" w:hAnsi="Times New Roman" w:cs="Times New Roman"/>
          <w:b/>
          <w:bCs/>
          <w:sz w:val="24"/>
          <w:szCs w:val="24"/>
        </w:rPr>
        <w:t>Introduction</w:t>
      </w:r>
    </w:p>
    <w:p w14:paraId="52CB9482" w14:textId="403EEC91" w:rsidR="00B21CF6" w:rsidRPr="00FD11DD" w:rsidRDefault="5113DABA" w:rsidP="00FD11DD">
      <w:pPr>
        <w:spacing w:before="240" w:after="240" w:line="480" w:lineRule="auto"/>
        <w:ind w:firstLine="720"/>
        <w:contextualSpacing/>
        <w:rPr>
          <w:rFonts w:ascii="Times New Roman" w:eastAsia="Times New Roman" w:hAnsi="Times New Roman" w:cs="Times New Roman"/>
          <w:sz w:val="24"/>
          <w:szCs w:val="24"/>
        </w:rPr>
      </w:pPr>
      <w:r w:rsidRPr="21FE8616">
        <w:rPr>
          <w:rFonts w:ascii="Times New Roman" w:eastAsia="Times New Roman" w:hAnsi="Times New Roman" w:cs="Times New Roman"/>
          <w:sz w:val="24"/>
          <w:szCs w:val="24"/>
        </w:rPr>
        <w:t>Resiliency</w:t>
      </w:r>
      <w:r w:rsidR="19DB721C" w:rsidRPr="21FE8616">
        <w:rPr>
          <w:rFonts w:ascii="Times New Roman" w:eastAsia="Times New Roman" w:hAnsi="Times New Roman" w:cs="Times New Roman"/>
          <w:sz w:val="24"/>
          <w:szCs w:val="24"/>
        </w:rPr>
        <w:t xml:space="preserve"> </w:t>
      </w:r>
      <w:r w:rsidR="31D8741A" w:rsidRPr="21FE8616">
        <w:rPr>
          <w:rFonts w:ascii="Times New Roman" w:eastAsia="Times New Roman" w:hAnsi="Times New Roman" w:cs="Times New Roman"/>
          <w:sz w:val="24"/>
          <w:szCs w:val="24"/>
        </w:rPr>
        <w:t>is often a coping strategy that most individuals face at some point in their lives in response to a variety of stressors and/or adversity.</w:t>
      </w:r>
      <w:r w:rsidR="00FD11DD" w:rsidRPr="00FD11DD">
        <w:rPr>
          <w:rFonts w:ascii="Times New Roman" w:eastAsia="Times New Roman" w:hAnsi="Times New Roman" w:cs="Times New Roman"/>
          <w:sz w:val="24"/>
          <w:szCs w:val="24"/>
        </w:rPr>
        <w:t xml:space="preserve"> </w:t>
      </w:r>
      <w:r w:rsidR="00FD11DD" w:rsidRPr="21FE8616">
        <w:rPr>
          <w:rFonts w:ascii="Times New Roman" w:eastAsia="Times New Roman" w:hAnsi="Times New Roman" w:cs="Times New Roman"/>
          <w:sz w:val="24"/>
          <w:szCs w:val="24"/>
        </w:rPr>
        <w:t xml:space="preserve">Yet, </w:t>
      </w:r>
      <w:r w:rsidR="00FD11DD" w:rsidRPr="00FD11DD">
        <w:rPr>
          <w:rFonts w:ascii="Times New Roman" w:eastAsia="Times New Roman" w:hAnsi="Times New Roman" w:cs="Times New Roman"/>
          <w:sz w:val="24"/>
          <w:szCs w:val="24"/>
        </w:rPr>
        <w:t>differences can be found across cultures and by contextual factors such as social group (e.g., gender, disability, etc.) membership (</w:t>
      </w:r>
      <w:proofErr w:type="spellStart"/>
      <w:r w:rsidR="00FD11DD" w:rsidRPr="00FD11DD">
        <w:rPr>
          <w:rFonts w:ascii="Times New Roman" w:eastAsia="Times New Roman" w:hAnsi="Times New Roman" w:cs="Times New Roman"/>
          <w:sz w:val="24"/>
          <w:szCs w:val="24"/>
        </w:rPr>
        <w:t>Dirth</w:t>
      </w:r>
      <w:proofErr w:type="spellEnd"/>
      <w:r w:rsidR="00FD11DD" w:rsidRPr="00FD11DD">
        <w:rPr>
          <w:rFonts w:ascii="Times New Roman" w:eastAsia="Times New Roman" w:hAnsi="Times New Roman" w:cs="Times New Roman"/>
          <w:sz w:val="24"/>
          <w:szCs w:val="24"/>
        </w:rPr>
        <w:t xml:space="preserve"> &amp; </w:t>
      </w:r>
      <w:proofErr w:type="spellStart"/>
      <w:r w:rsidR="00FD11DD" w:rsidRPr="00FD11DD">
        <w:rPr>
          <w:rFonts w:ascii="Times New Roman" w:eastAsia="Times New Roman" w:hAnsi="Times New Roman" w:cs="Times New Roman"/>
          <w:sz w:val="24"/>
          <w:szCs w:val="24"/>
        </w:rPr>
        <w:t>Branscome</w:t>
      </w:r>
      <w:proofErr w:type="spellEnd"/>
      <w:r w:rsidR="00FD11DD" w:rsidRPr="00FD11DD">
        <w:rPr>
          <w:rFonts w:ascii="Times New Roman" w:eastAsia="Times New Roman" w:hAnsi="Times New Roman" w:cs="Times New Roman"/>
          <w:sz w:val="24"/>
          <w:szCs w:val="24"/>
        </w:rPr>
        <w:t xml:space="preserve">, 2018; </w:t>
      </w:r>
      <w:proofErr w:type="spellStart"/>
      <w:r w:rsidR="00FD11DD" w:rsidRPr="00FD11DD">
        <w:rPr>
          <w:rFonts w:ascii="Times New Roman" w:eastAsia="Times New Roman" w:hAnsi="Times New Roman" w:cs="Times New Roman"/>
          <w:sz w:val="24"/>
          <w:szCs w:val="24"/>
        </w:rPr>
        <w:t>Aldwin</w:t>
      </w:r>
      <w:proofErr w:type="spellEnd"/>
      <w:r w:rsidR="00FD11DD" w:rsidRPr="00FD11DD">
        <w:rPr>
          <w:rFonts w:ascii="Times New Roman" w:eastAsia="Times New Roman" w:hAnsi="Times New Roman" w:cs="Times New Roman"/>
          <w:sz w:val="24"/>
          <w:szCs w:val="24"/>
        </w:rPr>
        <w:t>, 2004). Focusing on resiliency and supporting factors to resilience (e.g., strengths) in disability communities, such as the autism community, is a growing area of study (</w:t>
      </w:r>
      <w:proofErr w:type="spellStart"/>
      <w:r w:rsidR="00FD11DD" w:rsidRPr="00FD11DD">
        <w:rPr>
          <w:rFonts w:ascii="Times New Roman" w:eastAsia="Times New Roman" w:hAnsi="Times New Roman" w:cs="Times New Roman"/>
          <w:sz w:val="24"/>
          <w:szCs w:val="24"/>
        </w:rPr>
        <w:t>Mannino</w:t>
      </w:r>
      <w:proofErr w:type="spellEnd"/>
      <w:r w:rsidR="00FD11DD" w:rsidRPr="00FD11DD">
        <w:rPr>
          <w:rFonts w:ascii="Times New Roman" w:eastAsia="Times New Roman" w:hAnsi="Times New Roman" w:cs="Times New Roman"/>
          <w:sz w:val="24"/>
          <w:szCs w:val="24"/>
        </w:rPr>
        <w:t xml:space="preserve">, 2015; </w:t>
      </w:r>
      <w:proofErr w:type="spellStart"/>
      <w:r w:rsidR="00FD11DD" w:rsidRPr="00FD11DD">
        <w:rPr>
          <w:rFonts w:ascii="Times New Roman" w:hAnsi="Times New Roman" w:cs="Times New Roman"/>
          <w:color w:val="222222"/>
          <w:sz w:val="24"/>
          <w:szCs w:val="24"/>
          <w:shd w:val="clear" w:color="auto" w:fill="FFFFFF"/>
        </w:rPr>
        <w:t>Scheffers</w:t>
      </w:r>
      <w:proofErr w:type="spellEnd"/>
      <w:r w:rsidR="00FD11DD" w:rsidRPr="00FD11DD">
        <w:rPr>
          <w:rFonts w:ascii="Times New Roman" w:hAnsi="Times New Roman" w:cs="Times New Roman"/>
          <w:color w:val="222222"/>
          <w:sz w:val="24"/>
          <w:szCs w:val="24"/>
          <w:shd w:val="clear" w:color="auto" w:fill="FFFFFF"/>
        </w:rPr>
        <w:t xml:space="preserve"> et al., 2022; Tajik-</w:t>
      </w:r>
      <w:proofErr w:type="spellStart"/>
      <w:r w:rsidR="00FD11DD" w:rsidRPr="00FD11DD">
        <w:rPr>
          <w:rFonts w:ascii="Times New Roman" w:hAnsi="Times New Roman" w:cs="Times New Roman"/>
          <w:color w:val="222222"/>
          <w:sz w:val="24"/>
          <w:szCs w:val="24"/>
          <w:shd w:val="clear" w:color="auto" w:fill="FFFFFF"/>
        </w:rPr>
        <w:t>Parvinchi</w:t>
      </w:r>
      <w:proofErr w:type="spellEnd"/>
      <w:r w:rsidR="00FD11DD" w:rsidRPr="00FD11DD">
        <w:rPr>
          <w:rFonts w:ascii="Times New Roman" w:hAnsi="Times New Roman" w:cs="Times New Roman"/>
          <w:color w:val="222222"/>
          <w:sz w:val="24"/>
          <w:szCs w:val="24"/>
          <w:shd w:val="clear" w:color="auto" w:fill="FFFFFF"/>
        </w:rPr>
        <w:t xml:space="preserve"> et al., 2024)</w:t>
      </w:r>
      <w:r w:rsidR="00FD11DD" w:rsidRPr="00FD11DD">
        <w:rPr>
          <w:rFonts w:ascii="Times New Roman" w:eastAsia="Times New Roman" w:hAnsi="Times New Roman" w:cs="Times New Roman"/>
          <w:sz w:val="24"/>
          <w:szCs w:val="24"/>
        </w:rPr>
        <w:t xml:space="preserve">. </w:t>
      </w:r>
      <w:r w:rsidR="16152A0E" w:rsidRPr="21FE8616">
        <w:rPr>
          <w:rFonts w:ascii="Times New Roman" w:eastAsia="Times New Roman" w:hAnsi="Times New Roman" w:cs="Times New Roman"/>
          <w:sz w:val="24"/>
          <w:szCs w:val="24"/>
        </w:rPr>
        <w:t>H</w:t>
      </w:r>
      <w:r w:rsidR="6AA66795" w:rsidRPr="21FE8616">
        <w:rPr>
          <w:rFonts w:ascii="Times New Roman" w:eastAsia="Times New Roman" w:hAnsi="Times New Roman" w:cs="Times New Roman"/>
          <w:sz w:val="24"/>
          <w:szCs w:val="24"/>
        </w:rPr>
        <w:t>owever</w:t>
      </w:r>
      <w:r w:rsidR="710AC430" w:rsidRPr="21FE8616">
        <w:rPr>
          <w:rFonts w:ascii="Times New Roman" w:eastAsia="Times New Roman" w:hAnsi="Times New Roman" w:cs="Times New Roman"/>
          <w:sz w:val="24"/>
          <w:szCs w:val="24"/>
        </w:rPr>
        <w:t>,</w:t>
      </w:r>
      <w:r w:rsidR="238DB044" w:rsidRPr="0B72854B">
        <w:rPr>
          <w:rFonts w:ascii="Times New Roman" w:eastAsia="Times New Roman" w:hAnsi="Times New Roman" w:cs="Times New Roman"/>
          <w:sz w:val="24"/>
          <w:szCs w:val="24"/>
        </w:rPr>
        <w:t xml:space="preserve"> </w:t>
      </w:r>
      <w:r w:rsidR="1713FF5F" w:rsidRPr="0B72854B">
        <w:rPr>
          <w:rFonts w:ascii="Times New Roman" w:eastAsia="Times New Roman" w:hAnsi="Times New Roman" w:cs="Times New Roman"/>
          <w:sz w:val="24"/>
          <w:szCs w:val="24"/>
        </w:rPr>
        <w:t>resilience among the</w:t>
      </w:r>
      <w:r w:rsidR="238DB044" w:rsidRPr="0B72854B">
        <w:rPr>
          <w:rFonts w:ascii="Times New Roman" w:eastAsia="Times New Roman" w:hAnsi="Times New Roman" w:cs="Times New Roman"/>
          <w:sz w:val="24"/>
          <w:szCs w:val="24"/>
        </w:rPr>
        <w:t xml:space="preserve"> Black autism community</w:t>
      </w:r>
      <w:r w:rsidR="00D80F92" w:rsidRPr="0B72854B">
        <w:rPr>
          <w:rStyle w:val="FootnoteReference"/>
          <w:rFonts w:ascii="Times New Roman" w:eastAsia="Times New Roman" w:hAnsi="Times New Roman" w:cs="Times New Roman"/>
          <w:sz w:val="24"/>
          <w:szCs w:val="24"/>
        </w:rPr>
        <w:footnoteReference w:id="1"/>
      </w:r>
      <w:r w:rsidR="3089D7A7" w:rsidRPr="0B72854B">
        <w:rPr>
          <w:rFonts w:ascii="Times New Roman" w:eastAsia="Times New Roman" w:hAnsi="Times New Roman" w:cs="Times New Roman"/>
          <w:sz w:val="24"/>
          <w:szCs w:val="24"/>
        </w:rPr>
        <w:t xml:space="preserve"> </w:t>
      </w:r>
      <w:r w:rsidR="48862E70" w:rsidRPr="0B72854B">
        <w:rPr>
          <w:rFonts w:ascii="Times New Roman" w:eastAsia="Times New Roman" w:hAnsi="Times New Roman" w:cs="Times New Roman"/>
          <w:sz w:val="24"/>
          <w:szCs w:val="24"/>
        </w:rPr>
        <w:t>is sparsely studied</w:t>
      </w:r>
      <w:r w:rsidR="789AC44E" w:rsidRPr="0B72854B">
        <w:rPr>
          <w:rFonts w:ascii="Times New Roman" w:eastAsia="Times New Roman" w:hAnsi="Times New Roman" w:cs="Times New Roman"/>
          <w:sz w:val="24"/>
          <w:szCs w:val="24"/>
        </w:rPr>
        <w:t xml:space="preserve"> with studies on </w:t>
      </w:r>
      <w:r w:rsidR="6D161EE3" w:rsidRPr="0B72854B">
        <w:rPr>
          <w:rFonts w:ascii="Times New Roman" w:eastAsia="Times New Roman" w:hAnsi="Times New Roman" w:cs="Times New Roman"/>
          <w:sz w:val="24"/>
          <w:szCs w:val="24"/>
        </w:rPr>
        <w:t>resiliency</w:t>
      </w:r>
      <w:r w:rsidR="789AC44E" w:rsidRPr="0B72854B">
        <w:rPr>
          <w:rFonts w:ascii="Times New Roman" w:eastAsia="Times New Roman" w:hAnsi="Times New Roman" w:cs="Times New Roman"/>
          <w:sz w:val="24"/>
          <w:szCs w:val="24"/>
        </w:rPr>
        <w:t xml:space="preserve"> and autism focusing primarily </w:t>
      </w:r>
      <w:r w:rsidR="7BCE73E8" w:rsidRPr="21FE8616">
        <w:rPr>
          <w:rFonts w:ascii="Times New Roman" w:eastAsia="Times New Roman" w:hAnsi="Times New Roman" w:cs="Times New Roman"/>
          <w:sz w:val="24"/>
          <w:szCs w:val="24"/>
        </w:rPr>
        <w:t xml:space="preserve">on </w:t>
      </w:r>
      <w:r w:rsidR="675ADB24" w:rsidRPr="21FE8616">
        <w:rPr>
          <w:rFonts w:ascii="Times New Roman" w:eastAsia="Times New Roman" w:hAnsi="Times New Roman" w:cs="Times New Roman"/>
          <w:sz w:val="24"/>
          <w:szCs w:val="24"/>
        </w:rPr>
        <w:t>w</w:t>
      </w:r>
      <w:r w:rsidR="7BCE73E8" w:rsidRPr="08AC8A3E">
        <w:rPr>
          <w:rFonts w:ascii="Times New Roman" w:eastAsia="Times New Roman" w:hAnsi="Times New Roman" w:cs="Times New Roman"/>
          <w:sz w:val="24"/>
          <w:szCs w:val="24"/>
        </w:rPr>
        <w:t>hite</w:t>
      </w:r>
      <w:r w:rsidR="2CACC8BA" w:rsidRPr="08AC8A3E">
        <w:rPr>
          <w:rFonts w:ascii="Times New Roman" w:eastAsia="Times New Roman" w:hAnsi="Times New Roman" w:cs="Times New Roman"/>
          <w:sz w:val="24"/>
          <w:szCs w:val="24"/>
        </w:rPr>
        <w:t xml:space="preserve"> </w:t>
      </w:r>
      <w:r w:rsidR="017D2389" w:rsidRPr="08AC8A3E">
        <w:rPr>
          <w:rFonts w:ascii="Times New Roman" w:eastAsia="Times New Roman" w:hAnsi="Times New Roman" w:cs="Times New Roman"/>
          <w:sz w:val="24"/>
          <w:szCs w:val="24"/>
        </w:rPr>
        <w:t xml:space="preserve">autistic </w:t>
      </w:r>
      <w:r w:rsidR="2CACC8BA" w:rsidRPr="08AC8A3E">
        <w:rPr>
          <w:rFonts w:ascii="Times New Roman" w:eastAsia="Times New Roman" w:hAnsi="Times New Roman" w:cs="Times New Roman"/>
          <w:sz w:val="24"/>
          <w:szCs w:val="24"/>
        </w:rPr>
        <w:t>individuals</w:t>
      </w:r>
      <w:r w:rsidR="17093F69" w:rsidRPr="08AC8A3E">
        <w:rPr>
          <w:rFonts w:ascii="Times New Roman" w:eastAsia="Times New Roman" w:hAnsi="Times New Roman" w:cs="Times New Roman"/>
          <w:sz w:val="24"/>
          <w:szCs w:val="24"/>
        </w:rPr>
        <w:t xml:space="preserve"> and their family members</w:t>
      </w:r>
      <w:r w:rsidR="7BCE73E8" w:rsidRPr="21FE8616">
        <w:rPr>
          <w:rFonts w:ascii="Times New Roman" w:eastAsia="Times New Roman" w:hAnsi="Times New Roman" w:cs="Times New Roman"/>
          <w:sz w:val="24"/>
          <w:szCs w:val="24"/>
        </w:rPr>
        <w:t xml:space="preserve"> (</w:t>
      </w:r>
      <w:r w:rsidR="7BCE73E8" w:rsidRPr="21FE8616">
        <w:rPr>
          <w:rFonts w:ascii="Times New Roman" w:eastAsia="Times New Roman" w:hAnsi="Times New Roman" w:cs="Times New Roman"/>
          <w:color w:val="222222"/>
          <w:sz w:val="24"/>
          <w:szCs w:val="24"/>
        </w:rPr>
        <w:t xml:space="preserve">McAdoo &amp; </w:t>
      </w:r>
      <w:r w:rsidR="7BCE73E8" w:rsidRPr="001D6EF6">
        <w:rPr>
          <w:rFonts w:ascii="Times New Roman" w:eastAsia="Times New Roman" w:hAnsi="Times New Roman" w:cs="Times New Roman"/>
          <w:color w:val="222222"/>
          <w:sz w:val="24"/>
          <w:szCs w:val="24"/>
        </w:rPr>
        <w:t>Younge, 2009</w:t>
      </w:r>
      <w:r w:rsidR="5510FE66" w:rsidRPr="001D6EF6">
        <w:rPr>
          <w:rFonts w:ascii="Times New Roman" w:eastAsia="Times New Roman" w:hAnsi="Times New Roman" w:cs="Times New Roman"/>
          <w:color w:val="222222"/>
          <w:sz w:val="24"/>
          <w:szCs w:val="24"/>
        </w:rPr>
        <w:t>; McConnell &amp; Savage, A. (2015)</w:t>
      </w:r>
      <w:r w:rsidR="7BCE73E8" w:rsidRPr="001D6EF6">
        <w:rPr>
          <w:rFonts w:ascii="Times New Roman" w:eastAsia="Times New Roman" w:hAnsi="Times New Roman" w:cs="Times New Roman"/>
          <w:sz w:val="24"/>
          <w:szCs w:val="24"/>
        </w:rPr>
        <w:t>.</w:t>
      </w:r>
      <w:r w:rsidR="2D3C74CD" w:rsidRPr="001D6EF6">
        <w:rPr>
          <w:rFonts w:ascii="Times New Roman" w:eastAsia="Times New Roman" w:hAnsi="Times New Roman" w:cs="Times New Roman"/>
          <w:sz w:val="24"/>
          <w:szCs w:val="24"/>
        </w:rPr>
        <w:t xml:space="preserve"> </w:t>
      </w:r>
      <w:r w:rsidR="7EFA1C4F" w:rsidRPr="001D6EF6">
        <w:rPr>
          <w:rFonts w:ascii="Times New Roman" w:eastAsia="Times New Roman" w:hAnsi="Times New Roman" w:cs="Times New Roman"/>
          <w:sz w:val="24"/>
          <w:szCs w:val="24"/>
        </w:rPr>
        <w:t xml:space="preserve">In a study that examined articles included in the National Clearinghouse on Autism Evidence and Practice (NCAEP) systematic review, </w:t>
      </w:r>
      <w:r w:rsidR="09D2EE7A" w:rsidRPr="001D6EF6">
        <w:rPr>
          <w:rFonts w:ascii="Times New Roman" w:eastAsia="Times New Roman" w:hAnsi="Times New Roman" w:cs="Times New Roman"/>
          <w:sz w:val="24"/>
          <w:szCs w:val="24"/>
        </w:rPr>
        <w:t xml:space="preserve">Steinbrenner and colleagues (2022) reported that </w:t>
      </w:r>
      <w:r w:rsidR="7FC1F3A4" w:rsidRPr="001D6EF6">
        <w:rPr>
          <w:rFonts w:ascii="Times New Roman" w:eastAsia="Times New Roman" w:hAnsi="Times New Roman" w:cs="Times New Roman"/>
          <w:sz w:val="24"/>
          <w:szCs w:val="24"/>
        </w:rPr>
        <w:t>studies often included</w:t>
      </w:r>
      <w:r w:rsidR="3C187B69" w:rsidRPr="001D6EF6">
        <w:rPr>
          <w:rFonts w:ascii="Times New Roman" w:eastAsia="Times New Roman" w:hAnsi="Times New Roman" w:cs="Times New Roman"/>
          <w:sz w:val="24"/>
          <w:szCs w:val="24"/>
        </w:rPr>
        <w:t xml:space="preserve"> white</w:t>
      </w:r>
      <w:r w:rsidR="7FC1F3A4" w:rsidRPr="001D6EF6">
        <w:rPr>
          <w:rFonts w:ascii="Times New Roman" w:eastAsia="Times New Roman" w:hAnsi="Times New Roman" w:cs="Times New Roman"/>
          <w:sz w:val="24"/>
          <w:szCs w:val="24"/>
        </w:rPr>
        <w:t xml:space="preserve"> participants (81% </w:t>
      </w:r>
      <w:r w:rsidR="7FC1F3A4" w:rsidRPr="001D6EF6">
        <w:rPr>
          <w:rFonts w:ascii="Times New Roman" w:eastAsia="Times New Roman" w:hAnsi="Times New Roman" w:cs="Times New Roman"/>
          <w:sz w:val="24"/>
          <w:szCs w:val="24"/>
        </w:rPr>
        <w:lastRenderedPageBreak/>
        <w:t xml:space="preserve">of all studies include at least one </w:t>
      </w:r>
      <w:r w:rsidR="59279362" w:rsidRPr="001D6EF6">
        <w:rPr>
          <w:rFonts w:ascii="Times New Roman" w:eastAsia="Times New Roman" w:hAnsi="Times New Roman" w:cs="Times New Roman"/>
          <w:sz w:val="24"/>
          <w:szCs w:val="24"/>
        </w:rPr>
        <w:t>white</w:t>
      </w:r>
      <w:r w:rsidR="7FC1F3A4" w:rsidRPr="001D6EF6">
        <w:rPr>
          <w:rFonts w:ascii="Times New Roman" w:eastAsia="Times New Roman" w:hAnsi="Times New Roman" w:cs="Times New Roman"/>
          <w:sz w:val="24"/>
          <w:szCs w:val="24"/>
        </w:rPr>
        <w:t xml:space="preserve"> participant) and the largest total group of study participants </w:t>
      </w:r>
      <w:r w:rsidR="00004729" w:rsidRPr="001D6EF6">
        <w:rPr>
          <w:rFonts w:ascii="Times New Roman" w:eastAsia="Times New Roman" w:hAnsi="Times New Roman" w:cs="Times New Roman"/>
          <w:sz w:val="24"/>
          <w:szCs w:val="24"/>
        </w:rPr>
        <w:t>was white</w:t>
      </w:r>
      <w:r w:rsidR="7FC1F3A4" w:rsidRPr="001D6EF6">
        <w:rPr>
          <w:rFonts w:ascii="Times New Roman" w:eastAsia="Times New Roman" w:hAnsi="Times New Roman" w:cs="Times New Roman"/>
          <w:sz w:val="24"/>
          <w:szCs w:val="24"/>
        </w:rPr>
        <w:t xml:space="preserve"> (65%). Additionally, </w:t>
      </w:r>
      <w:r w:rsidR="2B7C3EE6" w:rsidRPr="001D6EF6">
        <w:rPr>
          <w:rFonts w:ascii="Times New Roman" w:eastAsia="Times New Roman" w:hAnsi="Times New Roman" w:cs="Times New Roman"/>
          <w:sz w:val="24"/>
          <w:szCs w:val="24"/>
        </w:rPr>
        <w:t xml:space="preserve">the </w:t>
      </w:r>
      <w:r w:rsidR="7FC1F3A4" w:rsidRPr="001D6EF6">
        <w:rPr>
          <w:rFonts w:ascii="Times New Roman" w:eastAsia="Times New Roman" w:hAnsi="Times New Roman" w:cs="Times New Roman"/>
          <w:sz w:val="24"/>
          <w:szCs w:val="24"/>
        </w:rPr>
        <w:t xml:space="preserve">overrepresentation of </w:t>
      </w:r>
      <w:r w:rsidR="627DF66E" w:rsidRPr="001D6EF6">
        <w:rPr>
          <w:rFonts w:ascii="Times New Roman" w:eastAsia="Times New Roman" w:hAnsi="Times New Roman" w:cs="Times New Roman"/>
          <w:sz w:val="24"/>
          <w:szCs w:val="24"/>
        </w:rPr>
        <w:t>white</w:t>
      </w:r>
      <w:r w:rsidR="7FC1F3A4" w:rsidRPr="001D6EF6">
        <w:rPr>
          <w:rFonts w:ascii="Times New Roman" w:eastAsia="Times New Roman" w:hAnsi="Times New Roman" w:cs="Times New Roman"/>
          <w:sz w:val="24"/>
          <w:szCs w:val="24"/>
        </w:rPr>
        <w:t xml:space="preserve"> participants was consistent across research designs, </w:t>
      </w:r>
      <w:r w:rsidR="18F2D154" w:rsidRPr="001D6EF6">
        <w:rPr>
          <w:rFonts w:ascii="Times New Roman" w:eastAsia="Times New Roman" w:hAnsi="Times New Roman" w:cs="Times New Roman"/>
          <w:sz w:val="24"/>
          <w:szCs w:val="24"/>
        </w:rPr>
        <w:t xml:space="preserve">evidence-based practices </w:t>
      </w:r>
      <w:r w:rsidR="7FC1F3A4" w:rsidRPr="001D6EF6">
        <w:rPr>
          <w:rFonts w:ascii="Times New Roman" w:eastAsia="Times New Roman" w:hAnsi="Times New Roman" w:cs="Times New Roman"/>
          <w:sz w:val="24"/>
          <w:szCs w:val="24"/>
        </w:rPr>
        <w:t>categories</w:t>
      </w:r>
      <w:r w:rsidR="3E0B83A2" w:rsidRPr="001D6EF6">
        <w:rPr>
          <w:rFonts w:ascii="Times New Roman" w:eastAsia="Times New Roman" w:hAnsi="Times New Roman" w:cs="Times New Roman"/>
          <w:sz w:val="24"/>
          <w:szCs w:val="24"/>
        </w:rPr>
        <w:t>,</w:t>
      </w:r>
      <w:r w:rsidR="7FC1F3A4" w:rsidRPr="001D6EF6">
        <w:rPr>
          <w:rFonts w:ascii="Times New Roman" w:eastAsia="Times New Roman" w:hAnsi="Times New Roman" w:cs="Times New Roman"/>
          <w:sz w:val="24"/>
          <w:szCs w:val="24"/>
        </w:rPr>
        <w:t xml:space="preserve"> and outcome domains </w:t>
      </w:r>
      <w:r w:rsidR="0093AAC6" w:rsidRPr="001D6EF6">
        <w:rPr>
          <w:rFonts w:ascii="Times New Roman" w:eastAsia="Times New Roman" w:hAnsi="Times New Roman" w:cs="Times New Roman"/>
          <w:sz w:val="24"/>
          <w:szCs w:val="24"/>
        </w:rPr>
        <w:t>that reported</w:t>
      </w:r>
      <w:r w:rsidR="7FC1F3A4" w:rsidRPr="001D6EF6">
        <w:rPr>
          <w:rFonts w:ascii="Times New Roman" w:eastAsia="Times New Roman" w:hAnsi="Times New Roman" w:cs="Times New Roman"/>
          <w:sz w:val="24"/>
          <w:szCs w:val="24"/>
        </w:rPr>
        <w:t xml:space="preserve"> race/ethnicity. </w:t>
      </w:r>
      <w:r w:rsidR="6F7EA947" w:rsidRPr="001D6EF6">
        <w:rPr>
          <w:rFonts w:ascii="Times New Roman" w:eastAsia="Times New Roman" w:hAnsi="Times New Roman" w:cs="Times New Roman"/>
          <w:sz w:val="24"/>
          <w:szCs w:val="24"/>
        </w:rPr>
        <w:t>In e</w:t>
      </w:r>
      <w:r w:rsidR="3ECF31DB" w:rsidRPr="001D6EF6">
        <w:rPr>
          <w:rFonts w:ascii="Times New Roman" w:eastAsia="Times New Roman" w:hAnsi="Times New Roman" w:cs="Times New Roman"/>
          <w:sz w:val="24"/>
          <w:szCs w:val="24"/>
        </w:rPr>
        <w:t>xisting</w:t>
      </w:r>
      <w:r w:rsidR="2D3C74CD" w:rsidRPr="001D6EF6">
        <w:rPr>
          <w:rFonts w:ascii="Times New Roman" w:eastAsia="Times New Roman" w:hAnsi="Times New Roman" w:cs="Times New Roman"/>
          <w:sz w:val="24"/>
          <w:szCs w:val="24"/>
        </w:rPr>
        <w:t xml:space="preserve"> stud</w:t>
      </w:r>
      <w:r w:rsidR="41FBD1AB" w:rsidRPr="001D6EF6">
        <w:rPr>
          <w:rFonts w:ascii="Times New Roman" w:eastAsia="Times New Roman" w:hAnsi="Times New Roman" w:cs="Times New Roman"/>
          <w:sz w:val="24"/>
          <w:szCs w:val="24"/>
        </w:rPr>
        <w:t>i</w:t>
      </w:r>
      <w:r w:rsidR="2D3C74CD" w:rsidRPr="001D6EF6">
        <w:rPr>
          <w:rFonts w:ascii="Times New Roman" w:eastAsia="Times New Roman" w:hAnsi="Times New Roman" w:cs="Times New Roman"/>
          <w:sz w:val="24"/>
          <w:szCs w:val="24"/>
        </w:rPr>
        <w:t xml:space="preserve">es </w:t>
      </w:r>
      <w:r w:rsidR="51169C0D" w:rsidRPr="001D6EF6">
        <w:rPr>
          <w:rFonts w:ascii="Times New Roman" w:eastAsia="Times New Roman" w:hAnsi="Times New Roman" w:cs="Times New Roman"/>
          <w:sz w:val="24"/>
          <w:szCs w:val="24"/>
        </w:rPr>
        <w:t xml:space="preserve">of </w:t>
      </w:r>
      <w:r w:rsidR="2D3C74CD" w:rsidRPr="001D6EF6">
        <w:rPr>
          <w:rFonts w:ascii="Times New Roman" w:eastAsia="Times New Roman" w:hAnsi="Times New Roman" w:cs="Times New Roman"/>
          <w:sz w:val="24"/>
          <w:szCs w:val="24"/>
        </w:rPr>
        <w:t xml:space="preserve">the Black autism community, </w:t>
      </w:r>
      <w:r w:rsidR="24775938" w:rsidRPr="001D6EF6">
        <w:rPr>
          <w:rFonts w:ascii="Times New Roman" w:eastAsia="Times New Roman" w:hAnsi="Times New Roman" w:cs="Times New Roman"/>
          <w:sz w:val="24"/>
          <w:szCs w:val="24"/>
        </w:rPr>
        <w:t>a large numb</w:t>
      </w:r>
      <w:r w:rsidR="4601A85A" w:rsidRPr="001D6EF6">
        <w:rPr>
          <w:rFonts w:ascii="Times New Roman" w:eastAsia="Times New Roman" w:hAnsi="Times New Roman" w:cs="Times New Roman"/>
          <w:sz w:val="24"/>
          <w:szCs w:val="24"/>
        </w:rPr>
        <w:t xml:space="preserve">er </w:t>
      </w:r>
      <w:r w:rsidR="2D3C74CD" w:rsidRPr="001D6EF6">
        <w:rPr>
          <w:rFonts w:ascii="Times New Roman" w:eastAsia="Times New Roman" w:hAnsi="Times New Roman" w:cs="Times New Roman"/>
          <w:sz w:val="24"/>
          <w:szCs w:val="24"/>
        </w:rPr>
        <w:t>focus on risk rather than resilience</w:t>
      </w:r>
      <w:r w:rsidR="57015EFC" w:rsidRPr="001D6EF6">
        <w:rPr>
          <w:rFonts w:ascii="Times New Roman" w:eastAsia="Times New Roman" w:hAnsi="Times New Roman" w:cs="Times New Roman"/>
          <w:sz w:val="24"/>
          <w:szCs w:val="24"/>
        </w:rPr>
        <w:t xml:space="preserve"> (Davis et al.</w:t>
      </w:r>
      <w:r w:rsidR="058F830D" w:rsidRPr="001D6EF6">
        <w:rPr>
          <w:rFonts w:ascii="Times New Roman" w:eastAsia="Times New Roman" w:hAnsi="Times New Roman" w:cs="Times New Roman"/>
          <w:sz w:val="24"/>
          <w:szCs w:val="24"/>
        </w:rPr>
        <w:t>,</w:t>
      </w:r>
      <w:r w:rsidR="57015EFC" w:rsidRPr="001D6EF6">
        <w:rPr>
          <w:rFonts w:ascii="Times New Roman" w:eastAsia="Times New Roman" w:hAnsi="Times New Roman" w:cs="Times New Roman"/>
          <w:sz w:val="24"/>
          <w:szCs w:val="24"/>
        </w:rPr>
        <w:t xml:space="preserve"> 2022</w:t>
      </w:r>
      <w:r w:rsidR="6982CEFB" w:rsidRPr="001D6EF6">
        <w:rPr>
          <w:rFonts w:ascii="Times New Roman" w:eastAsia="Times New Roman" w:hAnsi="Times New Roman" w:cs="Times New Roman"/>
          <w:sz w:val="24"/>
          <w:szCs w:val="24"/>
        </w:rPr>
        <w:t>; Fisher et al., 2024</w:t>
      </w:r>
      <w:r w:rsidR="0B8BE61C" w:rsidRPr="001D6EF6">
        <w:rPr>
          <w:rFonts w:ascii="Times New Roman" w:eastAsia="Times New Roman" w:hAnsi="Times New Roman" w:cs="Times New Roman"/>
          <w:sz w:val="24"/>
          <w:szCs w:val="24"/>
        </w:rPr>
        <w:t xml:space="preserve">; </w:t>
      </w:r>
      <w:proofErr w:type="spellStart"/>
      <w:r w:rsidR="0B8BE61C" w:rsidRPr="001D6EF6">
        <w:rPr>
          <w:rFonts w:ascii="Times New Roman" w:eastAsia="Times New Roman" w:hAnsi="Times New Roman" w:cs="Times New Roman"/>
          <w:color w:val="222222"/>
          <w:sz w:val="24"/>
          <w:szCs w:val="24"/>
        </w:rPr>
        <w:t>Onovbiona</w:t>
      </w:r>
      <w:proofErr w:type="spellEnd"/>
      <w:r w:rsidR="0B8BE61C" w:rsidRPr="001D6EF6">
        <w:rPr>
          <w:rFonts w:ascii="Times New Roman" w:eastAsia="Times New Roman" w:hAnsi="Times New Roman" w:cs="Times New Roman"/>
          <w:color w:val="222222"/>
          <w:sz w:val="24"/>
          <w:szCs w:val="24"/>
        </w:rPr>
        <w:t xml:space="preserve"> et al., 2023). </w:t>
      </w:r>
      <w:r w:rsidR="3963422A" w:rsidRPr="001D6EF6">
        <w:rPr>
          <w:rFonts w:ascii="Times New Roman" w:eastAsia="Times New Roman" w:hAnsi="Times New Roman" w:cs="Times New Roman"/>
          <w:sz w:val="24"/>
          <w:szCs w:val="24"/>
        </w:rPr>
        <w:t>For example,</w:t>
      </w:r>
      <w:r w:rsidR="03CD9379" w:rsidRPr="001D6EF6">
        <w:rPr>
          <w:rFonts w:ascii="Times New Roman" w:eastAsia="Times New Roman" w:hAnsi="Times New Roman" w:cs="Times New Roman"/>
          <w:sz w:val="24"/>
          <w:szCs w:val="24"/>
        </w:rPr>
        <w:t xml:space="preserve"> a</w:t>
      </w:r>
      <w:r w:rsidR="7C76B58E" w:rsidRPr="001D6EF6">
        <w:rPr>
          <w:rFonts w:ascii="Times New Roman" w:eastAsia="Times New Roman" w:hAnsi="Times New Roman" w:cs="Times New Roman"/>
          <w:color w:val="222222"/>
          <w:sz w:val="24"/>
          <w:szCs w:val="24"/>
        </w:rPr>
        <w:t xml:space="preserve"> </w:t>
      </w:r>
      <w:r w:rsidR="354D85DE" w:rsidRPr="001D6EF6">
        <w:rPr>
          <w:rFonts w:ascii="Times New Roman" w:eastAsia="Times New Roman" w:hAnsi="Times New Roman" w:cs="Times New Roman"/>
          <w:color w:val="222222"/>
          <w:sz w:val="24"/>
          <w:szCs w:val="24"/>
        </w:rPr>
        <w:t>recent study</w:t>
      </w:r>
      <w:r w:rsidR="3973F885" w:rsidRPr="001D6EF6">
        <w:rPr>
          <w:rFonts w:ascii="Times New Roman" w:eastAsia="Times New Roman" w:hAnsi="Times New Roman" w:cs="Times New Roman"/>
          <w:color w:val="222222"/>
          <w:sz w:val="24"/>
          <w:szCs w:val="24"/>
        </w:rPr>
        <w:t xml:space="preserve"> </w:t>
      </w:r>
      <w:r w:rsidR="354D85DE" w:rsidRPr="001D6EF6">
        <w:rPr>
          <w:rFonts w:ascii="Times New Roman" w:eastAsia="Times New Roman" w:hAnsi="Times New Roman" w:cs="Times New Roman"/>
          <w:color w:val="222222"/>
          <w:sz w:val="24"/>
          <w:szCs w:val="24"/>
        </w:rPr>
        <w:t xml:space="preserve">highlights that </w:t>
      </w:r>
      <w:r w:rsidR="72D7B0FB" w:rsidRPr="001D6EF6">
        <w:rPr>
          <w:rFonts w:ascii="Times New Roman" w:eastAsia="Times New Roman" w:hAnsi="Times New Roman" w:cs="Times New Roman"/>
          <w:color w:val="222222"/>
          <w:sz w:val="24"/>
          <w:szCs w:val="24"/>
        </w:rPr>
        <w:t>low-income</w:t>
      </w:r>
      <w:r w:rsidR="3A96E56D" w:rsidRPr="001D6EF6">
        <w:rPr>
          <w:rFonts w:ascii="Times New Roman" w:eastAsia="Times New Roman" w:hAnsi="Times New Roman" w:cs="Times New Roman"/>
          <w:color w:val="222222"/>
          <w:sz w:val="24"/>
          <w:szCs w:val="24"/>
        </w:rPr>
        <w:t xml:space="preserve"> </w:t>
      </w:r>
      <w:r w:rsidR="354D85DE" w:rsidRPr="001D6EF6">
        <w:rPr>
          <w:rFonts w:ascii="Times New Roman" w:eastAsia="Times New Roman" w:hAnsi="Times New Roman" w:cs="Times New Roman"/>
          <w:color w:val="222222"/>
          <w:sz w:val="24"/>
          <w:szCs w:val="24"/>
        </w:rPr>
        <w:t>B</w:t>
      </w:r>
      <w:r w:rsidR="2F3E07F7" w:rsidRPr="001D6EF6">
        <w:rPr>
          <w:rFonts w:ascii="Times New Roman" w:eastAsia="Times New Roman" w:hAnsi="Times New Roman" w:cs="Times New Roman"/>
          <w:sz w:val="24"/>
          <w:szCs w:val="24"/>
        </w:rPr>
        <w:t>lack fami</w:t>
      </w:r>
      <w:r w:rsidR="160A73E8" w:rsidRPr="001D6EF6">
        <w:rPr>
          <w:rFonts w:ascii="Times New Roman" w:eastAsia="Times New Roman" w:hAnsi="Times New Roman" w:cs="Times New Roman"/>
          <w:sz w:val="24"/>
          <w:szCs w:val="24"/>
        </w:rPr>
        <w:t>lies</w:t>
      </w:r>
      <w:r w:rsidR="2F3E07F7" w:rsidRPr="001D6EF6">
        <w:rPr>
          <w:rFonts w:ascii="Times New Roman" w:eastAsia="Times New Roman" w:hAnsi="Times New Roman" w:cs="Times New Roman"/>
          <w:sz w:val="24"/>
          <w:szCs w:val="24"/>
        </w:rPr>
        <w:t xml:space="preserve"> </w:t>
      </w:r>
      <w:r w:rsidR="42C96884" w:rsidRPr="001D6EF6">
        <w:rPr>
          <w:rFonts w:ascii="Times New Roman" w:eastAsia="Times New Roman" w:hAnsi="Times New Roman" w:cs="Times New Roman"/>
          <w:color w:val="222222"/>
          <w:sz w:val="24"/>
          <w:szCs w:val="24"/>
        </w:rPr>
        <w:t xml:space="preserve">with </w:t>
      </w:r>
      <w:r w:rsidR="20615E9A" w:rsidRPr="001D6EF6">
        <w:rPr>
          <w:rFonts w:ascii="Times New Roman" w:eastAsia="Times New Roman" w:hAnsi="Times New Roman" w:cs="Times New Roman"/>
          <w:color w:val="222222"/>
          <w:sz w:val="24"/>
          <w:szCs w:val="24"/>
        </w:rPr>
        <w:t>autistic children</w:t>
      </w:r>
      <w:r w:rsidR="42C96884" w:rsidRPr="001D6EF6">
        <w:rPr>
          <w:rFonts w:ascii="Times New Roman" w:eastAsia="Times New Roman" w:hAnsi="Times New Roman" w:cs="Times New Roman"/>
          <w:sz w:val="24"/>
          <w:szCs w:val="24"/>
        </w:rPr>
        <w:t xml:space="preserve"> may be at greater</w:t>
      </w:r>
      <w:r w:rsidR="2F3E07F7" w:rsidRPr="001D6EF6">
        <w:rPr>
          <w:rFonts w:ascii="Times New Roman" w:eastAsia="Times New Roman" w:hAnsi="Times New Roman" w:cs="Times New Roman"/>
          <w:sz w:val="24"/>
          <w:szCs w:val="24"/>
        </w:rPr>
        <w:t xml:space="preserve"> risk </w:t>
      </w:r>
      <w:r w:rsidR="6FD64CDC" w:rsidRPr="001D6EF6">
        <w:rPr>
          <w:rFonts w:ascii="Times New Roman" w:eastAsia="Times New Roman" w:hAnsi="Times New Roman" w:cs="Times New Roman"/>
          <w:sz w:val="24"/>
          <w:szCs w:val="24"/>
        </w:rPr>
        <w:t xml:space="preserve">for </w:t>
      </w:r>
      <w:r w:rsidR="52341E69" w:rsidRPr="001D6EF6">
        <w:rPr>
          <w:rFonts w:ascii="Times New Roman" w:eastAsia="Times New Roman" w:hAnsi="Times New Roman" w:cs="Times New Roman"/>
          <w:sz w:val="24"/>
          <w:szCs w:val="24"/>
        </w:rPr>
        <w:t xml:space="preserve">exposure to </w:t>
      </w:r>
      <w:r w:rsidR="2F3E07F7" w:rsidRPr="001D6EF6">
        <w:rPr>
          <w:rFonts w:ascii="Times New Roman" w:eastAsia="Times New Roman" w:hAnsi="Times New Roman" w:cs="Times New Roman"/>
          <w:sz w:val="24"/>
          <w:szCs w:val="24"/>
        </w:rPr>
        <w:t>adverse social</w:t>
      </w:r>
      <w:r w:rsidR="6D1B0811" w:rsidRPr="001D6EF6">
        <w:rPr>
          <w:rFonts w:ascii="Times New Roman" w:eastAsia="Times New Roman" w:hAnsi="Times New Roman" w:cs="Times New Roman"/>
          <w:sz w:val="24"/>
          <w:szCs w:val="24"/>
        </w:rPr>
        <w:t>-structural</w:t>
      </w:r>
      <w:r w:rsidR="2F3E07F7" w:rsidRPr="001D6EF6">
        <w:rPr>
          <w:rFonts w:ascii="Times New Roman" w:eastAsia="Times New Roman" w:hAnsi="Times New Roman" w:cs="Times New Roman"/>
          <w:sz w:val="24"/>
          <w:szCs w:val="24"/>
        </w:rPr>
        <w:t xml:space="preserve"> determinants</w:t>
      </w:r>
      <w:r w:rsidR="2F00112D" w:rsidRPr="001D6EF6">
        <w:rPr>
          <w:rFonts w:ascii="Times New Roman" w:eastAsia="Times New Roman" w:hAnsi="Times New Roman" w:cs="Times New Roman"/>
          <w:sz w:val="24"/>
          <w:szCs w:val="24"/>
        </w:rPr>
        <w:t xml:space="preserve"> of health</w:t>
      </w:r>
      <w:r w:rsidR="6172E64C" w:rsidRPr="001D6EF6">
        <w:rPr>
          <w:rFonts w:ascii="Times New Roman" w:eastAsia="Times New Roman" w:hAnsi="Times New Roman" w:cs="Times New Roman"/>
          <w:sz w:val="24"/>
          <w:szCs w:val="24"/>
        </w:rPr>
        <w:t>, such as living in neighborhoods with sub</w:t>
      </w:r>
      <w:r w:rsidR="77EA8244" w:rsidRPr="001D6EF6">
        <w:rPr>
          <w:rFonts w:ascii="Times New Roman" w:eastAsia="Times New Roman" w:hAnsi="Times New Roman" w:cs="Times New Roman"/>
          <w:sz w:val="24"/>
          <w:szCs w:val="24"/>
        </w:rPr>
        <w:t>standard</w:t>
      </w:r>
      <w:r w:rsidR="6172E64C" w:rsidRPr="001D6EF6">
        <w:rPr>
          <w:rFonts w:ascii="Times New Roman" w:eastAsia="Times New Roman" w:hAnsi="Times New Roman" w:cs="Times New Roman"/>
          <w:sz w:val="24"/>
          <w:szCs w:val="24"/>
        </w:rPr>
        <w:t xml:space="preserve"> housing and </w:t>
      </w:r>
      <w:r w:rsidR="0DD8A6EB" w:rsidRPr="001D6EF6">
        <w:rPr>
          <w:rFonts w:ascii="Times New Roman" w:eastAsia="Times New Roman" w:hAnsi="Times New Roman" w:cs="Times New Roman"/>
          <w:sz w:val="24"/>
          <w:szCs w:val="24"/>
        </w:rPr>
        <w:t>crime, that</w:t>
      </w:r>
      <w:r w:rsidR="2F3E07F7" w:rsidRPr="001D6EF6">
        <w:rPr>
          <w:rFonts w:ascii="Times New Roman" w:eastAsia="Times New Roman" w:hAnsi="Times New Roman" w:cs="Times New Roman"/>
          <w:sz w:val="24"/>
          <w:szCs w:val="24"/>
        </w:rPr>
        <w:t xml:space="preserve"> exacerbate demands on the family unit (</w:t>
      </w:r>
      <w:proofErr w:type="spellStart"/>
      <w:r w:rsidR="2F3E07F7" w:rsidRPr="001D6EF6">
        <w:rPr>
          <w:rFonts w:ascii="Times New Roman" w:eastAsia="Times New Roman" w:hAnsi="Times New Roman" w:cs="Times New Roman"/>
          <w:sz w:val="24"/>
          <w:szCs w:val="24"/>
        </w:rPr>
        <w:t>Dababnah</w:t>
      </w:r>
      <w:proofErr w:type="spellEnd"/>
      <w:r w:rsidR="2F3E07F7" w:rsidRPr="001D6EF6">
        <w:rPr>
          <w:rFonts w:ascii="Times New Roman" w:eastAsia="Times New Roman" w:hAnsi="Times New Roman" w:cs="Times New Roman"/>
          <w:sz w:val="24"/>
          <w:szCs w:val="24"/>
        </w:rPr>
        <w:t xml:space="preserve"> et al., 2022)</w:t>
      </w:r>
      <w:r w:rsidR="777BAB5F" w:rsidRPr="001D6EF6">
        <w:rPr>
          <w:rFonts w:ascii="Times New Roman" w:eastAsia="Times New Roman" w:hAnsi="Times New Roman" w:cs="Times New Roman"/>
          <w:sz w:val="24"/>
          <w:szCs w:val="24"/>
        </w:rPr>
        <w:t xml:space="preserve">. </w:t>
      </w:r>
    </w:p>
    <w:p w14:paraId="5E59D240" w14:textId="732E87AD" w:rsidR="00B21CF6" w:rsidRDefault="0D597318" w:rsidP="5E3AE132">
      <w:pPr>
        <w:spacing w:before="240" w:after="240" w:line="480" w:lineRule="auto"/>
        <w:ind w:firstLine="720"/>
        <w:contextualSpacing/>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Autism falls under a broad umbrella of developmental disabilities (DD)</w:t>
      </w:r>
      <w:r w:rsidR="70B5C8C3" w:rsidRPr="5E3AE132">
        <w:rPr>
          <w:rFonts w:ascii="Times New Roman" w:eastAsia="Times New Roman" w:hAnsi="Times New Roman" w:cs="Times New Roman"/>
          <w:sz w:val="24"/>
          <w:szCs w:val="24"/>
        </w:rPr>
        <w:t>. It</w:t>
      </w:r>
      <w:r w:rsidR="00004729">
        <w:rPr>
          <w:rFonts w:ascii="Times New Roman" w:eastAsia="Times New Roman" w:hAnsi="Times New Roman" w:cs="Times New Roman"/>
          <w:sz w:val="24"/>
          <w:szCs w:val="24"/>
        </w:rPr>
        <w:t xml:space="preserve"> </w:t>
      </w:r>
      <w:r w:rsidRPr="5E3AE132">
        <w:rPr>
          <w:rFonts w:ascii="Times New Roman" w:eastAsia="Times New Roman" w:hAnsi="Times New Roman" w:cs="Times New Roman"/>
          <w:sz w:val="24"/>
          <w:szCs w:val="24"/>
        </w:rPr>
        <w:t>is defined as a neurodevelopmental condition marked by differences in social communication, social interaction, and a pattern of restricted and repetitive behaviors, with a prevalence that is similar across racial and ethnic groups</w:t>
      </w:r>
      <w:r w:rsidR="7D73DDEF" w:rsidRPr="5E3AE132">
        <w:rPr>
          <w:rFonts w:ascii="Times New Roman" w:eastAsia="Times New Roman" w:hAnsi="Times New Roman" w:cs="Times New Roman"/>
          <w:sz w:val="24"/>
          <w:szCs w:val="24"/>
        </w:rPr>
        <w:t xml:space="preserve"> (CDC,</w:t>
      </w:r>
      <w:r w:rsidR="23D157AE" w:rsidRPr="5E3AE132">
        <w:rPr>
          <w:rFonts w:ascii="Times New Roman" w:eastAsia="Times New Roman" w:hAnsi="Times New Roman" w:cs="Times New Roman"/>
          <w:sz w:val="24"/>
          <w:szCs w:val="24"/>
        </w:rPr>
        <w:t xml:space="preserve"> 2019</w:t>
      </w:r>
      <w:r w:rsidR="7D73DDEF"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w:t>
      </w:r>
      <w:r w:rsidR="0B61E20B" w:rsidRPr="5E3AE132">
        <w:rPr>
          <w:rFonts w:ascii="Times New Roman" w:eastAsia="Times New Roman" w:hAnsi="Times New Roman" w:cs="Times New Roman"/>
          <w:sz w:val="24"/>
          <w:szCs w:val="24"/>
        </w:rPr>
        <w:t xml:space="preserve"> Black children and other racial</w:t>
      </w:r>
      <w:r w:rsidR="2FAB7974" w:rsidRPr="5E3AE132">
        <w:rPr>
          <w:rFonts w:ascii="Times New Roman" w:eastAsia="Times New Roman" w:hAnsi="Times New Roman" w:cs="Times New Roman"/>
          <w:sz w:val="24"/>
          <w:szCs w:val="24"/>
        </w:rPr>
        <w:t>ly minoritized</w:t>
      </w:r>
      <w:r w:rsidR="0B61E20B" w:rsidRPr="5E3AE132">
        <w:rPr>
          <w:rFonts w:ascii="Times New Roman" w:eastAsia="Times New Roman" w:hAnsi="Times New Roman" w:cs="Times New Roman"/>
          <w:sz w:val="24"/>
          <w:szCs w:val="24"/>
        </w:rPr>
        <w:t xml:space="preserve"> </w:t>
      </w:r>
      <w:r w:rsidR="316E5A03" w:rsidRPr="5E3AE132">
        <w:rPr>
          <w:rFonts w:ascii="Times New Roman" w:eastAsia="Times New Roman" w:hAnsi="Times New Roman" w:cs="Times New Roman"/>
          <w:sz w:val="24"/>
          <w:szCs w:val="24"/>
        </w:rPr>
        <w:t>children</w:t>
      </w:r>
      <w:r w:rsidR="38F70D83" w:rsidRPr="5E3AE132">
        <w:rPr>
          <w:rFonts w:ascii="Times New Roman" w:eastAsia="Times New Roman" w:hAnsi="Times New Roman" w:cs="Times New Roman"/>
          <w:sz w:val="24"/>
          <w:szCs w:val="24"/>
        </w:rPr>
        <w:t>,</w:t>
      </w:r>
      <w:r w:rsidR="591907B2" w:rsidRPr="5E3AE132">
        <w:rPr>
          <w:rFonts w:ascii="Times New Roman" w:eastAsia="Times New Roman" w:hAnsi="Times New Roman" w:cs="Times New Roman"/>
          <w:sz w:val="24"/>
          <w:szCs w:val="24"/>
        </w:rPr>
        <w:t xml:space="preserve"> however</w:t>
      </w:r>
      <w:r w:rsidR="390C72E1" w:rsidRPr="5E3AE132">
        <w:rPr>
          <w:rFonts w:ascii="Times New Roman" w:eastAsia="Times New Roman" w:hAnsi="Times New Roman" w:cs="Times New Roman"/>
          <w:sz w:val="24"/>
          <w:szCs w:val="24"/>
        </w:rPr>
        <w:t>,</w:t>
      </w:r>
      <w:r w:rsidR="591907B2" w:rsidRPr="5E3AE132">
        <w:rPr>
          <w:rFonts w:ascii="Times New Roman" w:eastAsia="Times New Roman" w:hAnsi="Times New Roman" w:cs="Times New Roman"/>
          <w:sz w:val="24"/>
          <w:szCs w:val="24"/>
        </w:rPr>
        <w:t xml:space="preserve"> </w:t>
      </w:r>
      <w:r w:rsidR="2F6BCE16" w:rsidRPr="5E3AE132">
        <w:rPr>
          <w:rFonts w:ascii="Times New Roman" w:eastAsia="Times New Roman" w:hAnsi="Times New Roman" w:cs="Times New Roman"/>
          <w:sz w:val="24"/>
          <w:szCs w:val="24"/>
        </w:rPr>
        <w:t xml:space="preserve">can experience disparities in </w:t>
      </w:r>
      <w:r w:rsidR="793D7A72" w:rsidRPr="5E3AE132">
        <w:rPr>
          <w:rFonts w:ascii="Times New Roman" w:eastAsia="Times New Roman" w:hAnsi="Times New Roman" w:cs="Times New Roman"/>
          <w:sz w:val="24"/>
          <w:szCs w:val="24"/>
        </w:rPr>
        <w:t>identification</w:t>
      </w:r>
      <w:r w:rsidR="1168E396" w:rsidRPr="5E3AE132">
        <w:rPr>
          <w:rFonts w:ascii="Times New Roman" w:eastAsia="Times New Roman" w:hAnsi="Times New Roman" w:cs="Times New Roman"/>
          <w:sz w:val="24"/>
          <w:szCs w:val="24"/>
        </w:rPr>
        <w:t>/</w:t>
      </w:r>
      <w:r w:rsidR="2F6BCE16" w:rsidRPr="5E3AE132">
        <w:rPr>
          <w:rFonts w:ascii="Times New Roman" w:eastAsia="Times New Roman" w:hAnsi="Times New Roman" w:cs="Times New Roman"/>
          <w:sz w:val="24"/>
          <w:szCs w:val="24"/>
        </w:rPr>
        <w:t xml:space="preserve">age of </w:t>
      </w:r>
      <w:r w:rsidR="0B3F4138" w:rsidRPr="5E3AE132">
        <w:rPr>
          <w:rFonts w:ascii="Times New Roman" w:eastAsia="Times New Roman" w:hAnsi="Times New Roman" w:cs="Times New Roman"/>
          <w:sz w:val="24"/>
          <w:szCs w:val="24"/>
        </w:rPr>
        <w:t>init</w:t>
      </w:r>
      <w:r w:rsidR="2EC8B427" w:rsidRPr="5E3AE132">
        <w:rPr>
          <w:rFonts w:ascii="Times New Roman" w:eastAsia="Times New Roman" w:hAnsi="Times New Roman" w:cs="Times New Roman"/>
          <w:sz w:val="24"/>
          <w:szCs w:val="24"/>
        </w:rPr>
        <w:t>i</w:t>
      </w:r>
      <w:r w:rsidR="0B3F4138" w:rsidRPr="5E3AE132">
        <w:rPr>
          <w:rFonts w:ascii="Times New Roman" w:eastAsia="Times New Roman" w:hAnsi="Times New Roman" w:cs="Times New Roman"/>
          <w:sz w:val="24"/>
          <w:szCs w:val="24"/>
        </w:rPr>
        <w:t xml:space="preserve">al receipt of an autism </w:t>
      </w:r>
      <w:r w:rsidR="2F6BCE16" w:rsidRPr="5E3AE132">
        <w:rPr>
          <w:rFonts w:ascii="Times New Roman" w:eastAsia="Times New Roman" w:hAnsi="Times New Roman" w:cs="Times New Roman"/>
          <w:sz w:val="24"/>
          <w:szCs w:val="24"/>
        </w:rPr>
        <w:t>diagnosis compared to white children</w:t>
      </w:r>
      <w:r w:rsidR="7F98119D" w:rsidRPr="5E3AE132">
        <w:rPr>
          <w:rFonts w:ascii="Times New Roman" w:eastAsia="Times New Roman" w:hAnsi="Times New Roman" w:cs="Times New Roman"/>
          <w:sz w:val="24"/>
          <w:szCs w:val="24"/>
        </w:rPr>
        <w:t xml:space="preserve"> </w:t>
      </w:r>
      <w:r w:rsidR="5EE95356" w:rsidRPr="5E3AE132">
        <w:rPr>
          <w:rFonts w:ascii="Times New Roman" w:eastAsia="Times New Roman" w:hAnsi="Times New Roman" w:cs="Times New Roman"/>
          <w:sz w:val="24"/>
          <w:szCs w:val="24"/>
        </w:rPr>
        <w:t>(</w:t>
      </w:r>
      <w:r w:rsidR="5EE95356" w:rsidRPr="5E3AE132">
        <w:rPr>
          <w:rFonts w:ascii="Times New Roman" w:eastAsia="Times New Roman" w:hAnsi="Times New Roman" w:cs="Times New Roman"/>
          <w:color w:val="222222"/>
          <w:sz w:val="24"/>
          <w:szCs w:val="24"/>
        </w:rPr>
        <w:t>McDonnell et al.</w:t>
      </w:r>
      <w:r w:rsidR="485CEB76" w:rsidRPr="5E3AE132">
        <w:rPr>
          <w:rFonts w:ascii="Times New Roman" w:eastAsia="Times New Roman" w:hAnsi="Times New Roman" w:cs="Times New Roman"/>
          <w:color w:val="222222"/>
          <w:sz w:val="24"/>
          <w:szCs w:val="24"/>
        </w:rPr>
        <w:t>, 2019;</w:t>
      </w:r>
      <w:r w:rsidR="5EE95356" w:rsidRPr="5E3AE132">
        <w:rPr>
          <w:rFonts w:ascii="Times New Roman" w:eastAsia="Times New Roman" w:hAnsi="Times New Roman" w:cs="Times New Roman"/>
          <w:color w:val="222222"/>
          <w:sz w:val="24"/>
          <w:szCs w:val="24"/>
        </w:rPr>
        <w:t xml:space="preserve"> </w:t>
      </w:r>
      <w:proofErr w:type="spellStart"/>
      <w:r w:rsidR="5EE95356" w:rsidRPr="5E3AE132">
        <w:rPr>
          <w:rFonts w:ascii="Times New Roman" w:eastAsia="Times New Roman" w:hAnsi="Times New Roman" w:cs="Times New Roman"/>
          <w:sz w:val="24"/>
          <w:szCs w:val="24"/>
        </w:rPr>
        <w:t>Schmengler</w:t>
      </w:r>
      <w:proofErr w:type="spellEnd"/>
      <w:r w:rsidR="5EE95356" w:rsidRPr="5E3AE132">
        <w:rPr>
          <w:rFonts w:ascii="Times New Roman" w:eastAsia="Times New Roman" w:hAnsi="Times New Roman" w:cs="Times New Roman"/>
          <w:sz w:val="24"/>
          <w:szCs w:val="24"/>
        </w:rPr>
        <w:t xml:space="preserve"> et al., 2021; Zeleke et al., 2019</w:t>
      </w:r>
      <w:r w:rsidR="571CA0DD" w:rsidRPr="5E3AE132">
        <w:rPr>
          <w:rFonts w:ascii="Times New Roman" w:eastAsia="Times New Roman" w:hAnsi="Times New Roman" w:cs="Times New Roman"/>
          <w:sz w:val="24"/>
          <w:szCs w:val="24"/>
        </w:rPr>
        <w:t>)</w:t>
      </w:r>
      <w:r w:rsidR="5EE95356" w:rsidRPr="5E3AE132">
        <w:rPr>
          <w:rFonts w:ascii="Times New Roman" w:eastAsia="Times New Roman" w:hAnsi="Times New Roman" w:cs="Times New Roman"/>
          <w:sz w:val="24"/>
          <w:szCs w:val="24"/>
        </w:rPr>
        <w:t>.</w:t>
      </w:r>
      <w:r w:rsidR="03C2C17F" w:rsidRPr="5E3AE132">
        <w:rPr>
          <w:rFonts w:ascii="Times New Roman" w:eastAsia="Times New Roman" w:hAnsi="Times New Roman" w:cs="Times New Roman"/>
          <w:sz w:val="24"/>
          <w:szCs w:val="24"/>
        </w:rPr>
        <w:t xml:space="preserve"> Provider bias is </w:t>
      </w:r>
      <w:r w:rsidR="4E6C8DA5" w:rsidRPr="5E3AE132">
        <w:rPr>
          <w:rFonts w:ascii="Times New Roman" w:eastAsia="Times New Roman" w:hAnsi="Times New Roman" w:cs="Times New Roman"/>
          <w:sz w:val="24"/>
          <w:szCs w:val="24"/>
        </w:rPr>
        <w:t>one</w:t>
      </w:r>
      <w:r w:rsidR="03C2C17F" w:rsidRPr="5E3AE132">
        <w:rPr>
          <w:rFonts w:ascii="Times New Roman" w:eastAsia="Times New Roman" w:hAnsi="Times New Roman" w:cs="Times New Roman"/>
          <w:sz w:val="24"/>
          <w:szCs w:val="24"/>
        </w:rPr>
        <w:t xml:space="preserve"> contributing factor to </w:t>
      </w:r>
      <w:r w:rsidR="0E41944D" w:rsidRPr="5E3AE132">
        <w:rPr>
          <w:rFonts w:ascii="Times New Roman" w:eastAsia="Times New Roman" w:hAnsi="Times New Roman" w:cs="Times New Roman"/>
          <w:sz w:val="24"/>
          <w:szCs w:val="24"/>
        </w:rPr>
        <w:t xml:space="preserve">autistic </w:t>
      </w:r>
      <w:r w:rsidR="03C2C17F" w:rsidRPr="5E3AE132">
        <w:rPr>
          <w:rFonts w:ascii="Times New Roman" w:eastAsia="Times New Roman" w:hAnsi="Times New Roman" w:cs="Times New Roman"/>
          <w:sz w:val="24"/>
          <w:szCs w:val="24"/>
        </w:rPr>
        <w:t xml:space="preserve">Black children receiving </w:t>
      </w:r>
      <w:r w:rsidR="549480EA" w:rsidRPr="5E3AE132">
        <w:rPr>
          <w:rFonts w:ascii="Times New Roman" w:eastAsia="Times New Roman" w:hAnsi="Times New Roman" w:cs="Times New Roman"/>
          <w:sz w:val="24"/>
          <w:szCs w:val="24"/>
        </w:rPr>
        <w:t>a misdiagnosis, incorrect co-morbid diagnosis (e.g., intellectual disability) or a missed diagnos</w:t>
      </w:r>
      <w:r w:rsidR="372A2766" w:rsidRPr="5E3AE132">
        <w:rPr>
          <w:rFonts w:ascii="Times New Roman" w:eastAsia="Times New Roman" w:hAnsi="Times New Roman" w:cs="Times New Roman"/>
          <w:sz w:val="24"/>
          <w:szCs w:val="24"/>
        </w:rPr>
        <w:t>i</w:t>
      </w:r>
      <w:r w:rsidR="549480EA" w:rsidRPr="5E3AE132">
        <w:rPr>
          <w:rFonts w:ascii="Times New Roman" w:eastAsia="Times New Roman" w:hAnsi="Times New Roman" w:cs="Times New Roman"/>
          <w:sz w:val="24"/>
          <w:szCs w:val="24"/>
        </w:rPr>
        <w:t>s all together (</w:t>
      </w:r>
      <w:proofErr w:type="spellStart"/>
      <w:r w:rsidR="549480EA" w:rsidRPr="5E3AE132">
        <w:rPr>
          <w:rFonts w:ascii="Times New Roman" w:eastAsia="Times New Roman" w:hAnsi="Times New Roman" w:cs="Times New Roman"/>
          <w:sz w:val="24"/>
          <w:szCs w:val="24"/>
        </w:rPr>
        <w:t>Habayeb</w:t>
      </w:r>
      <w:proofErr w:type="spellEnd"/>
      <w:r w:rsidR="549480EA" w:rsidRPr="5E3AE132">
        <w:rPr>
          <w:rFonts w:ascii="Times New Roman" w:eastAsia="Times New Roman" w:hAnsi="Times New Roman" w:cs="Times New Roman"/>
          <w:sz w:val="24"/>
          <w:szCs w:val="24"/>
        </w:rPr>
        <w:t xml:space="preserve"> et al., 2022; </w:t>
      </w:r>
      <w:proofErr w:type="spellStart"/>
      <w:r w:rsidR="00B24B0D">
        <w:rPr>
          <w:rFonts w:ascii="Times New Roman" w:eastAsia="Times New Roman" w:hAnsi="Times New Roman" w:cs="Times New Roman"/>
          <w:sz w:val="24"/>
          <w:szCs w:val="24"/>
        </w:rPr>
        <w:t>Onovbiona</w:t>
      </w:r>
      <w:proofErr w:type="spellEnd"/>
      <w:r w:rsidR="00B24B0D">
        <w:rPr>
          <w:rFonts w:ascii="Times New Roman" w:eastAsia="Times New Roman" w:hAnsi="Times New Roman" w:cs="Times New Roman"/>
          <w:sz w:val="24"/>
          <w:szCs w:val="24"/>
        </w:rPr>
        <w:t xml:space="preserve"> et al., 2024; </w:t>
      </w:r>
      <w:r w:rsidR="549480EA" w:rsidRPr="5E3AE132">
        <w:rPr>
          <w:rFonts w:ascii="Times New Roman" w:eastAsia="Times New Roman" w:hAnsi="Times New Roman" w:cs="Times New Roman"/>
          <w:sz w:val="24"/>
          <w:szCs w:val="24"/>
        </w:rPr>
        <w:t xml:space="preserve">Pearson et al., 2020; Shenouda et al., 2023). </w:t>
      </w:r>
    </w:p>
    <w:p w14:paraId="0970FEE2" w14:textId="5C5C8576" w:rsidR="00B21CF6" w:rsidRDefault="0E9BC5E0" w:rsidP="2076FA68">
      <w:pPr>
        <w:spacing w:before="240" w:after="240" w:line="480" w:lineRule="auto"/>
        <w:ind w:firstLine="720"/>
        <w:contextualSpacing/>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The resilience of Black families of </w:t>
      </w:r>
      <w:r w:rsidR="1530E04B" w:rsidRPr="5E3AE132">
        <w:rPr>
          <w:rFonts w:ascii="Times New Roman" w:eastAsia="Times New Roman" w:hAnsi="Times New Roman" w:cs="Times New Roman"/>
          <w:sz w:val="24"/>
          <w:szCs w:val="24"/>
        </w:rPr>
        <w:t xml:space="preserve">autistic </w:t>
      </w:r>
      <w:r w:rsidRPr="5E3AE132">
        <w:rPr>
          <w:rFonts w:ascii="Times New Roman" w:eastAsia="Times New Roman" w:hAnsi="Times New Roman" w:cs="Times New Roman"/>
          <w:sz w:val="24"/>
          <w:szCs w:val="24"/>
        </w:rPr>
        <w:t>childre</w:t>
      </w:r>
      <w:r w:rsidR="328654F3" w:rsidRPr="5E3AE132">
        <w:rPr>
          <w:rFonts w:ascii="Times New Roman" w:eastAsia="Times New Roman" w:hAnsi="Times New Roman" w:cs="Times New Roman"/>
          <w:sz w:val="24"/>
          <w:szCs w:val="24"/>
        </w:rPr>
        <w:t xml:space="preserve">n </w:t>
      </w:r>
      <w:r w:rsidRPr="5E3AE132">
        <w:rPr>
          <w:rFonts w:ascii="Times New Roman" w:eastAsia="Times New Roman" w:hAnsi="Times New Roman" w:cs="Times New Roman"/>
          <w:sz w:val="24"/>
          <w:szCs w:val="24"/>
        </w:rPr>
        <w:t>can begin to</w:t>
      </w:r>
      <w:r w:rsidR="355757C7" w:rsidRPr="5E3AE132">
        <w:rPr>
          <w:rFonts w:ascii="Times New Roman" w:eastAsia="Times New Roman" w:hAnsi="Times New Roman" w:cs="Times New Roman"/>
          <w:sz w:val="24"/>
          <w:szCs w:val="24"/>
        </w:rPr>
        <w:t xml:space="preserve"> be</w:t>
      </w:r>
      <w:r w:rsidRPr="5E3AE132">
        <w:rPr>
          <w:rFonts w:ascii="Times New Roman" w:eastAsia="Times New Roman" w:hAnsi="Times New Roman" w:cs="Times New Roman"/>
          <w:sz w:val="24"/>
          <w:szCs w:val="24"/>
        </w:rPr>
        <w:t xml:space="preserve"> chipped away at early in the p</w:t>
      </w:r>
      <w:r w:rsidR="6A418630" w:rsidRPr="5E3AE132">
        <w:rPr>
          <w:rFonts w:ascii="Times New Roman" w:eastAsia="Times New Roman" w:hAnsi="Times New Roman" w:cs="Times New Roman"/>
          <w:sz w:val="24"/>
          <w:szCs w:val="24"/>
        </w:rPr>
        <w:t>rocess of seeking out an initial diagnosis of autism</w:t>
      </w:r>
      <w:r w:rsidR="02493394" w:rsidRPr="5E3AE132">
        <w:rPr>
          <w:rFonts w:ascii="Times New Roman" w:eastAsia="Times New Roman" w:hAnsi="Times New Roman" w:cs="Times New Roman"/>
          <w:sz w:val="24"/>
          <w:szCs w:val="24"/>
        </w:rPr>
        <w:t xml:space="preserve">. These families can also face vulnerabilities when seeking out </w:t>
      </w:r>
      <w:r w:rsidR="6A418630" w:rsidRPr="5E3AE132">
        <w:rPr>
          <w:rFonts w:ascii="Times New Roman" w:eastAsia="Times New Roman" w:hAnsi="Times New Roman" w:cs="Times New Roman"/>
          <w:sz w:val="24"/>
          <w:szCs w:val="24"/>
        </w:rPr>
        <w:t xml:space="preserve">timely </w:t>
      </w:r>
      <w:r w:rsidR="227AEA2E" w:rsidRPr="5E3AE132">
        <w:rPr>
          <w:rFonts w:ascii="Times New Roman" w:eastAsia="Times New Roman" w:hAnsi="Times New Roman" w:cs="Times New Roman"/>
          <w:sz w:val="24"/>
          <w:szCs w:val="24"/>
        </w:rPr>
        <w:t>linkage</w:t>
      </w:r>
      <w:r w:rsidR="5BEF6A3F" w:rsidRPr="5E3AE132">
        <w:rPr>
          <w:rFonts w:ascii="Times New Roman" w:eastAsia="Times New Roman" w:hAnsi="Times New Roman" w:cs="Times New Roman"/>
          <w:sz w:val="24"/>
          <w:szCs w:val="24"/>
        </w:rPr>
        <w:t>(s)</w:t>
      </w:r>
      <w:r w:rsidR="227AEA2E" w:rsidRPr="5E3AE132">
        <w:rPr>
          <w:rFonts w:ascii="Times New Roman" w:eastAsia="Times New Roman" w:hAnsi="Times New Roman" w:cs="Times New Roman"/>
          <w:sz w:val="24"/>
          <w:szCs w:val="24"/>
        </w:rPr>
        <w:t xml:space="preserve"> to care </w:t>
      </w:r>
      <w:r w:rsidR="3B647F7F" w:rsidRPr="5E3AE132">
        <w:rPr>
          <w:rFonts w:ascii="Times New Roman" w:eastAsia="Times New Roman" w:hAnsi="Times New Roman" w:cs="Times New Roman"/>
          <w:sz w:val="24"/>
          <w:szCs w:val="24"/>
        </w:rPr>
        <w:t>(e.g.</w:t>
      </w:r>
      <w:r w:rsidR="00A638E2">
        <w:rPr>
          <w:rFonts w:ascii="Times New Roman" w:eastAsia="Times New Roman" w:hAnsi="Times New Roman" w:cs="Times New Roman"/>
          <w:sz w:val="24"/>
          <w:szCs w:val="24"/>
        </w:rPr>
        <w:t>,</w:t>
      </w:r>
      <w:r w:rsidR="3B647F7F" w:rsidRPr="5E3AE132">
        <w:rPr>
          <w:rFonts w:ascii="Times New Roman" w:eastAsia="Times New Roman" w:hAnsi="Times New Roman" w:cs="Times New Roman"/>
          <w:sz w:val="24"/>
          <w:szCs w:val="24"/>
        </w:rPr>
        <w:t xml:space="preserve"> </w:t>
      </w:r>
      <w:r w:rsidR="227AEA2E" w:rsidRPr="5E3AE132">
        <w:rPr>
          <w:rFonts w:ascii="Times New Roman" w:eastAsia="Times New Roman" w:hAnsi="Times New Roman" w:cs="Times New Roman"/>
          <w:sz w:val="24"/>
          <w:szCs w:val="24"/>
        </w:rPr>
        <w:t>supports and services</w:t>
      </w:r>
      <w:r w:rsidR="79D248E7" w:rsidRPr="5E3AE132">
        <w:rPr>
          <w:rFonts w:ascii="Times New Roman" w:eastAsia="Times New Roman" w:hAnsi="Times New Roman" w:cs="Times New Roman"/>
          <w:sz w:val="24"/>
          <w:szCs w:val="24"/>
        </w:rPr>
        <w:t>)</w:t>
      </w:r>
      <w:r w:rsidR="227AEA2E" w:rsidRPr="5E3AE132">
        <w:rPr>
          <w:rFonts w:ascii="Times New Roman" w:eastAsia="Times New Roman" w:hAnsi="Times New Roman" w:cs="Times New Roman"/>
          <w:sz w:val="24"/>
          <w:szCs w:val="24"/>
        </w:rPr>
        <w:t xml:space="preserve"> for their autistic child. </w:t>
      </w:r>
      <w:r w:rsidR="15B107FA" w:rsidRPr="5E3AE132">
        <w:rPr>
          <w:rFonts w:ascii="Times New Roman" w:eastAsia="Times New Roman" w:hAnsi="Times New Roman" w:cs="Times New Roman"/>
          <w:sz w:val="24"/>
          <w:szCs w:val="24"/>
        </w:rPr>
        <w:t>Alongside the challenges of receiving a diagnosis,</w:t>
      </w:r>
      <w:r w:rsidR="17397A8C" w:rsidRPr="5E3AE132">
        <w:rPr>
          <w:rFonts w:ascii="Times New Roman" w:eastAsia="Times New Roman" w:hAnsi="Times New Roman" w:cs="Times New Roman"/>
          <w:sz w:val="24"/>
          <w:szCs w:val="24"/>
        </w:rPr>
        <w:t xml:space="preserve"> the out-of-pocket medical </w:t>
      </w:r>
      <w:r w:rsidR="17397A8C" w:rsidRPr="5E3AE132">
        <w:rPr>
          <w:rFonts w:ascii="Times New Roman" w:eastAsia="Times New Roman" w:hAnsi="Times New Roman" w:cs="Times New Roman"/>
          <w:sz w:val="24"/>
          <w:szCs w:val="24"/>
        </w:rPr>
        <w:lastRenderedPageBreak/>
        <w:t>expenses</w:t>
      </w:r>
      <w:r w:rsidR="19949756" w:rsidRPr="5E3AE132">
        <w:rPr>
          <w:rFonts w:ascii="Times New Roman" w:eastAsia="Times New Roman" w:hAnsi="Times New Roman" w:cs="Times New Roman"/>
          <w:sz w:val="24"/>
          <w:szCs w:val="24"/>
        </w:rPr>
        <w:t xml:space="preserve"> for services and treatment</w:t>
      </w:r>
      <w:r w:rsidR="17397A8C" w:rsidRPr="5E3AE132">
        <w:rPr>
          <w:rFonts w:ascii="Times New Roman" w:eastAsia="Times New Roman" w:hAnsi="Times New Roman" w:cs="Times New Roman"/>
          <w:sz w:val="24"/>
          <w:szCs w:val="24"/>
        </w:rPr>
        <w:t xml:space="preserve"> can place an economic burden on, particularly, low-income Black families raising autistic children (</w:t>
      </w:r>
      <w:r w:rsidR="0C2130F0" w:rsidRPr="5E3AE132">
        <w:rPr>
          <w:rFonts w:ascii="Times New Roman" w:eastAsia="Times New Roman" w:hAnsi="Times New Roman" w:cs="Times New Roman"/>
          <w:sz w:val="24"/>
          <w:szCs w:val="24"/>
        </w:rPr>
        <w:t>Hong &amp; Singh, 2019).</w:t>
      </w:r>
      <w:r w:rsidR="15B107FA" w:rsidRPr="5E3AE132">
        <w:rPr>
          <w:rFonts w:ascii="Times New Roman" w:eastAsia="Times New Roman" w:hAnsi="Times New Roman" w:cs="Times New Roman"/>
          <w:sz w:val="24"/>
          <w:szCs w:val="24"/>
        </w:rPr>
        <w:t xml:space="preserve"> </w:t>
      </w:r>
      <w:r w:rsidR="227AEA2E" w:rsidRPr="5E3AE132">
        <w:rPr>
          <w:rFonts w:ascii="Times New Roman" w:eastAsia="Times New Roman" w:hAnsi="Times New Roman" w:cs="Times New Roman"/>
          <w:sz w:val="24"/>
          <w:szCs w:val="24"/>
        </w:rPr>
        <w:t xml:space="preserve">In a broader societal context, </w:t>
      </w:r>
      <w:r w:rsidR="4B8A243E" w:rsidRPr="5E3AE132">
        <w:rPr>
          <w:rFonts w:ascii="Times New Roman" w:eastAsia="Times New Roman" w:hAnsi="Times New Roman" w:cs="Times New Roman"/>
          <w:sz w:val="24"/>
          <w:szCs w:val="24"/>
        </w:rPr>
        <w:t>B</w:t>
      </w:r>
      <w:r w:rsidRPr="5E3AE132">
        <w:rPr>
          <w:rFonts w:ascii="Times New Roman" w:eastAsia="Times New Roman" w:hAnsi="Times New Roman" w:cs="Times New Roman"/>
          <w:sz w:val="24"/>
          <w:szCs w:val="24"/>
        </w:rPr>
        <w:t xml:space="preserve">lack families with </w:t>
      </w:r>
      <w:r w:rsidR="027E6EA4" w:rsidRPr="5E3AE132">
        <w:rPr>
          <w:rFonts w:ascii="Times New Roman" w:eastAsia="Times New Roman" w:hAnsi="Times New Roman" w:cs="Times New Roman"/>
          <w:sz w:val="24"/>
          <w:szCs w:val="24"/>
        </w:rPr>
        <w:t xml:space="preserve">autistic </w:t>
      </w:r>
      <w:r w:rsidRPr="5E3AE132">
        <w:rPr>
          <w:rFonts w:ascii="Times New Roman" w:eastAsia="Times New Roman" w:hAnsi="Times New Roman" w:cs="Times New Roman"/>
          <w:sz w:val="24"/>
          <w:szCs w:val="24"/>
        </w:rPr>
        <w:t>children can face unfair hardships, largely as the result of structural racism and systemic forms of oppression</w:t>
      </w:r>
      <w:r w:rsidR="32DAE953" w:rsidRPr="5E3AE132">
        <w:rPr>
          <w:rFonts w:ascii="Times New Roman" w:eastAsia="Times New Roman" w:hAnsi="Times New Roman" w:cs="Times New Roman"/>
          <w:sz w:val="24"/>
          <w:szCs w:val="24"/>
        </w:rPr>
        <w:t xml:space="preserve">. These undue hardships </w:t>
      </w:r>
      <w:r w:rsidR="725A1638" w:rsidRPr="5E3AE132">
        <w:rPr>
          <w:rFonts w:ascii="Times New Roman" w:eastAsia="Times New Roman" w:hAnsi="Times New Roman" w:cs="Times New Roman"/>
          <w:sz w:val="24"/>
          <w:szCs w:val="24"/>
        </w:rPr>
        <w:t xml:space="preserve">are often amplified </w:t>
      </w:r>
      <w:r w:rsidR="33FC0043" w:rsidRPr="5E3AE132">
        <w:rPr>
          <w:rFonts w:ascii="Times New Roman" w:eastAsia="Times New Roman" w:hAnsi="Times New Roman" w:cs="Times New Roman"/>
          <w:sz w:val="24"/>
          <w:szCs w:val="24"/>
        </w:rPr>
        <w:t xml:space="preserve">when interfacing with the health care </w:t>
      </w:r>
      <w:r w:rsidR="372A2766" w:rsidRPr="5E3AE132">
        <w:rPr>
          <w:rFonts w:ascii="Times New Roman" w:eastAsia="Times New Roman" w:hAnsi="Times New Roman" w:cs="Times New Roman"/>
          <w:sz w:val="24"/>
          <w:szCs w:val="24"/>
        </w:rPr>
        <w:t xml:space="preserve">and </w:t>
      </w:r>
      <w:r w:rsidR="33FC0043" w:rsidRPr="5E3AE132">
        <w:rPr>
          <w:rFonts w:ascii="Times New Roman" w:eastAsia="Times New Roman" w:hAnsi="Times New Roman" w:cs="Times New Roman"/>
          <w:sz w:val="24"/>
          <w:szCs w:val="24"/>
        </w:rPr>
        <w:t>educational system</w:t>
      </w:r>
      <w:r w:rsidR="372A2766" w:rsidRPr="5E3AE132">
        <w:rPr>
          <w:rFonts w:ascii="Times New Roman" w:eastAsia="Times New Roman" w:hAnsi="Times New Roman" w:cs="Times New Roman"/>
          <w:sz w:val="24"/>
          <w:szCs w:val="24"/>
        </w:rPr>
        <w:t>s</w:t>
      </w:r>
      <w:r w:rsidR="10DE9335" w:rsidRPr="5E3AE132">
        <w:rPr>
          <w:rFonts w:ascii="Times New Roman" w:eastAsia="Times New Roman" w:hAnsi="Times New Roman" w:cs="Times New Roman"/>
          <w:sz w:val="24"/>
          <w:szCs w:val="24"/>
        </w:rPr>
        <w:t xml:space="preserve"> (Lindsay et al, 2024;</w:t>
      </w:r>
      <w:r w:rsidR="50DD0E69" w:rsidRPr="5E3AE132">
        <w:rPr>
          <w:rFonts w:ascii="Times New Roman" w:eastAsia="Times New Roman" w:hAnsi="Times New Roman" w:cs="Times New Roman"/>
          <w:sz w:val="24"/>
          <w:szCs w:val="24"/>
        </w:rPr>
        <w:t xml:space="preserve"> Menezes et al., 2023)</w:t>
      </w:r>
      <w:r w:rsidR="33FC0043" w:rsidRPr="5E3AE132">
        <w:rPr>
          <w:rFonts w:ascii="Times New Roman" w:eastAsia="Times New Roman" w:hAnsi="Times New Roman" w:cs="Times New Roman"/>
          <w:sz w:val="24"/>
          <w:szCs w:val="24"/>
        </w:rPr>
        <w:t xml:space="preserve">. </w:t>
      </w:r>
      <w:r w:rsidR="23CC27DB" w:rsidRPr="5E3AE132">
        <w:rPr>
          <w:rFonts w:ascii="Times New Roman" w:eastAsia="Times New Roman" w:hAnsi="Times New Roman" w:cs="Times New Roman"/>
          <w:sz w:val="24"/>
          <w:szCs w:val="24"/>
        </w:rPr>
        <w:t>Further, B</w:t>
      </w:r>
      <w:r w:rsidR="33FC0043" w:rsidRPr="5E3AE132">
        <w:rPr>
          <w:rFonts w:ascii="Times New Roman" w:eastAsia="Times New Roman" w:hAnsi="Times New Roman" w:cs="Times New Roman"/>
          <w:sz w:val="24"/>
          <w:szCs w:val="24"/>
        </w:rPr>
        <w:t xml:space="preserve">lack families of </w:t>
      </w:r>
      <w:r w:rsidR="70BD9E59" w:rsidRPr="5E3AE132">
        <w:rPr>
          <w:rFonts w:ascii="Times New Roman" w:eastAsia="Times New Roman" w:hAnsi="Times New Roman" w:cs="Times New Roman"/>
          <w:sz w:val="24"/>
          <w:szCs w:val="24"/>
        </w:rPr>
        <w:t xml:space="preserve">autistic </w:t>
      </w:r>
      <w:r w:rsidR="33FC0043" w:rsidRPr="5E3AE132">
        <w:rPr>
          <w:rFonts w:ascii="Times New Roman" w:eastAsia="Times New Roman" w:hAnsi="Times New Roman" w:cs="Times New Roman"/>
          <w:sz w:val="24"/>
          <w:szCs w:val="24"/>
        </w:rPr>
        <w:t>children often experience</w:t>
      </w:r>
      <w:r w:rsidR="0AF5AACE" w:rsidRPr="5E3AE132">
        <w:rPr>
          <w:rFonts w:ascii="Times New Roman" w:eastAsia="Times New Roman" w:hAnsi="Times New Roman" w:cs="Times New Roman"/>
          <w:sz w:val="24"/>
          <w:szCs w:val="24"/>
        </w:rPr>
        <w:t xml:space="preserve"> inequities </w:t>
      </w:r>
      <w:r w:rsidRPr="5E3AE132">
        <w:rPr>
          <w:rFonts w:ascii="Times New Roman" w:eastAsia="Times New Roman" w:hAnsi="Times New Roman" w:cs="Times New Roman"/>
          <w:sz w:val="24"/>
          <w:szCs w:val="24"/>
        </w:rPr>
        <w:t>in access</w:t>
      </w:r>
      <w:r w:rsidR="320CD8E7" w:rsidRPr="5E3AE132">
        <w:rPr>
          <w:rFonts w:ascii="Times New Roman" w:eastAsia="Times New Roman" w:hAnsi="Times New Roman" w:cs="Times New Roman"/>
          <w:sz w:val="24"/>
          <w:szCs w:val="24"/>
        </w:rPr>
        <w:t>ing high-quality</w:t>
      </w:r>
      <w:r w:rsidR="04CE1450" w:rsidRPr="5E3AE132">
        <w:rPr>
          <w:rFonts w:ascii="Times New Roman" w:eastAsia="Times New Roman" w:hAnsi="Times New Roman" w:cs="Times New Roman"/>
          <w:sz w:val="24"/>
          <w:szCs w:val="24"/>
        </w:rPr>
        <w:t xml:space="preserve"> autism</w:t>
      </w:r>
      <w:r w:rsidR="57170AF1" w:rsidRPr="5E3AE132">
        <w:rPr>
          <w:rFonts w:ascii="Times New Roman" w:eastAsia="Times New Roman" w:hAnsi="Times New Roman" w:cs="Times New Roman"/>
          <w:sz w:val="24"/>
          <w:szCs w:val="24"/>
        </w:rPr>
        <w:t xml:space="preserve">-related </w:t>
      </w:r>
      <w:r w:rsidRPr="5E3AE132">
        <w:rPr>
          <w:rFonts w:ascii="Times New Roman" w:eastAsia="Times New Roman" w:hAnsi="Times New Roman" w:cs="Times New Roman"/>
          <w:sz w:val="24"/>
          <w:szCs w:val="24"/>
        </w:rPr>
        <w:t>services and supports</w:t>
      </w:r>
      <w:r w:rsidR="57D98372" w:rsidRPr="5E3AE132">
        <w:rPr>
          <w:rFonts w:ascii="Times New Roman" w:eastAsia="Times New Roman" w:hAnsi="Times New Roman" w:cs="Times New Roman"/>
          <w:sz w:val="24"/>
          <w:szCs w:val="24"/>
        </w:rPr>
        <w:t xml:space="preserve"> (</w:t>
      </w:r>
      <w:proofErr w:type="spellStart"/>
      <w:r w:rsidR="57D98372" w:rsidRPr="001D6EF6">
        <w:rPr>
          <w:rFonts w:ascii="Times New Roman" w:eastAsia="Times New Roman" w:hAnsi="Times New Roman" w:cs="Times New Roman"/>
          <w:color w:val="222222"/>
          <w:sz w:val="24"/>
          <w:szCs w:val="24"/>
        </w:rPr>
        <w:t>Onovbiona</w:t>
      </w:r>
      <w:proofErr w:type="spellEnd"/>
      <w:r w:rsidR="57D98372" w:rsidRPr="001D6EF6">
        <w:rPr>
          <w:rFonts w:ascii="Times New Roman" w:eastAsia="Times New Roman" w:hAnsi="Times New Roman" w:cs="Times New Roman"/>
          <w:color w:val="222222"/>
          <w:sz w:val="24"/>
          <w:szCs w:val="24"/>
        </w:rPr>
        <w:t xml:space="preserve"> et al., 2023</w:t>
      </w:r>
      <w:r w:rsidR="00A638E2">
        <w:rPr>
          <w:rFonts w:ascii="Times New Roman" w:eastAsia="Times New Roman" w:hAnsi="Times New Roman" w:cs="Times New Roman"/>
          <w:color w:val="222222"/>
          <w:sz w:val="24"/>
          <w:szCs w:val="24"/>
        </w:rPr>
        <w:t xml:space="preserve">; </w:t>
      </w:r>
      <w:proofErr w:type="spellStart"/>
      <w:r w:rsidR="00A638E2">
        <w:rPr>
          <w:rFonts w:ascii="Times New Roman" w:eastAsia="Times New Roman" w:hAnsi="Times New Roman" w:cs="Times New Roman"/>
          <w:color w:val="222222"/>
          <w:sz w:val="24"/>
          <w:szCs w:val="24"/>
        </w:rPr>
        <w:t>Algood</w:t>
      </w:r>
      <w:proofErr w:type="spellEnd"/>
      <w:r w:rsidR="00A638E2">
        <w:rPr>
          <w:rFonts w:ascii="Times New Roman" w:eastAsia="Times New Roman" w:hAnsi="Times New Roman" w:cs="Times New Roman"/>
          <w:color w:val="222222"/>
          <w:sz w:val="24"/>
          <w:szCs w:val="24"/>
        </w:rPr>
        <w:t xml:space="preserve"> &amp; Davis, 2019</w:t>
      </w:r>
      <w:r w:rsidR="57D98372" w:rsidRPr="001D6EF6">
        <w:rPr>
          <w:rFonts w:ascii="Times New Roman" w:eastAsia="Times New Roman" w:hAnsi="Times New Roman" w:cs="Times New Roman"/>
          <w:color w:val="222222"/>
          <w:sz w:val="24"/>
          <w:szCs w:val="24"/>
        </w:rPr>
        <w:t>)</w:t>
      </w:r>
      <w:r w:rsidR="00F348EC" w:rsidRPr="5E3AE132">
        <w:rPr>
          <w:rFonts w:ascii="Times New Roman" w:eastAsia="Times New Roman" w:hAnsi="Times New Roman" w:cs="Times New Roman"/>
          <w:sz w:val="24"/>
          <w:szCs w:val="24"/>
        </w:rPr>
        <w:t>.</w:t>
      </w:r>
    </w:p>
    <w:p w14:paraId="44C5151F" w14:textId="20B7EFD9" w:rsidR="34556E2A" w:rsidRDefault="0E22E471" w:rsidP="00004729">
      <w:pPr>
        <w:spacing w:before="240" w:after="240" w:line="480" w:lineRule="auto"/>
        <w:ind w:firstLine="720"/>
        <w:contextualSpacing/>
        <w:rPr>
          <w:rFonts w:ascii="Times New Roman" w:eastAsia="Times New Roman" w:hAnsi="Times New Roman" w:cs="Times New Roman"/>
          <w:sz w:val="24"/>
          <w:szCs w:val="24"/>
          <w:highlight w:val="yellow"/>
        </w:rPr>
      </w:pPr>
      <w:r w:rsidRPr="5E3AE132">
        <w:rPr>
          <w:rFonts w:ascii="Times New Roman" w:eastAsia="Times New Roman" w:hAnsi="Times New Roman" w:cs="Times New Roman"/>
          <w:sz w:val="24"/>
          <w:szCs w:val="24"/>
        </w:rPr>
        <w:t xml:space="preserve">Parents/caregivers of autistic children can face </w:t>
      </w:r>
      <w:r w:rsidR="372A2766" w:rsidRPr="5E3AE132">
        <w:rPr>
          <w:rFonts w:ascii="Times New Roman" w:eastAsia="Times New Roman" w:hAnsi="Times New Roman" w:cs="Times New Roman"/>
          <w:sz w:val="24"/>
          <w:szCs w:val="24"/>
        </w:rPr>
        <w:t>unique</w:t>
      </w:r>
      <w:r w:rsidRPr="5E3AE132">
        <w:rPr>
          <w:rFonts w:ascii="Times New Roman" w:eastAsia="Times New Roman" w:hAnsi="Times New Roman" w:cs="Times New Roman"/>
          <w:sz w:val="24"/>
          <w:szCs w:val="24"/>
        </w:rPr>
        <w:t xml:space="preserve"> challenges </w:t>
      </w:r>
      <w:r w:rsidR="372A2766" w:rsidRPr="5E3AE132">
        <w:rPr>
          <w:rFonts w:ascii="Times New Roman" w:eastAsia="Times New Roman" w:hAnsi="Times New Roman" w:cs="Times New Roman"/>
          <w:sz w:val="24"/>
          <w:szCs w:val="24"/>
        </w:rPr>
        <w:t>in</w:t>
      </w:r>
      <w:r w:rsidR="5F7781F3"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sz w:val="24"/>
          <w:szCs w:val="24"/>
        </w:rPr>
        <w:t>adjusting to having a child with special healthcare n</w:t>
      </w:r>
      <w:r w:rsidR="454FB927" w:rsidRPr="5E3AE132">
        <w:rPr>
          <w:rFonts w:ascii="Times New Roman" w:eastAsia="Times New Roman" w:hAnsi="Times New Roman" w:cs="Times New Roman"/>
          <w:sz w:val="24"/>
          <w:szCs w:val="24"/>
        </w:rPr>
        <w:t>eeds</w:t>
      </w:r>
      <w:r w:rsidR="4972FB5E"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 Caregivers, regardless of racial/ethnic background, of </w:t>
      </w:r>
      <w:r w:rsidR="1F1DBBC6" w:rsidRPr="5E3AE132">
        <w:rPr>
          <w:rFonts w:ascii="Times New Roman" w:eastAsia="Times New Roman" w:hAnsi="Times New Roman" w:cs="Times New Roman"/>
          <w:sz w:val="24"/>
          <w:szCs w:val="24"/>
        </w:rPr>
        <w:t>autistic</w:t>
      </w:r>
      <w:r w:rsidR="0A6189D9" w:rsidRPr="5E3AE132">
        <w:rPr>
          <w:rFonts w:ascii="Times New Roman" w:eastAsia="Times New Roman" w:hAnsi="Times New Roman" w:cs="Times New Roman"/>
          <w:sz w:val="24"/>
          <w:szCs w:val="24"/>
        </w:rPr>
        <w:t xml:space="preserve"> children</w:t>
      </w:r>
      <w:r w:rsidR="1F1DBBC6"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sz w:val="24"/>
          <w:szCs w:val="24"/>
        </w:rPr>
        <w:t>are at greater risk of experiencing depression (</w:t>
      </w:r>
      <w:proofErr w:type="spellStart"/>
      <w:r w:rsidRPr="5E3AE132">
        <w:rPr>
          <w:rFonts w:ascii="Times New Roman" w:eastAsia="Times New Roman" w:hAnsi="Times New Roman" w:cs="Times New Roman"/>
          <w:sz w:val="24"/>
          <w:szCs w:val="24"/>
        </w:rPr>
        <w:t>Bekhet</w:t>
      </w:r>
      <w:proofErr w:type="spellEnd"/>
      <w:r w:rsidRPr="5E3AE132">
        <w:rPr>
          <w:rFonts w:ascii="Times New Roman" w:eastAsia="Times New Roman" w:hAnsi="Times New Roman" w:cs="Times New Roman"/>
          <w:sz w:val="24"/>
          <w:szCs w:val="24"/>
        </w:rPr>
        <w:t>, 2016), anxiety (</w:t>
      </w:r>
      <w:r w:rsidRPr="5E3AE132">
        <w:rPr>
          <w:rFonts w:ascii="Times New Roman" w:eastAsia="Times New Roman" w:hAnsi="Times New Roman" w:cs="Times New Roman"/>
          <w:color w:val="222222"/>
          <w:sz w:val="24"/>
          <w:szCs w:val="24"/>
        </w:rPr>
        <w:t>Schnabel et al., 2020)</w:t>
      </w:r>
      <w:r w:rsidRPr="5E3AE132">
        <w:rPr>
          <w:rFonts w:ascii="Times New Roman" w:eastAsia="Times New Roman" w:hAnsi="Times New Roman" w:cs="Times New Roman"/>
          <w:sz w:val="24"/>
          <w:szCs w:val="24"/>
        </w:rPr>
        <w:t>, lower family satisfaction (Halstead et al., 2018), and fatigue (Carbone et al., 201</w:t>
      </w:r>
      <w:r w:rsidR="189CB22B" w:rsidRPr="5E3AE132">
        <w:rPr>
          <w:rFonts w:ascii="Times New Roman" w:eastAsia="Times New Roman" w:hAnsi="Times New Roman" w:cs="Times New Roman"/>
          <w:sz w:val="24"/>
          <w:szCs w:val="24"/>
        </w:rPr>
        <w:t>3</w:t>
      </w:r>
      <w:r w:rsidRPr="5E3AE132">
        <w:rPr>
          <w:rFonts w:ascii="Times New Roman" w:eastAsia="Times New Roman" w:hAnsi="Times New Roman" w:cs="Times New Roman"/>
          <w:sz w:val="24"/>
          <w:szCs w:val="24"/>
        </w:rPr>
        <w:t xml:space="preserve">) than caregivers of typically developing children. </w:t>
      </w:r>
      <w:r w:rsidR="1F95A735" w:rsidRPr="5E3AE132">
        <w:rPr>
          <w:rFonts w:ascii="Times New Roman" w:eastAsia="Times New Roman" w:hAnsi="Times New Roman" w:cs="Times New Roman"/>
          <w:sz w:val="24"/>
          <w:szCs w:val="24"/>
        </w:rPr>
        <w:t>However, parents of Black autistic children can face</w:t>
      </w:r>
      <w:r w:rsidR="7B28F791" w:rsidRPr="5E3AE132">
        <w:rPr>
          <w:rFonts w:ascii="Times New Roman" w:eastAsia="Times New Roman" w:hAnsi="Times New Roman" w:cs="Times New Roman"/>
          <w:sz w:val="24"/>
          <w:szCs w:val="24"/>
        </w:rPr>
        <w:t xml:space="preserve"> additional challenges that are a result of</w:t>
      </w:r>
      <w:r w:rsidR="1F95A735" w:rsidRPr="5E3AE132">
        <w:rPr>
          <w:rFonts w:ascii="Times New Roman" w:eastAsia="Times New Roman" w:hAnsi="Times New Roman" w:cs="Times New Roman"/>
          <w:sz w:val="24"/>
          <w:szCs w:val="24"/>
        </w:rPr>
        <w:t xml:space="preserve"> intersectional disadvantages</w:t>
      </w:r>
      <w:r w:rsidR="6D860DDB" w:rsidRPr="5E3AE132">
        <w:rPr>
          <w:rFonts w:ascii="Times New Roman" w:eastAsia="Times New Roman" w:hAnsi="Times New Roman" w:cs="Times New Roman"/>
          <w:sz w:val="24"/>
          <w:szCs w:val="24"/>
        </w:rPr>
        <w:t xml:space="preserve"> (e.g., racism + ableism)</w:t>
      </w:r>
      <w:r w:rsidR="78A8509F" w:rsidRPr="5E3AE132">
        <w:rPr>
          <w:rFonts w:ascii="Times New Roman" w:eastAsia="Times New Roman" w:hAnsi="Times New Roman" w:cs="Times New Roman"/>
          <w:sz w:val="24"/>
          <w:szCs w:val="24"/>
        </w:rPr>
        <w:t xml:space="preserve">. In turn, this has resulted in </w:t>
      </w:r>
      <w:r w:rsidR="01ED2147" w:rsidRPr="5E3AE132">
        <w:rPr>
          <w:rFonts w:ascii="Times New Roman" w:eastAsia="Times New Roman" w:hAnsi="Times New Roman" w:cs="Times New Roman"/>
          <w:sz w:val="24"/>
          <w:szCs w:val="24"/>
        </w:rPr>
        <w:t xml:space="preserve">higher </w:t>
      </w:r>
      <w:r w:rsidR="36691584" w:rsidRPr="5E3AE132">
        <w:rPr>
          <w:rFonts w:ascii="Times New Roman" w:eastAsia="Times New Roman" w:hAnsi="Times New Roman" w:cs="Times New Roman"/>
          <w:sz w:val="24"/>
          <w:szCs w:val="24"/>
        </w:rPr>
        <w:t xml:space="preserve">reported </w:t>
      </w:r>
      <w:r w:rsidR="01ED2147" w:rsidRPr="5E3AE132">
        <w:rPr>
          <w:rFonts w:ascii="Times New Roman" w:eastAsia="Times New Roman" w:hAnsi="Times New Roman" w:cs="Times New Roman"/>
          <w:sz w:val="24"/>
          <w:szCs w:val="24"/>
        </w:rPr>
        <w:t>levels of stress</w:t>
      </w:r>
      <w:r w:rsidRPr="5E3AE132">
        <w:rPr>
          <w:rFonts w:ascii="Times New Roman" w:eastAsia="Times New Roman" w:hAnsi="Times New Roman" w:cs="Times New Roman"/>
          <w:sz w:val="24"/>
          <w:szCs w:val="24"/>
        </w:rPr>
        <w:t xml:space="preserve"> than </w:t>
      </w:r>
      <w:r w:rsidR="372A2766" w:rsidRPr="5E3AE132">
        <w:rPr>
          <w:rFonts w:ascii="Times New Roman" w:eastAsia="Times New Roman" w:hAnsi="Times New Roman" w:cs="Times New Roman"/>
          <w:sz w:val="24"/>
          <w:szCs w:val="24"/>
        </w:rPr>
        <w:t>w</w:t>
      </w:r>
      <w:r w:rsidRPr="5E3AE132">
        <w:rPr>
          <w:rFonts w:ascii="Times New Roman" w:eastAsia="Times New Roman" w:hAnsi="Times New Roman" w:cs="Times New Roman"/>
          <w:sz w:val="24"/>
          <w:szCs w:val="24"/>
        </w:rPr>
        <w:t>hite</w:t>
      </w:r>
      <w:r w:rsidR="566AACE0" w:rsidRPr="5E3AE132">
        <w:rPr>
          <w:rFonts w:ascii="Times New Roman" w:eastAsia="Times New Roman" w:hAnsi="Times New Roman" w:cs="Times New Roman"/>
          <w:sz w:val="24"/>
          <w:szCs w:val="24"/>
        </w:rPr>
        <w:t xml:space="preserve"> parents of autistic children</w:t>
      </w:r>
      <w:r w:rsidRPr="5E3AE132">
        <w:rPr>
          <w:rFonts w:ascii="Times New Roman" w:eastAsia="Times New Roman" w:hAnsi="Times New Roman" w:cs="Times New Roman"/>
          <w:sz w:val="24"/>
          <w:szCs w:val="24"/>
        </w:rPr>
        <w:t xml:space="preserve"> (Williams et al. 2019). </w:t>
      </w:r>
    </w:p>
    <w:p w14:paraId="30BC8D03" w14:textId="2E9AB9C4" w:rsidR="34556E2A" w:rsidRDefault="13972339" w:rsidP="00B760DF">
      <w:pPr>
        <w:spacing w:line="480" w:lineRule="auto"/>
        <w:contextualSpacing/>
        <w:rPr>
          <w:rFonts w:ascii="Times New Roman" w:eastAsia="Times New Roman" w:hAnsi="Times New Roman" w:cs="Times New Roman"/>
          <w:sz w:val="24"/>
          <w:szCs w:val="24"/>
        </w:rPr>
      </w:pPr>
      <w:r w:rsidRPr="1ECE2CA5">
        <w:rPr>
          <w:rFonts w:ascii="Times New Roman" w:eastAsia="Times New Roman" w:hAnsi="Times New Roman" w:cs="Times New Roman"/>
          <w:b/>
          <w:bCs/>
          <w:sz w:val="24"/>
          <w:szCs w:val="24"/>
        </w:rPr>
        <w:t>Resiliency</w:t>
      </w:r>
      <w:r w:rsidR="4B2E5501" w:rsidRPr="1ECE2CA5">
        <w:rPr>
          <w:rFonts w:ascii="Times New Roman" w:eastAsia="Times New Roman" w:hAnsi="Times New Roman" w:cs="Times New Roman"/>
          <w:b/>
          <w:bCs/>
          <w:sz w:val="24"/>
          <w:szCs w:val="24"/>
        </w:rPr>
        <w:t xml:space="preserve"> </w:t>
      </w:r>
    </w:p>
    <w:p w14:paraId="743451C3" w14:textId="4B791619" w:rsidR="00667501" w:rsidRDefault="0D0BEA6B" w:rsidP="5E3AE132">
      <w:pPr>
        <w:spacing w:line="480" w:lineRule="auto"/>
        <w:ind w:firstLine="720"/>
        <w:contextualSpacing/>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Scholars define resilience as “a dynamic process encompassing positive adaptation within the context of significant adversity” (Luthar et al., 2000, p. 1). </w:t>
      </w:r>
      <w:r w:rsidR="6A04AAF4" w:rsidRPr="5E3AE132">
        <w:rPr>
          <w:rFonts w:ascii="Times New Roman" w:eastAsia="Times New Roman" w:hAnsi="Times New Roman" w:cs="Times New Roman"/>
          <w:sz w:val="24"/>
          <w:szCs w:val="24"/>
        </w:rPr>
        <w:t>Resil</w:t>
      </w:r>
      <w:r w:rsidR="5ABCE9AF" w:rsidRPr="5E3AE132">
        <w:rPr>
          <w:rFonts w:ascii="Times New Roman" w:eastAsia="Times New Roman" w:hAnsi="Times New Roman" w:cs="Times New Roman"/>
          <w:sz w:val="24"/>
          <w:szCs w:val="24"/>
        </w:rPr>
        <w:t>i</w:t>
      </w:r>
      <w:r w:rsidR="6A04AAF4" w:rsidRPr="5E3AE132">
        <w:rPr>
          <w:rFonts w:ascii="Times New Roman" w:eastAsia="Times New Roman" w:hAnsi="Times New Roman" w:cs="Times New Roman"/>
          <w:sz w:val="24"/>
          <w:szCs w:val="24"/>
        </w:rPr>
        <w:t>ency can</w:t>
      </w:r>
      <w:r w:rsidRPr="5E3AE132">
        <w:rPr>
          <w:rFonts w:ascii="Times New Roman" w:eastAsia="Times New Roman" w:hAnsi="Times New Roman" w:cs="Times New Roman"/>
          <w:sz w:val="24"/>
          <w:szCs w:val="24"/>
        </w:rPr>
        <w:t xml:space="preserve"> include an individual's positive characteristics (i.e., self-esteem) in combination with an individual’s ability to engage in positive cognitions (i.e., meaning making) and behaviors (i.e., accessing social support</w:t>
      </w:r>
      <w:r w:rsidR="185DF520" w:rsidRPr="5E3AE132">
        <w:rPr>
          <w:rFonts w:ascii="Times New Roman" w:eastAsia="Times New Roman" w:hAnsi="Times New Roman" w:cs="Times New Roman"/>
          <w:sz w:val="24"/>
          <w:szCs w:val="24"/>
        </w:rPr>
        <w:t>)</w:t>
      </w:r>
      <w:r w:rsidR="0D5FAEF4" w:rsidRPr="5E3AE132">
        <w:rPr>
          <w:rFonts w:ascii="Times New Roman" w:eastAsia="Times New Roman" w:hAnsi="Times New Roman" w:cs="Times New Roman"/>
          <w:sz w:val="24"/>
          <w:szCs w:val="24"/>
        </w:rPr>
        <w:t xml:space="preserve"> </w:t>
      </w:r>
      <w:r w:rsidR="026F99B1"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Richardson, 2002). Other terms used to describe resilient populations are flourishing, thriving, and succeeding despite adversity</w:t>
      </w:r>
      <w:r w:rsidR="09152B2D" w:rsidRPr="5E3AE132">
        <w:rPr>
          <w:rFonts w:ascii="Times New Roman" w:eastAsia="Times New Roman" w:hAnsi="Times New Roman" w:cs="Times New Roman"/>
          <w:sz w:val="24"/>
          <w:szCs w:val="24"/>
        </w:rPr>
        <w:t xml:space="preserve"> (Pellicano &amp; Heyworth, 2023)</w:t>
      </w:r>
      <w:r w:rsidRPr="5E3AE132">
        <w:rPr>
          <w:rFonts w:ascii="Times New Roman" w:eastAsia="Times New Roman" w:hAnsi="Times New Roman" w:cs="Times New Roman"/>
          <w:sz w:val="24"/>
          <w:szCs w:val="24"/>
        </w:rPr>
        <w:t xml:space="preserve">. These closely linked terms suggest an ability to overcome difficulties or struggles to the point of becoming more </w:t>
      </w:r>
      <w:r w:rsidRPr="5E3AE132">
        <w:rPr>
          <w:rFonts w:ascii="Times New Roman" w:eastAsia="Times New Roman" w:hAnsi="Times New Roman" w:cs="Times New Roman"/>
          <w:sz w:val="24"/>
          <w:szCs w:val="24"/>
        </w:rPr>
        <w:lastRenderedPageBreak/>
        <w:t>successful or functioning at a higher level than prior to the trauma or period of adversity (Hildon et al., 2010). Indeed, the concept of resilience may look different among various historically marginalized groups (e.g., race/ethnicity, gender, religion) and can be influenced by historical (e.g., slavery) and contemporary (e.g., systemic racism) factors</w:t>
      </w:r>
      <w:r w:rsidR="6E337FB0" w:rsidRPr="5E3AE132">
        <w:rPr>
          <w:rFonts w:ascii="Times New Roman" w:eastAsia="Times New Roman" w:hAnsi="Times New Roman" w:cs="Times New Roman"/>
          <w:sz w:val="24"/>
          <w:szCs w:val="24"/>
        </w:rPr>
        <w:t>.</w:t>
      </w:r>
    </w:p>
    <w:p w14:paraId="0A935C1F" w14:textId="77777777" w:rsidR="00667501" w:rsidRDefault="00667501" w:rsidP="00B760DF">
      <w:pPr>
        <w:spacing w:line="480" w:lineRule="auto"/>
        <w:contextualSpacing/>
        <w:rPr>
          <w:rFonts w:ascii="Times New Roman" w:eastAsia="Times New Roman" w:hAnsi="Times New Roman" w:cs="Times New Roman"/>
          <w:sz w:val="24"/>
          <w:szCs w:val="24"/>
        </w:rPr>
      </w:pPr>
    </w:p>
    <w:p w14:paraId="01C0DEEB" w14:textId="5241D00D" w:rsidR="00B21CF6" w:rsidRDefault="13972339" w:rsidP="00B760DF">
      <w:pPr>
        <w:spacing w:line="480" w:lineRule="auto"/>
        <w:contextualSpacing/>
      </w:pPr>
      <w:r w:rsidRPr="1ECE2CA5">
        <w:rPr>
          <w:rFonts w:ascii="Times New Roman" w:eastAsia="Times New Roman" w:hAnsi="Times New Roman" w:cs="Times New Roman"/>
          <w:b/>
          <w:bCs/>
          <w:sz w:val="24"/>
          <w:szCs w:val="24"/>
        </w:rPr>
        <w:t>Black Resiliency in the U</w:t>
      </w:r>
      <w:r w:rsidR="68FB97B7" w:rsidRPr="1ECE2CA5">
        <w:rPr>
          <w:rFonts w:ascii="Times New Roman" w:eastAsia="Times New Roman" w:hAnsi="Times New Roman" w:cs="Times New Roman"/>
          <w:b/>
          <w:bCs/>
          <w:sz w:val="24"/>
          <w:szCs w:val="24"/>
        </w:rPr>
        <w:t>nited States</w:t>
      </w:r>
    </w:p>
    <w:p w14:paraId="62C687F6" w14:textId="4F5922DC" w:rsidR="5E3AE132" w:rsidRDefault="52C50E9C" w:rsidP="001D6EF6">
      <w:pPr>
        <w:spacing w:line="480" w:lineRule="auto"/>
        <w:contextualSpacing/>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Resiliency among the Black population in the </w:t>
      </w:r>
      <w:r w:rsidR="21ED1638" w:rsidRPr="5E3AE132">
        <w:rPr>
          <w:rFonts w:ascii="Times New Roman" w:eastAsia="Times New Roman" w:hAnsi="Times New Roman" w:cs="Times New Roman"/>
          <w:sz w:val="24"/>
          <w:szCs w:val="24"/>
        </w:rPr>
        <w:t>United States</w:t>
      </w:r>
      <w:r w:rsidR="281DD4DD" w:rsidRPr="5E3AE132">
        <w:rPr>
          <w:rFonts w:ascii="Times New Roman" w:eastAsia="Times New Roman" w:hAnsi="Times New Roman" w:cs="Times New Roman"/>
          <w:sz w:val="24"/>
          <w:szCs w:val="24"/>
        </w:rPr>
        <w:t xml:space="preserve"> (US)</w:t>
      </w:r>
      <w:r w:rsidR="21ED1638"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sz w:val="24"/>
          <w:szCs w:val="24"/>
        </w:rPr>
        <w:t>has been well</w:t>
      </w:r>
      <w:r w:rsidR="2FDF334A"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defined and documented in the literature (Jones, 2023; Theron &amp; Theron, 2014; Payne, 2011). </w:t>
      </w:r>
      <w:r w:rsidR="71C3AA52" w:rsidRPr="5E3AE132">
        <w:rPr>
          <w:rFonts w:ascii="Times New Roman" w:eastAsia="Times New Roman" w:hAnsi="Times New Roman" w:cs="Times New Roman"/>
          <w:sz w:val="24"/>
          <w:szCs w:val="24"/>
        </w:rPr>
        <w:t>Black</w:t>
      </w:r>
      <w:r w:rsidRPr="5E3AE132">
        <w:rPr>
          <w:rFonts w:ascii="Times New Roman" w:eastAsia="Times New Roman" w:hAnsi="Times New Roman" w:cs="Times New Roman"/>
          <w:sz w:val="24"/>
          <w:szCs w:val="24"/>
        </w:rPr>
        <w:t xml:space="preserve"> resiliency,</w:t>
      </w:r>
      <w:r w:rsidR="4893DBC0"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sz w:val="24"/>
          <w:szCs w:val="24"/>
        </w:rPr>
        <w:t xml:space="preserve">specifically, can be defined as the ability of </w:t>
      </w:r>
      <w:r w:rsidR="71C3AA52" w:rsidRPr="5E3AE132">
        <w:rPr>
          <w:rFonts w:ascii="Times New Roman" w:eastAsia="Times New Roman" w:hAnsi="Times New Roman" w:cs="Times New Roman"/>
          <w:sz w:val="24"/>
          <w:szCs w:val="24"/>
        </w:rPr>
        <w:t>Black</w:t>
      </w:r>
      <w:r w:rsidR="00571D22">
        <w:rPr>
          <w:rFonts w:ascii="Times New Roman" w:eastAsia="Times New Roman" w:hAnsi="Times New Roman" w:cs="Times New Roman"/>
          <w:sz w:val="24"/>
          <w:szCs w:val="24"/>
        </w:rPr>
        <w:t xml:space="preserve"> </w:t>
      </w:r>
      <w:r w:rsidR="22F1827A" w:rsidRPr="5E3AE132">
        <w:rPr>
          <w:rFonts w:ascii="Times New Roman" w:eastAsia="Times New Roman" w:hAnsi="Times New Roman" w:cs="Times New Roman"/>
          <w:sz w:val="24"/>
          <w:szCs w:val="24"/>
        </w:rPr>
        <w:t>persons</w:t>
      </w:r>
      <w:r w:rsidR="27BD60F9"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sz w:val="24"/>
          <w:szCs w:val="24"/>
        </w:rPr>
        <w:t xml:space="preserve">to cope with and </w:t>
      </w:r>
      <w:r w:rsidR="616FCF99" w:rsidRPr="5E3AE132">
        <w:rPr>
          <w:rFonts w:ascii="Times New Roman" w:eastAsia="Times New Roman" w:hAnsi="Times New Roman" w:cs="Times New Roman"/>
          <w:sz w:val="24"/>
          <w:szCs w:val="24"/>
        </w:rPr>
        <w:t>thrive in the face of</w:t>
      </w:r>
      <w:r w:rsidRPr="5E3AE132">
        <w:rPr>
          <w:rFonts w:ascii="Times New Roman" w:eastAsia="Times New Roman" w:hAnsi="Times New Roman" w:cs="Times New Roman"/>
          <w:sz w:val="24"/>
          <w:szCs w:val="24"/>
        </w:rPr>
        <w:t xml:space="preserve"> racial trauma and the various forms of racism (Hogg Foundation for Mental Health, 2020). It is crucial to highlight that, for the Black population, the need for resilience is a result of the intersections of race/ethnicity, gender, social class, and other marginalized identities coalescing (Hill, 1998). Moreover, the concept and actualization of Black resiliency stems from Black individuals and Black communities strategically navigating inequities in ways that minimize the pervasiveness of structural racism (Clay, 2019). Black resiliency can involve spirituality, community-centeredness, or familial components that strengthen </w:t>
      </w:r>
      <w:r w:rsidRPr="5E3AE132">
        <w:rPr>
          <w:rFonts w:ascii="Times New Roman" w:eastAsia="Times New Roman" w:hAnsi="Times New Roman" w:cs="Times New Roman"/>
          <w:color w:val="000000" w:themeColor="text1"/>
          <w:sz w:val="24"/>
          <w:szCs w:val="24"/>
        </w:rPr>
        <w:t xml:space="preserve">the resolve </w:t>
      </w:r>
      <w:r w:rsidRPr="5E3AE132">
        <w:rPr>
          <w:rFonts w:ascii="Times New Roman" w:eastAsia="Times New Roman" w:hAnsi="Times New Roman" w:cs="Times New Roman"/>
          <w:sz w:val="24"/>
          <w:szCs w:val="24"/>
        </w:rPr>
        <w:t xml:space="preserve">of a Black individual, family or larger unit (e.g. neighborhood). Resilience among the Black population in the US can and should be framed from a life course perspective in light of inherent or impending barriers that the majority of Black persons will face irrespective of age (Anderson, 2018; Henson, 2022; Taylor, 2012). </w:t>
      </w:r>
      <w:r w:rsidR="62A28C24" w:rsidRPr="5E3AE132">
        <w:rPr>
          <w:rFonts w:ascii="Times New Roman" w:eastAsia="Times New Roman" w:hAnsi="Times New Roman" w:cs="Times New Roman"/>
          <w:sz w:val="24"/>
          <w:szCs w:val="24"/>
        </w:rPr>
        <w:t xml:space="preserve">Black-white disparities in areas including healthcare (Dickman et al., 2022; </w:t>
      </w:r>
      <w:r w:rsidR="62A28C24" w:rsidRPr="5E3AE132">
        <w:rPr>
          <w:rFonts w:ascii="Times New Roman" w:eastAsia="Times New Roman" w:hAnsi="Times New Roman" w:cs="Times New Roman"/>
          <w:color w:val="222222"/>
          <w:sz w:val="24"/>
          <w:szCs w:val="24"/>
        </w:rPr>
        <w:t>Macias-Konstantopoulos et al., 2023)</w:t>
      </w:r>
      <w:r w:rsidR="62A28C24" w:rsidRPr="5E3AE132">
        <w:rPr>
          <w:rFonts w:ascii="Times New Roman" w:eastAsia="Times New Roman" w:hAnsi="Times New Roman" w:cs="Times New Roman"/>
          <w:sz w:val="24"/>
          <w:szCs w:val="24"/>
        </w:rPr>
        <w:t>, education (Henry et al., 2020) and the criminal justice system (Bass et al., 2023; Dragomir &amp;Tadros, 2020</w:t>
      </w:r>
      <w:r w:rsidR="42E193FC" w:rsidRPr="5E3AE132">
        <w:rPr>
          <w:rFonts w:ascii="Times New Roman" w:eastAsia="Times New Roman" w:hAnsi="Times New Roman" w:cs="Times New Roman"/>
          <w:sz w:val="24"/>
          <w:szCs w:val="24"/>
        </w:rPr>
        <w:t>)</w:t>
      </w:r>
      <w:r w:rsidR="62A28C24" w:rsidRPr="5E3AE132">
        <w:rPr>
          <w:rFonts w:ascii="Times New Roman" w:eastAsia="Times New Roman" w:hAnsi="Times New Roman" w:cs="Times New Roman"/>
          <w:sz w:val="24"/>
          <w:szCs w:val="24"/>
        </w:rPr>
        <w:t xml:space="preserve"> persist in the US, and </w:t>
      </w:r>
      <w:r w:rsidR="62A28C24" w:rsidRPr="5E3AE132">
        <w:rPr>
          <w:rFonts w:ascii="Times New Roman" w:eastAsia="Times New Roman" w:hAnsi="Times New Roman" w:cs="Times New Roman"/>
          <w:sz w:val="24"/>
          <w:szCs w:val="24"/>
        </w:rPr>
        <w:lastRenderedPageBreak/>
        <w:t>because of these inequities, the stark and unfair need to be resilient is often an undercurrent among the Black population.</w:t>
      </w:r>
    </w:p>
    <w:p w14:paraId="1D226328" w14:textId="1EF4077F" w:rsidR="00DC5DAF" w:rsidRDefault="29568CF0" w:rsidP="00004729">
      <w:pPr>
        <w:spacing w:line="480" w:lineRule="auto"/>
        <w:ind w:firstLine="720"/>
        <w:contextualSpacing/>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 Iruka and colleagues (2022) developed the Racism + Resilience + Resistance Integrative Study of Childhood Ecosystem (R</w:t>
      </w:r>
      <w:r w:rsidRPr="5E3AE132">
        <w:rPr>
          <w:rFonts w:ascii="Times New Roman" w:eastAsia="Times New Roman" w:hAnsi="Times New Roman" w:cs="Times New Roman"/>
          <w:sz w:val="24"/>
          <w:szCs w:val="24"/>
          <w:vertAlign w:val="superscript"/>
        </w:rPr>
        <w:t>3</w:t>
      </w:r>
      <w:r w:rsidRPr="5E3AE132">
        <w:rPr>
          <w:rFonts w:ascii="Times New Roman" w:eastAsia="Times New Roman" w:hAnsi="Times New Roman" w:cs="Times New Roman"/>
          <w:sz w:val="24"/>
          <w:szCs w:val="24"/>
        </w:rPr>
        <w:t>ISE) framework to identify and address the interplay between racism and family and community cultural assets</w:t>
      </w:r>
      <w:r w:rsidR="1D873235" w:rsidRPr="5E3AE132">
        <w:rPr>
          <w:rFonts w:ascii="Times New Roman" w:eastAsia="Times New Roman" w:hAnsi="Times New Roman" w:cs="Times New Roman"/>
          <w:sz w:val="24"/>
          <w:szCs w:val="24"/>
        </w:rPr>
        <w:t xml:space="preserve"> among Black individuals</w:t>
      </w:r>
      <w:r w:rsidR="42C1ADE6" w:rsidRPr="5E3AE132">
        <w:rPr>
          <w:rFonts w:ascii="Times New Roman" w:eastAsia="Times New Roman" w:hAnsi="Times New Roman" w:cs="Times New Roman"/>
          <w:sz w:val="24"/>
          <w:szCs w:val="24"/>
        </w:rPr>
        <w:t xml:space="preserve"> </w:t>
      </w:r>
      <w:r w:rsidR="1D873235" w:rsidRPr="5E3AE132">
        <w:rPr>
          <w:rFonts w:ascii="Times New Roman" w:eastAsia="Times New Roman" w:hAnsi="Times New Roman" w:cs="Times New Roman"/>
          <w:sz w:val="24"/>
          <w:szCs w:val="24"/>
        </w:rPr>
        <w:t>in the US</w:t>
      </w:r>
      <w:r w:rsidRPr="5E3AE132">
        <w:rPr>
          <w:rFonts w:ascii="Times New Roman" w:eastAsia="Times New Roman" w:hAnsi="Times New Roman" w:cs="Times New Roman"/>
          <w:sz w:val="24"/>
          <w:szCs w:val="24"/>
        </w:rPr>
        <w:t>. The R</w:t>
      </w:r>
      <w:r w:rsidRPr="5E3AE132">
        <w:rPr>
          <w:rFonts w:ascii="Times New Roman" w:eastAsia="Times New Roman" w:hAnsi="Times New Roman" w:cs="Times New Roman"/>
          <w:sz w:val="24"/>
          <w:szCs w:val="24"/>
          <w:vertAlign w:val="superscript"/>
        </w:rPr>
        <w:t>3</w:t>
      </w:r>
      <w:r w:rsidRPr="5E3AE132">
        <w:rPr>
          <w:rFonts w:ascii="Times New Roman" w:eastAsia="Times New Roman" w:hAnsi="Times New Roman" w:cs="Times New Roman"/>
          <w:sz w:val="24"/>
          <w:szCs w:val="24"/>
        </w:rPr>
        <w:t>ISE model</w:t>
      </w:r>
      <w:r w:rsidR="2F26C9F6" w:rsidRPr="5E3AE132">
        <w:rPr>
          <w:rFonts w:ascii="Times New Roman" w:eastAsia="Times New Roman" w:hAnsi="Times New Roman" w:cs="Times New Roman"/>
          <w:sz w:val="24"/>
          <w:szCs w:val="24"/>
        </w:rPr>
        <w:t xml:space="preserve"> adapted from</w:t>
      </w:r>
      <w:r w:rsidR="7098D4D9" w:rsidRPr="5E3AE132">
        <w:rPr>
          <w:rFonts w:ascii="Times New Roman" w:eastAsia="Times New Roman" w:hAnsi="Times New Roman" w:cs="Times New Roman"/>
          <w:sz w:val="24"/>
          <w:szCs w:val="24"/>
        </w:rPr>
        <w:t xml:space="preserve"> </w:t>
      </w:r>
      <w:proofErr w:type="spellStart"/>
      <w:r w:rsidRPr="5E3AE132">
        <w:rPr>
          <w:rFonts w:ascii="Times New Roman" w:eastAsia="Times New Roman" w:hAnsi="Times New Roman" w:cs="Times New Roman"/>
          <w:sz w:val="24"/>
          <w:szCs w:val="24"/>
        </w:rPr>
        <w:t>Yosso’s</w:t>
      </w:r>
      <w:proofErr w:type="spellEnd"/>
      <w:r w:rsidRPr="5E3AE132">
        <w:rPr>
          <w:rFonts w:ascii="Times New Roman" w:eastAsia="Times New Roman" w:hAnsi="Times New Roman" w:cs="Times New Roman"/>
          <w:sz w:val="24"/>
          <w:szCs w:val="24"/>
        </w:rPr>
        <w:t xml:space="preserve"> (2005) community cultural wealth framework</w:t>
      </w:r>
      <w:r w:rsidR="2F26C9F6" w:rsidRPr="5E3AE132">
        <w:rPr>
          <w:rFonts w:ascii="Times New Roman" w:eastAsia="Times New Roman" w:hAnsi="Times New Roman" w:cs="Times New Roman"/>
          <w:sz w:val="24"/>
          <w:szCs w:val="24"/>
        </w:rPr>
        <w:t>, integrates resilience and the importance of cultural assets/capital</w:t>
      </w:r>
      <w:r w:rsidRPr="5E3AE132">
        <w:rPr>
          <w:rFonts w:ascii="Times New Roman" w:eastAsia="Times New Roman" w:hAnsi="Times New Roman" w:cs="Times New Roman"/>
          <w:sz w:val="24"/>
          <w:szCs w:val="24"/>
        </w:rPr>
        <w:t>. Cultural assets, such as aspirational, linguistic, familial, resistant, and spiritual capital, help Black communities to navigate through the various forms of racism. Aspirational capital refers to one’s ability to maintain hopes and dreams for the future, “even in the face of real and perceived barriers” (</w:t>
      </w:r>
      <w:proofErr w:type="spellStart"/>
      <w:r w:rsidRPr="5E3AE132">
        <w:rPr>
          <w:rFonts w:ascii="Times New Roman" w:eastAsia="Times New Roman" w:hAnsi="Times New Roman" w:cs="Times New Roman"/>
          <w:sz w:val="24"/>
          <w:szCs w:val="24"/>
        </w:rPr>
        <w:t>Yosso</w:t>
      </w:r>
      <w:proofErr w:type="spellEnd"/>
      <w:r w:rsidR="0F554709"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 2005, p. 77). Linguistic capital includes various modes of communication and language skills, like storytelling, music, and poetry. Familial capital refers to personal, family, and communal relationships and resources accessed via broad kinship and community networks. Resistant capital is the idea that knowledge and skills are used to seek social justice and equal rights and challenge inequality and oppression. Lastly, spiritual capital is the personal faith and belief, communal worship experience, and resources one relies on during challenging times. Extant research on autism among Black </w:t>
      </w:r>
      <w:r w:rsidR="2F26C9F6" w:rsidRPr="5E3AE132">
        <w:rPr>
          <w:rFonts w:ascii="Times New Roman" w:eastAsia="Times New Roman" w:hAnsi="Times New Roman" w:cs="Times New Roman"/>
          <w:sz w:val="24"/>
          <w:szCs w:val="24"/>
        </w:rPr>
        <w:t xml:space="preserve">persons </w:t>
      </w:r>
      <w:r w:rsidRPr="5E3AE132">
        <w:rPr>
          <w:rFonts w:ascii="Times New Roman" w:eastAsia="Times New Roman" w:hAnsi="Times New Roman" w:cs="Times New Roman"/>
          <w:sz w:val="24"/>
          <w:szCs w:val="24"/>
        </w:rPr>
        <w:t>ha</w:t>
      </w:r>
      <w:r w:rsidR="68E051AD" w:rsidRPr="5E3AE132">
        <w:rPr>
          <w:rFonts w:ascii="Times New Roman" w:eastAsia="Times New Roman" w:hAnsi="Times New Roman" w:cs="Times New Roman"/>
          <w:sz w:val="24"/>
          <w:szCs w:val="24"/>
        </w:rPr>
        <w:t>s</w:t>
      </w:r>
      <w:r w:rsidRPr="5E3AE132">
        <w:rPr>
          <w:rFonts w:ascii="Times New Roman" w:eastAsia="Times New Roman" w:hAnsi="Times New Roman" w:cs="Times New Roman"/>
          <w:sz w:val="24"/>
          <w:szCs w:val="24"/>
        </w:rPr>
        <w:t xml:space="preserve"> also called attention to some of these cultural assets (e.g., spirituality and religious involvement) to cope with stigma and stressors that accompany raising a child with autism (Richardson &amp; Stoneman, 2015). The lens of resilience and cultural assets in Black communities is invaluable</w:t>
      </w:r>
      <w:r w:rsidR="081C40A5"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 </w:t>
      </w:r>
      <w:r w:rsidR="3EE017B4" w:rsidRPr="5E3AE132">
        <w:rPr>
          <w:rFonts w:ascii="Times New Roman" w:eastAsia="Times New Roman" w:hAnsi="Times New Roman" w:cs="Times New Roman"/>
          <w:sz w:val="24"/>
          <w:szCs w:val="24"/>
        </w:rPr>
        <w:t>however,</w:t>
      </w:r>
      <w:r w:rsidRPr="5E3AE132">
        <w:rPr>
          <w:rFonts w:ascii="Times New Roman" w:eastAsia="Times New Roman" w:hAnsi="Times New Roman" w:cs="Times New Roman"/>
          <w:sz w:val="24"/>
          <w:szCs w:val="24"/>
        </w:rPr>
        <w:t xml:space="preserve"> to date this lens has not been cast on the Black autism community. </w:t>
      </w:r>
    </w:p>
    <w:p w14:paraId="12D0682F" w14:textId="60398CC4" w:rsidR="00A70431" w:rsidRDefault="00A70431" w:rsidP="00004729">
      <w:pPr>
        <w:spacing w:line="480" w:lineRule="auto"/>
        <w:ind w:firstLine="720"/>
        <w:contextualSpacing/>
        <w:rPr>
          <w:rFonts w:ascii="Times New Roman" w:eastAsia="Times New Roman" w:hAnsi="Times New Roman" w:cs="Times New Roman"/>
          <w:sz w:val="24"/>
          <w:szCs w:val="24"/>
        </w:rPr>
      </w:pPr>
    </w:p>
    <w:p w14:paraId="1ADA362A" w14:textId="77777777" w:rsidR="00A70431" w:rsidRDefault="00A70431" w:rsidP="00004729">
      <w:pPr>
        <w:spacing w:line="480" w:lineRule="auto"/>
        <w:ind w:firstLine="720"/>
        <w:contextualSpacing/>
        <w:rPr>
          <w:rFonts w:ascii="Times New Roman" w:eastAsia="Times New Roman" w:hAnsi="Times New Roman" w:cs="Times New Roman"/>
          <w:sz w:val="24"/>
          <w:szCs w:val="24"/>
        </w:rPr>
      </w:pPr>
    </w:p>
    <w:p w14:paraId="1B2C48CE" w14:textId="1EF3F678" w:rsidR="00B21CF6" w:rsidRDefault="13972339" w:rsidP="00B760DF">
      <w:pPr>
        <w:spacing w:line="480" w:lineRule="auto"/>
        <w:contextualSpacing/>
      </w:pPr>
      <w:r w:rsidRPr="0B72854B">
        <w:rPr>
          <w:rFonts w:ascii="Times New Roman" w:eastAsia="Times New Roman" w:hAnsi="Times New Roman" w:cs="Times New Roman"/>
          <w:b/>
          <w:bCs/>
          <w:sz w:val="24"/>
          <w:szCs w:val="24"/>
        </w:rPr>
        <w:lastRenderedPageBreak/>
        <w:t>Resiliency in autistic persons and their families</w:t>
      </w:r>
    </w:p>
    <w:p w14:paraId="3BF30418" w14:textId="39F64912" w:rsidR="00B21CF6" w:rsidRDefault="35768070" w:rsidP="001D6EF6">
      <w:pPr>
        <w:spacing w:line="480" w:lineRule="auto"/>
        <w:ind w:firstLine="720"/>
        <w:contextualSpacing/>
      </w:pPr>
      <w:r w:rsidRPr="5E3AE132">
        <w:rPr>
          <w:rFonts w:ascii="Times New Roman" w:eastAsia="Times New Roman" w:hAnsi="Times New Roman" w:cs="Times New Roman"/>
          <w:sz w:val="24"/>
          <w:szCs w:val="24"/>
        </w:rPr>
        <w:t xml:space="preserve">Resiliency for </w:t>
      </w:r>
      <w:r w:rsidR="68E051AD" w:rsidRPr="5E3AE132">
        <w:rPr>
          <w:rFonts w:ascii="Times New Roman" w:eastAsia="Times New Roman" w:hAnsi="Times New Roman" w:cs="Times New Roman"/>
          <w:sz w:val="24"/>
          <w:szCs w:val="24"/>
        </w:rPr>
        <w:t xml:space="preserve">autistic </w:t>
      </w:r>
      <w:r w:rsidRPr="5E3AE132">
        <w:rPr>
          <w:rFonts w:ascii="Times New Roman" w:eastAsia="Times New Roman" w:hAnsi="Times New Roman" w:cs="Times New Roman"/>
          <w:sz w:val="24"/>
          <w:szCs w:val="24"/>
        </w:rPr>
        <w:t>persons is a contestable area due to a) the existence of several definitions of resilience and measures by which resilience is measured (Clark &amp; Adams, 2022)</w:t>
      </w:r>
      <w:r w:rsidR="33BE2F54"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 and b) a rightful acknowledgment of the social model of disability (</w:t>
      </w:r>
      <w:r w:rsidRPr="5E3AE132">
        <w:rPr>
          <w:rFonts w:ascii="Times New Roman" w:eastAsia="Times New Roman" w:hAnsi="Times New Roman" w:cs="Times New Roman"/>
          <w:color w:val="222222"/>
          <w:sz w:val="24"/>
          <w:szCs w:val="24"/>
        </w:rPr>
        <w:t>Anderson-Chavarria, 2022; Woods, 2017)</w:t>
      </w:r>
      <w:r w:rsidR="0DF7A5F1" w:rsidRPr="5E3AE132">
        <w:rPr>
          <w:rFonts w:ascii="Times New Roman" w:eastAsia="Times New Roman" w:hAnsi="Times New Roman" w:cs="Times New Roman"/>
          <w:color w:val="222222"/>
          <w:sz w:val="24"/>
          <w:szCs w:val="24"/>
        </w:rPr>
        <w:t>.</w:t>
      </w:r>
      <w:r w:rsidRPr="5E3AE132">
        <w:rPr>
          <w:rFonts w:ascii="Times New Roman" w:eastAsia="Times New Roman" w:hAnsi="Times New Roman" w:cs="Times New Roman"/>
          <w:color w:val="222222"/>
          <w:sz w:val="24"/>
          <w:szCs w:val="24"/>
        </w:rPr>
        <w:t xml:space="preserve"> </w:t>
      </w:r>
      <w:r w:rsidR="7236DBC4" w:rsidRPr="5E3AE132">
        <w:rPr>
          <w:rFonts w:ascii="Times New Roman" w:eastAsia="Times New Roman" w:hAnsi="Times New Roman" w:cs="Times New Roman"/>
          <w:sz w:val="24"/>
          <w:szCs w:val="24"/>
        </w:rPr>
        <w:t>S</w:t>
      </w:r>
      <w:r w:rsidRPr="5E3AE132">
        <w:rPr>
          <w:rFonts w:ascii="Times New Roman" w:eastAsia="Times New Roman" w:hAnsi="Times New Roman" w:cs="Times New Roman"/>
          <w:sz w:val="24"/>
          <w:szCs w:val="24"/>
        </w:rPr>
        <w:t>ocietal-based attitudes and systemic barriers create unfair demands on persons with autism (and other forms of neurodiversity)</w:t>
      </w:r>
      <w:r w:rsidR="61A7EAF3"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 creating conditions that make it difficult for this population to cope and just be themselves. Therefore, an effective definition of resiliency in this population may view the social barriers faced by autistic people and their families, including cultural and peer stigma, exclusionary attitudes towards autism, and victimization of autistic people and their families</w:t>
      </w:r>
      <w:r w:rsidR="68E051AD"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 as forms of trauma against which resilience may form (Gunty, 202</w:t>
      </w:r>
      <w:r w:rsidR="6A2843BB" w:rsidRPr="5E3AE132">
        <w:rPr>
          <w:rFonts w:ascii="Times New Roman" w:eastAsia="Times New Roman" w:hAnsi="Times New Roman" w:cs="Times New Roman"/>
          <w:sz w:val="24"/>
          <w:szCs w:val="24"/>
        </w:rPr>
        <w:t>1</w:t>
      </w:r>
      <w:r w:rsidRPr="5E3AE132">
        <w:rPr>
          <w:rFonts w:ascii="Times New Roman" w:eastAsia="Times New Roman" w:hAnsi="Times New Roman" w:cs="Times New Roman"/>
          <w:sz w:val="24"/>
          <w:szCs w:val="24"/>
        </w:rPr>
        <w:t xml:space="preserve">; Lai &amp; Szatmari, 2019). </w:t>
      </w:r>
    </w:p>
    <w:p w14:paraId="091BCCD4" w14:textId="385E1D11" w:rsidR="00B21CF6" w:rsidRDefault="35768070" w:rsidP="5E3AE132">
      <w:pPr>
        <w:spacing w:line="480" w:lineRule="auto"/>
        <w:ind w:firstLine="720"/>
        <w:contextualSpacing/>
      </w:pPr>
      <w:r w:rsidRPr="5E3AE132">
        <w:rPr>
          <w:rFonts w:ascii="Times New Roman" w:eastAsia="Times New Roman" w:hAnsi="Times New Roman" w:cs="Times New Roman"/>
          <w:sz w:val="24"/>
          <w:szCs w:val="24"/>
        </w:rPr>
        <w:t xml:space="preserve">For autistic people themselves, resiliency may represent a lifelong ability to overcome adversities such as these and achieve a positive outcome (Clark &amp; Adams, 2022), or, more specifically, “a desired and meaningful life status” (Lai &amp; Szatmari, 2019). In the context of caregivers of </w:t>
      </w:r>
      <w:r w:rsidR="68E051AD" w:rsidRPr="5E3AE132">
        <w:rPr>
          <w:rFonts w:ascii="Times New Roman" w:eastAsia="Times New Roman" w:hAnsi="Times New Roman" w:cs="Times New Roman"/>
          <w:sz w:val="24"/>
          <w:szCs w:val="24"/>
        </w:rPr>
        <w:t>a</w:t>
      </w:r>
      <w:r w:rsidR="3FC82342" w:rsidRPr="5E3AE132">
        <w:rPr>
          <w:rFonts w:ascii="Times New Roman" w:eastAsia="Times New Roman" w:hAnsi="Times New Roman" w:cs="Times New Roman"/>
          <w:sz w:val="24"/>
          <w:szCs w:val="24"/>
        </w:rPr>
        <w:t>utistic children</w:t>
      </w:r>
      <w:r w:rsidRPr="5E3AE132">
        <w:rPr>
          <w:rFonts w:ascii="Times New Roman" w:eastAsia="Times New Roman" w:hAnsi="Times New Roman" w:cs="Times New Roman"/>
          <w:sz w:val="24"/>
          <w:szCs w:val="24"/>
        </w:rPr>
        <w:t>, adversity can be conceptualized as the “balance between protective factors and risk factors (e.g., child’s degree of disability) in the face of difficult situations” (</w:t>
      </w:r>
      <w:proofErr w:type="spellStart"/>
      <w:r w:rsidRPr="5E3AE132">
        <w:rPr>
          <w:rFonts w:ascii="Times New Roman" w:eastAsia="Times New Roman" w:hAnsi="Times New Roman" w:cs="Times New Roman"/>
          <w:sz w:val="24"/>
          <w:szCs w:val="24"/>
        </w:rPr>
        <w:t>Ghanouni</w:t>
      </w:r>
      <w:proofErr w:type="spellEnd"/>
      <w:r w:rsidRPr="5E3AE132">
        <w:rPr>
          <w:rFonts w:ascii="Times New Roman" w:eastAsia="Times New Roman" w:hAnsi="Times New Roman" w:cs="Times New Roman"/>
          <w:sz w:val="24"/>
          <w:szCs w:val="24"/>
        </w:rPr>
        <w:t xml:space="preserve"> &amp; Hood, 2021, p. 390). In both cases, resilient outcomes are often subjective, varying on individual experiences, goals, and environments </w:t>
      </w:r>
      <w:r w:rsidRPr="5E3AE132">
        <w:rPr>
          <w:rFonts w:ascii="Times New Roman" w:eastAsia="Times New Roman" w:hAnsi="Times New Roman" w:cs="Times New Roman"/>
          <w:color w:val="000000" w:themeColor="text1"/>
          <w:sz w:val="24"/>
          <w:szCs w:val="24"/>
        </w:rPr>
        <w:t>(Jones, 2019)</w:t>
      </w:r>
      <w:r w:rsidRPr="5E3AE132">
        <w:rPr>
          <w:rFonts w:ascii="Times New Roman" w:eastAsia="Times New Roman" w:hAnsi="Times New Roman" w:cs="Times New Roman"/>
          <w:sz w:val="24"/>
          <w:szCs w:val="24"/>
        </w:rPr>
        <w:t>. As such, empirical research focused on resiliency in autism may benefit from the use of both quantitative measures to compare overall outcomes</w:t>
      </w:r>
      <w:r w:rsidR="68E051AD"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 </w:t>
      </w:r>
      <w:r w:rsidR="7DF0484E" w:rsidRPr="5E3AE132">
        <w:rPr>
          <w:rFonts w:ascii="Times New Roman" w:eastAsia="Times New Roman" w:hAnsi="Times New Roman" w:cs="Times New Roman"/>
          <w:sz w:val="24"/>
          <w:szCs w:val="24"/>
        </w:rPr>
        <w:t>and</w:t>
      </w:r>
      <w:r w:rsidRPr="5E3AE132">
        <w:rPr>
          <w:rFonts w:ascii="Times New Roman" w:eastAsia="Times New Roman" w:hAnsi="Times New Roman" w:cs="Times New Roman"/>
          <w:sz w:val="24"/>
          <w:szCs w:val="24"/>
        </w:rPr>
        <w:t xml:space="preserve"> qualitative measures to capture a more holistic understanding of resiliency </w:t>
      </w:r>
      <w:r w:rsidRPr="5E3AE132">
        <w:rPr>
          <w:rFonts w:ascii="Times New Roman" w:eastAsia="Times New Roman" w:hAnsi="Times New Roman" w:cs="Times New Roman"/>
          <w:color w:val="000000" w:themeColor="text1"/>
          <w:sz w:val="24"/>
          <w:szCs w:val="24"/>
        </w:rPr>
        <w:t>(Abdou et al., 2010; Shochet et al., 2022)</w:t>
      </w:r>
      <w:r w:rsidRPr="5E3AE132">
        <w:rPr>
          <w:rFonts w:ascii="Times New Roman" w:eastAsia="Times New Roman" w:hAnsi="Times New Roman" w:cs="Times New Roman"/>
          <w:sz w:val="24"/>
          <w:szCs w:val="24"/>
        </w:rPr>
        <w:t xml:space="preserve">. </w:t>
      </w:r>
    </w:p>
    <w:p w14:paraId="6729BDAD" w14:textId="61FAE8D3" w:rsidR="00B21CF6" w:rsidRDefault="0D0BEA6B" w:rsidP="00B760DF">
      <w:pPr>
        <w:spacing w:before="240" w:after="240" w:line="480" w:lineRule="auto"/>
        <w:ind w:firstLine="720"/>
        <w:contextualSpacing/>
        <w:rPr>
          <w:rFonts w:ascii="Times New Roman" w:eastAsia="Times New Roman" w:hAnsi="Times New Roman" w:cs="Times New Roman"/>
          <w:color w:val="000000" w:themeColor="text1"/>
          <w:sz w:val="24"/>
          <w:szCs w:val="24"/>
        </w:rPr>
      </w:pPr>
      <w:r w:rsidRPr="5E3AE132">
        <w:rPr>
          <w:rFonts w:ascii="Times New Roman" w:eastAsia="Times New Roman" w:hAnsi="Times New Roman" w:cs="Times New Roman"/>
          <w:color w:val="000000" w:themeColor="text1"/>
          <w:sz w:val="24"/>
          <w:szCs w:val="24"/>
        </w:rPr>
        <w:t>To date, factors that have been attributed to increased resiliency in autistic persons range from having an early diagnosis (</w:t>
      </w:r>
      <w:proofErr w:type="spellStart"/>
      <w:r w:rsidRPr="5E3AE132">
        <w:rPr>
          <w:rFonts w:ascii="Times New Roman" w:eastAsia="Times New Roman" w:hAnsi="Times New Roman" w:cs="Times New Roman"/>
          <w:color w:val="222222"/>
          <w:sz w:val="24"/>
          <w:szCs w:val="24"/>
        </w:rPr>
        <w:t>Stallworthy</w:t>
      </w:r>
      <w:proofErr w:type="spellEnd"/>
      <w:r w:rsidRPr="5E3AE132">
        <w:rPr>
          <w:rFonts w:ascii="Times New Roman" w:eastAsia="Times New Roman" w:hAnsi="Times New Roman" w:cs="Times New Roman"/>
          <w:color w:val="222222"/>
          <w:sz w:val="24"/>
          <w:szCs w:val="24"/>
        </w:rPr>
        <w:t xml:space="preserve"> &amp; </w:t>
      </w:r>
      <w:proofErr w:type="spellStart"/>
      <w:r w:rsidRPr="5E3AE132">
        <w:rPr>
          <w:rFonts w:ascii="Times New Roman" w:eastAsia="Times New Roman" w:hAnsi="Times New Roman" w:cs="Times New Roman"/>
          <w:color w:val="222222"/>
          <w:sz w:val="24"/>
          <w:szCs w:val="24"/>
        </w:rPr>
        <w:t>Masten</w:t>
      </w:r>
      <w:proofErr w:type="spellEnd"/>
      <w:r w:rsidRPr="5E3AE132">
        <w:rPr>
          <w:rFonts w:ascii="Times New Roman" w:eastAsia="Times New Roman" w:hAnsi="Times New Roman" w:cs="Times New Roman"/>
          <w:color w:val="222222"/>
          <w:sz w:val="24"/>
          <w:szCs w:val="24"/>
        </w:rPr>
        <w:t>, 2023; Szatmari et al., 2016</w:t>
      </w:r>
      <w:r w:rsidRPr="5E3AE132">
        <w:rPr>
          <w:rFonts w:ascii="Times New Roman" w:eastAsia="Times New Roman" w:hAnsi="Times New Roman" w:cs="Times New Roman"/>
          <w:color w:val="000000" w:themeColor="text1"/>
          <w:sz w:val="24"/>
          <w:szCs w:val="24"/>
        </w:rPr>
        <w:t>)</w:t>
      </w:r>
      <w:r w:rsidR="1A89D916"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w:t>
      </w:r>
      <w:r w:rsidR="68E051AD" w:rsidRPr="5E3AE132">
        <w:rPr>
          <w:rFonts w:ascii="Times New Roman" w:eastAsia="Times New Roman" w:hAnsi="Times New Roman" w:cs="Times New Roman"/>
          <w:color w:val="000000" w:themeColor="text1"/>
          <w:sz w:val="24"/>
          <w:szCs w:val="24"/>
        </w:rPr>
        <w:t xml:space="preserve">having </w:t>
      </w:r>
      <w:r w:rsidR="68E051AD" w:rsidRPr="5E3AE132">
        <w:rPr>
          <w:rFonts w:ascii="Times New Roman" w:eastAsia="Times New Roman" w:hAnsi="Times New Roman" w:cs="Times New Roman"/>
          <w:color w:val="000000" w:themeColor="text1"/>
          <w:sz w:val="24"/>
          <w:szCs w:val="24"/>
        </w:rPr>
        <w:lastRenderedPageBreak/>
        <w:t xml:space="preserve">greater </w:t>
      </w:r>
      <w:r w:rsidRPr="5E3AE132">
        <w:rPr>
          <w:rFonts w:ascii="Times New Roman" w:eastAsia="Times New Roman" w:hAnsi="Times New Roman" w:cs="Times New Roman"/>
          <w:color w:val="000000" w:themeColor="text1"/>
          <w:sz w:val="24"/>
          <w:szCs w:val="24"/>
        </w:rPr>
        <w:t>social participation (</w:t>
      </w:r>
      <w:proofErr w:type="spellStart"/>
      <w:r w:rsidRPr="5E3AE132">
        <w:rPr>
          <w:rFonts w:ascii="Times New Roman" w:eastAsia="Times New Roman" w:hAnsi="Times New Roman" w:cs="Times New Roman"/>
          <w:color w:val="000000" w:themeColor="text1"/>
          <w:sz w:val="24"/>
          <w:szCs w:val="24"/>
        </w:rPr>
        <w:t>Ghanouni</w:t>
      </w:r>
      <w:proofErr w:type="spellEnd"/>
      <w:r w:rsidRPr="5E3AE132">
        <w:rPr>
          <w:rFonts w:ascii="Times New Roman" w:eastAsia="Times New Roman" w:hAnsi="Times New Roman" w:cs="Times New Roman"/>
          <w:color w:val="000000" w:themeColor="text1"/>
          <w:sz w:val="24"/>
          <w:szCs w:val="24"/>
        </w:rPr>
        <w:t xml:space="preserve"> &amp; Quirke, 2023)</w:t>
      </w:r>
      <w:r w:rsidR="127B4458"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processing of past traumas (</w:t>
      </w:r>
      <w:proofErr w:type="spellStart"/>
      <w:r w:rsidRPr="5E3AE132">
        <w:rPr>
          <w:rFonts w:ascii="Times New Roman" w:eastAsia="Times New Roman" w:hAnsi="Times New Roman" w:cs="Times New Roman"/>
          <w:color w:val="222222"/>
          <w:sz w:val="24"/>
          <w:szCs w:val="24"/>
        </w:rPr>
        <w:t>Ghanouni</w:t>
      </w:r>
      <w:proofErr w:type="spellEnd"/>
      <w:r w:rsidRPr="5E3AE132">
        <w:rPr>
          <w:rFonts w:ascii="Times New Roman" w:eastAsia="Times New Roman" w:hAnsi="Times New Roman" w:cs="Times New Roman"/>
          <w:color w:val="222222"/>
          <w:sz w:val="24"/>
          <w:szCs w:val="24"/>
        </w:rPr>
        <w:t xml:space="preserve"> &amp; Quirke</w:t>
      </w:r>
      <w:r w:rsidRPr="5E3AE132">
        <w:rPr>
          <w:rFonts w:ascii="Times New Roman" w:eastAsia="Times New Roman" w:hAnsi="Times New Roman" w:cs="Times New Roman"/>
          <w:color w:val="000000" w:themeColor="text1"/>
          <w:sz w:val="24"/>
          <w:szCs w:val="24"/>
        </w:rPr>
        <w:t>, 2023)</w:t>
      </w:r>
      <w:r w:rsidR="27EFD852"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having social support (Hedley et al., 2017)</w:t>
      </w:r>
      <w:r w:rsidR="135934A6"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and being intentional with breaks/boundaries to avoid autism burnout (Cleary et al., 2023; </w:t>
      </w:r>
      <w:r w:rsidRPr="5E3AE132">
        <w:rPr>
          <w:rFonts w:ascii="Times New Roman" w:eastAsia="Times New Roman" w:hAnsi="Times New Roman" w:cs="Times New Roman"/>
          <w:color w:val="222222"/>
          <w:sz w:val="24"/>
          <w:szCs w:val="24"/>
        </w:rPr>
        <w:t>Muniandy et al., 2021</w:t>
      </w:r>
      <w:r w:rsidRPr="5E3AE132">
        <w:rPr>
          <w:rFonts w:ascii="Times New Roman" w:eastAsia="Times New Roman" w:hAnsi="Times New Roman" w:cs="Times New Roman"/>
          <w:color w:val="000000" w:themeColor="text1"/>
          <w:sz w:val="24"/>
          <w:szCs w:val="24"/>
        </w:rPr>
        <w:t xml:space="preserve">). In a recent qualitative study by </w:t>
      </w:r>
      <w:proofErr w:type="spellStart"/>
      <w:r w:rsidRPr="5E3AE132">
        <w:rPr>
          <w:rFonts w:ascii="Times New Roman" w:eastAsia="Times New Roman" w:hAnsi="Times New Roman" w:cs="Times New Roman"/>
          <w:color w:val="222222"/>
          <w:sz w:val="24"/>
          <w:szCs w:val="24"/>
        </w:rPr>
        <w:t>Ghanouni</w:t>
      </w:r>
      <w:proofErr w:type="spellEnd"/>
      <w:r w:rsidRPr="5E3AE132">
        <w:rPr>
          <w:rFonts w:ascii="Times New Roman" w:eastAsia="Times New Roman" w:hAnsi="Times New Roman" w:cs="Times New Roman"/>
          <w:color w:val="222222"/>
          <w:sz w:val="24"/>
          <w:szCs w:val="24"/>
        </w:rPr>
        <w:t xml:space="preserve"> </w:t>
      </w:r>
      <w:r w:rsidR="3FD08E52" w:rsidRPr="5E3AE132">
        <w:rPr>
          <w:rFonts w:ascii="Times New Roman" w:eastAsia="Times New Roman" w:hAnsi="Times New Roman" w:cs="Times New Roman"/>
          <w:color w:val="222222"/>
          <w:sz w:val="24"/>
          <w:szCs w:val="24"/>
        </w:rPr>
        <w:t>and</w:t>
      </w:r>
      <w:r w:rsidRPr="5E3AE132">
        <w:rPr>
          <w:rFonts w:ascii="Times New Roman" w:eastAsia="Times New Roman" w:hAnsi="Times New Roman" w:cs="Times New Roman"/>
          <w:color w:val="222222"/>
          <w:sz w:val="24"/>
          <w:szCs w:val="24"/>
        </w:rPr>
        <w:t xml:space="preserve"> Eves (2023)</w:t>
      </w:r>
      <w:r w:rsidR="68E051AD" w:rsidRPr="5E3AE132">
        <w:rPr>
          <w:rFonts w:ascii="Times New Roman" w:eastAsia="Times New Roman" w:hAnsi="Times New Roman" w:cs="Times New Roman"/>
          <w:color w:val="222222"/>
          <w:sz w:val="24"/>
          <w:szCs w:val="24"/>
        </w:rPr>
        <w:t>,</w:t>
      </w:r>
      <w:r w:rsidRPr="5E3AE132">
        <w:rPr>
          <w:rFonts w:ascii="Times New Roman" w:eastAsia="Times New Roman" w:hAnsi="Times New Roman" w:cs="Times New Roman"/>
          <w:color w:val="222222"/>
          <w:sz w:val="24"/>
          <w:szCs w:val="24"/>
        </w:rPr>
        <w:t xml:space="preserve"> 13 </w:t>
      </w:r>
      <w:r w:rsidR="68E051AD" w:rsidRPr="5E3AE132">
        <w:rPr>
          <w:rFonts w:ascii="Times New Roman" w:eastAsia="Times New Roman" w:hAnsi="Times New Roman" w:cs="Times New Roman"/>
          <w:color w:val="222222"/>
          <w:sz w:val="24"/>
          <w:szCs w:val="24"/>
        </w:rPr>
        <w:t xml:space="preserve">autistic </w:t>
      </w:r>
      <w:r w:rsidRPr="5E3AE132">
        <w:rPr>
          <w:rFonts w:ascii="Times New Roman" w:eastAsia="Times New Roman" w:hAnsi="Times New Roman" w:cs="Times New Roman"/>
          <w:color w:val="222222"/>
          <w:sz w:val="24"/>
          <w:szCs w:val="24"/>
        </w:rPr>
        <w:t>adults were interviewed to better understand mechanisms for resilience and coping</w:t>
      </w:r>
      <w:r w:rsidR="68E051AD" w:rsidRPr="5E3AE132">
        <w:rPr>
          <w:rFonts w:ascii="Times New Roman" w:eastAsia="Times New Roman" w:hAnsi="Times New Roman" w:cs="Times New Roman"/>
          <w:color w:val="222222"/>
          <w:sz w:val="24"/>
          <w:szCs w:val="24"/>
        </w:rPr>
        <w:t>,</w:t>
      </w:r>
      <w:r w:rsidRPr="5E3AE132">
        <w:rPr>
          <w:rFonts w:ascii="Times New Roman" w:eastAsia="Times New Roman" w:hAnsi="Times New Roman" w:cs="Times New Roman"/>
          <w:color w:val="222222"/>
          <w:sz w:val="24"/>
          <w:szCs w:val="24"/>
        </w:rPr>
        <w:t xml:space="preserve"> with findings </w:t>
      </w:r>
      <w:r w:rsidR="68E051AD" w:rsidRPr="5E3AE132">
        <w:rPr>
          <w:rFonts w:ascii="Times New Roman" w:eastAsia="Times New Roman" w:hAnsi="Times New Roman" w:cs="Times New Roman"/>
          <w:color w:val="222222"/>
          <w:sz w:val="24"/>
          <w:szCs w:val="24"/>
        </w:rPr>
        <w:t>corroborating</w:t>
      </w:r>
      <w:r w:rsidRPr="5E3AE132">
        <w:rPr>
          <w:rFonts w:ascii="Times New Roman" w:eastAsia="Times New Roman" w:hAnsi="Times New Roman" w:cs="Times New Roman"/>
          <w:color w:val="222222"/>
          <w:sz w:val="24"/>
          <w:szCs w:val="24"/>
        </w:rPr>
        <w:t xml:space="preserve"> that </w:t>
      </w:r>
      <w:r w:rsidR="68E051AD" w:rsidRPr="5E3AE132">
        <w:rPr>
          <w:rFonts w:ascii="Times New Roman" w:eastAsia="Times New Roman" w:hAnsi="Times New Roman" w:cs="Times New Roman"/>
          <w:color w:val="222222"/>
          <w:sz w:val="24"/>
          <w:szCs w:val="24"/>
        </w:rPr>
        <w:t xml:space="preserve">negative societal treatment resulting from the lack of neurodiversity-affirming attitudes contributes to </w:t>
      </w:r>
      <w:r w:rsidRPr="5E3AE132">
        <w:rPr>
          <w:rFonts w:ascii="Times New Roman" w:eastAsia="Times New Roman" w:hAnsi="Times New Roman" w:cs="Times New Roman"/>
          <w:color w:val="222222"/>
          <w:sz w:val="24"/>
          <w:szCs w:val="24"/>
        </w:rPr>
        <w:t>the need for resilience. Participants also noted active approaches that were resilience-promoting</w:t>
      </w:r>
      <w:r w:rsidR="68E051AD" w:rsidRPr="5E3AE132">
        <w:rPr>
          <w:rFonts w:ascii="Times New Roman" w:eastAsia="Times New Roman" w:hAnsi="Times New Roman" w:cs="Times New Roman"/>
          <w:color w:val="222222"/>
          <w:sz w:val="24"/>
          <w:szCs w:val="24"/>
        </w:rPr>
        <w:t>,</w:t>
      </w:r>
      <w:r w:rsidRPr="5E3AE132">
        <w:rPr>
          <w:rFonts w:ascii="Times New Roman" w:eastAsia="Times New Roman" w:hAnsi="Times New Roman" w:cs="Times New Roman"/>
          <w:color w:val="222222"/>
          <w:sz w:val="24"/>
          <w:szCs w:val="24"/>
        </w:rPr>
        <w:t xml:space="preserve"> including adjusting one’s daily activities and adopting technology and other supports. </w:t>
      </w:r>
      <w:r w:rsidRPr="5E3AE132">
        <w:rPr>
          <w:rFonts w:ascii="Times New Roman" w:eastAsia="Times New Roman" w:hAnsi="Times New Roman" w:cs="Times New Roman"/>
          <w:color w:val="000000" w:themeColor="text1"/>
          <w:sz w:val="24"/>
          <w:szCs w:val="24"/>
        </w:rPr>
        <w:t xml:space="preserve">While </w:t>
      </w:r>
      <w:r w:rsidR="3CD50E66" w:rsidRPr="5E3AE132">
        <w:rPr>
          <w:rFonts w:ascii="Times New Roman" w:eastAsia="Times New Roman" w:hAnsi="Times New Roman" w:cs="Times New Roman"/>
          <w:color w:val="000000" w:themeColor="text1"/>
          <w:sz w:val="24"/>
          <w:szCs w:val="24"/>
        </w:rPr>
        <w:t>some resilience</w:t>
      </w:r>
      <w:r w:rsidR="68E051AD" w:rsidRPr="5E3AE132">
        <w:rPr>
          <w:rFonts w:ascii="Times New Roman" w:eastAsia="Times New Roman" w:hAnsi="Times New Roman" w:cs="Times New Roman"/>
          <w:color w:val="000000" w:themeColor="text1"/>
          <w:sz w:val="24"/>
          <w:szCs w:val="24"/>
        </w:rPr>
        <w:t>-related research has</w:t>
      </w:r>
      <w:r w:rsidR="371DE75B" w:rsidRPr="5E3AE132">
        <w:rPr>
          <w:rFonts w:ascii="Times New Roman" w:eastAsia="Times New Roman" w:hAnsi="Times New Roman" w:cs="Times New Roman"/>
          <w:color w:val="000000" w:themeColor="text1"/>
          <w:sz w:val="24"/>
          <w:szCs w:val="24"/>
        </w:rPr>
        <w:t xml:space="preserve"> focused on </w:t>
      </w:r>
      <w:r w:rsidRPr="5E3AE132">
        <w:rPr>
          <w:rFonts w:ascii="Times New Roman" w:eastAsia="Times New Roman" w:hAnsi="Times New Roman" w:cs="Times New Roman"/>
          <w:color w:val="000000" w:themeColor="text1"/>
          <w:sz w:val="24"/>
          <w:szCs w:val="24"/>
        </w:rPr>
        <w:t xml:space="preserve">autistic persons without </w:t>
      </w:r>
      <w:r w:rsidR="709CAE1B" w:rsidRPr="5E3AE132">
        <w:rPr>
          <w:rFonts w:ascii="Times New Roman" w:eastAsia="Times New Roman" w:hAnsi="Times New Roman" w:cs="Times New Roman"/>
          <w:color w:val="000000" w:themeColor="text1"/>
          <w:sz w:val="24"/>
          <w:szCs w:val="24"/>
        </w:rPr>
        <w:t xml:space="preserve">an </w:t>
      </w:r>
      <w:r w:rsidRPr="5E3AE132">
        <w:rPr>
          <w:rFonts w:ascii="Times New Roman" w:eastAsia="Times New Roman" w:hAnsi="Times New Roman" w:cs="Times New Roman"/>
          <w:color w:val="000000" w:themeColor="text1"/>
          <w:sz w:val="24"/>
          <w:szCs w:val="24"/>
        </w:rPr>
        <w:t>intellectual disability</w:t>
      </w:r>
      <w:r w:rsidR="68E051AD" w:rsidRPr="5E3AE132">
        <w:rPr>
          <w:rFonts w:ascii="Times New Roman" w:eastAsia="Times New Roman" w:hAnsi="Times New Roman" w:cs="Times New Roman"/>
          <w:color w:val="000000" w:themeColor="text1"/>
          <w:sz w:val="24"/>
          <w:szCs w:val="24"/>
        </w:rPr>
        <w:t>,</w:t>
      </w:r>
      <w:r w:rsidR="5AD4C43A" w:rsidRPr="5E3AE132">
        <w:rPr>
          <w:rFonts w:ascii="Times New Roman" w:eastAsia="Times New Roman" w:hAnsi="Times New Roman" w:cs="Times New Roman"/>
          <w:color w:val="000000" w:themeColor="text1"/>
          <w:sz w:val="24"/>
          <w:szCs w:val="24"/>
        </w:rPr>
        <w:t xml:space="preserve"> the</w:t>
      </w:r>
      <w:r w:rsidR="68E051AD" w:rsidRPr="5E3AE132">
        <w:rPr>
          <w:rFonts w:ascii="Times New Roman" w:eastAsia="Times New Roman" w:hAnsi="Times New Roman" w:cs="Times New Roman"/>
          <w:color w:val="000000" w:themeColor="text1"/>
          <w:sz w:val="24"/>
          <w:szCs w:val="24"/>
        </w:rPr>
        <w:t>re</w:t>
      </w:r>
      <w:r w:rsidR="5AD4C43A" w:rsidRPr="5E3AE132">
        <w:rPr>
          <w:rFonts w:ascii="Times New Roman" w:eastAsia="Times New Roman" w:hAnsi="Times New Roman" w:cs="Times New Roman"/>
          <w:color w:val="000000" w:themeColor="text1"/>
          <w:sz w:val="24"/>
          <w:szCs w:val="24"/>
        </w:rPr>
        <w:t xml:space="preserve"> is limited research on</w:t>
      </w:r>
      <w:r w:rsidR="2B071066" w:rsidRPr="5E3AE132">
        <w:rPr>
          <w:rFonts w:ascii="Times New Roman" w:eastAsia="Times New Roman" w:hAnsi="Times New Roman" w:cs="Times New Roman"/>
          <w:color w:val="000000" w:themeColor="text1"/>
          <w:sz w:val="24"/>
          <w:szCs w:val="24"/>
        </w:rPr>
        <w:t xml:space="preserve"> autistic persons with co-occurring intellectual disability. </w:t>
      </w:r>
      <w:r w:rsidR="00004729">
        <w:rPr>
          <w:rFonts w:ascii="Times New Roman" w:eastAsia="Times New Roman" w:hAnsi="Times New Roman" w:cs="Times New Roman"/>
          <w:color w:val="000000" w:themeColor="text1"/>
          <w:sz w:val="24"/>
          <w:szCs w:val="24"/>
        </w:rPr>
        <w:t>A systematic review of resilience in autism and ID conducted by</w:t>
      </w:r>
      <w:r w:rsidR="2B071066" w:rsidRPr="5E3AE132">
        <w:rPr>
          <w:rFonts w:ascii="Times New Roman" w:eastAsia="Times New Roman" w:hAnsi="Times New Roman" w:cs="Times New Roman"/>
          <w:color w:val="000000" w:themeColor="text1"/>
          <w:sz w:val="24"/>
          <w:szCs w:val="24"/>
        </w:rPr>
        <w:t xml:space="preserve"> </w:t>
      </w:r>
      <w:r w:rsidRPr="5E3AE132">
        <w:rPr>
          <w:rFonts w:ascii="Times New Roman" w:eastAsia="Times New Roman" w:hAnsi="Times New Roman" w:cs="Times New Roman"/>
          <w:color w:val="000000" w:themeColor="text1"/>
          <w:sz w:val="24"/>
          <w:szCs w:val="24"/>
        </w:rPr>
        <w:t xml:space="preserve">Clark </w:t>
      </w:r>
      <w:r w:rsidR="0DE481E3" w:rsidRPr="5E3AE132">
        <w:rPr>
          <w:rFonts w:ascii="Times New Roman" w:eastAsia="Times New Roman" w:hAnsi="Times New Roman" w:cs="Times New Roman"/>
          <w:color w:val="000000" w:themeColor="text1"/>
          <w:sz w:val="24"/>
          <w:szCs w:val="24"/>
        </w:rPr>
        <w:t>and</w:t>
      </w:r>
      <w:r w:rsidRPr="5E3AE132">
        <w:rPr>
          <w:rFonts w:ascii="Times New Roman" w:eastAsia="Times New Roman" w:hAnsi="Times New Roman" w:cs="Times New Roman"/>
          <w:color w:val="000000" w:themeColor="text1"/>
          <w:sz w:val="24"/>
          <w:szCs w:val="24"/>
        </w:rPr>
        <w:t xml:space="preserve"> Adams</w:t>
      </w:r>
      <w:r w:rsidR="4F4D4551" w:rsidRPr="5E3AE132">
        <w:rPr>
          <w:rFonts w:ascii="Times New Roman" w:eastAsia="Times New Roman" w:hAnsi="Times New Roman" w:cs="Times New Roman"/>
          <w:color w:val="000000" w:themeColor="text1"/>
          <w:sz w:val="24"/>
          <w:szCs w:val="24"/>
        </w:rPr>
        <w:t xml:space="preserve"> (</w:t>
      </w:r>
      <w:r w:rsidRPr="5E3AE132">
        <w:rPr>
          <w:rFonts w:ascii="Times New Roman" w:eastAsia="Times New Roman" w:hAnsi="Times New Roman" w:cs="Times New Roman"/>
          <w:color w:val="000000" w:themeColor="text1"/>
          <w:sz w:val="24"/>
          <w:szCs w:val="24"/>
        </w:rPr>
        <w:t>2022)</w:t>
      </w:r>
      <w:r w:rsidR="42A1F37E" w:rsidRPr="5E3AE132">
        <w:rPr>
          <w:rFonts w:ascii="Times New Roman" w:eastAsia="Times New Roman" w:hAnsi="Times New Roman" w:cs="Times New Roman"/>
          <w:color w:val="000000" w:themeColor="text1"/>
          <w:sz w:val="24"/>
          <w:szCs w:val="24"/>
        </w:rPr>
        <w:t xml:space="preserve"> </w:t>
      </w:r>
      <w:r w:rsidRPr="5E3AE132">
        <w:rPr>
          <w:rFonts w:ascii="Times New Roman" w:eastAsia="Times New Roman" w:hAnsi="Times New Roman" w:cs="Times New Roman"/>
          <w:color w:val="000000" w:themeColor="text1"/>
          <w:sz w:val="24"/>
          <w:szCs w:val="24"/>
        </w:rPr>
        <w:t xml:space="preserve">did not yield any studies of participants that had combined ASD+IDD diagnoses; therefore, it is unclear what resilience looks like for an ASD vs ID vs ASD/IDD sample. </w:t>
      </w:r>
    </w:p>
    <w:p w14:paraId="6925F6A0" w14:textId="6375A358" w:rsidR="00B21CF6" w:rsidRDefault="13972339" w:rsidP="00B760DF">
      <w:pPr>
        <w:spacing w:line="480" w:lineRule="auto"/>
        <w:ind w:firstLine="720"/>
        <w:contextualSpacing/>
        <w:rPr>
          <w:rFonts w:ascii="Times New Roman" w:eastAsia="Times New Roman" w:hAnsi="Times New Roman" w:cs="Times New Roman"/>
          <w:color w:val="222222"/>
          <w:sz w:val="24"/>
          <w:szCs w:val="24"/>
        </w:rPr>
      </w:pPr>
      <w:r w:rsidRPr="08AC8A3E">
        <w:rPr>
          <w:rFonts w:ascii="Times New Roman" w:eastAsia="Times New Roman" w:hAnsi="Times New Roman" w:cs="Times New Roman"/>
          <w:sz w:val="24"/>
          <w:szCs w:val="24"/>
        </w:rPr>
        <w:t>Resiliency related factors for families of children with autism cited in the literature include: social/informal supports (Al-</w:t>
      </w:r>
      <w:proofErr w:type="spellStart"/>
      <w:r w:rsidRPr="08AC8A3E">
        <w:rPr>
          <w:rFonts w:ascii="Times New Roman" w:eastAsia="Times New Roman" w:hAnsi="Times New Roman" w:cs="Times New Roman"/>
          <w:sz w:val="24"/>
          <w:szCs w:val="24"/>
        </w:rPr>
        <w:t>Jadiri</w:t>
      </w:r>
      <w:proofErr w:type="spellEnd"/>
      <w:r w:rsidRPr="08AC8A3E">
        <w:rPr>
          <w:rFonts w:ascii="Times New Roman" w:eastAsia="Times New Roman" w:hAnsi="Times New Roman" w:cs="Times New Roman"/>
          <w:sz w:val="24"/>
          <w:szCs w:val="24"/>
        </w:rPr>
        <w:t xml:space="preserve"> et al., 2021; Fong et al., 2021), such as family, friends or other parents in the autism community; engaging in problem focused coping strategies (Pepperell et al., 2018; </w:t>
      </w:r>
      <w:proofErr w:type="spellStart"/>
      <w:r w:rsidRPr="08AC8A3E">
        <w:rPr>
          <w:rFonts w:ascii="Times New Roman" w:eastAsia="Times New Roman" w:hAnsi="Times New Roman" w:cs="Times New Roman"/>
          <w:sz w:val="24"/>
          <w:szCs w:val="24"/>
        </w:rPr>
        <w:t>Vernhet</w:t>
      </w:r>
      <w:proofErr w:type="spellEnd"/>
      <w:r w:rsidRPr="08AC8A3E">
        <w:rPr>
          <w:rFonts w:ascii="Times New Roman" w:eastAsia="Times New Roman" w:hAnsi="Times New Roman" w:cs="Times New Roman"/>
          <w:sz w:val="24"/>
          <w:szCs w:val="24"/>
        </w:rPr>
        <w:t xml:space="preserve"> et al., 2019); and satisfaction with healthcare providers (Al-</w:t>
      </w:r>
      <w:proofErr w:type="spellStart"/>
      <w:r w:rsidRPr="08AC8A3E">
        <w:rPr>
          <w:rFonts w:ascii="Times New Roman" w:eastAsia="Times New Roman" w:hAnsi="Times New Roman" w:cs="Times New Roman"/>
          <w:sz w:val="24"/>
          <w:szCs w:val="24"/>
        </w:rPr>
        <w:t>Jadiri</w:t>
      </w:r>
      <w:proofErr w:type="spellEnd"/>
      <w:r w:rsidRPr="08AC8A3E">
        <w:rPr>
          <w:rFonts w:ascii="Times New Roman" w:eastAsia="Times New Roman" w:hAnsi="Times New Roman" w:cs="Times New Roman"/>
          <w:sz w:val="24"/>
          <w:szCs w:val="24"/>
        </w:rPr>
        <w:t xml:space="preserve"> et al., 2021). A study by Halstead et al.</w:t>
      </w:r>
      <w:r w:rsidR="408B19E0" w:rsidRPr="08AC8A3E">
        <w:rPr>
          <w:rFonts w:ascii="Times New Roman" w:eastAsia="Times New Roman" w:hAnsi="Times New Roman" w:cs="Times New Roman"/>
          <w:sz w:val="24"/>
          <w:szCs w:val="24"/>
        </w:rPr>
        <w:t xml:space="preserve"> </w:t>
      </w:r>
      <w:r w:rsidRPr="08AC8A3E">
        <w:rPr>
          <w:rFonts w:ascii="Times New Roman" w:eastAsia="Times New Roman" w:hAnsi="Times New Roman" w:cs="Times New Roman"/>
          <w:sz w:val="24"/>
          <w:szCs w:val="24"/>
        </w:rPr>
        <w:t>(2018) found resiliency to be protective for maternal well-being when their autistic child has behavioral problems. The recent COVID-19 pandemic has also brought about the need to consider resiliency in the face of a significant change in lifestyle, routine and access to supports (</w:t>
      </w:r>
      <w:r w:rsidRPr="08AC8A3E">
        <w:rPr>
          <w:rFonts w:ascii="Times New Roman" w:eastAsia="Times New Roman" w:hAnsi="Times New Roman" w:cs="Times New Roman"/>
          <w:color w:val="222222"/>
          <w:sz w:val="24"/>
          <w:szCs w:val="24"/>
        </w:rPr>
        <w:t xml:space="preserve">Friesen et al., 2021; Pachner &amp; Aranyi, 2021). </w:t>
      </w:r>
    </w:p>
    <w:p w14:paraId="0A377CE4" w14:textId="2D61EBBD" w:rsidR="00DC5DAF" w:rsidRDefault="52C50E9C" w:rsidP="5E3AE132">
      <w:pPr>
        <w:spacing w:line="480" w:lineRule="auto"/>
        <w:contextualSpacing/>
        <w:rPr>
          <w:rFonts w:ascii="Times New Roman" w:eastAsia="Times New Roman" w:hAnsi="Times New Roman" w:cs="Times New Roman"/>
          <w:b/>
          <w:bCs/>
          <w:sz w:val="24"/>
          <w:szCs w:val="24"/>
        </w:rPr>
      </w:pPr>
      <w:r w:rsidRPr="5E3AE132">
        <w:rPr>
          <w:rFonts w:ascii="Times New Roman" w:eastAsia="Times New Roman" w:hAnsi="Times New Roman" w:cs="Times New Roman"/>
          <w:sz w:val="24"/>
          <w:szCs w:val="24"/>
        </w:rPr>
        <w:t>While researchers have</w:t>
      </w:r>
      <w:r w:rsidR="607B954F" w:rsidRPr="5E3AE132">
        <w:rPr>
          <w:rFonts w:ascii="Times New Roman" w:eastAsia="Times New Roman" w:hAnsi="Times New Roman" w:cs="Times New Roman"/>
          <w:sz w:val="24"/>
          <w:szCs w:val="24"/>
        </w:rPr>
        <w:t xml:space="preserve"> </w:t>
      </w:r>
      <w:r w:rsidR="68E051AD" w:rsidRPr="5E3AE132">
        <w:rPr>
          <w:rFonts w:ascii="Times New Roman" w:eastAsia="Times New Roman" w:hAnsi="Times New Roman" w:cs="Times New Roman"/>
          <w:sz w:val="24"/>
          <w:szCs w:val="24"/>
        </w:rPr>
        <w:t>begun</w:t>
      </w:r>
      <w:r w:rsidR="279491C1" w:rsidRPr="5E3AE132">
        <w:rPr>
          <w:rFonts w:ascii="Times New Roman" w:eastAsia="Times New Roman" w:hAnsi="Times New Roman" w:cs="Times New Roman"/>
          <w:sz w:val="24"/>
          <w:szCs w:val="24"/>
        </w:rPr>
        <w:t xml:space="preserve"> </w:t>
      </w:r>
      <w:r w:rsidR="607B954F" w:rsidRPr="5E3AE132">
        <w:rPr>
          <w:rFonts w:ascii="Times New Roman" w:eastAsia="Times New Roman" w:hAnsi="Times New Roman" w:cs="Times New Roman"/>
          <w:sz w:val="24"/>
          <w:szCs w:val="24"/>
        </w:rPr>
        <w:t>exploring</w:t>
      </w:r>
      <w:r w:rsidRPr="5E3AE132">
        <w:rPr>
          <w:rFonts w:ascii="Times New Roman" w:eastAsia="Times New Roman" w:hAnsi="Times New Roman" w:cs="Times New Roman"/>
          <w:sz w:val="24"/>
          <w:szCs w:val="24"/>
        </w:rPr>
        <w:t xml:space="preserve"> resiliency and strengths in </w:t>
      </w:r>
      <w:r w:rsidR="4BBB8FC1" w:rsidRPr="5E3AE132">
        <w:rPr>
          <w:rFonts w:ascii="Times New Roman" w:eastAsia="Times New Roman" w:hAnsi="Times New Roman" w:cs="Times New Roman"/>
          <w:sz w:val="24"/>
          <w:szCs w:val="24"/>
        </w:rPr>
        <w:t xml:space="preserve">the </w:t>
      </w:r>
      <w:r w:rsidRPr="5E3AE132">
        <w:rPr>
          <w:rFonts w:ascii="Times New Roman" w:eastAsia="Times New Roman" w:hAnsi="Times New Roman" w:cs="Times New Roman"/>
          <w:sz w:val="24"/>
          <w:szCs w:val="24"/>
        </w:rPr>
        <w:t xml:space="preserve">autism </w:t>
      </w:r>
      <w:r w:rsidR="4BD564CE" w:rsidRPr="5E3AE132">
        <w:rPr>
          <w:rFonts w:ascii="Times New Roman" w:eastAsia="Times New Roman" w:hAnsi="Times New Roman" w:cs="Times New Roman"/>
          <w:sz w:val="24"/>
          <w:szCs w:val="24"/>
        </w:rPr>
        <w:t>community</w:t>
      </w:r>
      <w:r w:rsidR="009B2BBA">
        <w:rPr>
          <w:rFonts w:ascii="Times New Roman" w:eastAsia="Times New Roman" w:hAnsi="Times New Roman" w:cs="Times New Roman"/>
          <w:sz w:val="24"/>
          <w:szCs w:val="24"/>
        </w:rPr>
        <w:t>,</w:t>
      </w:r>
      <w:r w:rsidR="4BD564CE"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sz w:val="24"/>
          <w:szCs w:val="24"/>
        </w:rPr>
        <w:t>and</w:t>
      </w:r>
      <w:r w:rsidR="52EFF7CA" w:rsidRPr="5E3AE132">
        <w:rPr>
          <w:rFonts w:ascii="Times New Roman" w:eastAsia="Times New Roman" w:hAnsi="Times New Roman" w:cs="Times New Roman"/>
          <w:sz w:val="24"/>
          <w:szCs w:val="24"/>
        </w:rPr>
        <w:t xml:space="preserve"> </w:t>
      </w:r>
      <w:r w:rsidR="7924069E" w:rsidRPr="5E3AE132">
        <w:rPr>
          <w:rFonts w:ascii="Times New Roman" w:eastAsia="Times New Roman" w:hAnsi="Times New Roman" w:cs="Times New Roman"/>
          <w:sz w:val="24"/>
          <w:szCs w:val="24"/>
        </w:rPr>
        <w:t>strengths</w:t>
      </w:r>
      <w:r w:rsidR="3064BC3E" w:rsidRPr="5E3AE132">
        <w:rPr>
          <w:rFonts w:ascii="Times New Roman" w:eastAsia="Times New Roman" w:hAnsi="Times New Roman" w:cs="Times New Roman"/>
          <w:sz w:val="24"/>
          <w:szCs w:val="24"/>
        </w:rPr>
        <w:t xml:space="preserve"> in the</w:t>
      </w:r>
      <w:r w:rsidRPr="5E3AE132">
        <w:rPr>
          <w:rFonts w:ascii="Times New Roman" w:eastAsia="Times New Roman" w:hAnsi="Times New Roman" w:cs="Times New Roman"/>
          <w:sz w:val="24"/>
          <w:szCs w:val="24"/>
        </w:rPr>
        <w:t xml:space="preserve"> </w:t>
      </w:r>
      <w:r w:rsidR="68E051AD" w:rsidRPr="5E3AE132">
        <w:rPr>
          <w:rFonts w:ascii="Times New Roman" w:eastAsia="Times New Roman" w:hAnsi="Times New Roman" w:cs="Times New Roman"/>
          <w:sz w:val="24"/>
          <w:szCs w:val="24"/>
        </w:rPr>
        <w:t xml:space="preserve">broader </w:t>
      </w:r>
      <w:r w:rsidR="3AF31247" w:rsidRPr="5E3AE132">
        <w:rPr>
          <w:rFonts w:ascii="Times New Roman" w:eastAsia="Times New Roman" w:hAnsi="Times New Roman" w:cs="Times New Roman"/>
          <w:sz w:val="24"/>
          <w:szCs w:val="24"/>
        </w:rPr>
        <w:t xml:space="preserve">Black </w:t>
      </w:r>
      <w:r w:rsidR="37983BB6" w:rsidRPr="5E3AE132">
        <w:rPr>
          <w:rFonts w:ascii="Times New Roman" w:eastAsia="Times New Roman" w:hAnsi="Times New Roman" w:cs="Times New Roman"/>
          <w:sz w:val="24"/>
          <w:szCs w:val="24"/>
        </w:rPr>
        <w:t xml:space="preserve">community </w:t>
      </w:r>
      <w:r w:rsidR="1D73146D" w:rsidRPr="5E3AE132">
        <w:rPr>
          <w:rFonts w:ascii="Times New Roman" w:eastAsia="Times New Roman" w:hAnsi="Times New Roman" w:cs="Times New Roman"/>
          <w:sz w:val="24"/>
          <w:szCs w:val="24"/>
        </w:rPr>
        <w:t>in the U</w:t>
      </w:r>
      <w:r w:rsidR="34A4168C" w:rsidRPr="5E3AE132">
        <w:rPr>
          <w:rFonts w:ascii="Times New Roman" w:eastAsia="Times New Roman" w:hAnsi="Times New Roman" w:cs="Times New Roman"/>
          <w:sz w:val="24"/>
          <w:szCs w:val="24"/>
        </w:rPr>
        <w:t>.</w:t>
      </w:r>
      <w:r w:rsidR="1D73146D" w:rsidRPr="5E3AE132">
        <w:rPr>
          <w:rFonts w:ascii="Times New Roman" w:eastAsia="Times New Roman" w:hAnsi="Times New Roman" w:cs="Times New Roman"/>
          <w:sz w:val="24"/>
          <w:szCs w:val="24"/>
        </w:rPr>
        <w:t>S</w:t>
      </w:r>
      <w:r w:rsidR="6E50B50A" w:rsidRPr="5E3AE132">
        <w:rPr>
          <w:rFonts w:ascii="Times New Roman" w:eastAsia="Times New Roman" w:hAnsi="Times New Roman" w:cs="Times New Roman"/>
          <w:sz w:val="24"/>
          <w:szCs w:val="24"/>
        </w:rPr>
        <w:t>.</w:t>
      </w:r>
      <w:r w:rsidR="1D73146D" w:rsidRPr="5E3AE132">
        <w:rPr>
          <w:rFonts w:ascii="Times New Roman" w:eastAsia="Times New Roman" w:hAnsi="Times New Roman" w:cs="Times New Roman"/>
          <w:sz w:val="24"/>
          <w:szCs w:val="24"/>
        </w:rPr>
        <w:t xml:space="preserve"> </w:t>
      </w:r>
      <w:r w:rsidR="37983BB6" w:rsidRPr="5E3AE132">
        <w:rPr>
          <w:rFonts w:ascii="Times New Roman" w:eastAsia="Times New Roman" w:hAnsi="Times New Roman" w:cs="Times New Roman"/>
          <w:sz w:val="24"/>
          <w:szCs w:val="24"/>
        </w:rPr>
        <w:t>are well understood</w:t>
      </w:r>
      <w:r w:rsidRPr="5E3AE132">
        <w:rPr>
          <w:rFonts w:ascii="Times New Roman" w:eastAsia="Times New Roman" w:hAnsi="Times New Roman" w:cs="Times New Roman"/>
          <w:sz w:val="24"/>
          <w:szCs w:val="24"/>
        </w:rPr>
        <w:t xml:space="preserve">, </w:t>
      </w:r>
      <w:r w:rsidR="6289BA3C" w:rsidRPr="5E3AE132">
        <w:rPr>
          <w:rFonts w:ascii="Times New Roman" w:eastAsia="Times New Roman" w:hAnsi="Times New Roman" w:cs="Times New Roman"/>
          <w:sz w:val="24"/>
          <w:szCs w:val="24"/>
        </w:rPr>
        <w:t>t</w:t>
      </w:r>
      <w:r w:rsidR="31CB863F" w:rsidRPr="5E3AE132">
        <w:rPr>
          <w:rFonts w:ascii="Times New Roman" w:eastAsia="Times New Roman" w:hAnsi="Times New Roman" w:cs="Times New Roman"/>
          <w:sz w:val="24"/>
          <w:szCs w:val="24"/>
        </w:rPr>
        <w:t xml:space="preserve">o our knowledge </w:t>
      </w:r>
      <w:r w:rsidR="31CB863F" w:rsidRPr="5E3AE132">
        <w:rPr>
          <w:rFonts w:ascii="Times New Roman" w:eastAsia="Times New Roman" w:hAnsi="Times New Roman" w:cs="Times New Roman"/>
          <w:sz w:val="24"/>
          <w:szCs w:val="24"/>
        </w:rPr>
        <w:lastRenderedPageBreak/>
        <w:t>t</w:t>
      </w:r>
      <w:r w:rsidR="6289BA3C" w:rsidRPr="5E3AE132">
        <w:rPr>
          <w:rFonts w:ascii="Times New Roman" w:eastAsia="Times New Roman" w:hAnsi="Times New Roman" w:cs="Times New Roman"/>
          <w:sz w:val="24"/>
          <w:szCs w:val="24"/>
        </w:rPr>
        <w:t>here has been no intentional effort to identify</w:t>
      </w:r>
      <w:r w:rsidRPr="5E3AE132">
        <w:rPr>
          <w:rFonts w:ascii="Times New Roman" w:eastAsia="Times New Roman" w:hAnsi="Times New Roman" w:cs="Times New Roman"/>
          <w:sz w:val="24"/>
          <w:szCs w:val="24"/>
        </w:rPr>
        <w:t xml:space="preserve"> resiliency </w:t>
      </w:r>
      <w:r w:rsidR="1EA5D08D" w:rsidRPr="5E3AE132">
        <w:rPr>
          <w:rFonts w:ascii="Times New Roman" w:eastAsia="Times New Roman" w:hAnsi="Times New Roman" w:cs="Times New Roman"/>
          <w:sz w:val="24"/>
          <w:szCs w:val="24"/>
        </w:rPr>
        <w:t>factors and related strengths among</w:t>
      </w:r>
      <w:r w:rsidRPr="5E3AE132">
        <w:rPr>
          <w:rFonts w:ascii="Times New Roman" w:eastAsia="Times New Roman" w:hAnsi="Times New Roman" w:cs="Times New Roman"/>
          <w:sz w:val="24"/>
          <w:szCs w:val="24"/>
        </w:rPr>
        <w:t xml:space="preserve"> the Black autism community. </w:t>
      </w:r>
      <w:r w:rsidR="71B553D2" w:rsidRPr="5E3AE132">
        <w:rPr>
          <w:rFonts w:ascii="Times New Roman" w:eastAsia="Times New Roman" w:hAnsi="Times New Roman" w:cs="Times New Roman"/>
          <w:sz w:val="24"/>
          <w:szCs w:val="24"/>
        </w:rPr>
        <w:t>Thus</w:t>
      </w:r>
      <w:r w:rsidRPr="5E3AE132">
        <w:rPr>
          <w:rFonts w:ascii="Times New Roman" w:eastAsia="Times New Roman" w:hAnsi="Times New Roman" w:cs="Times New Roman"/>
          <w:sz w:val="24"/>
          <w:szCs w:val="24"/>
        </w:rPr>
        <w:t xml:space="preserve">, the purpose of this study is to examine study findings on resiliency and strengths in the Black autism community.  </w:t>
      </w:r>
    </w:p>
    <w:p w14:paraId="69F505CC" w14:textId="69B61B05" w:rsidR="00B21CF6" w:rsidRDefault="13972339" w:rsidP="00B760DF">
      <w:pPr>
        <w:spacing w:line="480" w:lineRule="auto"/>
        <w:contextualSpacing/>
      </w:pPr>
      <w:r w:rsidRPr="0B72854B">
        <w:rPr>
          <w:rFonts w:ascii="Times New Roman" w:eastAsia="Times New Roman" w:hAnsi="Times New Roman" w:cs="Times New Roman"/>
          <w:b/>
          <w:bCs/>
          <w:sz w:val="24"/>
          <w:szCs w:val="24"/>
        </w:rPr>
        <w:t>Methods</w:t>
      </w:r>
    </w:p>
    <w:p w14:paraId="1FABF5B9" w14:textId="0D92A21B" w:rsidR="00B21CF6" w:rsidRDefault="79F8E882" w:rsidP="00B760DF">
      <w:pPr>
        <w:spacing w:line="480" w:lineRule="auto"/>
        <w:ind w:firstLine="630"/>
        <w:contextualSpacing/>
        <w:rPr>
          <w:rFonts w:ascii="Times New Roman" w:eastAsia="Times New Roman" w:hAnsi="Times New Roman" w:cs="Times New Roman"/>
          <w:color w:val="000000" w:themeColor="text1"/>
          <w:sz w:val="24"/>
          <w:szCs w:val="24"/>
        </w:rPr>
      </w:pPr>
      <w:r w:rsidRPr="7047634C">
        <w:rPr>
          <w:rFonts w:ascii="Times New Roman" w:eastAsia="Times New Roman" w:hAnsi="Times New Roman" w:cs="Times New Roman"/>
          <w:color w:val="000000" w:themeColor="text1"/>
          <w:sz w:val="24"/>
          <w:szCs w:val="24"/>
        </w:rPr>
        <w:t>A scoping review</w:t>
      </w:r>
      <w:r w:rsidRPr="7047634C">
        <w:rPr>
          <w:rFonts w:ascii="Times New Roman" w:eastAsia="Times New Roman" w:hAnsi="Times New Roman" w:cs="Times New Roman"/>
          <w:sz w:val="24"/>
          <w:szCs w:val="24"/>
        </w:rPr>
        <w:t xml:space="preserve"> was conducted on existing literature specific to resiliency in the Black autism community.</w:t>
      </w:r>
      <w:r w:rsidR="59D06CF4" w:rsidRPr="7047634C">
        <w:rPr>
          <w:rFonts w:ascii="Times New Roman" w:eastAsia="Times New Roman" w:hAnsi="Times New Roman" w:cs="Times New Roman"/>
          <w:sz w:val="24"/>
          <w:szCs w:val="24"/>
        </w:rPr>
        <w:t xml:space="preserve"> </w:t>
      </w:r>
      <w:r w:rsidR="40658BA0" w:rsidRPr="7047634C">
        <w:rPr>
          <w:rFonts w:ascii="Times New Roman" w:eastAsia="Times New Roman" w:hAnsi="Times New Roman" w:cs="Times New Roman"/>
          <w:sz w:val="24"/>
          <w:szCs w:val="24"/>
        </w:rPr>
        <w:t xml:space="preserve">A </w:t>
      </w:r>
      <w:r w:rsidRPr="7047634C">
        <w:rPr>
          <w:rFonts w:ascii="Times New Roman" w:eastAsia="Times New Roman" w:hAnsi="Times New Roman" w:cs="Times New Roman"/>
          <w:sz w:val="24"/>
          <w:szCs w:val="24"/>
        </w:rPr>
        <w:t xml:space="preserve">definition of resilience that guides this work is an individual’s ability to experience positive outcomes despite stressors, challenges, and barriers (Walsh, 1998). </w:t>
      </w:r>
      <w:r w:rsidR="68C1641D" w:rsidRPr="7047634C">
        <w:rPr>
          <w:rFonts w:ascii="Times New Roman" w:eastAsia="Times New Roman" w:hAnsi="Times New Roman" w:cs="Times New Roman"/>
          <w:sz w:val="24"/>
          <w:szCs w:val="24"/>
        </w:rPr>
        <w:t>The authors</w:t>
      </w:r>
      <w:r w:rsidR="262CFC5E" w:rsidRPr="7047634C">
        <w:rPr>
          <w:rFonts w:ascii="Times New Roman" w:eastAsia="Times New Roman" w:hAnsi="Times New Roman" w:cs="Times New Roman"/>
          <w:sz w:val="24"/>
          <w:szCs w:val="24"/>
        </w:rPr>
        <w:t xml:space="preserve"> define resiliency as </w:t>
      </w:r>
      <w:r w:rsidR="262CFC5E" w:rsidRPr="7047634C">
        <w:rPr>
          <w:rFonts w:ascii="Times New Roman" w:eastAsia="Times New Roman" w:hAnsi="Times New Roman" w:cs="Times New Roman"/>
          <w:i/>
          <w:iCs/>
          <w:sz w:val="24"/>
          <w:szCs w:val="24"/>
        </w:rPr>
        <w:t>prevailing when faced with difficult and negative situations</w:t>
      </w:r>
      <w:r w:rsidR="00EC56A3">
        <w:rPr>
          <w:rFonts w:ascii="Times New Roman" w:eastAsia="Times New Roman" w:hAnsi="Times New Roman" w:cs="Times New Roman"/>
          <w:i/>
          <w:iCs/>
          <w:sz w:val="24"/>
          <w:szCs w:val="24"/>
        </w:rPr>
        <w:t>,</w:t>
      </w:r>
      <w:r w:rsidR="262CFC5E" w:rsidRPr="7047634C">
        <w:rPr>
          <w:rFonts w:ascii="Times New Roman" w:eastAsia="Times New Roman" w:hAnsi="Times New Roman" w:cs="Times New Roman"/>
          <w:i/>
          <w:iCs/>
          <w:sz w:val="24"/>
          <w:szCs w:val="24"/>
        </w:rPr>
        <w:t xml:space="preserve"> but not related to overcoming autism or disability</w:t>
      </w:r>
      <w:r w:rsidR="262CFC5E" w:rsidRPr="7047634C">
        <w:rPr>
          <w:rFonts w:ascii="Times New Roman" w:eastAsia="Times New Roman" w:hAnsi="Times New Roman" w:cs="Times New Roman"/>
          <w:sz w:val="24"/>
          <w:szCs w:val="24"/>
        </w:rPr>
        <w:t xml:space="preserve"> (</w:t>
      </w:r>
      <w:proofErr w:type="spellStart"/>
      <w:r w:rsidR="262CFC5E" w:rsidRPr="7047634C">
        <w:rPr>
          <w:rFonts w:ascii="Times New Roman" w:eastAsia="Times New Roman" w:hAnsi="Times New Roman" w:cs="Times New Roman"/>
          <w:sz w:val="24"/>
          <w:szCs w:val="24"/>
        </w:rPr>
        <w:t>Zauszniewski</w:t>
      </w:r>
      <w:proofErr w:type="spellEnd"/>
      <w:r w:rsidR="262CFC5E" w:rsidRPr="7047634C">
        <w:rPr>
          <w:rFonts w:ascii="Times New Roman" w:eastAsia="Times New Roman" w:hAnsi="Times New Roman" w:cs="Times New Roman"/>
          <w:sz w:val="24"/>
          <w:szCs w:val="24"/>
        </w:rPr>
        <w:t xml:space="preserve"> et al., 2010)</w:t>
      </w:r>
      <w:r w:rsidR="79B30AEF" w:rsidRPr="7047634C">
        <w:rPr>
          <w:rFonts w:ascii="Times New Roman" w:eastAsia="Times New Roman" w:hAnsi="Times New Roman" w:cs="Times New Roman"/>
          <w:sz w:val="24"/>
          <w:szCs w:val="24"/>
        </w:rPr>
        <w:t>; t</w:t>
      </w:r>
      <w:r w:rsidR="0B3DF720" w:rsidRPr="7047634C">
        <w:rPr>
          <w:rFonts w:ascii="Times New Roman" w:eastAsia="Times New Roman" w:hAnsi="Times New Roman" w:cs="Times New Roman"/>
          <w:sz w:val="24"/>
          <w:szCs w:val="24"/>
        </w:rPr>
        <w:t xml:space="preserve">his distinction is important given the </w:t>
      </w:r>
      <w:r w:rsidR="7E1420A3" w:rsidRPr="7047634C">
        <w:rPr>
          <w:rFonts w:ascii="Times New Roman" w:eastAsia="Times New Roman" w:hAnsi="Times New Roman" w:cs="Times New Roman"/>
          <w:sz w:val="24"/>
          <w:szCs w:val="24"/>
        </w:rPr>
        <w:t>body of</w:t>
      </w:r>
      <w:r w:rsidR="0B3DF720" w:rsidRPr="7047634C">
        <w:rPr>
          <w:rFonts w:ascii="Times New Roman" w:eastAsia="Times New Roman" w:hAnsi="Times New Roman" w:cs="Times New Roman"/>
          <w:sz w:val="24"/>
          <w:szCs w:val="24"/>
        </w:rPr>
        <w:t xml:space="preserve"> </w:t>
      </w:r>
      <w:r w:rsidR="4A3E3FB3" w:rsidRPr="7047634C">
        <w:rPr>
          <w:rFonts w:ascii="Times New Roman" w:eastAsia="Times New Roman" w:hAnsi="Times New Roman" w:cs="Times New Roman"/>
          <w:sz w:val="24"/>
          <w:szCs w:val="24"/>
        </w:rPr>
        <w:t>a</w:t>
      </w:r>
      <w:r w:rsidR="0B3DF720" w:rsidRPr="7047634C">
        <w:rPr>
          <w:rFonts w:ascii="Times New Roman" w:eastAsia="Times New Roman" w:hAnsi="Times New Roman" w:cs="Times New Roman"/>
          <w:sz w:val="24"/>
          <w:szCs w:val="24"/>
        </w:rPr>
        <w:t>utistic voices who have made it clear that their autism is not something to be overcome, but a crucial part of their overall identity.</w:t>
      </w:r>
      <w:r w:rsidR="262CFC5E" w:rsidRPr="7047634C">
        <w:rPr>
          <w:rFonts w:ascii="Times New Roman" w:eastAsia="Times New Roman" w:hAnsi="Times New Roman" w:cs="Times New Roman"/>
          <w:sz w:val="24"/>
          <w:szCs w:val="24"/>
        </w:rPr>
        <w:t xml:space="preserve"> </w:t>
      </w:r>
      <w:r w:rsidRPr="7047634C">
        <w:rPr>
          <w:rFonts w:ascii="Times New Roman" w:eastAsia="Times New Roman" w:hAnsi="Times New Roman" w:cs="Times New Roman"/>
          <w:sz w:val="24"/>
          <w:szCs w:val="24"/>
        </w:rPr>
        <w:t>Studies that broadly represented this concept were included in the review.</w:t>
      </w:r>
      <w:r w:rsidR="7CD7EAC8" w:rsidRPr="7047634C">
        <w:rPr>
          <w:rFonts w:ascii="Times New Roman" w:eastAsia="Times New Roman" w:hAnsi="Times New Roman" w:cs="Times New Roman"/>
          <w:sz w:val="24"/>
          <w:szCs w:val="24"/>
        </w:rPr>
        <w:t xml:space="preserve"> Key factors</w:t>
      </w:r>
      <w:r w:rsidRPr="7047634C">
        <w:rPr>
          <w:rFonts w:ascii="Times New Roman" w:eastAsia="Times New Roman" w:hAnsi="Times New Roman" w:cs="Times New Roman"/>
          <w:sz w:val="24"/>
          <w:szCs w:val="24"/>
        </w:rPr>
        <w:t xml:space="preserve"> that informed our investigation of drivers of resilience for the Black autism community included: strengths, cultural strengths, assets, cultural capital and protective factors. In conducting </w:t>
      </w:r>
      <w:r w:rsidR="1A9F6CC3" w:rsidRPr="7047634C">
        <w:rPr>
          <w:rFonts w:ascii="Times New Roman" w:eastAsia="Times New Roman" w:hAnsi="Times New Roman" w:cs="Times New Roman"/>
          <w:sz w:val="24"/>
          <w:szCs w:val="24"/>
        </w:rPr>
        <w:t xml:space="preserve">this </w:t>
      </w:r>
      <w:r w:rsidRPr="7047634C">
        <w:rPr>
          <w:rFonts w:ascii="Times New Roman" w:eastAsia="Times New Roman" w:hAnsi="Times New Roman" w:cs="Times New Roman"/>
          <w:sz w:val="24"/>
          <w:szCs w:val="24"/>
        </w:rPr>
        <w:t>scoping review on resiliency and strengths of the Black autism community we aimed to 1) identify resiliency factors and related strengths (i.e., cultural assets) that build resilience within the Black autism community</w:t>
      </w:r>
      <w:r w:rsidR="00EC56A3">
        <w:rPr>
          <w:rFonts w:ascii="Times New Roman" w:eastAsia="Times New Roman" w:hAnsi="Times New Roman" w:cs="Times New Roman"/>
          <w:sz w:val="24"/>
          <w:szCs w:val="24"/>
        </w:rPr>
        <w:t>,</w:t>
      </w:r>
      <w:r w:rsidRPr="7047634C">
        <w:rPr>
          <w:rFonts w:ascii="Times New Roman" w:eastAsia="Times New Roman" w:hAnsi="Times New Roman" w:cs="Times New Roman"/>
          <w:sz w:val="24"/>
          <w:szCs w:val="24"/>
        </w:rPr>
        <w:t xml:space="preserve"> and 2)</w:t>
      </w:r>
      <w:r w:rsidR="0148C38F" w:rsidRPr="7047634C">
        <w:rPr>
          <w:rFonts w:ascii="Times New Roman" w:eastAsia="Times New Roman" w:hAnsi="Times New Roman" w:cs="Times New Roman"/>
          <w:sz w:val="24"/>
          <w:szCs w:val="24"/>
        </w:rPr>
        <w:t xml:space="preserve"> c</w:t>
      </w:r>
      <w:r w:rsidRPr="7047634C">
        <w:rPr>
          <w:rFonts w:ascii="Times New Roman" w:eastAsia="Times New Roman" w:hAnsi="Times New Roman" w:cs="Times New Roman"/>
          <w:sz w:val="24"/>
          <w:szCs w:val="24"/>
        </w:rPr>
        <w:t xml:space="preserve">haracterize </w:t>
      </w:r>
      <w:r w:rsidR="7FE177BB" w:rsidRPr="7047634C">
        <w:rPr>
          <w:rFonts w:ascii="Times New Roman" w:eastAsia="Times New Roman" w:hAnsi="Times New Roman" w:cs="Times New Roman"/>
          <w:sz w:val="24"/>
          <w:szCs w:val="24"/>
        </w:rPr>
        <w:t xml:space="preserve">strengths of the Black autism community </w:t>
      </w:r>
      <w:r w:rsidR="49828FF9" w:rsidRPr="7047634C">
        <w:rPr>
          <w:rFonts w:ascii="Times New Roman" w:eastAsia="Times New Roman" w:hAnsi="Times New Roman" w:cs="Times New Roman"/>
          <w:sz w:val="24"/>
          <w:szCs w:val="24"/>
        </w:rPr>
        <w:t xml:space="preserve">(i.e. </w:t>
      </w:r>
      <w:r w:rsidRPr="7047634C">
        <w:rPr>
          <w:rFonts w:ascii="Times New Roman" w:eastAsia="Times New Roman" w:hAnsi="Times New Roman" w:cs="Times New Roman"/>
          <w:sz w:val="24"/>
          <w:szCs w:val="24"/>
        </w:rPr>
        <w:t>pers</w:t>
      </w:r>
      <w:r w:rsidRPr="7047634C">
        <w:rPr>
          <w:rFonts w:ascii="Times New Roman" w:eastAsia="Times New Roman" w:hAnsi="Times New Roman" w:cs="Times New Roman"/>
          <w:color w:val="000000" w:themeColor="text1"/>
          <w:sz w:val="24"/>
          <w:szCs w:val="24"/>
        </w:rPr>
        <w:t>onal resources, contextual resources, resilience strategies and outcomes.</w:t>
      </w:r>
    </w:p>
    <w:p w14:paraId="6CE31A14" w14:textId="6908C279" w:rsidR="00B21CF6" w:rsidRDefault="13972339" w:rsidP="00B760DF">
      <w:pPr>
        <w:spacing w:line="480" w:lineRule="auto"/>
        <w:ind w:firstLine="630"/>
        <w:contextualSpacing/>
      </w:pPr>
      <w:r w:rsidRPr="1ECE2CA5">
        <w:rPr>
          <w:rFonts w:ascii="Times New Roman" w:eastAsia="Times New Roman" w:hAnsi="Times New Roman" w:cs="Times New Roman"/>
          <w:sz w:val="24"/>
          <w:szCs w:val="24"/>
        </w:rPr>
        <w:t xml:space="preserve">A literature review search was conducted spanning dates of January 1, 1946 to June 7, 2023 using Covidence. </w:t>
      </w:r>
      <w:r w:rsidRPr="1ECE2CA5">
        <w:rPr>
          <w:rFonts w:ascii="Times New Roman" w:eastAsia="Times New Roman" w:hAnsi="Times New Roman" w:cs="Times New Roman"/>
          <w:color w:val="222222"/>
          <w:sz w:val="24"/>
          <w:szCs w:val="24"/>
        </w:rPr>
        <w:t>Covidence is a web-based screening/data extraction tool (</w:t>
      </w:r>
      <w:hyperlink r:id="rId11">
        <w:r w:rsidRPr="1ECE2CA5">
          <w:rPr>
            <w:rStyle w:val="Hyperlink"/>
            <w:rFonts w:ascii="Times New Roman" w:eastAsia="Times New Roman" w:hAnsi="Times New Roman" w:cs="Times New Roman"/>
            <w:color w:val="0000FF"/>
            <w:sz w:val="24"/>
            <w:szCs w:val="24"/>
          </w:rPr>
          <w:t>www.covidence</w:t>
        </w:r>
      </w:hyperlink>
      <w:r w:rsidRPr="1ECE2CA5">
        <w:rPr>
          <w:rFonts w:ascii="Times New Roman" w:eastAsia="Times New Roman" w:hAnsi="Times New Roman" w:cs="Times New Roman"/>
          <w:color w:val="222222"/>
          <w:sz w:val="24"/>
          <w:szCs w:val="24"/>
        </w:rPr>
        <w:t>).</w:t>
      </w:r>
      <w:r w:rsidRPr="1ECE2CA5">
        <w:rPr>
          <w:rFonts w:ascii="Times New Roman" w:eastAsia="Times New Roman" w:hAnsi="Times New Roman" w:cs="Times New Roman"/>
          <w:sz w:val="24"/>
          <w:szCs w:val="24"/>
        </w:rPr>
        <w:t xml:space="preserve"> The search was completed using the following electronic databases: </w:t>
      </w:r>
      <w:r w:rsidRPr="1ECE2CA5">
        <w:rPr>
          <w:rFonts w:ascii="Times New Roman" w:eastAsia="Times New Roman" w:hAnsi="Times New Roman" w:cs="Times New Roman"/>
          <w:color w:val="222222"/>
          <w:sz w:val="24"/>
          <w:szCs w:val="24"/>
        </w:rPr>
        <w:t xml:space="preserve">Web of Science, Embase, PsycINFO, Medline and ERIC. Key search terms for each database search were as follows: </w:t>
      </w:r>
      <w:proofErr w:type="spellStart"/>
      <w:r w:rsidRPr="1ECE2CA5">
        <w:rPr>
          <w:rFonts w:ascii="Times New Roman" w:eastAsia="Times New Roman" w:hAnsi="Times New Roman" w:cs="Times New Roman"/>
          <w:color w:val="222222"/>
          <w:sz w:val="24"/>
          <w:szCs w:val="24"/>
        </w:rPr>
        <w:t>autis</w:t>
      </w:r>
      <w:proofErr w:type="spellEnd"/>
      <w:r w:rsidRPr="1ECE2CA5">
        <w:rPr>
          <w:rFonts w:ascii="Times New Roman" w:eastAsia="Times New Roman" w:hAnsi="Times New Roman" w:cs="Times New Roman"/>
          <w:color w:val="222222"/>
          <w:sz w:val="24"/>
          <w:szCs w:val="24"/>
        </w:rPr>
        <w:t xml:space="preserve">* or asperge* or </w:t>
      </w:r>
      <w:proofErr w:type="spellStart"/>
      <w:r w:rsidRPr="1ECE2CA5">
        <w:rPr>
          <w:rFonts w:ascii="Times New Roman" w:eastAsia="Times New Roman" w:hAnsi="Times New Roman" w:cs="Times New Roman"/>
          <w:color w:val="222222"/>
          <w:sz w:val="24"/>
          <w:szCs w:val="24"/>
        </w:rPr>
        <w:t>kanner</w:t>
      </w:r>
      <w:proofErr w:type="spellEnd"/>
      <w:r w:rsidRPr="1ECE2CA5">
        <w:rPr>
          <w:rFonts w:ascii="Times New Roman" w:eastAsia="Times New Roman" w:hAnsi="Times New Roman" w:cs="Times New Roman"/>
          <w:color w:val="222222"/>
          <w:sz w:val="24"/>
          <w:szCs w:val="24"/>
        </w:rPr>
        <w:t xml:space="preserve">, black or blacks or </w:t>
      </w:r>
      <w:proofErr w:type="spellStart"/>
      <w:r w:rsidRPr="1ECE2CA5">
        <w:rPr>
          <w:rFonts w:ascii="Times New Roman" w:eastAsia="Times New Roman" w:hAnsi="Times New Roman" w:cs="Times New Roman"/>
          <w:color w:val="222222"/>
          <w:sz w:val="24"/>
          <w:szCs w:val="24"/>
        </w:rPr>
        <w:t>afri</w:t>
      </w:r>
      <w:proofErr w:type="spellEnd"/>
      <w:r w:rsidRPr="1ECE2CA5">
        <w:rPr>
          <w:rFonts w:ascii="Times New Roman" w:eastAsia="Times New Roman" w:hAnsi="Times New Roman" w:cs="Times New Roman"/>
          <w:color w:val="222222"/>
          <w:sz w:val="24"/>
          <w:szCs w:val="24"/>
        </w:rPr>
        <w:t xml:space="preserve">* or afro* and </w:t>
      </w:r>
      <w:proofErr w:type="spellStart"/>
      <w:r w:rsidRPr="1ECE2CA5">
        <w:rPr>
          <w:rFonts w:ascii="Times New Roman" w:eastAsia="Times New Roman" w:hAnsi="Times New Roman" w:cs="Times New Roman"/>
          <w:color w:val="222222"/>
          <w:sz w:val="24"/>
          <w:szCs w:val="24"/>
        </w:rPr>
        <w:t>streng</w:t>
      </w:r>
      <w:proofErr w:type="spellEnd"/>
      <w:r w:rsidRPr="1ECE2CA5">
        <w:rPr>
          <w:rFonts w:ascii="Times New Roman" w:eastAsia="Times New Roman" w:hAnsi="Times New Roman" w:cs="Times New Roman"/>
          <w:color w:val="222222"/>
          <w:sz w:val="24"/>
          <w:szCs w:val="24"/>
        </w:rPr>
        <w:t xml:space="preserve">* </w:t>
      </w:r>
      <w:proofErr w:type="spellStart"/>
      <w:r w:rsidRPr="1ECE2CA5">
        <w:rPr>
          <w:rFonts w:ascii="Times New Roman" w:eastAsia="Times New Roman" w:hAnsi="Times New Roman" w:cs="Times New Roman"/>
          <w:color w:val="222222"/>
          <w:sz w:val="24"/>
          <w:szCs w:val="24"/>
        </w:rPr>
        <w:lastRenderedPageBreak/>
        <w:t>resilienc</w:t>
      </w:r>
      <w:proofErr w:type="spellEnd"/>
      <w:r w:rsidRPr="1ECE2CA5">
        <w:rPr>
          <w:rFonts w:ascii="Times New Roman" w:eastAsia="Times New Roman" w:hAnsi="Times New Roman" w:cs="Times New Roman"/>
          <w:color w:val="222222"/>
          <w:sz w:val="24"/>
          <w:szCs w:val="24"/>
        </w:rPr>
        <w:t xml:space="preserve">* OR </w:t>
      </w:r>
      <w:proofErr w:type="spellStart"/>
      <w:r w:rsidRPr="1ECE2CA5">
        <w:rPr>
          <w:rFonts w:ascii="Times New Roman" w:eastAsia="Times New Roman" w:hAnsi="Times New Roman" w:cs="Times New Roman"/>
          <w:color w:val="222222"/>
          <w:sz w:val="24"/>
          <w:szCs w:val="24"/>
        </w:rPr>
        <w:t>cultur</w:t>
      </w:r>
      <w:proofErr w:type="spellEnd"/>
      <w:r w:rsidRPr="1ECE2CA5">
        <w:rPr>
          <w:rFonts w:ascii="Times New Roman" w:eastAsia="Times New Roman" w:hAnsi="Times New Roman" w:cs="Times New Roman"/>
          <w:color w:val="222222"/>
          <w:sz w:val="24"/>
          <w:szCs w:val="24"/>
        </w:rPr>
        <w:t xml:space="preserve">* OR coping OR cope. Duplicate articles were removed by Covidence during the database search each database search.  Studies that met inclusion criteria included empirical, qualitative or mixed method peer-reviewed journal articles </w:t>
      </w:r>
      <w:r w:rsidR="00EC56A3">
        <w:rPr>
          <w:rFonts w:ascii="Times New Roman" w:eastAsia="Times New Roman" w:hAnsi="Times New Roman" w:cs="Times New Roman"/>
          <w:color w:val="222222"/>
          <w:sz w:val="24"/>
          <w:szCs w:val="24"/>
        </w:rPr>
        <w:t>and</w:t>
      </w:r>
      <w:r w:rsidRPr="1ECE2CA5">
        <w:rPr>
          <w:rFonts w:ascii="Times New Roman" w:eastAsia="Times New Roman" w:hAnsi="Times New Roman" w:cs="Times New Roman"/>
          <w:color w:val="222222"/>
          <w:sz w:val="24"/>
          <w:szCs w:val="24"/>
        </w:rPr>
        <w:t xml:space="preserve"> dissertations </w:t>
      </w:r>
      <w:r w:rsidRPr="1ECE2CA5">
        <w:rPr>
          <w:rFonts w:ascii="Times New Roman" w:eastAsia="Times New Roman" w:hAnsi="Times New Roman" w:cs="Times New Roman"/>
          <w:sz w:val="24"/>
          <w:szCs w:val="24"/>
        </w:rPr>
        <w:t>address</w:t>
      </w:r>
      <w:r w:rsidR="00EC56A3">
        <w:rPr>
          <w:rFonts w:ascii="Times New Roman" w:eastAsia="Times New Roman" w:hAnsi="Times New Roman" w:cs="Times New Roman"/>
          <w:sz w:val="24"/>
          <w:szCs w:val="24"/>
        </w:rPr>
        <w:t>ing: a)</w:t>
      </w:r>
      <w:r w:rsidRPr="1ECE2CA5">
        <w:rPr>
          <w:rFonts w:ascii="Times New Roman" w:eastAsia="Times New Roman" w:hAnsi="Times New Roman" w:cs="Times New Roman"/>
          <w:sz w:val="24"/>
          <w:szCs w:val="24"/>
        </w:rPr>
        <w:t xml:space="preserve"> resiliency among Black populations with autism, Asperger’s syndrome or pervasive developmental disorder;</w:t>
      </w:r>
      <w:r w:rsidR="00EC56A3">
        <w:rPr>
          <w:rFonts w:ascii="Times New Roman" w:eastAsia="Times New Roman" w:hAnsi="Times New Roman" w:cs="Times New Roman"/>
          <w:sz w:val="24"/>
          <w:szCs w:val="24"/>
        </w:rPr>
        <w:t xml:space="preserve"> b) </w:t>
      </w:r>
      <w:r w:rsidRPr="1ECE2CA5">
        <w:rPr>
          <w:rFonts w:ascii="Times New Roman" w:eastAsia="Times New Roman" w:hAnsi="Times New Roman" w:cs="Times New Roman"/>
          <w:sz w:val="24"/>
          <w:szCs w:val="24"/>
        </w:rPr>
        <w:t>strengths of Black families of children with autism, Black autistic persons</w:t>
      </w:r>
      <w:r w:rsidR="00EC56A3">
        <w:rPr>
          <w:rFonts w:ascii="Times New Roman" w:eastAsia="Times New Roman" w:hAnsi="Times New Roman" w:cs="Times New Roman"/>
          <w:sz w:val="24"/>
          <w:szCs w:val="24"/>
        </w:rPr>
        <w:t xml:space="preserve">; and c) </w:t>
      </w:r>
      <w:r w:rsidRPr="1ECE2CA5">
        <w:rPr>
          <w:rFonts w:ascii="Times New Roman" w:eastAsia="Times New Roman" w:hAnsi="Times New Roman" w:cs="Times New Roman"/>
          <w:sz w:val="24"/>
          <w:szCs w:val="24"/>
        </w:rPr>
        <w:t>strengths and resiliency of the family system or Black community. Exclusion criteria for the scoping review were as follows: systematic reviews, scoping reviews, studies conducted outside of US, studies specific to the topic but using non-Black samples, and studies on the Black autism community that were not related to resiliency, strengths or cultural assets.</w:t>
      </w:r>
    </w:p>
    <w:p w14:paraId="58C6F60E" w14:textId="7B7EA902" w:rsidR="00B21CF6" w:rsidRDefault="52C50E9C" w:rsidP="00B760DF">
      <w:pPr>
        <w:spacing w:line="480" w:lineRule="auto"/>
        <w:ind w:firstLine="630"/>
        <w:contextualSpacing/>
      </w:pPr>
      <w:r w:rsidRPr="5E3AE132">
        <w:rPr>
          <w:rFonts w:ascii="Times New Roman" w:eastAsia="Times New Roman" w:hAnsi="Times New Roman" w:cs="Times New Roman"/>
          <w:sz w:val="24"/>
          <w:szCs w:val="24"/>
        </w:rPr>
        <w:t xml:space="preserve">The systematic review of articles for inclusion in the final data extraction was based on the </w:t>
      </w:r>
      <w:r w:rsidRPr="5E3AE132">
        <w:rPr>
          <w:rFonts w:ascii="Times New Roman" w:eastAsia="Times New Roman" w:hAnsi="Times New Roman" w:cs="Times New Roman"/>
          <w:color w:val="222222"/>
          <w:sz w:val="24"/>
          <w:szCs w:val="24"/>
        </w:rPr>
        <w:t>PRISMA (Preferred Reporting Items for Systematic Reviews and Meta-Analyses) statement (Liberati et al., 2009) and at each step two reviewers reached consensus on article inclusion/exclusion when discrepancies arose. Initially, 436 published works were systematically reviewed with a reduction in the number of included articles until the final 28 research papers for data extraction were reached.</w:t>
      </w:r>
    </w:p>
    <w:p w14:paraId="584E54B4" w14:textId="56A08133" w:rsidR="00B21CF6" w:rsidRDefault="13972339" w:rsidP="00B760DF">
      <w:pPr>
        <w:spacing w:before="240" w:after="240" w:line="480" w:lineRule="auto"/>
        <w:contextualSpacing/>
      </w:pPr>
      <w:r w:rsidRPr="0B72854B">
        <w:rPr>
          <w:rFonts w:ascii="Times New Roman" w:eastAsia="Times New Roman" w:hAnsi="Times New Roman" w:cs="Times New Roman"/>
          <w:b/>
          <w:bCs/>
          <w:color w:val="000000" w:themeColor="text1"/>
          <w:sz w:val="24"/>
          <w:szCs w:val="24"/>
        </w:rPr>
        <w:t>Analyses</w:t>
      </w:r>
    </w:p>
    <w:p w14:paraId="4A05EABA" w14:textId="2A09FB1C" w:rsidR="00841C8C" w:rsidRDefault="79F8E882" w:rsidP="00841C8C">
      <w:pPr>
        <w:spacing w:line="480" w:lineRule="auto"/>
        <w:ind w:firstLine="720"/>
        <w:contextualSpacing/>
        <w:rPr>
          <w:rFonts w:ascii="Times New Roman" w:eastAsia="Times New Roman" w:hAnsi="Times New Roman" w:cs="Times New Roman"/>
          <w:color w:val="222222"/>
          <w:sz w:val="24"/>
          <w:szCs w:val="24"/>
        </w:rPr>
      </w:pPr>
      <w:r w:rsidRPr="08AC8A3E">
        <w:rPr>
          <w:rFonts w:ascii="Times New Roman" w:eastAsia="Times New Roman" w:hAnsi="Times New Roman" w:cs="Times New Roman"/>
          <w:color w:val="222222"/>
          <w:sz w:val="24"/>
          <w:szCs w:val="24"/>
        </w:rPr>
        <w:t xml:space="preserve">All team members (with the exception of one who provided assistance at the stage of data extraction based on specific expertise in methods) took part in each stage of the review process including title and abstract screening, full text review, and data extraction. A consensus was established amongst the team for charting/data extraction areas of inquiry. Data extraction </w:t>
      </w:r>
      <w:r w:rsidR="00841C8C">
        <w:rPr>
          <w:rFonts w:ascii="Times New Roman" w:eastAsia="Times New Roman" w:hAnsi="Times New Roman" w:cs="Times New Roman"/>
          <w:color w:val="222222"/>
          <w:sz w:val="24"/>
          <w:szCs w:val="24"/>
        </w:rPr>
        <w:t xml:space="preserve">(see Table 1) </w:t>
      </w:r>
      <w:r w:rsidRPr="08AC8A3E">
        <w:rPr>
          <w:rFonts w:ascii="Times New Roman" w:eastAsia="Times New Roman" w:hAnsi="Times New Roman" w:cs="Times New Roman"/>
          <w:color w:val="222222"/>
          <w:sz w:val="24"/>
          <w:szCs w:val="24"/>
        </w:rPr>
        <w:t>inquiries were as follows: general information (i.e., title, author/year), characteristics (</w:t>
      </w:r>
      <w:r w:rsidRPr="08AC8A3E">
        <w:rPr>
          <w:rFonts w:ascii="Times New Roman" w:eastAsia="Times New Roman" w:hAnsi="Times New Roman" w:cs="Times New Roman"/>
          <w:color w:val="2A2A2A"/>
          <w:sz w:val="24"/>
          <w:szCs w:val="24"/>
        </w:rPr>
        <w:t xml:space="preserve">i.e., theoretical framework, methods, aim(s) of study, study design), participants (i.e., number of </w:t>
      </w:r>
      <w:r w:rsidRPr="08AC8A3E">
        <w:rPr>
          <w:rFonts w:ascii="Times New Roman" w:eastAsia="Times New Roman" w:hAnsi="Times New Roman" w:cs="Times New Roman"/>
          <w:color w:val="2A2A2A"/>
          <w:sz w:val="24"/>
          <w:szCs w:val="24"/>
        </w:rPr>
        <w:lastRenderedPageBreak/>
        <w:t xml:space="preserve">participants and description), </w:t>
      </w:r>
      <w:r w:rsidR="00EC56A3">
        <w:rPr>
          <w:rFonts w:ascii="Times New Roman" w:eastAsia="Times New Roman" w:hAnsi="Times New Roman" w:cs="Times New Roman"/>
          <w:color w:val="2A2A2A"/>
          <w:sz w:val="24"/>
          <w:szCs w:val="24"/>
        </w:rPr>
        <w:t xml:space="preserve">and </w:t>
      </w:r>
      <w:r w:rsidRPr="08AC8A3E">
        <w:rPr>
          <w:rFonts w:ascii="Times New Roman" w:eastAsia="Times New Roman" w:hAnsi="Times New Roman" w:cs="Times New Roman"/>
          <w:color w:val="2A2A2A"/>
          <w:sz w:val="24"/>
          <w:szCs w:val="24"/>
        </w:rPr>
        <w:t>outcomes (i.e.</w:t>
      </w:r>
      <w:r w:rsidR="00841C8C">
        <w:rPr>
          <w:rFonts w:ascii="Times New Roman" w:eastAsia="Times New Roman" w:hAnsi="Times New Roman" w:cs="Times New Roman"/>
          <w:color w:val="2A2A2A"/>
          <w:sz w:val="24"/>
          <w:szCs w:val="24"/>
        </w:rPr>
        <w:t>,</w:t>
      </w:r>
      <w:r w:rsidRPr="08AC8A3E">
        <w:rPr>
          <w:rFonts w:ascii="Times New Roman" w:eastAsia="Times New Roman" w:hAnsi="Times New Roman" w:cs="Times New Roman"/>
          <w:color w:val="2A2A2A"/>
          <w:sz w:val="24"/>
          <w:szCs w:val="24"/>
        </w:rPr>
        <w:t xml:space="preserve"> resiliency or strengths-based factors, summary of resiliency or strengths-based factors)</w:t>
      </w:r>
      <w:r w:rsidRPr="08AC8A3E">
        <w:rPr>
          <w:rFonts w:ascii="Times New Roman" w:eastAsia="Times New Roman" w:hAnsi="Times New Roman" w:cs="Times New Roman"/>
          <w:color w:val="222222"/>
          <w:sz w:val="24"/>
          <w:szCs w:val="24"/>
        </w:rPr>
        <w:t>. Team members were guided by the first author on a standardized protocol for conducting the data extraction. Pilot testing of two articles was done among team members to ensure standardization of data extraction practices. Two members were assigned to review each article in the areas of aim(s) of the study and outcomes</w:t>
      </w:r>
      <w:r w:rsidR="00EC56A3">
        <w:rPr>
          <w:rFonts w:ascii="Times New Roman" w:eastAsia="Times New Roman" w:hAnsi="Times New Roman" w:cs="Times New Roman"/>
          <w:color w:val="222222"/>
          <w:sz w:val="24"/>
          <w:szCs w:val="24"/>
        </w:rPr>
        <w:t xml:space="preserve">, </w:t>
      </w:r>
      <w:r w:rsidRPr="08AC8A3E">
        <w:rPr>
          <w:rFonts w:ascii="Times New Roman" w:eastAsia="Times New Roman" w:hAnsi="Times New Roman" w:cs="Times New Roman"/>
          <w:color w:val="222222"/>
          <w:sz w:val="24"/>
          <w:szCs w:val="24"/>
        </w:rPr>
        <w:t>with consensus reached if any reporting discrepancies were found.</w:t>
      </w:r>
    </w:p>
    <w:p w14:paraId="5BF31FF6" w14:textId="77777777" w:rsidR="00841C8C" w:rsidRDefault="00841C8C" w:rsidP="00841C8C">
      <w:pPr>
        <w:spacing w:line="480" w:lineRule="auto"/>
        <w:ind w:firstLine="720"/>
        <w:contextualSpacing/>
        <w:rPr>
          <w:rFonts w:ascii="Times New Roman" w:eastAsia="Times New Roman" w:hAnsi="Times New Roman" w:cs="Times New Roman"/>
          <w:color w:val="222222"/>
          <w:sz w:val="24"/>
          <w:szCs w:val="24"/>
        </w:rPr>
      </w:pPr>
    </w:p>
    <w:p w14:paraId="5D553CCA" w14:textId="77777777" w:rsidR="00841C8C" w:rsidRPr="00841C8C" w:rsidRDefault="00841C8C" w:rsidP="00841C8C">
      <w:pPr>
        <w:spacing w:line="480" w:lineRule="auto"/>
        <w:contextualSpacing/>
        <w:rPr>
          <w:rFonts w:ascii="Times New Roman" w:eastAsia="Times New Roman" w:hAnsi="Times New Roman" w:cs="Times New Roman"/>
          <w:b/>
          <w:bCs/>
          <w:i/>
          <w:iCs/>
          <w:sz w:val="24"/>
          <w:szCs w:val="24"/>
        </w:rPr>
      </w:pPr>
      <w:bookmarkStart w:id="0" w:name="_Hlk173753597"/>
      <w:r w:rsidRPr="00841C8C">
        <w:rPr>
          <w:rFonts w:ascii="Times New Roman" w:eastAsia="Times New Roman" w:hAnsi="Times New Roman" w:cs="Times New Roman"/>
          <w:b/>
          <w:bCs/>
          <w:i/>
          <w:iCs/>
          <w:sz w:val="24"/>
          <w:szCs w:val="24"/>
        </w:rPr>
        <w:t>&lt;Insert Table 1 about here&gt;</w:t>
      </w:r>
    </w:p>
    <w:bookmarkEnd w:id="0"/>
    <w:p w14:paraId="7E88B358" w14:textId="77777777" w:rsidR="00841C8C" w:rsidRDefault="00841C8C" w:rsidP="00841C8C">
      <w:pPr>
        <w:spacing w:line="480" w:lineRule="auto"/>
        <w:ind w:firstLine="720"/>
        <w:contextualSpacing/>
        <w:rPr>
          <w:rFonts w:ascii="Times New Roman" w:eastAsia="Times New Roman" w:hAnsi="Times New Roman" w:cs="Times New Roman"/>
          <w:color w:val="222222"/>
          <w:sz w:val="24"/>
          <w:szCs w:val="24"/>
        </w:rPr>
      </w:pPr>
    </w:p>
    <w:p w14:paraId="173DEFD7" w14:textId="0CF3C8D7" w:rsidR="34556E2A" w:rsidRDefault="1AA1152C" w:rsidP="009C6ADB">
      <w:pPr>
        <w:spacing w:line="480" w:lineRule="auto"/>
        <w:ind w:firstLine="720"/>
        <w:contextualSpacing/>
        <w:rPr>
          <w:rFonts w:ascii="Times New Roman" w:eastAsia="Times New Roman" w:hAnsi="Times New Roman" w:cs="Times New Roman"/>
          <w:color w:val="2A2A2A"/>
          <w:sz w:val="24"/>
          <w:szCs w:val="24"/>
        </w:rPr>
      </w:pPr>
      <w:r w:rsidRPr="5E3AE132">
        <w:rPr>
          <w:rFonts w:ascii="Times New Roman" w:eastAsia="Times New Roman" w:hAnsi="Times New Roman" w:cs="Times New Roman"/>
          <w:color w:val="2A2A2A"/>
          <w:sz w:val="24"/>
          <w:szCs w:val="24"/>
        </w:rPr>
        <w:t xml:space="preserve">For our second research question, we adapted the models of </w:t>
      </w:r>
      <w:r w:rsidR="00841C8C">
        <w:rPr>
          <w:rFonts w:ascii="Times New Roman" w:eastAsia="Times New Roman" w:hAnsi="Times New Roman" w:cs="Times New Roman"/>
          <w:color w:val="2A2A2A"/>
          <w:sz w:val="24"/>
          <w:szCs w:val="24"/>
        </w:rPr>
        <w:t>resilience-supporting</w:t>
      </w:r>
      <w:r w:rsidRPr="5E3AE132">
        <w:rPr>
          <w:rFonts w:ascii="Times New Roman" w:eastAsia="Times New Roman" w:hAnsi="Times New Roman" w:cs="Times New Roman"/>
          <w:color w:val="2A2A2A"/>
          <w:sz w:val="24"/>
          <w:szCs w:val="24"/>
        </w:rPr>
        <w:t xml:space="preserve"> factors (Mansfield et al., 2016; Sanderson &amp; Brewer, 2017; Young et al., 2019) to conceptualize the resilience and strength-based factors described across articles. There were </w:t>
      </w:r>
      <w:r w:rsidR="4A5ECD88" w:rsidRPr="5E3AE132">
        <w:rPr>
          <w:rFonts w:ascii="Times New Roman" w:eastAsia="Times New Roman" w:hAnsi="Times New Roman" w:cs="Times New Roman"/>
          <w:color w:val="2A2A2A"/>
          <w:sz w:val="24"/>
          <w:szCs w:val="24"/>
        </w:rPr>
        <w:t>four</w:t>
      </w:r>
      <w:r w:rsidRPr="5E3AE132">
        <w:rPr>
          <w:rFonts w:ascii="Times New Roman" w:eastAsia="Times New Roman" w:hAnsi="Times New Roman" w:cs="Times New Roman"/>
          <w:color w:val="2A2A2A"/>
          <w:sz w:val="24"/>
          <w:szCs w:val="24"/>
        </w:rPr>
        <w:t xml:space="preserve"> types of factors described in the articles: (1) personal</w:t>
      </w:r>
      <w:r w:rsidR="2E0478D4" w:rsidRPr="5E3AE132">
        <w:rPr>
          <w:rFonts w:ascii="Times New Roman" w:eastAsia="Times New Roman" w:hAnsi="Times New Roman" w:cs="Times New Roman"/>
          <w:color w:val="2A2A2A"/>
          <w:sz w:val="24"/>
          <w:szCs w:val="24"/>
        </w:rPr>
        <w:t>;</w:t>
      </w:r>
      <w:r w:rsidRPr="5E3AE132">
        <w:rPr>
          <w:rFonts w:ascii="Times New Roman" w:eastAsia="Times New Roman" w:hAnsi="Times New Roman" w:cs="Times New Roman"/>
          <w:color w:val="2A2A2A"/>
          <w:sz w:val="24"/>
          <w:szCs w:val="24"/>
        </w:rPr>
        <w:t xml:space="preserve"> (2) contextual</w:t>
      </w:r>
      <w:r w:rsidR="7036B7C0" w:rsidRPr="5E3AE132">
        <w:rPr>
          <w:rFonts w:ascii="Times New Roman" w:eastAsia="Times New Roman" w:hAnsi="Times New Roman" w:cs="Times New Roman"/>
          <w:color w:val="2A2A2A"/>
          <w:sz w:val="24"/>
          <w:szCs w:val="24"/>
        </w:rPr>
        <w:t xml:space="preserve">; </w:t>
      </w:r>
      <w:r w:rsidRPr="5E3AE132">
        <w:rPr>
          <w:rFonts w:ascii="Times New Roman" w:eastAsia="Times New Roman" w:hAnsi="Times New Roman" w:cs="Times New Roman"/>
          <w:color w:val="2A2A2A"/>
          <w:sz w:val="24"/>
          <w:szCs w:val="24"/>
        </w:rPr>
        <w:t>(3) resilience strategies</w:t>
      </w:r>
      <w:r w:rsidR="2D370FF7" w:rsidRPr="5E3AE132">
        <w:rPr>
          <w:rFonts w:ascii="Times New Roman" w:eastAsia="Times New Roman" w:hAnsi="Times New Roman" w:cs="Times New Roman"/>
          <w:color w:val="2A2A2A"/>
          <w:sz w:val="24"/>
          <w:szCs w:val="24"/>
        </w:rPr>
        <w:t>;</w:t>
      </w:r>
      <w:r w:rsidRPr="5E3AE132">
        <w:rPr>
          <w:rFonts w:ascii="Times New Roman" w:eastAsia="Times New Roman" w:hAnsi="Times New Roman" w:cs="Times New Roman"/>
          <w:color w:val="2A2A2A"/>
          <w:sz w:val="24"/>
          <w:szCs w:val="24"/>
        </w:rPr>
        <w:t xml:space="preserve"> and</w:t>
      </w:r>
      <w:r w:rsidR="2622CA9B" w:rsidRPr="5E3AE132">
        <w:rPr>
          <w:rFonts w:ascii="Times New Roman" w:eastAsia="Times New Roman" w:hAnsi="Times New Roman" w:cs="Times New Roman"/>
          <w:color w:val="2A2A2A"/>
          <w:sz w:val="24"/>
          <w:szCs w:val="24"/>
        </w:rPr>
        <w:t xml:space="preserve"> (4)</w:t>
      </w:r>
      <w:r w:rsidRPr="5E3AE132">
        <w:rPr>
          <w:rFonts w:ascii="Times New Roman" w:eastAsia="Times New Roman" w:hAnsi="Times New Roman" w:cs="Times New Roman"/>
          <w:color w:val="2A2A2A"/>
          <w:sz w:val="24"/>
          <w:szCs w:val="24"/>
        </w:rPr>
        <w:t xml:space="preserve"> outcomes. </w:t>
      </w:r>
    </w:p>
    <w:p w14:paraId="58D8B796" w14:textId="6AE51D78" w:rsidR="00B21CF6" w:rsidRDefault="13972339" w:rsidP="00B760DF">
      <w:pPr>
        <w:spacing w:line="480" w:lineRule="auto"/>
        <w:contextualSpacing/>
      </w:pPr>
      <w:r w:rsidRPr="0B72854B">
        <w:rPr>
          <w:rFonts w:ascii="Times New Roman" w:eastAsia="Times New Roman" w:hAnsi="Times New Roman" w:cs="Times New Roman"/>
          <w:b/>
          <w:bCs/>
          <w:sz w:val="24"/>
          <w:szCs w:val="24"/>
        </w:rPr>
        <w:t>Quality Appraisal</w:t>
      </w:r>
    </w:p>
    <w:p w14:paraId="24E925B6" w14:textId="4892EC86" w:rsidR="00EC56A3" w:rsidRDefault="2B122629" w:rsidP="00CC76A8">
      <w:pPr>
        <w:spacing w:line="480" w:lineRule="auto"/>
        <w:ind w:firstLine="720"/>
        <w:contextualSpacing/>
        <w:rPr>
          <w:rFonts w:ascii="Times New Roman" w:eastAsia="Times New Roman" w:hAnsi="Times New Roman" w:cs="Times New Roman"/>
          <w:color w:val="222222"/>
          <w:sz w:val="24"/>
          <w:szCs w:val="24"/>
        </w:rPr>
      </w:pPr>
      <w:r w:rsidRPr="5E3AE132">
        <w:rPr>
          <w:rFonts w:ascii="Times New Roman" w:eastAsia="Times New Roman" w:hAnsi="Times New Roman" w:cs="Times New Roman"/>
          <w:color w:val="000000" w:themeColor="text1"/>
          <w:sz w:val="24"/>
          <w:szCs w:val="24"/>
        </w:rPr>
        <w:t xml:space="preserve">We used the Mixed Methods Appraisal </w:t>
      </w:r>
      <w:r w:rsidR="4B7B1B2B" w:rsidRPr="5E3AE132">
        <w:rPr>
          <w:rFonts w:ascii="Times New Roman" w:eastAsia="Times New Roman" w:hAnsi="Times New Roman" w:cs="Times New Roman"/>
          <w:color w:val="000000" w:themeColor="text1"/>
          <w:sz w:val="24"/>
          <w:szCs w:val="24"/>
        </w:rPr>
        <w:t>T</w:t>
      </w:r>
      <w:r w:rsidRPr="5E3AE132">
        <w:rPr>
          <w:rFonts w:ascii="Times New Roman" w:eastAsia="Times New Roman" w:hAnsi="Times New Roman" w:cs="Times New Roman"/>
          <w:color w:val="000000" w:themeColor="text1"/>
          <w:sz w:val="24"/>
          <w:szCs w:val="24"/>
        </w:rPr>
        <w:t>ool</w:t>
      </w:r>
      <w:r w:rsidR="2225BCB9" w:rsidRPr="5E3AE132">
        <w:rPr>
          <w:rFonts w:ascii="Times New Roman" w:eastAsia="Times New Roman" w:hAnsi="Times New Roman" w:cs="Times New Roman"/>
          <w:color w:val="000000" w:themeColor="text1"/>
          <w:sz w:val="24"/>
          <w:szCs w:val="24"/>
        </w:rPr>
        <w:t xml:space="preserve"> (MMAT;</w:t>
      </w:r>
      <w:r w:rsidR="7C4A7FA2" w:rsidRPr="5E3AE132">
        <w:rPr>
          <w:rFonts w:ascii="Times New Roman" w:eastAsia="Times New Roman" w:hAnsi="Times New Roman" w:cs="Times New Roman"/>
          <w:color w:val="000000" w:themeColor="text1"/>
          <w:sz w:val="24"/>
          <w:szCs w:val="24"/>
        </w:rPr>
        <w:t xml:space="preserve"> Hong</w:t>
      </w:r>
      <w:r w:rsidR="17475F3B" w:rsidRPr="5E3AE132">
        <w:rPr>
          <w:rFonts w:ascii="Times New Roman" w:eastAsia="Times New Roman" w:hAnsi="Times New Roman" w:cs="Times New Roman"/>
          <w:color w:val="000000" w:themeColor="text1"/>
          <w:sz w:val="24"/>
          <w:szCs w:val="24"/>
        </w:rPr>
        <w:t xml:space="preserve"> et al.</w:t>
      </w:r>
      <w:r w:rsidR="7C4A7FA2" w:rsidRPr="5E3AE132">
        <w:rPr>
          <w:rFonts w:ascii="Times New Roman" w:eastAsia="Times New Roman" w:hAnsi="Times New Roman" w:cs="Times New Roman"/>
          <w:color w:val="000000" w:themeColor="text1"/>
          <w:sz w:val="24"/>
          <w:szCs w:val="24"/>
        </w:rPr>
        <w:t>, 2018</w:t>
      </w:r>
      <w:r w:rsidR="2225BCB9"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for quality appraisal of the articles.</w:t>
      </w:r>
      <w:r w:rsidR="2349D402" w:rsidRPr="5E3AE132">
        <w:rPr>
          <w:rFonts w:ascii="Times New Roman" w:eastAsia="Times New Roman" w:hAnsi="Times New Roman" w:cs="Times New Roman"/>
          <w:color w:val="000000" w:themeColor="text1"/>
          <w:sz w:val="24"/>
          <w:szCs w:val="24"/>
        </w:rPr>
        <w:t xml:space="preserve"> </w:t>
      </w:r>
      <w:r w:rsidR="161CCF2D" w:rsidRPr="5E3AE132">
        <w:rPr>
          <w:rFonts w:ascii="Times New Roman" w:eastAsia="Times New Roman" w:hAnsi="Times New Roman" w:cs="Times New Roman"/>
          <w:color w:val="000000" w:themeColor="text1"/>
          <w:sz w:val="24"/>
          <w:szCs w:val="24"/>
        </w:rPr>
        <w:t xml:space="preserve">The </w:t>
      </w:r>
      <w:r w:rsidR="2349D402" w:rsidRPr="5E3AE132">
        <w:rPr>
          <w:rFonts w:ascii="Times New Roman" w:eastAsia="Times New Roman" w:hAnsi="Times New Roman" w:cs="Times New Roman"/>
          <w:color w:val="000000" w:themeColor="text1"/>
          <w:sz w:val="24"/>
          <w:szCs w:val="24"/>
        </w:rPr>
        <w:t>MMAT</w:t>
      </w:r>
      <w:r w:rsidR="4530EA10" w:rsidRPr="5E3AE132">
        <w:rPr>
          <w:rFonts w:ascii="Times New Roman" w:eastAsia="Times New Roman" w:hAnsi="Times New Roman" w:cs="Times New Roman"/>
          <w:color w:val="000000" w:themeColor="text1"/>
          <w:sz w:val="24"/>
          <w:szCs w:val="24"/>
        </w:rPr>
        <w:t xml:space="preserve"> </w:t>
      </w:r>
      <w:r w:rsidR="1EAD7B52" w:rsidRPr="5E3AE132">
        <w:rPr>
          <w:rFonts w:ascii="Times New Roman" w:eastAsia="Times New Roman" w:hAnsi="Times New Roman" w:cs="Times New Roman"/>
          <w:color w:val="000000" w:themeColor="text1"/>
          <w:sz w:val="24"/>
          <w:szCs w:val="24"/>
        </w:rPr>
        <w:t>was selecte</w:t>
      </w:r>
      <w:r w:rsidR="610F1E8A" w:rsidRPr="5E3AE132">
        <w:rPr>
          <w:rFonts w:ascii="Times New Roman" w:eastAsia="Times New Roman" w:hAnsi="Times New Roman" w:cs="Times New Roman"/>
          <w:color w:val="000000" w:themeColor="text1"/>
          <w:sz w:val="24"/>
          <w:szCs w:val="24"/>
        </w:rPr>
        <w:t>d</w:t>
      </w:r>
      <w:r w:rsidR="1EAD7B52" w:rsidRPr="5E3AE132">
        <w:rPr>
          <w:rFonts w:ascii="Times New Roman" w:eastAsia="Times New Roman" w:hAnsi="Times New Roman" w:cs="Times New Roman"/>
          <w:color w:val="000000" w:themeColor="text1"/>
          <w:sz w:val="24"/>
          <w:szCs w:val="24"/>
        </w:rPr>
        <w:t xml:space="preserve"> due to its use </w:t>
      </w:r>
      <w:r w:rsidR="4530EA10" w:rsidRPr="5E3AE132">
        <w:rPr>
          <w:rFonts w:ascii="Times New Roman" w:eastAsia="Times New Roman" w:hAnsi="Times New Roman" w:cs="Times New Roman"/>
          <w:color w:val="000000" w:themeColor="text1"/>
          <w:sz w:val="24"/>
          <w:szCs w:val="24"/>
        </w:rPr>
        <w:t xml:space="preserve">as a critical appraisal tool for </w:t>
      </w:r>
      <w:r w:rsidR="6B224DB8" w:rsidRPr="5E3AE132">
        <w:rPr>
          <w:rFonts w:ascii="Times New Roman" w:eastAsia="Times New Roman" w:hAnsi="Times New Roman" w:cs="Times New Roman"/>
          <w:color w:val="000000" w:themeColor="text1"/>
          <w:sz w:val="24"/>
          <w:szCs w:val="24"/>
        </w:rPr>
        <w:t>qualitative, quantitative, and mixed-methods studies</w:t>
      </w:r>
      <w:r w:rsidR="19781AE8" w:rsidRPr="5E3AE132">
        <w:rPr>
          <w:rFonts w:ascii="Times New Roman" w:eastAsia="Times New Roman" w:hAnsi="Times New Roman" w:cs="Times New Roman"/>
          <w:color w:val="000000" w:themeColor="text1"/>
          <w:sz w:val="24"/>
          <w:szCs w:val="24"/>
        </w:rPr>
        <w:t xml:space="preserve">, all of which were assessed </w:t>
      </w:r>
      <w:r w:rsidR="187444D8" w:rsidRPr="5E3AE132">
        <w:rPr>
          <w:rFonts w:ascii="Times New Roman" w:eastAsia="Times New Roman" w:hAnsi="Times New Roman" w:cs="Times New Roman"/>
          <w:color w:val="000000" w:themeColor="text1"/>
          <w:sz w:val="24"/>
          <w:szCs w:val="24"/>
        </w:rPr>
        <w:t xml:space="preserve">for this scoping review. </w:t>
      </w:r>
      <w:r w:rsidR="2B949582" w:rsidRPr="5E3AE132">
        <w:rPr>
          <w:rFonts w:ascii="Times New Roman" w:eastAsia="Times New Roman" w:hAnsi="Times New Roman" w:cs="Times New Roman"/>
          <w:color w:val="000000" w:themeColor="text1"/>
          <w:sz w:val="24"/>
          <w:szCs w:val="24"/>
        </w:rPr>
        <w:t xml:space="preserve">Assessment of each study consisted of five criteria, </w:t>
      </w:r>
      <w:r w:rsidR="6B84E7F0" w:rsidRPr="5E3AE132">
        <w:rPr>
          <w:rFonts w:ascii="Times New Roman" w:eastAsia="Times New Roman" w:hAnsi="Times New Roman" w:cs="Times New Roman"/>
          <w:color w:val="000000" w:themeColor="text1"/>
          <w:sz w:val="24"/>
          <w:szCs w:val="24"/>
        </w:rPr>
        <w:t xml:space="preserve">and </w:t>
      </w:r>
      <w:r w:rsidR="016991B5" w:rsidRPr="5E3AE132">
        <w:rPr>
          <w:rFonts w:ascii="Times New Roman" w:eastAsia="Times New Roman" w:hAnsi="Times New Roman" w:cs="Times New Roman"/>
          <w:color w:val="000000" w:themeColor="text1"/>
          <w:sz w:val="24"/>
          <w:szCs w:val="24"/>
        </w:rPr>
        <w:t xml:space="preserve">two authors marked whether or not each study met criteria by checking one of the following ratings: </w:t>
      </w:r>
      <w:r w:rsidR="2B949582" w:rsidRPr="5E3AE132">
        <w:rPr>
          <w:rFonts w:ascii="Times New Roman" w:eastAsia="Times New Roman" w:hAnsi="Times New Roman" w:cs="Times New Roman"/>
          <w:color w:val="000000" w:themeColor="text1"/>
          <w:sz w:val="24"/>
          <w:szCs w:val="24"/>
        </w:rPr>
        <w:t>‘Yes</w:t>
      </w:r>
      <w:r w:rsidR="7D179C31" w:rsidRPr="5E3AE132">
        <w:rPr>
          <w:rFonts w:ascii="Times New Roman" w:eastAsia="Times New Roman" w:hAnsi="Times New Roman" w:cs="Times New Roman"/>
          <w:color w:val="000000" w:themeColor="text1"/>
          <w:sz w:val="24"/>
          <w:szCs w:val="24"/>
        </w:rPr>
        <w:t>’</w:t>
      </w:r>
      <w:r w:rsidR="35372735" w:rsidRPr="5E3AE132">
        <w:rPr>
          <w:rFonts w:ascii="Times New Roman" w:eastAsia="Times New Roman" w:hAnsi="Times New Roman" w:cs="Times New Roman"/>
          <w:color w:val="000000" w:themeColor="text1"/>
          <w:sz w:val="24"/>
          <w:szCs w:val="24"/>
        </w:rPr>
        <w:t>,</w:t>
      </w:r>
      <w:r w:rsidR="2B949582" w:rsidRPr="5E3AE132">
        <w:rPr>
          <w:rFonts w:ascii="Times New Roman" w:eastAsia="Times New Roman" w:hAnsi="Times New Roman" w:cs="Times New Roman"/>
          <w:color w:val="000000" w:themeColor="text1"/>
          <w:sz w:val="24"/>
          <w:szCs w:val="24"/>
        </w:rPr>
        <w:t xml:space="preserve"> ‘No’</w:t>
      </w:r>
      <w:r w:rsidR="3A27DA54" w:rsidRPr="5E3AE132">
        <w:rPr>
          <w:rFonts w:ascii="Times New Roman" w:eastAsia="Times New Roman" w:hAnsi="Times New Roman" w:cs="Times New Roman"/>
          <w:color w:val="000000" w:themeColor="text1"/>
          <w:sz w:val="24"/>
          <w:szCs w:val="24"/>
        </w:rPr>
        <w:t>,</w:t>
      </w:r>
      <w:r w:rsidR="2B949582" w:rsidRPr="5E3AE132">
        <w:rPr>
          <w:rFonts w:ascii="Times New Roman" w:eastAsia="Times New Roman" w:hAnsi="Times New Roman" w:cs="Times New Roman"/>
          <w:color w:val="000000" w:themeColor="text1"/>
          <w:sz w:val="24"/>
          <w:szCs w:val="24"/>
        </w:rPr>
        <w:t xml:space="preserve"> or ‘Can’t tell’.</w:t>
      </w:r>
      <w:r w:rsidR="1AEE5971" w:rsidRPr="5E3AE132">
        <w:rPr>
          <w:rFonts w:ascii="Times New Roman" w:eastAsia="Times New Roman" w:hAnsi="Times New Roman" w:cs="Times New Roman"/>
          <w:color w:val="000000" w:themeColor="text1"/>
          <w:sz w:val="24"/>
          <w:szCs w:val="24"/>
        </w:rPr>
        <w:t xml:space="preserve"> We followed the guidelines of Hong </w:t>
      </w:r>
      <w:r w:rsidR="4ABF1204" w:rsidRPr="5E3AE132">
        <w:rPr>
          <w:rFonts w:ascii="Times New Roman" w:eastAsia="Times New Roman" w:hAnsi="Times New Roman" w:cs="Times New Roman"/>
          <w:color w:val="000000" w:themeColor="text1"/>
          <w:sz w:val="24"/>
          <w:szCs w:val="24"/>
        </w:rPr>
        <w:t xml:space="preserve">and </w:t>
      </w:r>
      <w:r w:rsidR="333B7258" w:rsidRPr="5E3AE132">
        <w:rPr>
          <w:rFonts w:ascii="Times New Roman" w:eastAsia="Times New Roman" w:hAnsi="Times New Roman" w:cs="Times New Roman"/>
          <w:color w:val="000000" w:themeColor="text1"/>
          <w:sz w:val="24"/>
          <w:szCs w:val="24"/>
        </w:rPr>
        <w:t>colleagues</w:t>
      </w:r>
      <w:r w:rsidR="1AEE5971" w:rsidRPr="5E3AE132">
        <w:rPr>
          <w:rFonts w:ascii="Times New Roman" w:eastAsia="Times New Roman" w:hAnsi="Times New Roman" w:cs="Times New Roman"/>
          <w:color w:val="000000" w:themeColor="text1"/>
          <w:sz w:val="24"/>
          <w:szCs w:val="24"/>
        </w:rPr>
        <w:t xml:space="preserve"> </w:t>
      </w:r>
      <w:r w:rsidR="36C0E4FE" w:rsidRPr="5E3AE132">
        <w:rPr>
          <w:rFonts w:ascii="Times New Roman" w:eastAsia="Times New Roman" w:hAnsi="Times New Roman" w:cs="Times New Roman"/>
          <w:color w:val="000000" w:themeColor="text1"/>
          <w:sz w:val="24"/>
          <w:szCs w:val="24"/>
        </w:rPr>
        <w:t>(</w:t>
      </w:r>
      <w:r w:rsidR="1AEE5971" w:rsidRPr="5E3AE132">
        <w:rPr>
          <w:rFonts w:ascii="Times New Roman" w:eastAsia="Times New Roman" w:hAnsi="Times New Roman" w:cs="Times New Roman"/>
          <w:color w:val="000000" w:themeColor="text1"/>
          <w:sz w:val="24"/>
          <w:szCs w:val="24"/>
        </w:rPr>
        <w:t>2018</w:t>
      </w:r>
      <w:r w:rsidR="294B3ACC" w:rsidRPr="5E3AE132">
        <w:rPr>
          <w:rFonts w:ascii="Times New Roman" w:eastAsia="Times New Roman" w:hAnsi="Times New Roman" w:cs="Times New Roman"/>
          <w:color w:val="000000" w:themeColor="text1"/>
          <w:sz w:val="24"/>
          <w:szCs w:val="24"/>
        </w:rPr>
        <w:t>)</w:t>
      </w:r>
      <w:r w:rsidR="1AEE5971" w:rsidRPr="5E3AE132">
        <w:rPr>
          <w:rFonts w:ascii="Times New Roman" w:eastAsia="Times New Roman" w:hAnsi="Times New Roman" w:cs="Times New Roman"/>
          <w:color w:val="000000" w:themeColor="text1"/>
          <w:sz w:val="24"/>
          <w:szCs w:val="24"/>
        </w:rPr>
        <w:t xml:space="preserve"> and did not score the criteria, rather we used th</w:t>
      </w:r>
      <w:r w:rsidR="68E051AD" w:rsidRPr="5E3AE132">
        <w:rPr>
          <w:rFonts w:ascii="Times New Roman" w:eastAsia="Times New Roman" w:hAnsi="Times New Roman" w:cs="Times New Roman"/>
          <w:color w:val="000000" w:themeColor="text1"/>
          <w:sz w:val="24"/>
          <w:szCs w:val="24"/>
        </w:rPr>
        <w:t>e</w:t>
      </w:r>
      <w:r w:rsidR="1AEE5971" w:rsidRPr="5E3AE132">
        <w:rPr>
          <w:rFonts w:ascii="Times New Roman" w:eastAsia="Times New Roman" w:hAnsi="Times New Roman" w:cs="Times New Roman"/>
          <w:color w:val="000000" w:themeColor="text1"/>
          <w:sz w:val="24"/>
          <w:szCs w:val="24"/>
        </w:rPr>
        <w:t xml:space="preserve"> criteria to guide our understanding of </w:t>
      </w:r>
      <w:r w:rsidR="2C9739A0" w:rsidRPr="5E3AE132">
        <w:rPr>
          <w:rFonts w:ascii="Times New Roman" w:eastAsia="Times New Roman" w:hAnsi="Times New Roman" w:cs="Times New Roman"/>
          <w:color w:val="000000" w:themeColor="text1"/>
          <w:sz w:val="24"/>
          <w:szCs w:val="24"/>
        </w:rPr>
        <w:t>the strengths and limitations of the quality of these research studies across studies.</w:t>
      </w:r>
      <w:r w:rsidR="2B949582" w:rsidRPr="5E3AE132">
        <w:rPr>
          <w:rFonts w:ascii="Times New Roman" w:eastAsia="Times New Roman" w:hAnsi="Times New Roman" w:cs="Times New Roman"/>
          <w:color w:val="000000" w:themeColor="text1"/>
          <w:sz w:val="24"/>
          <w:szCs w:val="24"/>
        </w:rPr>
        <w:t xml:space="preserve"> </w:t>
      </w:r>
      <w:r w:rsidR="2B949582" w:rsidRPr="5E3AE132">
        <w:rPr>
          <w:rFonts w:ascii="Times New Roman" w:eastAsia="Times New Roman" w:hAnsi="Times New Roman" w:cs="Times New Roman"/>
          <w:color w:val="222222"/>
          <w:sz w:val="24"/>
          <w:szCs w:val="24"/>
        </w:rPr>
        <w:t xml:space="preserve">MMAT rankings were completed by </w:t>
      </w:r>
      <w:r w:rsidR="68AF925B" w:rsidRPr="5E3AE132">
        <w:rPr>
          <w:rFonts w:ascii="Times New Roman" w:eastAsia="Times New Roman" w:hAnsi="Times New Roman" w:cs="Times New Roman"/>
          <w:color w:val="222222"/>
          <w:sz w:val="24"/>
          <w:szCs w:val="24"/>
        </w:rPr>
        <w:t xml:space="preserve">A.D. and D.J. who both have </w:t>
      </w:r>
      <w:r w:rsidR="2B949582" w:rsidRPr="5E3AE132">
        <w:rPr>
          <w:rFonts w:ascii="Times New Roman" w:eastAsia="Times New Roman" w:hAnsi="Times New Roman" w:cs="Times New Roman"/>
          <w:color w:val="222222"/>
          <w:sz w:val="24"/>
          <w:szCs w:val="24"/>
        </w:rPr>
        <w:t>experience with qualitative, quantitative, and mixed methods methodologies</w:t>
      </w:r>
      <w:r w:rsidR="1341EC10" w:rsidRPr="5E3AE132">
        <w:rPr>
          <w:rFonts w:ascii="Times New Roman" w:eastAsia="Times New Roman" w:hAnsi="Times New Roman" w:cs="Times New Roman"/>
          <w:color w:val="222222"/>
          <w:sz w:val="24"/>
          <w:szCs w:val="24"/>
        </w:rPr>
        <w:t xml:space="preserve">. All </w:t>
      </w:r>
      <w:r w:rsidR="1341EC10" w:rsidRPr="5E3AE132">
        <w:rPr>
          <w:rFonts w:ascii="Times New Roman" w:eastAsia="Times New Roman" w:hAnsi="Times New Roman" w:cs="Times New Roman"/>
          <w:color w:val="222222"/>
          <w:sz w:val="24"/>
          <w:szCs w:val="24"/>
        </w:rPr>
        <w:lastRenderedPageBreak/>
        <w:t>studies were reviewed based on MMAT criteria and any discrepancies in</w:t>
      </w:r>
      <w:r w:rsidR="609F1AA0" w:rsidRPr="5E3AE132">
        <w:rPr>
          <w:rFonts w:ascii="Times New Roman" w:eastAsia="Times New Roman" w:hAnsi="Times New Roman" w:cs="Times New Roman"/>
          <w:color w:val="222222"/>
          <w:sz w:val="24"/>
          <w:szCs w:val="24"/>
        </w:rPr>
        <w:t xml:space="preserve"> rankings</w:t>
      </w:r>
      <w:r w:rsidR="1341EC10" w:rsidRPr="5E3AE132">
        <w:rPr>
          <w:rFonts w:ascii="Times New Roman" w:eastAsia="Times New Roman" w:hAnsi="Times New Roman" w:cs="Times New Roman"/>
          <w:color w:val="222222"/>
          <w:sz w:val="24"/>
          <w:szCs w:val="24"/>
        </w:rPr>
        <w:t xml:space="preserve"> were resolved</w:t>
      </w:r>
      <w:r w:rsidR="11606DE5" w:rsidRPr="5E3AE132">
        <w:rPr>
          <w:rFonts w:ascii="Times New Roman" w:eastAsia="Times New Roman" w:hAnsi="Times New Roman" w:cs="Times New Roman"/>
          <w:color w:val="222222"/>
          <w:sz w:val="24"/>
          <w:szCs w:val="24"/>
        </w:rPr>
        <w:t xml:space="preserve"> among the two rankers. </w:t>
      </w:r>
      <w:r w:rsidR="68E051AD" w:rsidRPr="5E3AE132">
        <w:rPr>
          <w:rFonts w:ascii="Times New Roman" w:eastAsia="Times New Roman" w:hAnsi="Times New Roman" w:cs="Times New Roman"/>
          <w:color w:val="222222"/>
          <w:sz w:val="24"/>
          <w:szCs w:val="24"/>
        </w:rPr>
        <w:t>MMAT assessment, and reasons that studies failed to meet these criteria, are reported</w:t>
      </w:r>
      <w:r w:rsidR="00841C8C">
        <w:rPr>
          <w:rFonts w:ascii="Times New Roman" w:eastAsia="Times New Roman" w:hAnsi="Times New Roman" w:cs="Times New Roman"/>
          <w:color w:val="222222"/>
          <w:sz w:val="24"/>
          <w:szCs w:val="24"/>
        </w:rPr>
        <w:t xml:space="preserve"> in </w:t>
      </w:r>
      <w:r w:rsidR="68E051AD" w:rsidRPr="5E3AE132">
        <w:rPr>
          <w:rFonts w:ascii="Times New Roman" w:eastAsia="Times New Roman" w:hAnsi="Times New Roman" w:cs="Times New Roman"/>
          <w:color w:val="222222"/>
          <w:sz w:val="24"/>
          <w:szCs w:val="24"/>
        </w:rPr>
        <w:t>Table</w:t>
      </w:r>
      <w:r w:rsidR="668D8549" w:rsidRPr="5E3AE132">
        <w:rPr>
          <w:rFonts w:ascii="Times New Roman" w:eastAsia="Times New Roman" w:hAnsi="Times New Roman" w:cs="Times New Roman"/>
          <w:color w:val="222222"/>
          <w:sz w:val="24"/>
          <w:szCs w:val="24"/>
        </w:rPr>
        <w:t xml:space="preserve">s </w:t>
      </w:r>
      <w:r w:rsidR="00841C8C">
        <w:rPr>
          <w:rFonts w:ascii="Times New Roman" w:eastAsia="Times New Roman" w:hAnsi="Times New Roman" w:cs="Times New Roman"/>
          <w:color w:val="222222"/>
          <w:sz w:val="24"/>
          <w:szCs w:val="24"/>
        </w:rPr>
        <w:t>2</w:t>
      </w:r>
      <w:r w:rsidR="668D8549" w:rsidRPr="5E3AE132">
        <w:rPr>
          <w:rFonts w:ascii="Times New Roman" w:eastAsia="Times New Roman" w:hAnsi="Times New Roman" w:cs="Times New Roman"/>
          <w:color w:val="222222"/>
          <w:sz w:val="24"/>
          <w:szCs w:val="24"/>
        </w:rPr>
        <w:t xml:space="preserve"> and </w:t>
      </w:r>
      <w:r w:rsidR="00841C8C">
        <w:rPr>
          <w:rFonts w:ascii="Times New Roman" w:eastAsia="Times New Roman" w:hAnsi="Times New Roman" w:cs="Times New Roman"/>
          <w:color w:val="222222"/>
          <w:sz w:val="24"/>
          <w:szCs w:val="24"/>
        </w:rPr>
        <w:t>3</w:t>
      </w:r>
      <w:r w:rsidR="68E051AD" w:rsidRPr="5E3AE132">
        <w:rPr>
          <w:rFonts w:ascii="Times New Roman" w:eastAsia="Times New Roman" w:hAnsi="Times New Roman" w:cs="Times New Roman"/>
          <w:color w:val="222222"/>
          <w:sz w:val="24"/>
          <w:szCs w:val="24"/>
        </w:rPr>
        <w:t xml:space="preserve">. </w:t>
      </w:r>
    </w:p>
    <w:p w14:paraId="58F99716" w14:textId="405C5DE2" w:rsidR="00EC56A3" w:rsidRPr="00841C8C" w:rsidRDefault="00EC56A3" w:rsidP="00B760DF">
      <w:pPr>
        <w:spacing w:line="480" w:lineRule="auto"/>
        <w:contextualSpacing/>
        <w:rPr>
          <w:rFonts w:ascii="Times New Roman" w:eastAsia="Times New Roman" w:hAnsi="Times New Roman" w:cs="Times New Roman"/>
          <w:b/>
          <w:bCs/>
          <w:i/>
          <w:iCs/>
          <w:color w:val="222222"/>
          <w:sz w:val="24"/>
          <w:szCs w:val="24"/>
        </w:rPr>
      </w:pPr>
      <w:bookmarkStart w:id="1" w:name="_Hlk173753639"/>
      <w:r w:rsidRPr="00841C8C">
        <w:rPr>
          <w:rFonts w:ascii="Times New Roman" w:eastAsia="Times New Roman" w:hAnsi="Times New Roman" w:cs="Times New Roman"/>
          <w:b/>
          <w:bCs/>
          <w:i/>
          <w:iCs/>
          <w:color w:val="222222"/>
          <w:sz w:val="24"/>
          <w:szCs w:val="24"/>
        </w:rPr>
        <w:t xml:space="preserve">&lt;Insert Table </w:t>
      </w:r>
      <w:r w:rsidR="00841C8C" w:rsidRPr="00841C8C">
        <w:rPr>
          <w:rFonts w:ascii="Times New Roman" w:eastAsia="Times New Roman" w:hAnsi="Times New Roman" w:cs="Times New Roman"/>
          <w:b/>
          <w:bCs/>
          <w:i/>
          <w:iCs/>
          <w:color w:val="222222"/>
          <w:sz w:val="24"/>
          <w:szCs w:val="24"/>
        </w:rPr>
        <w:t>2</w:t>
      </w:r>
      <w:r w:rsidRPr="00841C8C">
        <w:rPr>
          <w:rFonts w:ascii="Times New Roman" w:eastAsia="Times New Roman" w:hAnsi="Times New Roman" w:cs="Times New Roman"/>
          <w:b/>
          <w:bCs/>
          <w:i/>
          <w:iCs/>
          <w:color w:val="222222"/>
          <w:sz w:val="24"/>
          <w:szCs w:val="24"/>
        </w:rPr>
        <w:t xml:space="preserve"> Here&gt;</w:t>
      </w:r>
    </w:p>
    <w:p w14:paraId="14B7BEA1" w14:textId="084A7AAA" w:rsidR="7047634C" w:rsidRPr="00841C8C" w:rsidRDefault="54792086" w:rsidP="00B760DF">
      <w:pPr>
        <w:spacing w:line="480" w:lineRule="auto"/>
        <w:contextualSpacing/>
        <w:rPr>
          <w:rFonts w:ascii="Times New Roman" w:eastAsia="Times New Roman" w:hAnsi="Times New Roman" w:cs="Times New Roman"/>
          <w:b/>
          <w:bCs/>
          <w:i/>
          <w:iCs/>
          <w:color w:val="222222"/>
          <w:sz w:val="24"/>
          <w:szCs w:val="24"/>
        </w:rPr>
      </w:pPr>
      <w:r w:rsidRPr="00841C8C">
        <w:rPr>
          <w:rFonts w:ascii="Times New Roman" w:eastAsia="Times New Roman" w:hAnsi="Times New Roman" w:cs="Times New Roman"/>
          <w:b/>
          <w:bCs/>
          <w:i/>
          <w:iCs/>
          <w:color w:val="222222"/>
          <w:sz w:val="24"/>
          <w:szCs w:val="24"/>
        </w:rPr>
        <w:t>&lt;</w:t>
      </w:r>
      <w:r w:rsidR="00CC76A8" w:rsidRPr="00841C8C">
        <w:rPr>
          <w:rFonts w:ascii="Times New Roman" w:eastAsia="Times New Roman" w:hAnsi="Times New Roman" w:cs="Times New Roman"/>
          <w:b/>
          <w:bCs/>
          <w:i/>
          <w:iCs/>
          <w:color w:val="222222"/>
          <w:sz w:val="24"/>
          <w:szCs w:val="24"/>
        </w:rPr>
        <w:t>I</w:t>
      </w:r>
      <w:r w:rsidRPr="00841C8C">
        <w:rPr>
          <w:rFonts w:ascii="Times New Roman" w:eastAsia="Times New Roman" w:hAnsi="Times New Roman" w:cs="Times New Roman"/>
          <w:b/>
          <w:bCs/>
          <w:i/>
          <w:iCs/>
          <w:color w:val="222222"/>
          <w:sz w:val="24"/>
          <w:szCs w:val="24"/>
        </w:rPr>
        <w:t xml:space="preserve">nsert table </w:t>
      </w:r>
      <w:r w:rsidR="00841C8C" w:rsidRPr="00841C8C">
        <w:rPr>
          <w:rFonts w:ascii="Times New Roman" w:eastAsia="Times New Roman" w:hAnsi="Times New Roman" w:cs="Times New Roman"/>
          <w:b/>
          <w:bCs/>
          <w:i/>
          <w:iCs/>
          <w:color w:val="222222"/>
          <w:sz w:val="24"/>
          <w:szCs w:val="24"/>
        </w:rPr>
        <w:t>3</w:t>
      </w:r>
      <w:r w:rsidRPr="00841C8C">
        <w:rPr>
          <w:rFonts w:ascii="Times New Roman" w:eastAsia="Times New Roman" w:hAnsi="Times New Roman" w:cs="Times New Roman"/>
          <w:b/>
          <w:bCs/>
          <w:i/>
          <w:iCs/>
          <w:color w:val="222222"/>
          <w:sz w:val="24"/>
          <w:szCs w:val="24"/>
        </w:rPr>
        <w:t xml:space="preserve"> here&gt;</w:t>
      </w:r>
    </w:p>
    <w:bookmarkEnd w:id="1"/>
    <w:p w14:paraId="0BD5F451" w14:textId="77777777" w:rsidR="00CC76A8" w:rsidRPr="00CC76A8" w:rsidRDefault="00CC76A8" w:rsidP="00B760DF">
      <w:pPr>
        <w:spacing w:line="480" w:lineRule="auto"/>
        <w:contextualSpacing/>
        <w:rPr>
          <w:rFonts w:ascii="Times New Roman" w:eastAsia="Times New Roman" w:hAnsi="Times New Roman" w:cs="Times New Roman"/>
          <w:i/>
          <w:iCs/>
          <w:color w:val="222222"/>
          <w:sz w:val="24"/>
          <w:szCs w:val="24"/>
        </w:rPr>
      </w:pPr>
    </w:p>
    <w:p w14:paraId="488A916B" w14:textId="3F3C3E60" w:rsidR="00B21CF6" w:rsidRDefault="13972339" w:rsidP="00B760DF">
      <w:pPr>
        <w:spacing w:line="480" w:lineRule="auto"/>
        <w:contextualSpacing/>
        <w:rPr>
          <w:rFonts w:ascii="Times New Roman" w:eastAsia="Times New Roman" w:hAnsi="Times New Roman" w:cs="Times New Roman"/>
          <w:color w:val="222222"/>
          <w:sz w:val="24"/>
          <w:szCs w:val="24"/>
        </w:rPr>
      </w:pPr>
      <w:r w:rsidRPr="08AC8A3E">
        <w:rPr>
          <w:rFonts w:ascii="Times New Roman" w:eastAsia="Times New Roman" w:hAnsi="Times New Roman" w:cs="Times New Roman"/>
          <w:b/>
          <w:bCs/>
          <w:sz w:val="24"/>
          <w:szCs w:val="24"/>
        </w:rPr>
        <w:t xml:space="preserve">Results </w:t>
      </w:r>
    </w:p>
    <w:p w14:paraId="495F57FE" w14:textId="13E3B23C" w:rsidR="00667501" w:rsidRDefault="35768070" w:rsidP="00E36219">
      <w:pPr>
        <w:spacing w:line="480" w:lineRule="auto"/>
        <w:contextualSpacing/>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Our results</w:t>
      </w:r>
      <w:r w:rsidR="1F1E2C8B" w:rsidRPr="5E3AE132">
        <w:rPr>
          <w:rFonts w:ascii="Times New Roman" w:eastAsia="Times New Roman" w:hAnsi="Times New Roman" w:cs="Times New Roman"/>
          <w:sz w:val="24"/>
          <w:szCs w:val="24"/>
        </w:rPr>
        <w:t xml:space="preserve"> were based on a </w:t>
      </w:r>
      <w:r w:rsidRPr="5E3AE132">
        <w:rPr>
          <w:rFonts w:ascii="Times New Roman" w:eastAsia="Times New Roman" w:hAnsi="Times New Roman" w:cs="Times New Roman"/>
          <w:sz w:val="24"/>
          <w:szCs w:val="24"/>
        </w:rPr>
        <w:t xml:space="preserve">literature search </w:t>
      </w:r>
      <w:r w:rsidR="5C1F52DB" w:rsidRPr="5E3AE132">
        <w:rPr>
          <w:rFonts w:ascii="Times New Roman" w:eastAsia="Times New Roman" w:hAnsi="Times New Roman" w:cs="Times New Roman"/>
          <w:sz w:val="24"/>
          <w:szCs w:val="24"/>
        </w:rPr>
        <w:t xml:space="preserve">that </w:t>
      </w:r>
      <w:r w:rsidRPr="5E3AE132">
        <w:rPr>
          <w:rFonts w:ascii="Times New Roman" w:eastAsia="Times New Roman" w:hAnsi="Times New Roman" w:cs="Times New Roman"/>
          <w:sz w:val="24"/>
          <w:szCs w:val="24"/>
        </w:rPr>
        <w:t>yielded 436 articles at the first stage of the review process</w:t>
      </w:r>
      <w:r w:rsidR="68E051AD"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 with 315 studies screened for eligibility upon the removal of 121 duplicates. </w:t>
      </w:r>
      <w:r w:rsidR="3E836D33" w:rsidRPr="5E3AE132">
        <w:rPr>
          <w:rFonts w:ascii="Times New Roman" w:eastAsia="Times New Roman" w:hAnsi="Times New Roman" w:cs="Times New Roman"/>
          <w:sz w:val="24"/>
          <w:szCs w:val="24"/>
        </w:rPr>
        <w:t xml:space="preserve">A total of </w:t>
      </w:r>
      <w:r w:rsidRPr="5E3AE132">
        <w:rPr>
          <w:rFonts w:ascii="Times New Roman" w:eastAsia="Times New Roman" w:hAnsi="Times New Roman" w:cs="Times New Roman"/>
          <w:sz w:val="24"/>
          <w:szCs w:val="24"/>
        </w:rPr>
        <w:t xml:space="preserve">252 articles were removed during title/abstract screening, with 56 articles reviewed at the stage of full-text review. Twenty-seven studies were removed for reasons including insufficient focus on strengths and resiliency factors, lack of focus on the </w:t>
      </w:r>
      <w:r w:rsidR="71C3AA52" w:rsidRPr="5E3AE132">
        <w:rPr>
          <w:rFonts w:ascii="Times New Roman" w:eastAsia="Times New Roman" w:hAnsi="Times New Roman" w:cs="Times New Roman"/>
          <w:sz w:val="24"/>
          <w:szCs w:val="24"/>
        </w:rPr>
        <w:t>Black</w:t>
      </w:r>
      <w:r w:rsidRPr="5E3AE132">
        <w:rPr>
          <w:rFonts w:ascii="Times New Roman" w:eastAsia="Times New Roman" w:hAnsi="Times New Roman" w:cs="Times New Roman"/>
          <w:sz w:val="24"/>
          <w:szCs w:val="24"/>
        </w:rPr>
        <w:t xml:space="preserve"> population or an entirely different racial demographic, different study design, and different outcomes that are not part of the inclusion criteria</w:t>
      </w:r>
      <w:r w:rsidR="68A94E48" w:rsidRPr="5E3AE132">
        <w:rPr>
          <w:rFonts w:ascii="Times New Roman" w:eastAsia="Times New Roman" w:hAnsi="Times New Roman" w:cs="Times New Roman"/>
          <w:sz w:val="24"/>
          <w:szCs w:val="24"/>
        </w:rPr>
        <w:t xml:space="preserve"> (see Figure 1)</w:t>
      </w:r>
      <w:r w:rsidRPr="5E3AE132">
        <w:rPr>
          <w:rFonts w:ascii="Times New Roman" w:eastAsia="Times New Roman" w:hAnsi="Times New Roman" w:cs="Times New Roman"/>
          <w:sz w:val="24"/>
          <w:szCs w:val="24"/>
        </w:rPr>
        <w:t xml:space="preserve">. </w:t>
      </w:r>
      <w:r w:rsidR="68E051AD" w:rsidRPr="5E3AE132">
        <w:rPr>
          <w:rFonts w:ascii="Times New Roman" w:eastAsia="Times New Roman" w:hAnsi="Times New Roman" w:cs="Times New Roman"/>
          <w:sz w:val="24"/>
          <w:szCs w:val="24"/>
        </w:rPr>
        <w:t>Twenty-eight</w:t>
      </w:r>
      <w:r w:rsidR="6A3F4FE2" w:rsidRPr="5E3AE132">
        <w:rPr>
          <w:rFonts w:ascii="Times New Roman" w:eastAsia="Times New Roman" w:hAnsi="Times New Roman" w:cs="Times New Roman"/>
          <w:sz w:val="24"/>
          <w:szCs w:val="24"/>
        </w:rPr>
        <w:t xml:space="preserve"> published papers</w:t>
      </w:r>
      <w:r w:rsidR="34077C53" w:rsidRPr="5E3AE132">
        <w:rPr>
          <w:rFonts w:ascii="Times New Roman" w:eastAsia="Times New Roman" w:hAnsi="Times New Roman" w:cs="Times New Roman"/>
          <w:sz w:val="24"/>
          <w:szCs w:val="24"/>
        </w:rPr>
        <w:t xml:space="preserve"> were included in the final review</w:t>
      </w:r>
      <w:r w:rsidR="336053AF" w:rsidRPr="5E3AE132">
        <w:rPr>
          <w:rFonts w:ascii="Times New Roman" w:eastAsia="Times New Roman" w:hAnsi="Times New Roman" w:cs="Times New Roman"/>
          <w:sz w:val="24"/>
          <w:szCs w:val="24"/>
        </w:rPr>
        <w:t xml:space="preserve">. </w:t>
      </w:r>
      <w:r w:rsidR="08FB7385" w:rsidRPr="5E3AE132">
        <w:rPr>
          <w:rFonts w:ascii="Times New Roman" w:eastAsia="Times New Roman" w:hAnsi="Times New Roman" w:cs="Times New Roman"/>
          <w:sz w:val="24"/>
          <w:szCs w:val="24"/>
        </w:rPr>
        <w:t>Due to the novel and underexplored topic of this review, we chose</w:t>
      </w:r>
      <w:r w:rsidR="3299BCDC" w:rsidRPr="5E3AE132">
        <w:rPr>
          <w:rFonts w:ascii="Times New Roman" w:eastAsia="Times New Roman" w:hAnsi="Times New Roman" w:cs="Times New Roman"/>
          <w:sz w:val="24"/>
          <w:szCs w:val="24"/>
        </w:rPr>
        <w:t xml:space="preserve"> to</w:t>
      </w:r>
      <w:r w:rsidR="08FB7385" w:rsidRPr="5E3AE132">
        <w:rPr>
          <w:rFonts w:ascii="Times New Roman" w:eastAsia="Times New Roman" w:hAnsi="Times New Roman" w:cs="Times New Roman"/>
          <w:sz w:val="24"/>
          <w:szCs w:val="24"/>
        </w:rPr>
        <w:t xml:space="preserve"> include dissertations meeting eligibility criteria within our analysis. </w:t>
      </w:r>
      <w:r w:rsidR="081D419D" w:rsidRPr="5E3AE132">
        <w:rPr>
          <w:rFonts w:ascii="Times New Roman" w:eastAsia="Times New Roman" w:hAnsi="Times New Roman" w:cs="Times New Roman"/>
          <w:sz w:val="24"/>
          <w:szCs w:val="24"/>
        </w:rPr>
        <w:t>Nine</w:t>
      </w:r>
      <w:r w:rsidR="336053AF" w:rsidRPr="5E3AE132">
        <w:rPr>
          <w:rFonts w:ascii="Times New Roman" w:eastAsia="Times New Roman" w:hAnsi="Times New Roman" w:cs="Times New Roman"/>
          <w:sz w:val="24"/>
          <w:szCs w:val="24"/>
        </w:rPr>
        <w:t xml:space="preserve"> of the</w:t>
      </w:r>
      <w:r w:rsidR="7D3E909D" w:rsidRPr="5E3AE132">
        <w:rPr>
          <w:rFonts w:ascii="Times New Roman" w:eastAsia="Times New Roman" w:hAnsi="Times New Roman" w:cs="Times New Roman"/>
          <w:sz w:val="24"/>
          <w:szCs w:val="24"/>
        </w:rPr>
        <w:t xml:space="preserve"> final 28 </w:t>
      </w:r>
      <w:r w:rsidR="00E36219" w:rsidRPr="5E3AE132">
        <w:rPr>
          <w:rFonts w:ascii="Times New Roman" w:eastAsia="Times New Roman" w:hAnsi="Times New Roman" w:cs="Times New Roman"/>
          <w:sz w:val="24"/>
          <w:szCs w:val="24"/>
        </w:rPr>
        <w:t>publications were</w:t>
      </w:r>
      <w:r w:rsidR="336053AF" w:rsidRPr="5E3AE132">
        <w:rPr>
          <w:rFonts w:ascii="Times New Roman" w:eastAsia="Times New Roman" w:hAnsi="Times New Roman" w:cs="Times New Roman"/>
          <w:sz w:val="24"/>
          <w:szCs w:val="24"/>
        </w:rPr>
        <w:t xml:space="preserve"> published </w:t>
      </w:r>
      <w:r w:rsidR="01837EB7" w:rsidRPr="5E3AE132">
        <w:rPr>
          <w:rFonts w:ascii="Times New Roman" w:eastAsia="Times New Roman" w:hAnsi="Times New Roman" w:cs="Times New Roman"/>
          <w:sz w:val="24"/>
          <w:szCs w:val="24"/>
        </w:rPr>
        <w:t>dissertations</w:t>
      </w:r>
      <w:r w:rsidR="009C6ADB">
        <w:rPr>
          <w:rFonts w:ascii="Times New Roman" w:eastAsia="Times New Roman" w:hAnsi="Times New Roman" w:cs="Times New Roman"/>
          <w:sz w:val="24"/>
          <w:szCs w:val="24"/>
        </w:rPr>
        <w:t>.</w:t>
      </w:r>
    </w:p>
    <w:p w14:paraId="38D74A92" w14:textId="10F2B03A" w:rsidR="00B21CF6" w:rsidRPr="00571D22" w:rsidRDefault="109929FA" w:rsidP="00B760DF">
      <w:pPr>
        <w:spacing w:line="480" w:lineRule="auto"/>
        <w:contextualSpacing/>
        <w:rPr>
          <w:rFonts w:ascii="Times New Roman" w:eastAsia="Times New Roman" w:hAnsi="Times New Roman" w:cs="Times New Roman"/>
          <w:i/>
          <w:iCs/>
          <w:sz w:val="24"/>
          <w:szCs w:val="24"/>
        </w:rPr>
      </w:pPr>
      <w:r w:rsidRPr="00571D22">
        <w:rPr>
          <w:rFonts w:ascii="Times New Roman" w:eastAsia="Times New Roman" w:hAnsi="Times New Roman" w:cs="Times New Roman"/>
          <w:i/>
          <w:iCs/>
          <w:sz w:val="24"/>
          <w:szCs w:val="24"/>
        </w:rPr>
        <w:t>Study</w:t>
      </w:r>
      <w:r w:rsidR="340EEA8B" w:rsidRPr="00571D22">
        <w:rPr>
          <w:rFonts w:ascii="Times New Roman" w:eastAsia="Times New Roman" w:hAnsi="Times New Roman" w:cs="Times New Roman"/>
          <w:i/>
          <w:iCs/>
          <w:sz w:val="24"/>
          <w:szCs w:val="24"/>
        </w:rPr>
        <w:t xml:space="preserve"> characteristics</w:t>
      </w:r>
    </w:p>
    <w:p w14:paraId="253397C3" w14:textId="1A323860" w:rsidR="00B21CF6" w:rsidRDefault="385896C6" w:rsidP="001D6EF6">
      <w:pPr>
        <w:spacing w:line="480" w:lineRule="auto"/>
        <w:ind w:firstLine="720"/>
        <w:contextualSpacing/>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All studies had a sample of Black</w:t>
      </w:r>
      <w:r w:rsidR="701F1FDE" w:rsidRPr="5E3AE132">
        <w:rPr>
          <w:rStyle w:val="FootnoteReference"/>
          <w:rFonts w:ascii="Times New Roman" w:eastAsia="Times New Roman" w:hAnsi="Times New Roman" w:cs="Times New Roman"/>
          <w:sz w:val="24"/>
          <w:szCs w:val="24"/>
        </w:rPr>
        <w:footnoteReference w:id="2"/>
      </w:r>
      <w:r w:rsidR="39E865F4" w:rsidRPr="5E3AE132">
        <w:rPr>
          <w:rFonts w:ascii="Times New Roman" w:eastAsia="Times New Roman" w:hAnsi="Times New Roman" w:cs="Times New Roman"/>
          <w:sz w:val="24"/>
          <w:szCs w:val="24"/>
        </w:rPr>
        <w:t xml:space="preserve"> (i.</w:t>
      </w:r>
      <w:r w:rsidR="3B89DD3F" w:rsidRPr="5E3AE132">
        <w:rPr>
          <w:rFonts w:ascii="Times New Roman" w:eastAsia="Times New Roman" w:hAnsi="Times New Roman" w:cs="Times New Roman"/>
          <w:sz w:val="24"/>
          <w:szCs w:val="24"/>
        </w:rPr>
        <w:t>e., African American</w:t>
      </w:r>
      <w:r w:rsidR="691F699F"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 participants with </w:t>
      </w:r>
      <w:r w:rsidR="68E051AD" w:rsidRPr="5E3AE132">
        <w:rPr>
          <w:rFonts w:ascii="Times New Roman" w:eastAsia="Times New Roman" w:hAnsi="Times New Roman" w:cs="Times New Roman"/>
          <w:sz w:val="24"/>
          <w:szCs w:val="24"/>
        </w:rPr>
        <w:t xml:space="preserve">twenty-four </w:t>
      </w:r>
      <w:r w:rsidRPr="5E3AE132">
        <w:rPr>
          <w:rFonts w:ascii="Times New Roman" w:eastAsia="Times New Roman" w:hAnsi="Times New Roman" w:cs="Times New Roman"/>
          <w:sz w:val="24"/>
          <w:szCs w:val="24"/>
        </w:rPr>
        <w:t>of the studies focused only on Black</w:t>
      </w:r>
      <w:r w:rsidR="47F4DBC8" w:rsidRPr="5E3AE132">
        <w:rPr>
          <w:rFonts w:ascii="Times New Roman" w:eastAsia="Times New Roman" w:hAnsi="Times New Roman" w:cs="Times New Roman"/>
          <w:sz w:val="24"/>
          <w:szCs w:val="24"/>
        </w:rPr>
        <w:t xml:space="preserve"> (</w:t>
      </w:r>
      <w:r w:rsidR="47F4DBC8" w:rsidRPr="001D6EF6">
        <w:rPr>
          <w:rFonts w:ascii="Times New Roman" w:eastAsia="Times New Roman" w:hAnsi="Times New Roman" w:cs="Times New Roman"/>
          <w:i/>
          <w:iCs/>
          <w:sz w:val="24"/>
          <w:szCs w:val="24"/>
        </w:rPr>
        <w:t>n</w:t>
      </w:r>
      <w:r w:rsidR="47F4DBC8" w:rsidRPr="5E3AE132">
        <w:rPr>
          <w:rFonts w:ascii="Times New Roman" w:eastAsia="Times New Roman" w:hAnsi="Times New Roman" w:cs="Times New Roman"/>
          <w:sz w:val="24"/>
          <w:szCs w:val="24"/>
        </w:rPr>
        <w:t>=22)</w:t>
      </w:r>
      <w:r w:rsidR="6E58A077" w:rsidRPr="5E3AE132">
        <w:rPr>
          <w:rFonts w:ascii="Times New Roman" w:eastAsia="Times New Roman" w:hAnsi="Times New Roman" w:cs="Times New Roman"/>
          <w:sz w:val="24"/>
          <w:szCs w:val="24"/>
        </w:rPr>
        <w:t xml:space="preserve"> or Black and biracial</w:t>
      </w:r>
      <w:r w:rsidRPr="5E3AE132">
        <w:rPr>
          <w:rFonts w:ascii="Times New Roman" w:eastAsia="Times New Roman" w:hAnsi="Times New Roman" w:cs="Times New Roman"/>
          <w:sz w:val="24"/>
          <w:szCs w:val="24"/>
        </w:rPr>
        <w:t xml:space="preserve"> participants</w:t>
      </w:r>
      <w:r w:rsidR="289CEEB9" w:rsidRPr="5E3AE132">
        <w:rPr>
          <w:rFonts w:ascii="Times New Roman" w:eastAsia="Times New Roman" w:hAnsi="Times New Roman" w:cs="Times New Roman"/>
          <w:sz w:val="24"/>
          <w:szCs w:val="24"/>
        </w:rPr>
        <w:t xml:space="preserve"> (</w:t>
      </w:r>
      <w:r w:rsidR="289CEEB9" w:rsidRPr="001D6EF6">
        <w:rPr>
          <w:rFonts w:ascii="Times New Roman" w:eastAsia="Times New Roman" w:hAnsi="Times New Roman" w:cs="Times New Roman"/>
          <w:i/>
          <w:iCs/>
          <w:sz w:val="24"/>
          <w:szCs w:val="24"/>
        </w:rPr>
        <w:t>n</w:t>
      </w:r>
      <w:r w:rsidR="289CEEB9" w:rsidRPr="5E3AE132">
        <w:rPr>
          <w:rFonts w:ascii="Times New Roman" w:eastAsia="Times New Roman" w:hAnsi="Times New Roman" w:cs="Times New Roman"/>
          <w:sz w:val="24"/>
          <w:szCs w:val="24"/>
        </w:rPr>
        <w:t>=2)</w:t>
      </w:r>
      <w:r w:rsidRPr="5E3AE132">
        <w:rPr>
          <w:rFonts w:ascii="Times New Roman" w:eastAsia="Times New Roman" w:hAnsi="Times New Roman" w:cs="Times New Roman"/>
          <w:sz w:val="24"/>
          <w:szCs w:val="24"/>
        </w:rPr>
        <w:t xml:space="preserve">. </w:t>
      </w:r>
      <w:r w:rsidR="57FE5EF5" w:rsidRPr="5E3AE132">
        <w:rPr>
          <w:rFonts w:ascii="Times New Roman" w:eastAsia="Times New Roman" w:hAnsi="Times New Roman" w:cs="Times New Roman"/>
          <w:sz w:val="24"/>
          <w:szCs w:val="24"/>
        </w:rPr>
        <w:t>Four</w:t>
      </w:r>
      <w:r w:rsidR="0CBDD414" w:rsidRPr="5E3AE132">
        <w:rPr>
          <w:rFonts w:ascii="Times New Roman" w:eastAsia="Times New Roman" w:hAnsi="Times New Roman" w:cs="Times New Roman"/>
          <w:sz w:val="24"/>
          <w:szCs w:val="24"/>
        </w:rPr>
        <w:t xml:space="preserve"> </w:t>
      </w:r>
      <w:r w:rsidR="10EEC199" w:rsidRPr="5E3AE132">
        <w:rPr>
          <w:rFonts w:ascii="Times New Roman" w:eastAsia="Times New Roman" w:hAnsi="Times New Roman" w:cs="Times New Roman"/>
          <w:sz w:val="24"/>
          <w:szCs w:val="24"/>
        </w:rPr>
        <w:t>studies had other stratified samples (e.g.</w:t>
      </w:r>
      <w:r w:rsidR="00CC7872" w:rsidRPr="5E3AE132">
        <w:rPr>
          <w:rFonts w:ascii="Times New Roman" w:eastAsia="Times New Roman" w:hAnsi="Times New Roman" w:cs="Times New Roman"/>
          <w:sz w:val="24"/>
          <w:szCs w:val="24"/>
        </w:rPr>
        <w:t>, white</w:t>
      </w:r>
      <w:r w:rsidR="51FC7F2A" w:rsidRPr="5E3AE132">
        <w:rPr>
          <w:rFonts w:ascii="Times New Roman" w:eastAsia="Times New Roman" w:hAnsi="Times New Roman" w:cs="Times New Roman"/>
          <w:sz w:val="24"/>
          <w:szCs w:val="24"/>
        </w:rPr>
        <w:t xml:space="preserve"> famil</w:t>
      </w:r>
      <w:r w:rsidR="2F872FDB" w:rsidRPr="5E3AE132">
        <w:rPr>
          <w:rFonts w:ascii="Times New Roman" w:eastAsia="Times New Roman" w:hAnsi="Times New Roman" w:cs="Times New Roman"/>
          <w:sz w:val="24"/>
          <w:szCs w:val="24"/>
        </w:rPr>
        <w:t>i</w:t>
      </w:r>
      <w:r w:rsidR="51FC7F2A" w:rsidRPr="5E3AE132">
        <w:rPr>
          <w:rFonts w:ascii="Times New Roman" w:eastAsia="Times New Roman" w:hAnsi="Times New Roman" w:cs="Times New Roman"/>
          <w:sz w:val="24"/>
          <w:szCs w:val="24"/>
        </w:rPr>
        <w:t>es of autistic children</w:t>
      </w:r>
      <w:r w:rsidR="68E051AD" w:rsidRPr="5E3AE132">
        <w:rPr>
          <w:rFonts w:ascii="Times New Roman" w:eastAsia="Times New Roman" w:hAnsi="Times New Roman" w:cs="Times New Roman"/>
          <w:sz w:val="24"/>
          <w:szCs w:val="24"/>
        </w:rPr>
        <w:t>), and t</w:t>
      </w:r>
      <w:r w:rsidR="39499067" w:rsidRPr="5E3AE132">
        <w:rPr>
          <w:rFonts w:ascii="Times New Roman" w:eastAsia="Times New Roman" w:hAnsi="Times New Roman" w:cs="Times New Roman"/>
          <w:sz w:val="24"/>
          <w:szCs w:val="24"/>
        </w:rPr>
        <w:t xml:space="preserve">wo </w:t>
      </w:r>
      <w:r w:rsidR="10EEC199" w:rsidRPr="5E3AE132">
        <w:rPr>
          <w:rFonts w:ascii="Times New Roman" w:eastAsia="Times New Roman" w:hAnsi="Times New Roman" w:cs="Times New Roman"/>
          <w:sz w:val="24"/>
          <w:szCs w:val="24"/>
        </w:rPr>
        <w:t xml:space="preserve">of </w:t>
      </w:r>
      <w:r w:rsidR="33EBD5B8" w:rsidRPr="5E3AE132">
        <w:rPr>
          <w:rFonts w:ascii="Times New Roman" w:eastAsia="Times New Roman" w:hAnsi="Times New Roman" w:cs="Times New Roman"/>
          <w:sz w:val="24"/>
          <w:szCs w:val="24"/>
        </w:rPr>
        <w:t xml:space="preserve">the </w:t>
      </w:r>
      <w:r w:rsidR="10EEC199" w:rsidRPr="5E3AE132">
        <w:rPr>
          <w:rFonts w:ascii="Times New Roman" w:eastAsia="Times New Roman" w:hAnsi="Times New Roman" w:cs="Times New Roman"/>
          <w:sz w:val="24"/>
          <w:szCs w:val="24"/>
        </w:rPr>
        <w:t xml:space="preserve">studies had </w:t>
      </w:r>
      <w:r w:rsidR="10EEC199" w:rsidRPr="5E3AE132">
        <w:rPr>
          <w:rFonts w:ascii="Times New Roman" w:eastAsia="Times New Roman" w:hAnsi="Times New Roman" w:cs="Times New Roman"/>
          <w:sz w:val="24"/>
          <w:szCs w:val="24"/>
        </w:rPr>
        <w:lastRenderedPageBreak/>
        <w:t>a</w:t>
      </w:r>
      <w:r w:rsidR="50C42F83" w:rsidRPr="5E3AE132">
        <w:rPr>
          <w:rFonts w:ascii="Times New Roman" w:eastAsia="Times New Roman" w:hAnsi="Times New Roman" w:cs="Times New Roman"/>
          <w:sz w:val="24"/>
          <w:szCs w:val="24"/>
        </w:rPr>
        <w:t>n intervention component</w:t>
      </w:r>
      <w:r w:rsidR="5F9C9F7F" w:rsidRPr="5E3AE132">
        <w:rPr>
          <w:rFonts w:ascii="Times New Roman" w:eastAsia="Times New Roman" w:hAnsi="Times New Roman" w:cs="Times New Roman"/>
          <w:sz w:val="24"/>
          <w:szCs w:val="24"/>
        </w:rPr>
        <w:t>.</w:t>
      </w:r>
      <w:r w:rsidR="68E051AD" w:rsidRPr="5E3AE132">
        <w:rPr>
          <w:rFonts w:ascii="Times New Roman" w:eastAsia="Times New Roman" w:hAnsi="Times New Roman" w:cs="Times New Roman"/>
          <w:sz w:val="24"/>
          <w:szCs w:val="24"/>
        </w:rPr>
        <w:t xml:space="preserve"> </w:t>
      </w:r>
      <w:r w:rsidR="179F707F" w:rsidRPr="5E3AE132">
        <w:rPr>
          <w:rFonts w:ascii="Times New Roman" w:eastAsia="Times New Roman" w:hAnsi="Times New Roman" w:cs="Times New Roman"/>
          <w:sz w:val="24"/>
          <w:szCs w:val="24"/>
        </w:rPr>
        <w:t xml:space="preserve">The </w:t>
      </w:r>
      <w:r w:rsidR="68E051AD" w:rsidRPr="5E3AE132">
        <w:rPr>
          <w:rFonts w:ascii="Times New Roman" w:eastAsia="Times New Roman" w:hAnsi="Times New Roman" w:cs="Times New Roman"/>
          <w:sz w:val="24"/>
          <w:szCs w:val="24"/>
        </w:rPr>
        <w:t>twenty-eight</w:t>
      </w:r>
      <w:r w:rsidR="179F707F" w:rsidRPr="5E3AE132">
        <w:rPr>
          <w:rFonts w:ascii="Times New Roman" w:eastAsia="Times New Roman" w:hAnsi="Times New Roman" w:cs="Times New Roman"/>
          <w:sz w:val="24"/>
          <w:szCs w:val="24"/>
        </w:rPr>
        <w:t xml:space="preserve"> studies reviewed </w:t>
      </w:r>
      <w:r w:rsidR="35768070" w:rsidRPr="5E3AE132">
        <w:rPr>
          <w:rFonts w:ascii="Times New Roman" w:eastAsia="Times New Roman" w:hAnsi="Times New Roman" w:cs="Times New Roman"/>
          <w:sz w:val="24"/>
          <w:szCs w:val="24"/>
        </w:rPr>
        <w:t xml:space="preserve">consisted of </w:t>
      </w:r>
      <w:r w:rsidR="68E051AD" w:rsidRPr="5E3AE132">
        <w:rPr>
          <w:rFonts w:ascii="Times New Roman" w:eastAsia="Times New Roman" w:hAnsi="Times New Roman" w:cs="Times New Roman"/>
          <w:sz w:val="24"/>
          <w:szCs w:val="24"/>
        </w:rPr>
        <w:t>two</w:t>
      </w:r>
      <w:r w:rsidR="35768070" w:rsidRPr="5E3AE132">
        <w:rPr>
          <w:rFonts w:ascii="Times New Roman" w:eastAsia="Times New Roman" w:hAnsi="Times New Roman" w:cs="Times New Roman"/>
          <w:sz w:val="24"/>
          <w:szCs w:val="24"/>
        </w:rPr>
        <w:t xml:space="preserve"> (7%) quantitative, </w:t>
      </w:r>
      <w:r w:rsidR="68E051AD" w:rsidRPr="5E3AE132">
        <w:rPr>
          <w:rFonts w:ascii="Times New Roman" w:eastAsia="Times New Roman" w:hAnsi="Times New Roman" w:cs="Times New Roman"/>
          <w:sz w:val="24"/>
          <w:szCs w:val="24"/>
        </w:rPr>
        <w:t>twenty-two</w:t>
      </w:r>
      <w:r w:rsidR="35768070" w:rsidRPr="5E3AE132">
        <w:rPr>
          <w:rFonts w:ascii="Times New Roman" w:eastAsia="Times New Roman" w:hAnsi="Times New Roman" w:cs="Times New Roman"/>
          <w:sz w:val="24"/>
          <w:szCs w:val="24"/>
        </w:rPr>
        <w:t xml:space="preserve"> (79%) qualitative, and </w:t>
      </w:r>
      <w:r w:rsidR="68E051AD" w:rsidRPr="5E3AE132">
        <w:rPr>
          <w:rFonts w:ascii="Times New Roman" w:eastAsia="Times New Roman" w:hAnsi="Times New Roman" w:cs="Times New Roman"/>
          <w:sz w:val="24"/>
          <w:szCs w:val="24"/>
        </w:rPr>
        <w:t>four</w:t>
      </w:r>
      <w:r w:rsidR="35768070" w:rsidRPr="5E3AE132">
        <w:rPr>
          <w:rFonts w:ascii="Times New Roman" w:eastAsia="Times New Roman" w:hAnsi="Times New Roman" w:cs="Times New Roman"/>
          <w:sz w:val="24"/>
          <w:szCs w:val="24"/>
        </w:rPr>
        <w:t xml:space="preserve"> (14%) mixed methods studies (Figure 1). Studies that met inclusion criteria were </w:t>
      </w:r>
      <w:r w:rsidR="34CD8CEF" w:rsidRPr="5E3AE132">
        <w:rPr>
          <w:rFonts w:ascii="Times New Roman" w:eastAsia="Times New Roman" w:hAnsi="Times New Roman" w:cs="Times New Roman"/>
          <w:sz w:val="24"/>
          <w:szCs w:val="24"/>
        </w:rPr>
        <w:t xml:space="preserve">published </w:t>
      </w:r>
      <w:r w:rsidR="35768070" w:rsidRPr="5E3AE132">
        <w:rPr>
          <w:rFonts w:ascii="Times New Roman" w:eastAsia="Times New Roman" w:hAnsi="Times New Roman" w:cs="Times New Roman"/>
          <w:sz w:val="24"/>
          <w:szCs w:val="24"/>
        </w:rPr>
        <w:t xml:space="preserve">between the </w:t>
      </w:r>
      <w:r w:rsidR="0461F6F1" w:rsidRPr="5E3AE132">
        <w:rPr>
          <w:rFonts w:ascii="Times New Roman" w:eastAsia="Times New Roman" w:hAnsi="Times New Roman" w:cs="Times New Roman"/>
          <w:sz w:val="24"/>
          <w:szCs w:val="24"/>
        </w:rPr>
        <w:t>years</w:t>
      </w:r>
      <w:r w:rsidR="35768070" w:rsidRPr="5E3AE132">
        <w:rPr>
          <w:rFonts w:ascii="Times New Roman" w:eastAsia="Times New Roman" w:hAnsi="Times New Roman" w:cs="Times New Roman"/>
          <w:sz w:val="24"/>
          <w:szCs w:val="24"/>
        </w:rPr>
        <w:t xml:space="preserve"> of 2009 to 2022. Study characteristics are </w:t>
      </w:r>
      <w:r w:rsidR="00841C8C">
        <w:rPr>
          <w:rFonts w:ascii="Times New Roman" w:eastAsia="Times New Roman" w:hAnsi="Times New Roman" w:cs="Times New Roman"/>
          <w:sz w:val="24"/>
          <w:szCs w:val="24"/>
        </w:rPr>
        <w:t xml:space="preserve">further </w:t>
      </w:r>
      <w:r w:rsidR="35768070" w:rsidRPr="5E3AE132">
        <w:rPr>
          <w:rFonts w:ascii="Times New Roman" w:eastAsia="Times New Roman" w:hAnsi="Times New Roman" w:cs="Times New Roman"/>
          <w:sz w:val="24"/>
          <w:szCs w:val="24"/>
        </w:rPr>
        <w:t>described in Table</w:t>
      </w:r>
      <w:r w:rsidR="68E051AD" w:rsidRPr="5E3AE132">
        <w:rPr>
          <w:rFonts w:ascii="Times New Roman" w:eastAsia="Times New Roman" w:hAnsi="Times New Roman" w:cs="Times New Roman"/>
          <w:sz w:val="24"/>
          <w:szCs w:val="24"/>
        </w:rPr>
        <w:t xml:space="preserve"> </w:t>
      </w:r>
      <w:r w:rsidR="00841C8C">
        <w:rPr>
          <w:rFonts w:ascii="Times New Roman" w:eastAsia="Times New Roman" w:hAnsi="Times New Roman" w:cs="Times New Roman"/>
          <w:sz w:val="24"/>
          <w:szCs w:val="24"/>
        </w:rPr>
        <w:t>1</w:t>
      </w:r>
      <w:r w:rsidR="61D76B5A" w:rsidRPr="5E3AE132">
        <w:rPr>
          <w:rFonts w:ascii="Times New Roman" w:eastAsia="Times New Roman" w:hAnsi="Times New Roman" w:cs="Times New Roman"/>
          <w:sz w:val="24"/>
          <w:szCs w:val="24"/>
        </w:rPr>
        <w:t>.</w:t>
      </w:r>
      <w:r w:rsidR="35768070" w:rsidRPr="5E3AE132">
        <w:rPr>
          <w:rFonts w:ascii="Times New Roman" w:eastAsia="Times New Roman" w:hAnsi="Times New Roman" w:cs="Times New Roman"/>
          <w:sz w:val="24"/>
          <w:szCs w:val="24"/>
        </w:rPr>
        <w:t xml:space="preserve"> </w:t>
      </w:r>
    </w:p>
    <w:p w14:paraId="70385D93" w14:textId="77777777" w:rsidR="00432198" w:rsidRPr="00667501" w:rsidRDefault="00432198" w:rsidP="00B760DF">
      <w:pPr>
        <w:spacing w:line="480" w:lineRule="auto"/>
        <w:contextualSpacing/>
        <w:rPr>
          <w:rFonts w:ascii="Times New Roman" w:eastAsia="Times New Roman" w:hAnsi="Times New Roman" w:cs="Times New Roman"/>
          <w:sz w:val="24"/>
          <w:szCs w:val="24"/>
        </w:rPr>
      </w:pPr>
    </w:p>
    <w:p w14:paraId="784414D8" w14:textId="354B6FA0" w:rsidR="00B21CF6" w:rsidRDefault="13972339" w:rsidP="00B760DF">
      <w:pPr>
        <w:spacing w:line="480" w:lineRule="auto"/>
        <w:contextualSpacing/>
        <w:rPr>
          <w:rFonts w:ascii="Times New Roman" w:eastAsia="Times New Roman" w:hAnsi="Times New Roman" w:cs="Times New Roman"/>
          <w:color w:val="000000" w:themeColor="text1"/>
          <w:sz w:val="24"/>
          <w:szCs w:val="24"/>
          <w:u w:val="single"/>
        </w:rPr>
      </w:pPr>
      <w:r w:rsidRPr="0B72854B">
        <w:rPr>
          <w:rFonts w:ascii="Times New Roman" w:eastAsia="Times New Roman" w:hAnsi="Times New Roman" w:cs="Times New Roman"/>
          <w:sz w:val="24"/>
          <w:szCs w:val="24"/>
          <w:u w:val="single"/>
        </w:rPr>
        <w:t xml:space="preserve">Review Question 1: what </w:t>
      </w:r>
      <w:r w:rsidRPr="0B72854B">
        <w:rPr>
          <w:rFonts w:ascii="Times New Roman" w:eastAsia="Times New Roman" w:hAnsi="Times New Roman" w:cs="Times New Roman"/>
          <w:color w:val="000000" w:themeColor="text1"/>
          <w:sz w:val="24"/>
          <w:szCs w:val="24"/>
          <w:u w:val="single"/>
        </w:rPr>
        <w:t>resiliency factors and related strengths (i.e., cultural assets) build resilience within the Black autism community?</w:t>
      </w:r>
    </w:p>
    <w:p w14:paraId="39FD0D46" w14:textId="25CB6D20" w:rsidR="00B21CF6" w:rsidRDefault="0465E414" w:rsidP="001D6EF6">
      <w:pPr>
        <w:spacing w:line="480" w:lineRule="auto"/>
        <w:ind w:firstLine="720"/>
        <w:contextualSpacing/>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The</w:t>
      </w:r>
      <w:r w:rsidR="35768070" w:rsidRPr="5E3AE132">
        <w:rPr>
          <w:rFonts w:ascii="Times New Roman" w:eastAsia="Times New Roman" w:hAnsi="Times New Roman" w:cs="Times New Roman"/>
          <w:sz w:val="24"/>
          <w:szCs w:val="24"/>
        </w:rPr>
        <w:t xml:space="preserve"> majority</w:t>
      </w:r>
      <w:r w:rsidR="33415F4D" w:rsidRPr="5E3AE132">
        <w:rPr>
          <w:rFonts w:ascii="Times New Roman" w:eastAsia="Times New Roman" w:hAnsi="Times New Roman" w:cs="Times New Roman"/>
          <w:sz w:val="24"/>
          <w:szCs w:val="24"/>
        </w:rPr>
        <w:t xml:space="preserve"> of</w:t>
      </w:r>
      <w:r w:rsidR="35768070" w:rsidRPr="5E3AE132">
        <w:rPr>
          <w:rFonts w:ascii="Times New Roman" w:eastAsia="Times New Roman" w:hAnsi="Times New Roman" w:cs="Times New Roman"/>
          <w:sz w:val="24"/>
          <w:szCs w:val="24"/>
        </w:rPr>
        <w:t xml:space="preserve"> papers discussed resilience and strength-based factors (i.e., cultural assets) in the contexts of either: 1) familial experiences and advocacy for autistic populations; 2) the roles of social, community, and institutional support; and 3) post-ASD diagnosis growth for parents and family members. While </w:t>
      </w:r>
      <w:r w:rsidR="42F8B2EC" w:rsidRPr="5E3AE132">
        <w:rPr>
          <w:rFonts w:ascii="Times New Roman" w:eastAsia="Times New Roman" w:hAnsi="Times New Roman" w:cs="Times New Roman"/>
          <w:sz w:val="24"/>
          <w:szCs w:val="24"/>
        </w:rPr>
        <w:t>a variety of</w:t>
      </w:r>
      <w:r w:rsidR="35768070" w:rsidRPr="5E3AE132">
        <w:rPr>
          <w:rFonts w:ascii="Times New Roman" w:eastAsia="Times New Roman" w:hAnsi="Times New Roman" w:cs="Times New Roman"/>
          <w:sz w:val="24"/>
          <w:szCs w:val="24"/>
        </w:rPr>
        <w:t xml:space="preserve"> familial experiences were explored within these studies</w:t>
      </w:r>
      <w:r w:rsidR="0051042F">
        <w:rPr>
          <w:rFonts w:ascii="Times New Roman" w:eastAsia="Times New Roman" w:hAnsi="Times New Roman" w:cs="Times New Roman"/>
          <w:sz w:val="24"/>
          <w:szCs w:val="24"/>
        </w:rPr>
        <w:t>, and different stages along the autism journey were showcased in these studies, there was an overlap in the reporting of resilience-supporting</w:t>
      </w:r>
      <w:r w:rsidR="35768070" w:rsidRPr="5E3AE132">
        <w:rPr>
          <w:rFonts w:ascii="Times New Roman" w:eastAsia="Times New Roman" w:hAnsi="Times New Roman" w:cs="Times New Roman"/>
          <w:sz w:val="24"/>
          <w:szCs w:val="24"/>
        </w:rPr>
        <w:t xml:space="preserve"> factors</w:t>
      </w:r>
      <w:r w:rsidR="122A5402" w:rsidRPr="5E3AE132">
        <w:rPr>
          <w:rFonts w:ascii="Times New Roman" w:eastAsia="Times New Roman" w:hAnsi="Times New Roman" w:cs="Times New Roman"/>
          <w:sz w:val="24"/>
          <w:szCs w:val="24"/>
        </w:rPr>
        <w:t xml:space="preserve"> across study participants</w:t>
      </w:r>
      <w:r w:rsidR="00A70431">
        <w:rPr>
          <w:rFonts w:ascii="Times New Roman" w:eastAsia="Times New Roman" w:hAnsi="Times New Roman" w:cs="Times New Roman"/>
          <w:sz w:val="24"/>
          <w:szCs w:val="24"/>
        </w:rPr>
        <w:t xml:space="preserve"> (see Table 4 for a summary of resiliency and strengths-based factors)</w:t>
      </w:r>
      <w:r w:rsidR="122A5402" w:rsidRPr="5E3AE132">
        <w:rPr>
          <w:rFonts w:ascii="Times New Roman" w:eastAsia="Times New Roman" w:hAnsi="Times New Roman" w:cs="Times New Roman"/>
          <w:sz w:val="24"/>
          <w:szCs w:val="24"/>
        </w:rPr>
        <w:t xml:space="preserve">. </w:t>
      </w:r>
    </w:p>
    <w:p w14:paraId="2723DC42" w14:textId="25C596F0" w:rsidR="00A70431" w:rsidRDefault="00A70431" w:rsidP="001D6EF6">
      <w:pPr>
        <w:spacing w:line="480" w:lineRule="auto"/>
        <w:ind w:firstLine="720"/>
        <w:contextualSpacing/>
        <w:rPr>
          <w:rFonts w:ascii="Times New Roman" w:eastAsia="Times New Roman" w:hAnsi="Times New Roman" w:cs="Times New Roman"/>
          <w:sz w:val="24"/>
          <w:szCs w:val="24"/>
        </w:rPr>
      </w:pPr>
    </w:p>
    <w:p w14:paraId="601E231F" w14:textId="6B6AC2C6" w:rsidR="00A70431" w:rsidRPr="00EA4628" w:rsidRDefault="00A70431" w:rsidP="00A70431">
      <w:pPr>
        <w:rPr>
          <w:rFonts w:ascii="Times New Roman" w:hAnsi="Times New Roman" w:cs="Times New Roman"/>
          <w:b/>
          <w:bCs/>
          <w:sz w:val="24"/>
          <w:szCs w:val="24"/>
        </w:rPr>
      </w:pPr>
      <w:bookmarkStart w:id="2" w:name="_Hlk173753788"/>
      <w:r w:rsidRPr="00A70431">
        <w:rPr>
          <w:rFonts w:ascii="Times New Roman" w:eastAsia="Times New Roman" w:hAnsi="Times New Roman" w:cs="Times New Roman"/>
          <w:b/>
          <w:bCs/>
          <w:sz w:val="24"/>
          <w:szCs w:val="24"/>
        </w:rPr>
        <w:t xml:space="preserve">&lt;Insert Table </w:t>
      </w:r>
      <w:r>
        <w:rPr>
          <w:rFonts w:ascii="Times New Roman" w:eastAsia="Times New Roman" w:hAnsi="Times New Roman" w:cs="Times New Roman"/>
          <w:b/>
          <w:bCs/>
          <w:sz w:val="24"/>
          <w:szCs w:val="24"/>
        </w:rPr>
        <w:t>4</w:t>
      </w:r>
      <w:r w:rsidRPr="00A70431">
        <w:rPr>
          <w:rFonts w:ascii="Times New Roman" w:hAnsi="Times New Roman" w:cs="Times New Roman"/>
          <w:b/>
          <w:bCs/>
          <w:sz w:val="24"/>
          <w:szCs w:val="24"/>
        </w:rPr>
        <w:t>. Resiliency and Strengths</w:t>
      </w:r>
      <w:r w:rsidRPr="00EA4628">
        <w:rPr>
          <w:rFonts w:ascii="Times New Roman" w:hAnsi="Times New Roman" w:cs="Times New Roman"/>
          <w:b/>
          <w:bCs/>
          <w:sz w:val="24"/>
          <w:szCs w:val="24"/>
        </w:rPr>
        <w:t xml:space="preserve"> Based Factors and Summary</w:t>
      </w:r>
      <w:r>
        <w:rPr>
          <w:rFonts w:ascii="Times New Roman" w:hAnsi="Times New Roman" w:cs="Times New Roman"/>
          <w:b/>
          <w:bCs/>
          <w:sz w:val="24"/>
          <w:szCs w:val="24"/>
        </w:rPr>
        <w:t xml:space="preserve"> about here&gt;</w:t>
      </w:r>
    </w:p>
    <w:bookmarkEnd w:id="2"/>
    <w:p w14:paraId="283C2931" w14:textId="7F365904" w:rsidR="00A70431" w:rsidRDefault="00A70431" w:rsidP="001D6EF6">
      <w:pPr>
        <w:spacing w:line="480" w:lineRule="auto"/>
        <w:ind w:firstLine="720"/>
        <w:contextualSpacing/>
        <w:rPr>
          <w:rFonts w:ascii="Times New Roman" w:eastAsia="Times New Roman" w:hAnsi="Times New Roman" w:cs="Times New Roman"/>
          <w:sz w:val="24"/>
          <w:szCs w:val="24"/>
        </w:rPr>
      </w:pPr>
    </w:p>
    <w:p w14:paraId="519F6D36" w14:textId="71614755" w:rsidR="00B21CF6" w:rsidRDefault="35768070" w:rsidP="00B760DF">
      <w:pPr>
        <w:spacing w:line="480" w:lineRule="auto"/>
        <w:ind w:firstLine="720"/>
        <w:contextualSpacing/>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All of the articles focused on exploring resiliency factors and related strengths of family members of autistic individuals. Twenty-seven of these articles centered the experiences of Black caregivers (i.e., guardians, parents) of autistic individuals.  Eight studies solely collected data from Black female caregivers (e.g., mothers, guardians) of children with autism (Burgess, 2014; </w:t>
      </w:r>
      <w:proofErr w:type="spellStart"/>
      <w:r w:rsidRPr="5E3AE132">
        <w:rPr>
          <w:rFonts w:ascii="Times New Roman" w:eastAsia="Times New Roman" w:hAnsi="Times New Roman" w:cs="Times New Roman"/>
          <w:sz w:val="24"/>
          <w:szCs w:val="24"/>
        </w:rPr>
        <w:t>Dababnah</w:t>
      </w:r>
      <w:proofErr w:type="spellEnd"/>
      <w:r w:rsidRPr="5E3AE132">
        <w:rPr>
          <w:rFonts w:ascii="Times New Roman" w:eastAsia="Times New Roman" w:hAnsi="Times New Roman" w:cs="Times New Roman"/>
          <w:sz w:val="24"/>
          <w:szCs w:val="24"/>
        </w:rPr>
        <w:t xml:space="preserve"> et al., 2018; Hetherington, 2012; Lewis et al., 2022; Lovelace et al., 2018; Morgan, 2021; Morgan &amp; Stahmer, 202</w:t>
      </w:r>
      <w:r w:rsidR="6FE0D32B" w:rsidRPr="5E3AE132">
        <w:rPr>
          <w:rFonts w:ascii="Times New Roman" w:eastAsia="Times New Roman" w:hAnsi="Times New Roman" w:cs="Times New Roman"/>
          <w:sz w:val="24"/>
          <w:szCs w:val="24"/>
        </w:rPr>
        <w:t>0</w:t>
      </w:r>
      <w:r w:rsidRPr="5E3AE132">
        <w:rPr>
          <w:rFonts w:ascii="Times New Roman" w:eastAsia="Times New Roman" w:hAnsi="Times New Roman" w:cs="Times New Roman"/>
          <w:sz w:val="24"/>
          <w:szCs w:val="24"/>
        </w:rPr>
        <w:t xml:space="preserve">; Townsend; 2012), one based on </w:t>
      </w:r>
      <w:r w:rsidR="62D3E465" w:rsidRPr="5E3AE132">
        <w:rPr>
          <w:rFonts w:ascii="Times New Roman" w:eastAsia="Times New Roman" w:hAnsi="Times New Roman" w:cs="Times New Roman"/>
          <w:sz w:val="24"/>
          <w:szCs w:val="24"/>
        </w:rPr>
        <w:t xml:space="preserve">a </w:t>
      </w:r>
      <w:r w:rsidRPr="5E3AE132">
        <w:rPr>
          <w:rFonts w:ascii="Times New Roman" w:eastAsia="Times New Roman" w:hAnsi="Times New Roman" w:cs="Times New Roman"/>
          <w:sz w:val="24"/>
          <w:szCs w:val="24"/>
        </w:rPr>
        <w:t xml:space="preserve">mixed methods inquiry and the remainder based on qualitative inquiry. Four studies specifically focused on </w:t>
      </w:r>
      <w:r w:rsidRPr="5E3AE132">
        <w:rPr>
          <w:rFonts w:ascii="Times New Roman" w:eastAsia="Times New Roman" w:hAnsi="Times New Roman" w:cs="Times New Roman"/>
          <w:sz w:val="24"/>
          <w:szCs w:val="24"/>
        </w:rPr>
        <w:lastRenderedPageBreak/>
        <w:t>Black fathers (Burnes-Darden, 201</w:t>
      </w:r>
      <w:r w:rsidR="6EE78A9F" w:rsidRPr="5E3AE132">
        <w:rPr>
          <w:rFonts w:ascii="Times New Roman" w:eastAsia="Times New Roman" w:hAnsi="Times New Roman" w:cs="Times New Roman"/>
          <w:sz w:val="24"/>
          <w:szCs w:val="24"/>
        </w:rPr>
        <w:t>9</w:t>
      </w:r>
      <w:r w:rsidRPr="5E3AE132">
        <w:rPr>
          <w:rFonts w:ascii="Times New Roman" w:eastAsia="Times New Roman" w:hAnsi="Times New Roman" w:cs="Times New Roman"/>
          <w:sz w:val="24"/>
          <w:szCs w:val="24"/>
        </w:rPr>
        <w:t>; Hannon et al., 2018; Stephenson</w:t>
      </w:r>
      <w:r w:rsidR="2C60FD04"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 2020)</w:t>
      </w:r>
      <w:r w:rsidR="46D5CF56"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 all based on qualitative inquiry. Only one paper was outside the scope of caregivers but also was in the context of the family system focusing on </w:t>
      </w:r>
      <w:r w:rsidR="3E50451E" w:rsidRPr="5E3AE132">
        <w:rPr>
          <w:rFonts w:ascii="Times New Roman" w:eastAsia="Times New Roman" w:hAnsi="Times New Roman" w:cs="Times New Roman"/>
          <w:sz w:val="24"/>
          <w:szCs w:val="24"/>
        </w:rPr>
        <w:t xml:space="preserve">African American or </w:t>
      </w:r>
      <w:proofErr w:type="gramStart"/>
      <w:r w:rsidR="3E50451E" w:rsidRPr="5E3AE132">
        <w:rPr>
          <w:rFonts w:ascii="Times New Roman" w:eastAsia="Times New Roman" w:hAnsi="Times New Roman" w:cs="Times New Roman"/>
          <w:sz w:val="24"/>
          <w:szCs w:val="24"/>
        </w:rPr>
        <w:t>mixed race</w:t>
      </w:r>
      <w:proofErr w:type="gramEnd"/>
      <w:r w:rsidR="3E50451E" w:rsidRPr="5E3AE132">
        <w:rPr>
          <w:rFonts w:ascii="Times New Roman" w:eastAsia="Times New Roman" w:hAnsi="Times New Roman" w:cs="Times New Roman"/>
          <w:sz w:val="24"/>
          <w:szCs w:val="24"/>
        </w:rPr>
        <w:t xml:space="preserve"> adults with autistic </w:t>
      </w:r>
      <w:r w:rsidRPr="5E3AE132">
        <w:rPr>
          <w:rFonts w:ascii="Times New Roman" w:eastAsia="Times New Roman" w:hAnsi="Times New Roman" w:cs="Times New Roman"/>
          <w:sz w:val="24"/>
          <w:szCs w:val="24"/>
        </w:rPr>
        <w:t>siblings (Wells, 2022).</w:t>
      </w:r>
    </w:p>
    <w:p w14:paraId="147FC7FA" w14:textId="1B678A4D" w:rsidR="00B21CF6" w:rsidRDefault="35768070" w:rsidP="5E3AE132">
      <w:pPr>
        <w:spacing w:line="480" w:lineRule="auto"/>
        <w:ind w:firstLine="720"/>
        <w:contextualSpacing/>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Many of the studies </w:t>
      </w:r>
      <w:r w:rsidR="497C1517" w:rsidRPr="5E3AE132">
        <w:rPr>
          <w:rFonts w:ascii="Times New Roman" w:eastAsia="Times New Roman" w:hAnsi="Times New Roman" w:cs="Times New Roman"/>
          <w:sz w:val="24"/>
          <w:szCs w:val="24"/>
        </w:rPr>
        <w:t>captured</w:t>
      </w:r>
      <w:r w:rsidRPr="5E3AE132">
        <w:rPr>
          <w:rFonts w:ascii="Times New Roman" w:eastAsia="Times New Roman" w:hAnsi="Times New Roman" w:cs="Times New Roman"/>
          <w:sz w:val="24"/>
          <w:szCs w:val="24"/>
        </w:rPr>
        <w:t xml:space="preserve"> resiliency</w:t>
      </w:r>
      <w:r w:rsidR="209B0C9E"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related strengths of family members of autistic </w:t>
      </w:r>
      <w:r w:rsidR="054C26A0" w:rsidRPr="5E3AE132">
        <w:rPr>
          <w:rFonts w:ascii="Times New Roman" w:eastAsia="Times New Roman" w:hAnsi="Times New Roman" w:cs="Times New Roman"/>
          <w:sz w:val="24"/>
          <w:szCs w:val="24"/>
        </w:rPr>
        <w:t>people</w:t>
      </w:r>
      <w:r w:rsidRPr="5E3AE132">
        <w:rPr>
          <w:rFonts w:ascii="Times New Roman" w:eastAsia="Times New Roman" w:hAnsi="Times New Roman" w:cs="Times New Roman"/>
          <w:sz w:val="24"/>
          <w:szCs w:val="24"/>
        </w:rPr>
        <w:t xml:space="preserve"> throughout their everyday life experiences (Brown &amp; Mortier, 202</w:t>
      </w:r>
      <w:r w:rsidR="65985989" w:rsidRPr="5E3AE132">
        <w:rPr>
          <w:rFonts w:ascii="Times New Roman" w:eastAsia="Times New Roman" w:hAnsi="Times New Roman" w:cs="Times New Roman"/>
          <w:sz w:val="24"/>
          <w:szCs w:val="24"/>
        </w:rPr>
        <w:t>1</w:t>
      </w:r>
      <w:r w:rsidRPr="5E3AE132">
        <w:rPr>
          <w:rFonts w:ascii="Times New Roman" w:eastAsia="Times New Roman" w:hAnsi="Times New Roman" w:cs="Times New Roman"/>
          <w:sz w:val="24"/>
          <w:szCs w:val="24"/>
        </w:rPr>
        <w:t>; Burkett</w:t>
      </w:r>
      <w:r w:rsidR="3B13F3C4" w:rsidRPr="5E3AE132">
        <w:rPr>
          <w:rFonts w:ascii="Times New Roman" w:eastAsia="Times New Roman" w:hAnsi="Times New Roman" w:cs="Times New Roman"/>
          <w:sz w:val="24"/>
          <w:szCs w:val="24"/>
        </w:rPr>
        <w:t xml:space="preserve"> et al.</w:t>
      </w:r>
      <w:r w:rsidRPr="5E3AE132">
        <w:rPr>
          <w:rFonts w:ascii="Times New Roman" w:eastAsia="Times New Roman" w:hAnsi="Times New Roman" w:cs="Times New Roman"/>
          <w:sz w:val="24"/>
          <w:szCs w:val="24"/>
        </w:rPr>
        <w:t>, 2015; Julien, 201</w:t>
      </w:r>
      <w:r w:rsidR="76E46255" w:rsidRPr="5E3AE132">
        <w:rPr>
          <w:rFonts w:ascii="Times New Roman" w:eastAsia="Times New Roman" w:hAnsi="Times New Roman" w:cs="Times New Roman"/>
          <w:sz w:val="24"/>
          <w:szCs w:val="24"/>
        </w:rPr>
        <w:t>3</w:t>
      </w:r>
      <w:r w:rsidRPr="5E3AE132">
        <w:rPr>
          <w:rFonts w:ascii="Times New Roman" w:eastAsia="Times New Roman" w:hAnsi="Times New Roman" w:cs="Times New Roman"/>
          <w:sz w:val="24"/>
          <w:szCs w:val="24"/>
        </w:rPr>
        <w:t>; Lewis</w:t>
      </w:r>
      <w:r w:rsidR="736C5AB7" w:rsidRPr="5E3AE132">
        <w:rPr>
          <w:rFonts w:ascii="Times New Roman" w:eastAsia="Times New Roman" w:hAnsi="Times New Roman" w:cs="Times New Roman"/>
          <w:sz w:val="24"/>
          <w:szCs w:val="24"/>
        </w:rPr>
        <w:t xml:space="preserve"> et al.</w:t>
      </w:r>
      <w:r w:rsidRPr="5E3AE132">
        <w:rPr>
          <w:rFonts w:ascii="Times New Roman" w:eastAsia="Times New Roman" w:hAnsi="Times New Roman" w:cs="Times New Roman"/>
          <w:sz w:val="24"/>
          <w:szCs w:val="24"/>
        </w:rPr>
        <w:t>, 2022; Lovelace et al., 2018; Shaia</w:t>
      </w:r>
      <w:r w:rsidR="77279E5F" w:rsidRPr="5E3AE132">
        <w:rPr>
          <w:rFonts w:ascii="Times New Roman" w:eastAsia="Times New Roman" w:hAnsi="Times New Roman" w:cs="Times New Roman"/>
          <w:sz w:val="24"/>
          <w:szCs w:val="24"/>
        </w:rPr>
        <w:t xml:space="preserve"> et al.</w:t>
      </w:r>
      <w:r w:rsidRPr="5E3AE132">
        <w:rPr>
          <w:rFonts w:ascii="Times New Roman" w:eastAsia="Times New Roman" w:hAnsi="Times New Roman" w:cs="Times New Roman"/>
          <w:sz w:val="24"/>
          <w:szCs w:val="24"/>
        </w:rPr>
        <w:t>, 2020; Stephenson, 2020; Townsend, 2012)</w:t>
      </w:r>
      <w:r w:rsidR="24A51302"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 However, some studies highlighted resiliency</w:t>
      </w:r>
      <w:r w:rsidR="4B1DDDAF"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related strengths during specific stages of an autistic individual’s life and provided context </w:t>
      </w:r>
      <w:r w:rsidR="611B57A0" w:rsidRPr="5E3AE132">
        <w:rPr>
          <w:rFonts w:ascii="Times New Roman" w:eastAsia="Times New Roman" w:hAnsi="Times New Roman" w:cs="Times New Roman"/>
          <w:sz w:val="24"/>
          <w:szCs w:val="24"/>
        </w:rPr>
        <w:t>to</w:t>
      </w:r>
      <w:r w:rsidRPr="5E3AE132">
        <w:rPr>
          <w:rFonts w:ascii="Times New Roman" w:eastAsia="Times New Roman" w:hAnsi="Times New Roman" w:cs="Times New Roman"/>
          <w:sz w:val="24"/>
          <w:szCs w:val="24"/>
        </w:rPr>
        <w:t xml:space="preserve"> </w:t>
      </w:r>
      <w:r w:rsidR="183862B5" w:rsidRPr="5E3AE132">
        <w:rPr>
          <w:rFonts w:ascii="Times New Roman" w:eastAsia="Times New Roman" w:hAnsi="Times New Roman" w:cs="Times New Roman"/>
          <w:sz w:val="24"/>
          <w:szCs w:val="24"/>
        </w:rPr>
        <w:t>their</w:t>
      </w:r>
      <w:r w:rsidRPr="5E3AE132">
        <w:rPr>
          <w:rFonts w:ascii="Times New Roman" w:eastAsia="Times New Roman" w:hAnsi="Times New Roman" w:cs="Times New Roman"/>
          <w:sz w:val="24"/>
          <w:szCs w:val="24"/>
        </w:rPr>
        <w:t xml:space="preserve"> role as a caregiver or family member. For example, </w:t>
      </w:r>
      <w:r w:rsidR="5C4D7629" w:rsidRPr="5E3AE132">
        <w:rPr>
          <w:rFonts w:ascii="Times New Roman" w:eastAsia="Times New Roman" w:hAnsi="Times New Roman" w:cs="Times New Roman"/>
          <w:sz w:val="24"/>
          <w:szCs w:val="24"/>
        </w:rPr>
        <w:t>six</w:t>
      </w:r>
      <w:r w:rsidRPr="5E3AE132">
        <w:rPr>
          <w:rFonts w:ascii="Times New Roman" w:eastAsia="Times New Roman" w:hAnsi="Times New Roman" w:cs="Times New Roman"/>
          <w:sz w:val="24"/>
          <w:szCs w:val="24"/>
        </w:rPr>
        <w:t xml:space="preserve"> studies focused on resiliency during the</w:t>
      </w:r>
      <w:r w:rsidR="4D0DF047" w:rsidRPr="5E3AE132">
        <w:rPr>
          <w:rFonts w:ascii="Times New Roman" w:eastAsia="Times New Roman" w:hAnsi="Times New Roman" w:cs="Times New Roman"/>
          <w:sz w:val="24"/>
          <w:szCs w:val="24"/>
        </w:rPr>
        <w:t xml:space="preserve"> initial</w:t>
      </w:r>
      <w:r w:rsidRPr="5E3AE132">
        <w:rPr>
          <w:rFonts w:ascii="Times New Roman" w:eastAsia="Times New Roman" w:hAnsi="Times New Roman" w:cs="Times New Roman"/>
          <w:sz w:val="24"/>
          <w:szCs w:val="24"/>
        </w:rPr>
        <w:t xml:space="preserve"> diagnostic process</w:t>
      </w:r>
      <w:r w:rsidR="6FE011A3" w:rsidRPr="5E3AE132">
        <w:rPr>
          <w:rFonts w:ascii="Times New Roman" w:eastAsia="Times New Roman" w:hAnsi="Times New Roman" w:cs="Times New Roman"/>
          <w:sz w:val="24"/>
          <w:szCs w:val="24"/>
        </w:rPr>
        <w:t xml:space="preserve"> and the continuum of</w:t>
      </w:r>
      <w:r w:rsidRPr="5E3AE132">
        <w:rPr>
          <w:rFonts w:ascii="Times New Roman" w:eastAsia="Times New Roman" w:hAnsi="Times New Roman" w:cs="Times New Roman"/>
          <w:sz w:val="24"/>
          <w:szCs w:val="24"/>
        </w:rPr>
        <w:t xml:space="preserve"> caregivers </w:t>
      </w:r>
      <w:r w:rsidR="76A3BE32" w:rsidRPr="5E3AE132">
        <w:rPr>
          <w:rFonts w:ascii="Times New Roman" w:eastAsia="Times New Roman" w:hAnsi="Times New Roman" w:cs="Times New Roman"/>
          <w:sz w:val="24"/>
          <w:szCs w:val="24"/>
        </w:rPr>
        <w:t xml:space="preserve">then </w:t>
      </w:r>
      <w:r w:rsidRPr="5E3AE132">
        <w:rPr>
          <w:rFonts w:ascii="Times New Roman" w:eastAsia="Times New Roman" w:hAnsi="Times New Roman" w:cs="Times New Roman"/>
          <w:sz w:val="24"/>
          <w:szCs w:val="24"/>
        </w:rPr>
        <w:t>attempt</w:t>
      </w:r>
      <w:r w:rsidR="18159B36" w:rsidRPr="5E3AE132">
        <w:rPr>
          <w:rFonts w:ascii="Times New Roman" w:eastAsia="Times New Roman" w:hAnsi="Times New Roman" w:cs="Times New Roman"/>
          <w:sz w:val="24"/>
          <w:szCs w:val="24"/>
        </w:rPr>
        <w:t>ing to</w:t>
      </w:r>
      <w:r w:rsidRPr="5E3AE132">
        <w:rPr>
          <w:rFonts w:ascii="Times New Roman" w:eastAsia="Times New Roman" w:hAnsi="Times New Roman" w:cs="Times New Roman"/>
          <w:sz w:val="24"/>
          <w:szCs w:val="24"/>
        </w:rPr>
        <w:t xml:space="preserve"> access services</w:t>
      </w:r>
      <w:r w:rsidR="12B62B26" w:rsidRPr="5E3AE132">
        <w:rPr>
          <w:rFonts w:ascii="Times New Roman" w:eastAsia="Times New Roman" w:hAnsi="Times New Roman" w:cs="Times New Roman"/>
          <w:sz w:val="24"/>
          <w:szCs w:val="24"/>
        </w:rPr>
        <w:t xml:space="preserve"> for their autistic child</w:t>
      </w:r>
      <w:r w:rsidRPr="5E3AE132">
        <w:rPr>
          <w:rFonts w:ascii="Times New Roman" w:eastAsia="Times New Roman" w:hAnsi="Times New Roman" w:cs="Times New Roman"/>
          <w:sz w:val="24"/>
          <w:szCs w:val="24"/>
        </w:rPr>
        <w:t xml:space="preserve"> (</w:t>
      </w:r>
      <w:proofErr w:type="spellStart"/>
      <w:r w:rsidRPr="5E3AE132">
        <w:rPr>
          <w:rFonts w:ascii="Times New Roman" w:eastAsia="Times New Roman" w:hAnsi="Times New Roman" w:cs="Times New Roman"/>
          <w:sz w:val="24"/>
          <w:szCs w:val="24"/>
        </w:rPr>
        <w:t>Dababnah</w:t>
      </w:r>
      <w:proofErr w:type="spellEnd"/>
      <w:r w:rsidRPr="5E3AE132">
        <w:rPr>
          <w:rFonts w:ascii="Times New Roman" w:eastAsia="Times New Roman" w:hAnsi="Times New Roman" w:cs="Times New Roman"/>
          <w:sz w:val="24"/>
          <w:szCs w:val="24"/>
        </w:rPr>
        <w:t xml:space="preserve"> et al., 2018; Jones et al., 202</w:t>
      </w:r>
      <w:r w:rsidR="78FCCE2E" w:rsidRPr="5E3AE132">
        <w:rPr>
          <w:rFonts w:ascii="Times New Roman" w:eastAsia="Times New Roman" w:hAnsi="Times New Roman" w:cs="Times New Roman"/>
          <w:sz w:val="24"/>
          <w:szCs w:val="24"/>
        </w:rPr>
        <w:t>1</w:t>
      </w:r>
      <w:r w:rsidRPr="5E3AE132">
        <w:rPr>
          <w:rFonts w:ascii="Times New Roman" w:eastAsia="Times New Roman" w:hAnsi="Times New Roman" w:cs="Times New Roman"/>
          <w:sz w:val="24"/>
          <w:szCs w:val="24"/>
        </w:rPr>
        <w:t>;</w:t>
      </w:r>
      <w:r w:rsidR="27F54267"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sz w:val="24"/>
          <w:szCs w:val="24"/>
        </w:rPr>
        <w:t>Pearson et al., 2020; Perryman, 2009; Stahmer et al., 2019; Weitlauf et al., 202</w:t>
      </w:r>
      <w:r w:rsidR="1582B779" w:rsidRPr="5E3AE132">
        <w:rPr>
          <w:rFonts w:ascii="Times New Roman" w:eastAsia="Times New Roman" w:hAnsi="Times New Roman" w:cs="Times New Roman"/>
          <w:sz w:val="24"/>
          <w:szCs w:val="24"/>
        </w:rPr>
        <w:t>3</w:t>
      </w:r>
      <w:r w:rsidRPr="5E3AE132">
        <w:rPr>
          <w:rFonts w:ascii="Times New Roman" w:eastAsia="Times New Roman" w:hAnsi="Times New Roman" w:cs="Times New Roman"/>
          <w:sz w:val="24"/>
          <w:szCs w:val="24"/>
        </w:rPr>
        <w:t xml:space="preserve">). </w:t>
      </w:r>
      <w:r w:rsidR="72BE1BD8" w:rsidRPr="5E3AE132">
        <w:rPr>
          <w:rFonts w:ascii="Times New Roman" w:eastAsia="Times New Roman" w:hAnsi="Times New Roman" w:cs="Times New Roman"/>
          <w:sz w:val="24"/>
          <w:szCs w:val="24"/>
        </w:rPr>
        <w:t>For</w:t>
      </w:r>
      <w:r w:rsidRPr="5E3AE132">
        <w:rPr>
          <w:rFonts w:ascii="Times New Roman" w:eastAsia="Times New Roman" w:hAnsi="Times New Roman" w:cs="Times New Roman"/>
          <w:sz w:val="24"/>
          <w:szCs w:val="24"/>
        </w:rPr>
        <w:t xml:space="preserve"> </w:t>
      </w:r>
      <w:r w:rsidR="664B812A" w:rsidRPr="5E3AE132">
        <w:rPr>
          <w:rFonts w:ascii="Times New Roman" w:eastAsia="Times New Roman" w:hAnsi="Times New Roman" w:cs="Times New Roman"/>
          <w:sz w:val="24"/>
          <w:szCs w:val="24"/>
        </w:rPr>
        <w:t>four</w:t>
      </w:r>
      <w:r w:rsidRPr="5E3AE132">
        <w:rPr>
          <w:rFonts w:ascii="Times New Roman" w:eastAsia="Times New Roman" w:hAnsi="Times New Roman" w:cs="Times New Roman"/>
          <w:sz w:val="24"/>
          <w:szCs w:val="24"/>
        </w:rPr>
        <w:t xml:space="preserve"> of the studies, the focus was specifically on caregivers' experiences navigating the school system (Brown &amp; Mortier, 202</w:t>
      </w:r>
      <w:r w:rsidR="469E307B" w:rsidRPr="5E3AE132">
        <w:rPr>
          <w:rFonts w:ascii="Times New Roman" w:eastAsia="Times New Roman" w:hAnsi="Times New Roman" w:cs="Times New Roman"/>
          <w:sz w:val="24"/>
          <w:szCs w:val="24"/>
        </w:rPr>
        <w:t>1</w:t>
      </w:r>
      <w:r w:rsidRPr="5E3AE132">
        <w:rPr>
          <w:rFonts w:ascii="Times New Roman" w:eastAsia="Times New Roman" w:hAnsi="Times New Roman" w:cs="Times New Roman"/>
          <w:sz w:val="24"/>
          <w:szCs w:val="24"/>
        </w:rPr>
        <w:t>; Hannon, 201</w:t>
      </w:r>
      <w:r w:rsidR="3EB45D38" w:rsidRPr="5E3AE132">
        <w:rPr>
          <w:rFonts w:ascii="Times New Roman" w:eastAsia="Times New Roman" w:hAnsi="Times New Roman" w:cs="Times New Roman"/>
          <w:sz w:val="24"/>
          <w:szCs w:val="24"/>
        </w:rPr>
        <w:t>7</w:t>
      </w:r>
      <w:r w:rsidRPr="5E3AE132">
        <w:rPr>
          <w:rFonts w:ascii="Times New Roman" w:eastAsia="Times New Roman" w:hAnsi="Times New Roman" w:cs="Times New Roman"/>
          <w:sz w:val="24"/>
          <w:szCs w:val="24"/>
        </w:rPr>
        <w:t>; Hetherington, 2012; Morgan &amp; Stahmer, 202</w:t>
      </w:r>
      <w:r w:rsidR="2C4589C0" w:rsidRPr="5E3AE132">
        <w:rPr>
          <w:rFonts w:ascii="Times New Roman" w:eastAsia="Times New Roman" w:hAnsi="Times New Roman" w:cs="Times New Roman"/>
          <w:sz w:val="24"/>
          <w:szCs w:val="24"/>
        </w:rPr>
        <w:t>0</w:t>
      </w:r>
      <w:r w:rsidRPr="5E3AE132">
        <w:rPr>
          <w:rFonts w:ascii="Times New Roman" w:eastAsia="Times New Roman" w:hAnsi="Times New Roman" w:cs="Times New Roman"/>
          <w:sz w:val="24"/>
          <w:szCs w:val="24"/>
        </w:rPr>
        <w:t>).</w:t>
      </w:r>
    </w:p>
    <w:p w14:paraId="47FB2B07" w14:textId="41D57C68" w:rsidR="08AC8A3E" w:rsidRDefault="08AC8A3E" w:rsidP="00B760DF">
      <w:pPr>
        <w:spacing w:line="480" w:lineRule="auto"/>
        <w:ind w:firstLine="720"/>
        <w:contextualSpacing/>
        <w:rPr>
          <w:rFonts w:ascii="Times New Roman" w:eastAsia="Times New Roman" w:hAnsi="Times New Roman" w:cs="Times New Roman"/>
          <w:sz w:val="24"/>
          <w:szCs w:val="24"/>
        </w:rPr>
      </w:pPr>
    </w:p>
    <w:p w14:paraId="69D25C91" w14:textId="7E63F2BF" w:rsidR="00B21CF6" w:rsidRDefault="05BAD048" w:rsidP="00B760DF">
      <w:pPr>
        <w:spacing w:line="480" w:lineRule="auto"/>
        <w:contextualSpacing/>
      </w:pPr>
      <w:r w:rsidRPr="08AC8A3E">
        <w:rPr>
          <w:rFonts w:ascii="Times New Roman" w:eastAsia="Times New Roman" w:hAnsi="Times New Roman" w:cs="Times New Roman"/>
          <w:b/>
          <w:bCs/>
          <w:sz w:val="24"/>
          <w:szCs w:val="24"/>
        </w:rPr>
        <w:t xml:space="preserve">Resiliency Factors and </w:t>
      </w:r>
      <w:r w:rsidR="39F186B3" w:rsidRPr="08AC8A3E">
        <w:rPr>
          <w:rFonts w:ascii="Times New Roman" w:eastAsia="Times New Roman" w:hAnsi="Times New Roman" w:cs="Times New Roman"/>
          <w:b/>
          <w:bCs/>
          <w:sz w:val="24"/>
          <w:szCs w:val="24"/>
        </w:rPr>
        <w:t>A</w:t>
      </w:r>
      <w:r w:rsidRPr="08AC8A3E">
        <w:rPr>
          <w:rFonts w:ascii="Times New Roman" w:eastAsia="Times New Roman" w:hAnsi="Times New Roman" w:cs="Times New Roman"/>
          <w:b/>
          <w:bCs/>
          <w:sz w:val="24"/>
          <w:szCs w:val="24"/>
        </w:rPr>
        <w:t xml:space="preserve">ssociated </w:t>
      </w:r>
      <w:r w:rsidR="3CE30B75" w:rsidRPr="08AC8A3E">
        <w:rPr>
          <w:rFonts w:ascii="Times New Roman" w:eastAsia="Times New Roman" w:hAnsi="Times New Roman" w:cs="Times New Roman"/>
          <w:b/>
          <w:bCs/>
          <w:sz w:val="24"/>
          <w:szCs w:val="24"/>
        </w:rPr>
        <w:t>S</w:t>
      </w:r>
      <w:r w:rsidRPr="08AC8A3E">
        <w:rPr>
          <w:rFonts w:ascii="Times New Roman" w:eastAsia="Times New Roman" w:hAnsi="Times New Roman" w:cs="Times New Roman"/>
          <w:b/>
          <w:bCs/>
          <w:sz w:val="24"/>
          <w:szCs w:val="24"/>
        </w:rPr>
        <w:t xml:space="preserve">trengths </w:t>
      </w:r>
    </w:p>
    <w:p w14:paraId="5FEC9A37" w14:textId="35F8DDA5" w:rsidR="00B21CF6" w:rsidRDefault="13972339" w:rsidP="00B760DF">
      <w:pPr>
        <w:spacing w:line="480" w:lineRule="auto"/>
        <w:contextualSpacing/>
      </w:pPr>
      <w:r w:rsidRPr="0B72854B">
        <w:rPr>
          <w:rFonts w:ascii="Times New Roman" w:eastAsia="Times New Roman" w:hAnsi="Times New Roman" w:cs="Times New Roman"/>
          <w:i/>
          <w:iCs/>
          <w:sz w:val="24"/>
          <w:szCs w:val="24"/>
        </w:rPr>
        <w:t>Familial Experiences and Advocacy for Autistic Populations</w:t>
      </w:r>
    </w:p>
    <w:p w14:paraId="16A0E99F" w14:textId="068A49CC" w:rsidR="00F3156B" w:rsidRDefault="35768070" w:rsidP="001C4BB8">
      <w:pPr>
        <w:spacing w:line="480" w:lineRule="auto"/>
        <w:ind w:firstLine="720"/>
        <w:contextualSpacing/>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A common resiliency strategy found in the </w:t>
      </w:r>
      <w:r w:rsidR="79E240D1" w:rsidRPr="5E3AE132">
        <w:rPr>
          <w:rFonts w:ascii="Times New Roman" w:eastAsia="Times New Roman" w:hAnsi="Times New Roman" w:cs="Times New Roman"/>
          <w:sz w:val="24"/>
          <w:szCs w:val="24"/>
        </w:rPr>
        <w:t>review</w:t>
      </w:r>
      <w:r w:rsidRPr="5E3AE132">
        <w:rPr>
          <w:rFonts w:ascii="Times New Roman" w:eastAsia="Times New Roman" w:hAnsi="Times New Roman" w:cs="Times New Roman"/>
          <w:sz w:val="24"/>
          <w:szCs w:val="24"/>
        </w:rPr>
        <w:t xml:space="preserve"> was</w:t>
      </w:r>
      <w:r w:rsidR="6148B524" w:rsidRPr="5E3AE132">
        <w:rPr>
          <w:rFonts w:ascii="Times New Roman" w:eastAsia="Times New Roman" w:hAnsi="Times New Roman" w:cs="Times New Roman"/>
          <w:sz w:val="24"/>
          <w:szCs w:val="24"/>
        </w:rPr>
        <w:t xml:space="preserve"> family members’</w:t>
      </w:r>
      <w:r w:rsidRPr="5E3AE132">
        <w:rPr>
          <w:rFonts w:ascii="Times New Roman" w:eastAsia="Times New Roman" w:hAnsi="Times New Roman" w:cs="Times New Roman"/>
          <w:sz w:val="24"/>
          <w:szCs w:val="24"/>
        </w:rPr>
        <w:t xml:space="preserve"> advocacy for their Black </w:t>
      </w:r>
      <w:r w:rsidR="68E051AD" w:rsidRPr="5E3AE132">
        <w:rPr>
          <w:rFonts w:ascii="Times New Roman" w:eastAsia="Times New Roman" w:hAnsi="Times New Roman" w:cs="Times New Roman"/>
          <w:sz w:val="24"/>
          <w:szCs w:val="24"/>
        </w:rPr>
        <w:t xml:space="preserve">autistic </w:t>
      </w:r>
      <w:r w:rsidRPr="5E3AE132">
        <w:rPr>
          <w:rFonts w:ascii="Times New Roman" w:eastAsia="Times New Roman" w:hAnsi="Times New Roman" w:cs="Times New Roman"/>
          <w:sz w:val="24"/>
          <w:szCs w:val="24"/>
        </w:rPr>
        <w:t>children. Three studies focused specifically on empowering Black parents</w:t>
      </w:r>
      <w:r w:rsidR="60884775" w:rsidRPr="5E3AE132">
        <w:rPr>
          <w:rFonts w:ascii="Times New Roman" w:eastAsia="Times New Roman" w:hAnsi="Times New Roman" w:cs="Times New Roman"/>
          <w:sz w:val="24"/>
          <w:szCs w:val="24"/>
        </w:rPr>
        <w:t xml:space="preserve"> by</w:t>
      </w:r>
      <w:r w:rsidRPr="5E3AE132">
        <w:rPr>
          <w:rFonts w:ascii="Times New Roman" w:eastAsia="Times New Roman" w:hAnsi="Times New Roman" w:cs="Times New Roman"/>
          <w:sz w:val="24"/>
          <w:szCs w:val="24"/>
        </w:rPr>
        <w:t xml:space="preserve"> training them to build their self-advocacy skills </w:t>
      </w:r>
      <w:bookmarkStart w:id="3" w:name="_Hlk171674242"/>
      <w:r w:rsidRPr="5E3AE132">
        <w:rPr>
          <w:rFonts w:ascii="Times New Roman" w:eastAsia="Times New Roman" w:hAnsi="Times New Roman" w:cs="Times New Roman"/>
          <w:sz w:val="24"/>
          <w:szCs w:val="24"/>
        </w:rPr>
        <w:t>(</w:t>
      </w:r>
      <w:proofErr w:type="spellStart"/>
      <w:r w:rsidRPr="5E3AE132">
        <w:rPr>
          <w:rFonts w:ascii="Times New Roman" w:eastAsia="Times New Roman" w:hAnsi="Times New Roman" w:cs="Times New Roman"/>
          <w:sz w:val="24"/>
          <w:szCs w:val="24"/>
        </w:rPr>
        <w:t>Dababnah</w:t>
      </w:r>
      <w:proofErr w:type="spellEnd"/>
      <w:r w:rsidRPr="5E3AE132">
        <w:rPr>
          <w:rFonts w:ascii="Times New Roman" w:eastAsia="Times New Roman" w:hAnsi="Times New Roman" w:cs="Times New Roman"/>
          <w:sz w:val="24"/>
          <w:szCs w:val="24"/>
        </w:rPr>
        <w:t xml:space="preserve"> et al., 202</w:t>
      </w:r>
      <w:r w:rsidR="233BD485" w:rsidRPr="5E3AE132">
        <w:rPr>
          <w:rFonts w:ascii="Times New Roman" w:eastAsia="Times New Roman" w:hAnsi="Times New Roman" w:cs="Times New Roman"/>
          <w:sz w:val="24"/>
          <w:szCs w:val="24"/>
        </w:rPr>
        <w:t>3</w:t>
      </w:r>
      <w:r w:rsidRPr="5E3AE132">
        <w:rPr>
          <w:rFonts w:ascii="Times New Roman" w:eastAsia="Times New Roman" w:hAnsi="Times New Roman" w:cs="Times New Roman"/>
          <w:sz w:val="24"/>
          <w:szCs w:val="24"/>
        </w:rPr>
        <w:t xml:space="preserve">; Kaiser et al., 2022, Pearson &amp; </w:t>
      </w:r>
      <w:proofErr w:type="spellStart"/>
      <w:r w:rsidRPr="5E3AE132">
        <w:rPr>
          <w:rFonts w:ascii="Times New Roman" w:eastAsia="Times New Roman" w:hAnsi="Times New Roman" w:cs="Times New Roman"/>
          <w:sz w:val="24"/>
          <w:szCs w:val="24"/>
        </w:rPr>
        <w:t>Meadan</w:t>
      </w:r>
      <w:proofErr w:type="spellEnd"/>
      <w:r w:rsidRPr="5E3AE132">
        <w:rPr>
          <w:rFonts w:ascii="Times New Roman" w:eastAsia="Times New Roman" w:hAnsi="Times New Roman" w:cs="Times New Roman"/>
          <w:sz w:val="24"/>
          <w:szCs w:val="24"/>
        </w:rPr>
        <w:t xml:space="preserve">, 2021). </w:t>
      </w:r>
      <w:bookmarkEnd w:id="3"/>
      <w:r w:rsidRPr="5E3AE132">
        <w:rPr>
          <w:rFonts w:ascii="Times New Roman" w:eastAsia="Times New Roman" w:hAnsi="Times New Roman" w:cs="Times New Roman"/>
          <w:sz w:val="24"/>
          <w:szCs w:val="24"/>
        </w:rPr>
        <w:t xml:space="preserve">Two of these studies </w:t>
      </w:r>
      <w:r w:rsidR="68E051AD" w:rsidRPr="5E3AE132">
        <w:rPr>
          <w:rFonts w:ascii="Times New Roman" w:eastAsia="Times New Roman" w:hAnsi="Times New Roman" w:cs="Times New Roman"/>
          <w:sz w:val="24"/>
          <w:szCs w:val="24"/>
        </w:rPr>
        <w:t>were</w:t>
      </w:r>
      <w:r w:rsidRPr="5E3AE132">
        <w:rPr>
          <w:rFonts w:ascii="Times New Roman" w:eastAsia="Times New Roman" w:hAnsi="Times New Roman" w:cs="Times New Roman"/>
          <w:sz w:val="24"/>
          <w:szCs w:val="24"/>
        </w:rPr>
        <w:t xml:space="preserve"> mixed methods studies (</w:t>
      </w:r>
      <w:proofErr w:type="spellStart"/>
      <w:r w:rsidRPr="5E3AE132">
        <w:rPr>
          <w:rFonts w:ascii="Times New Roman" w:eastAsia="Times New Roman" w:hAnsi="Times New Roman" w:cs="Times New Roman"/>
          <w:sz w:val="24"/>
          <w:szCs w:val="24"/>
        </w:rPr>
        <w:t>Dababnah</w:t>
      </w:r>
      <w:proofErr w:type="spellEnd"/>
      <w:r w:rsidRPr="5E3AE132">
        <w:rPr>
          <w:rFonts w:ascii="Times New Roman" w:eastAsia="Times New Roman" w:hAnsi="Times New Roman" w:cs="Times New Roman"/>
          <w:sz w:val="24"/>
          <w:szCs w:val="24"/>
        </w:rPr>
        <w:t xml:space="preserve"> et al., 202</w:t>
      </w:r>
      <w:r w:rsidR="2B23F4B5" w:rsidRPr="5E3AE132">
        <w:rPr>
          <w:rFonts w:ascii="Times New Roman" w:eastAsia="Times New Roman" w:hAnsi="Times New Roman" w:cs="Times New Roman"/>
          <w:sz w:val="24"/>
          <w:szCs w:val="24"/>
        </w:rPr>
        <w:t>3</w:t>
      </w:r>
      <w:r w:rsidRPr="5E3AE132">
        <w:rPr>
          <w:rFonts w:ascii="Times New Roman" w:eastAsia="Times New Roman" w:hAnsi="Times New Roman" w:cs="Times New Roman"/>
          <w:sz w:val="24"/>
          <w:szCs w:val="24"/>
        </w:rPr>
        <w:t>;</w:t>
      </w:r>
      <w:r w:rsidR="3C6969DC"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sz w:val="24"/>
          <w:szCs w:val="24"/>
        </w:rPr>
        <w:t xml:space="preserve">Pearson &amp; </w:t>
      </w:r>
      <w:proofErr w:type="spellStart"/>
      <w:r w:rsidRPr="5E3AE132">
        <w:rPr>
          <w:rFonts w:ascii="Times New Roman" w:eastAsia="Times New Roman" w:hAnsi="Times New Roman" w:cs="Times New Roman"/>
          <w:sz w:val="24"/>
          <w:szCs w:val="24"/>
        </w:rPr>
        <w:t>Meadan</w:t>
      </w:r>
      <w:proofErr w:type="spellEnd"/>
      <w:r w:rsidRPr="5E3AE132">
        <w:rPr>
          <w:rFonts w:ascii="Times New Roman" w:eastAsia="Times New Roman" w:hAnsi="Times New Roman" w:cs="Times New Roman"/>
          <w:sz w:val="24"/>
          <w:szCs w:val="24"/>
        </w:rPr>
        <w:t xml:space="preserve"> et al., 2021) and the third </w:t>
      </w:r>
      <w:r w:rsidR="68E051AD" w:rsidRPr="5E3AE132">
        <w:rPr>
          <w:rFonts w:ascii="Times New Roman" w:eastAsia="Times New Roman" w:hAnsi="Times New Roman" w:cs="Times New Roman"/>
          <w:sz w:val="24"/>
          <w:szCs w:val="24"/>
        </w:rPr>
        <w:t>was</w:t>
      </w:r>
      <w:r w:rsidRPr="5E3AE132">
        <w:rPr>
          <w:rFonts w:ascii="Times New Roman" w:eastAsia="Times New Roman" w:hAnsi="Times New Roman" w:cs="Times New Roman"/>
          <w:sz w:val="24"/>
          <w:szCs w:val="24"/>
        </w:rPr>
        <w:t xml:space="preserve"> a qualitative study (Kaiser et al.,2022). </w:t>
      </w:r>
      <w:r w:rsidRPr="5E3AE132">
        <w:rPr>
          <w:rFonts w:ascii="Times New Roman" w:eastAsia="Times New Roman" w:hAnsi="Times New Roman" w:cs="Times New Roman"/>
          <w:sz w:val="24"/>
          <w:szCs w:val="24"/>
        </w:rPr>
        <w:lastRenderedPageBreak/>
        <w:t xml:space="preserve">Similarly, many caregivers noted the importance of taking action and being proactive about helping their child get the support that they needed. Burkett </w:t>
      </w:r>
      <w:r w:rsidR="1BECACEB" w:rsidRPr="5E3AE132">
        <w:rPr>
          <w:rFonts w:ascii="Times New Roman" w:eastAsia="Times New Roman" w:hAnsi="Times New Roman" w:cs="Times New Roman"/>
          <w:sz w:val="24"/>
          <w:szCs w:val="24"/>
        </w:rPr>
        <w:t>and colleagues</w:t>
      </w:r>
      <w:r w:rsidRPr="5E3AE132">
        <w:rPr>
          <w:rFonts w:ascii="Times New Roman" w:eastAsia="Times New Roman" w:hAnsi="Times New Roman" w:cs="Times New Roman"/>
          <w:sz w:val="24"/>
          <w:szCs w:val="24"/>
        </w:rPr>
        <w:t xml:space="preserve"> (2015) stated that parents described themselves as taking action to make sure that their child had the right diagnosis and had access to appropriate services. They also noted that parents took action by treating their child like a “typical” child to prevent discrimination. Wells (2022) found that siblings also took action to protect their autistic sibling.</w:t>
      </w:r>
    </w:p>
    <w:p w14:paraId="023DBDC7" w14:textId="77777777" w:rsidR="001C4BB8" w:rsidRPr="001C4BB8" w:rsidRDefault="001C4BB8" w:rsidP="001C4BB8">
      <w:pPr>
        <w:spacing w:line="480" w:lineRule="auto"/>
        <w:ind w:firstLine="720"/>
        <w:contextualSpacing/>
        <w:rPr>
          <w:rFonts w:ascii="Times New Roman" w:eastAsia="Times New Roman" w:hAnsi="Times New Roman" w:cs="Times New Roman"/>
          <w:sz w:val="24"/>
          <w:szCs w:val="24"/>
        </w:rPr>
      </w:pPr>
    </w:p>
    <w:p w14:paraId="1D5686AA" w14:textId="1CD467DD" w:rsidR="00B21CF6" w:rsidRDefault="13972339" w:rsidP="00B760DF">
      <w:pPr>
        <w:spacing w:line="480" w:lineRule="auto"/>
        <w:contextualSpacing/>
      </w:pPr>
      <w:r w:rsidRPr="0B72854B">
        <w:rPr>
          <w:rFonts w:ascii="Times New Roman" w:eastAsia="Times New Roman" w:hAnsi="Times New Roman" w:cs="Times New Roman"/>
          <w:i/>
          <w:iCs/>
          <w:sz w:val="24"/>
          <w:szCs w:val="24"/>
        </w:rPr>
        <w:t>The Roles of Social, Community, and Institutional Support</w:t>
      </w:r>
    </w:p>
    <w:p w14:paraId="5400F78F" w14:textId="1283FF4C" w:rsidR="00B21CF6" w:rsidRDefault="35768070" w:rsidP="00B760DF">
      <w:pPr>
        <w:spacing w:line="480" w:lineRule="auto"/>
        <w:ind w:firstLine="720"/>
        <w:contextualSpacing/>
      </w:pPr>
      <w:r w:rsidRPr="5E3AE132">
        <w:rPr>
          <w:rFonts w:ascii="Times New Roman" w:eastAsia="Times New Roman" w:hAnsi="Times New Roman" w:cs="Times New Roman"/>
          <w:sz w:val="24"/>
          <w:szCs w:val="24"/>
        </w:rPr>
        <w:t>Several studies (</w:t>
      </w:r>
      <w:r w:rsidRPr="5E3AE132">
        <w:rPr>
          <w:rFonts w:ascii="Times New Roman" w:eastAsia="Times New Roman" w:hAnsi="Times New Roman" w:cs="Times New Roman"/>
          <w:i/>
          <w:iCs/>
          <w:sz w:val="24"/>
          <w:szCs w:val="24"/>
        </w:rPr>
        <w:t xml:space="preserve">n </w:t>
      </w:r>
      <w:r w:rsidRPr="5E3AE132">
        <w:rPr>
          <w:rFonts w:ascii="Times New Roman" w:eastAsia="Times New Roman" w:hAnsi="Times New Roman" w:cs="Times New Roman"/>
          <w:sz w:val="24"/>
          <w:szCs w:val="24"/>
        </w:rPr>
        <w:t xml:space="preserve">= 11) highlighted the importance of support. For some caregivers there </w:t>
      </w:r>
      <w:r w:rsidR="68E051AD" w:rsidRPr="5E3AE132">
        <w:rPr>
          <w:rFonts w:ascii="Times New Roman" w:eastAsia="Times New Roman" w:hAnsi="Times New Roman" w:cs="Times New Roman"/>
          <w:sz w:val="24"/>
          <w:szCs w:val="24"/>
        </w:rPr>
        <w:t>was</w:t>
      </w:r>
      <w:r w:rsidRPr="5E3AE132">
        <w:rPr>
          <w:rFonts w:ascii="Times New Roman" w:eastAsia="Times New Roman" w:hAnsi="Times New Roman" w:cs="Times New Roman"/>
          <w:sz w:val="24"/>
          <w:szCs w:val="24"/>
        </w:rPr>
        <w:t xml:space="preserve"> a marked reliance on support</w:t>
      </w:r>
      <w:r w:rsidR="35917806"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 while for others support </w:t>
      </w:r>
      <w:r w:rsidR="68E051AD" w:rsidRPr="5E3AE132">
        <w:rPr>
          <w:rFonts w:ascii="Times New Roman" w:eastAsia="Times New Roman" w:hAnsi="Times New Roman" w:cs="Times New Roman"/>
          <w:sz w:val="24"/>
          <w:szCs w:val="24"/>
        </w:rPr>
        <w:t>was</w:t>
      </w:r>
      <w:r w:rsidRPr="5E3AE132">
        <w:rPr>
          <w:rFonts w:ascii="Times New Roman" w:eastAsia="Times New Roman" w:hAnsi="Times New Roman" w:cs="Times New Roman"/>
          <w:sz w:val="24"/>
          <w:szCs w:val="24"/>
        </w:rPr>
        <w:t xml:space="preserve"> viewed as a blessing to have but</w:t>
      </w:r>
      <w:r w:rsidR="2EB50BB5" w:rsidRPr="5E3AE132">
        <w:rPr>
          <w:rFonts w:ascii="Times New Roman" w:eastAsia="Times New Roman" w:hAnsi="Times New Roman" w:cs="Times New Roman"/>
          <w:sz w:val="24"/>
          <w:szCs w:val="24"/>
        </w:rPr>
        <w:t xml:space="preserve"> not</w:t>
      </w:r>
      <w:r w:rsidRPr="5E3AE132">
        <w:rPr>
          <w:rFonts w:ascii="Times New Roman" w:eastAsia="Times New Roman" w:hAnsi="Times New Roman" w:cs="Times New Roman"/>
          <w:sz w:val="24"/>
          <w:szCs w:val="24"/>
        </w:rPr>
        <w:t xml:space="preserve"> necessarily a requirement. The most common forms of contextual support were through family and friend networks. In a qualitative study by Morgan (2021)</w:t>
      </w:r>
      <w:r w:rsidR="10AFA7D5"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 mothers indicated that the support provided by their family members (e.g., their mothers) was significant in helping them through difficult times.  </w:t>
      </w:r>
      <w:r w:rsidR="66DD61C8" w:rsidRPr="5E3AE132">
        <w:rPr>
          <w:rFonts w:ascii="Times New Roman" w:eastAsia="Times New Roman" w:hAnsi="Times New Roman" w:cs="Times New Roman"/>
          <w:sz w:val="24"/>
          <w:szCs w:val="24"/>
        </w:rPr>
        <w:t>Kim and colleagues</w:t>
      </w:r>
      <w:r w:rsidR="6DAE6DB5" w:rsidRPr="5E3AE132">
        <w:rPr>
          <w:rFonts w:ascii="Times New Roman" w:eastAsia="Times New Roman" w:hAnsi="Times New Roman" w:cs="Times New Roman"/>
          <w:sz w:val="24"/>
          <w:szCs w:val="24"/>
        </w:rPr>
        <w:t xml:space="preserve"> (2020)</w:t>
      </w:r>
      <w:r w:rsidR="66DD61C8"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sz w:val="24"/>
          <w:szCs w:val="24"/>
        </w:rPr>
        <w:t xml:space="preserve">found that participants who communicated with their family members indicated that they felt less stress. </w:t>
      </w:r>
      <w:r w:rsidR="1638E34C" w:rsidRPr="5E3AE132">
        <w:rPr>
          <w:rFonts w:ascii="Times New Roman" w:eastAsia="Times New Roman" w:hAnsi="Times New Roman" w:cs="Times New Roman"/>
          <w:sz w:val="24"/>
          <w:szCs w:val="24"/>
        </w:rPr>
        <w:t xml:space="preserve">Mothers in </w:t>
      </w:r>
      <w:r w:rsidRPr="5E3AE132">
        <w:rPr>
          <w:rFonts w:ascii="Times New Roman" w:eastAsia="Times New Roman" w:hAnsi="Times New Roman" w:cs="Times New Roman"/>
          <w:sz w:val="24"/>
          <w:szCs w:val="24"/>
        </w:rPr>
        <w:t>Burgess</w:t>
      </w:r>
      <w:r w:rsidR="098B6B60"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 (2014)</w:t>
      </w:r>
      <w:r w:rsidR="23D9F45D" w:rsidRPr="5E3AE132">
        <w:rPr>
          <w:rFonts w:ascii="Times New Roman" w:eastAsia="Times New Roman" w:hAnsi="Times New Roman" w:cs="Times New Roman"/>
          <w:sz w:val="24"/>
          <w:szCs w:val="24"/>
        </w:rPr>
        <w:t xml:space="preserve"> study</w:t>
      </w:r>
      <w:r w:rsidRPr="5E3AE132">
        <w:rPr>
          <w:rFonts w:ascii="Times New Roman" w:eastAsia="Times New Roman" w:hAnsi="Times New Roman" w:cs="Times New Roman"/>
          <w:sz w:val="24"/>
          <w:szCs w:val="24"/>
        </w:rPr>
        <w:t xml:space="preserve"> </w:t>
      </w:r>
      <w:r w:rsidR="77E30FAE" w:rsidRPr="5E3AE132">
        <w:rPr>
          <w:rFonts w:ascii="Times New Roman" w:eastAsia="Times New Roman" w:hAnsi="Times New Roman" w:cs="Times New Roman"/>
          <w:sz w:val="24"/>
          <w:szCs w:val="24"/>
        </w:rPr>
        <w:t xml:space="preserve">also </w:t>
      </w:r>
      <w:r w:rsidRPr="5E3AE132">
        <w:rPr>
          <w:rFonts w:ascii="Times New Roman" w:eastAsia="Times New Roman" w:hAnsi="Times New Roman" w:cs="Times New Roman"/>
          <w:sz w:val="24"/>
          <w:szCs w:val="24"/>
        </w:rPr>
        <w:t>stated that the</w:t>
      </w:r>
      <w:r w:rsidR="4B2F86EA" w:rsidRPr="5E3AE132">
        <w:rPr>
          <w:rFonts w:ascii="Times New Roman" w:eastAsia="Times New Roman" w:hAnsi="Times New Roman" w:cs="Times New Roman"/>
          <w:sz w:val="24"/>
          <w:szCs w:val="24"/>
        </w:rPr>
        <w:t>y</w:t>
      </w:r>
      <w:r w:rsidRPr="5E3AE132">
        <w:rPr>
          <w:rFonts w:ascii="Times New Roman" w:eastAsia="Times New Roman" w:hAnsi="Times New Roman" w:cs="Times New Roman"/>
          <w:sz w:val="24"/>
          <w:szCs w:val="24"/>
        </w:rPr>
        <w:t xml:space="preserve"> appreciated having family to support caregiving tasks.</w:t>
      </w:r>
    </w:p>
    <w:p w14:paraId="3B1E3A80" w14:textId="4759AA8C" w:rsidR="00B21CF6" w:rsidRDefault="5664424A" w:rsidP="00B760DF">
      <w:pPr>
        <w:spacing w:line="480" w:lineRule="auto"/>
        <w:ind w:firstLine="720"/>
        <w:contextualSpacing/>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Another source of support cited in some of the studies was peer support. For </w:t>
      </w:r>
      <w:r w:rsidR="205E0C2B" w:rsidRPr="5E3AE132">
        <w:rPr>
          <w:rFonts w:ascii="Times New Roman" w:eastAsia="Times New Roman" w:hAnsi="Times New Roman" w:cs="Times New Roman"/>
          <w:sz w:val="24"/>
          <w:szCs w:val="24"/>
        </w:rPr>
        <w:t>example,</w:t>
      </w:r>
      <w:r w:rsidRPr="5E3AE132">
        <w:rPr>
          <w:rFonts w:ascii="Times New Roman" w:eastAsia="Times New Roman" w:hAnsi="Times New Roman" w:cs="Times New Roman"/>
          <w:sz w:val="24"/>
          <w:szCs w:val="24"/>
        </w:rPr>
        <w:t xml:space="preserve"> </w:t>
      </w:r>
      <w:bookmarkStart w:id="4" w:name="_Hlk171674156"/>
      <w:r w:rsidRPr="5E3AE132">
        <w:rPr>
          <w:rFonts w:ascii="Times New Roman" w:eastAsia="Times New Roman" w:hAnsi="Times New Roman" w:cs="Times New Roman"/>
          <w:sz w:val="24"/>
          <w:szCs w:val="24"/>
        </w:rPr>
        <w:t xml:space="preserve">Kaiser </w:t>
      </w:r>
      <w:r w:rsidR="128E14F8" w:rsidRPr="5E3AE132">
        <w:rPr>
          <w:rFonts w:ascii="Times New Roman" w:eastAsia="Times New Roman" w:hAnsi="Times New Roman" w:cs="Times New Roman"/>
          <w:sz w:val="24"/>
          <w:szCs w:val="24"/>
        </w:rPr>
        <w:t>a</w:t>
      </w:r>
      <w:r w:rsidR="13A38FC5" w:rsidRPr="5E3AE132">
        <w:rPr>
          <w:rFonts w:ascii="Times New Roman" w:eastAsia="Times New Roman" w:hAnsi="Times New Roman" w:cs="Times New Roman"/>
          <w:sz w:val="24"/>
          <w:szCs w:val="24"/>
        </w:rPr>
        <w:t xml:space="preserve">nd colleagues </w:t>
      </w:r>
      <w:r w:rsidRPr="5E3AE132">
        <w:rPr>
          <w:rFonts w:ascii="Times New Roman" w:eastAsia="Times New Roman" w:hAnsi="Times New Roman" w:cs="Times New Roman"/>
          <w:sz w:val="24"/>
          <w:szCs w:val="24"/>
        </w:rPr>
        <w:t xml:space="preserve">(2022) </w:t>
      </w:r>
      <w:bookmarkEnd w:id="4"/>
      <w:r w:rsidRPr="5E3AE132">
        <w:rPr>
          <w:rFonts w:ascii="Times New Roman" w:eastAsia="Times New Roman" w:hAnsi="Times New Roman" w:cs="Times New Roman"/>
          <w:sz w:val="24"/>
          <w:szCs w:val="24"/>
        </w:rPr>
        <w:t>explain</w:t>
      </w:r>
      <w:r w:rsidR="68E051AD" w:rsidRPr="5E3AE132">
        <w:rPr>
          <w:rFonts w:ascii="Times New Roman" w:eastAsia="Times New Roman" w:hAnsi="Times New Roman" w:cs="Times New Roman"/>
          <w:sz w:val="24"/>
          <w:szCs w:val="24"/>
        </w:rPr>
        <w:t>ed</w:t>
      </w:r>
      <w:r w:rsidRPr="5E3AE132">
        <w:rPr>
          <w:rFonts w:ascii="Times New Roman" w:eastAsia="Times New Roman" w:hAnsi="Times New Roman" w:cs="Times New Roman"/>
          <w:sz w:val="24"/>
          <w:szCs w:val="24"/>
        </w:rPr>
        <w:t xml:space="preserve"> that parents found team</w:t>
      </w:r>
      <w:r w:rsidR="2709C2B7"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building exercises to be helpful.</w:t>
      </w:r>
      <w:r w:rsidR="5EFDCE45" w:rsidRPr="5E3AE132">
        <w:rPr>
          <w:rFonts w:ascii="Times New Roman" w:eastAsia="Times New Roman" w:hAnsi="Times New Roman" w:cs="Times New Roman"/>
          <w:sz w:val="24"/>
          <w:szCs w:val="24"/>
        </w:rPr>
        <w:t xml:space="preserve"> These team building exercises included opportunities for parents to share</w:t>
      </w:r>
      <w:r w:rsidR="75D5AA17" w:rsidRPr="5E3AE132">
        <w:rPr>
          <w:rFonts w:ascii="Times New Roman" w:eastAsia="Times New Roman" w:hAnsi="Times New Roman" w:cs="Times New Roman"/>
          <w:sz w:val="24"/>
          <w:szCs w:val="24"/>
        </w:rPr>
        <w:t xml:space="preserve"> </w:t>
      </w:r>
      <w:r w:rsidR="5EFDCE45" w:rsidRPr="5E3AE132">
        <w:rPr>
          <w:rFonts w:ascii="Times New Roman" w:eastAsia="Times New Roman" w:hAnsi="Times New Roman" w:cs="Times New Roman"/>
          <w:sz w:val="24"/>
          <w:szCs w:val="24"/>
        </w:rPr>
        <w:t xml:space="preserve">their </w:t>
      </w:r>
      <w:r w:rsidR="77472B0A" w:rsidRPr="5E3AE132">
        <w:rPr>
          <w:rFonts w:ascii="Times New Roman" w:eastAsia="Times New Roman" w:hAnsi="Times New Roman" w:cs="Times New Roman"/>
          <w:sz w:val="24"/>
          <w:szCs w:val="24"/>
        </w:rPr>
        <w:t>e</w:t>
      </w:r>
      <w:r w:rsidR="5EFDCE45" w:rsidRPr="5E3AE132">
        <w:rPr>
          <w:rFonts w:ascii="Times New Roman" w:eastAsia="Times New Roman" w:hAnsi="Times New Roman" w:cs="Times New Roman"/>
          <w:sz w:val="24"/>
          <w:szCs w:val="24"/>
        </w:rPr>
        <w:t xml:space="preserve">xperiences and challenges with other parents </w:t>
      </w:r>
      <w:r w:rsidR="68E051AD" w:rsidRPr="5E3AE132">
        <w:rPr>
          <w:rFonts w:ascii="Times New Roman" w:eastAsia="Times New Roman" w:hAnsi="Times New Roman" w:cs="Times New Roman"/>
          <w:sz w:val="24"/>
          <w:szCs w:val="24"/>
        </w:rPr>
        <w:t>who</w:t>
      </w:r>
      <w:r w:rsidR="5EFDCE45" w:rsidRPr="5E3AE132">
        <w:rPr>
          <w:rFonts w:ascii="Times New Roman" w:eastAsia="Times New Roman" w:hAnsi="Times New Roman" w:cs="Times New Roman"/>
          <w:sz w:val="24"/>
          <w:szCs w:val="24"/>
        </w:rPr>
        <w:t xml:space="preserve"> participat</w:t>
      </w:r>
      <w:r w:rsidR="68E051AD" w:rsidRPr="5E3AE132">
        <w:rPr>
          <w:rFonts w:ascii="Times New Roman" w:eastAsia="Times New Roman" w:hAnsi="Times New Roman" w:cs="Times New Roman"/>
          <w:sz w:val="24"/>
          <w:szCs w:val="24"/>
        </w:rPr>
        <w:t>ed</w:t>
      </w:r>
      <w:r w:rsidR="5EFDCE45" w:rsidRPr="5E3AE132">
        <w:rPr>
          <w:rFonts w:ascii="Times New Roman" w:eastAsia="Times New Roman" w:hAnsi="Times New Roman" w:cs="Times New Roman"/>
          <w:sz w:val="24"/>
          <w:szCs w:val="24"/>
        </w:rPr>
        <w:t xml:space="preserve"> in the training.</w:t>
      </w:r>
      <w:r w:rsidRPr="5E3AE132">
        <w:rPr>
          <w:rFonts w:ascii="Times New Roman" w:eastAsia="Times New Roman" w:hAnsi="Times New Roman" w:cs="Times New Roman"/>
          <w:sz w:val="24"/>
          <w:szCs w:val="24"/>
        </w:rPr>
        <w:t xml:space="preserve"> Black caregivers also seemed to appreciate parent networks</w:t>
      </w:r>
      <w:r w:rsidR="05EFAE77"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 especially as it pertained to accessing information (Stahmer et al., 2019). Morgan (2021) found that many of the parents were motivated to provide support to other mothers of autistic children. Relatedly, a few articles noted the importance of social support in </w:t>
      </w:r>
      <w:r w:rsidRPr="5E3AE132">
        <w:rPr>
          <w:rFonts w:ascii="Times New Roman" w:eastAsia="Times New Roman" w:hAnsi="Times New Roman" w:cs="Times New Roman"/>
          <w:sz w:val="24"/>
          <w:szCs w:val="24"/>
        </w:rPr>
        <w:lastRenderedPageBreak/>
        <w:t xml:space="preserve">the form of trusted </w:t>
      </w:r>
      <w:r w:rsidR="0FD01F15" w:rsidRPr="5E3AE132">
        <w:rPr>
          <w:rFonts w:ascii="Times New Roman" w:eastAsia="Times New Roman" w:hAnsi="Times New Roman" w:cs="Times New Roman"/>
          <w:sz w:val="24"/>
          <w:szCs w:val="24"/>
        </w:rPr>
        <w:t>professionals</w:t>
      </w:r>
      <w:r w:rsidRPr="5E3AE132">
        <w:rPr>
          <w:rFonts w:ascii="Times New Roman" w:eastAsia="Times New Roman" w:hAnsi="Times New Roman" w:cs="Times New Roman"/>
          <w:sz w:val="24"/>
          <w:szCs w:val="24"/>
        </w:rPr>
        <w:t xml:space="preserve">. </w:t>
      </w:r>
      <w:r w:rsidR="1D731493" w:rsidRPr="5E3AE132">
        <w:rPr>
          <w:rFonts w:ascii="Times New Roman" w:eastAsia="Times New Roman" w:hAnsi="Times New Roman" w:cs="Times New Roman"/>
          <w:sz w:val="24"/>
          <w:szCs w:val="24"/>
        </w:rPr>
        <w:t xml:space="preserve"> For example, i</w:t>
      </w:r>
      <w:r w:rsidRPr="5E3AE132">
        <w:rPr>
          <w:rFonts w:ascii="Times New Roman" w:eastAsia="Times New Roman" w:hAnsi="Times New Roman" w:cs="Times New Roman"/>
          <w:sz w:val="24"/>
          <w:szCs w:val="24"/>
        </w:rPr>
        <w:t xml:space="preserve">n Stahmer et al., (2019) Black caregivers noted the importance of trusted providers to refer them to other service systems and the importance of building trust through partnerships with service providers. In addition, Morgan </w:t>
      </w:r>
      <w:r w:rsidR="78ECCF0F" w:rsidRPr="5E3AE132">
        <w:rPr>
          <w:rFonts w:ascii="Times New Roman" w:eastAsia="Times New Roman" w:hAnsi="Times New Roman" w:cs="Times New Roman"/>
          <w:sz w:val="24"/>
          <w:szCs w:val="24"/>
        </w:rPr>
        <w:t>and</w:t>
      </w:r>
      <w:r w:rsidRPr="5E3AE132">
        <w:rPr>
          <w:rFonts w:ascii="Times New Roman" w:eastAsia="Times New Roman" w:hAnsi="Times New Roman" w:cs="Times New Roman"/>
          <w:sz w:val="24"/>
          <w:szCs w:val="24"/>
        </w:rPr>
        <w:t xml:space="preserve"> Stahmer (2021) found that mothers felt value in being supported by the provider</w:t>
      </w:r>
      <w:r w:rsidR="68E051AD" w:rsidRPr="5E3AE132">
        <w:rPr>
          <w:rFonts w:ascii="Times New Roman" w:eastAsia="Times New Roman" w:hAnsi="Times New Roman" w:cs="Times New Roman"/>
          <w:sz w:val="24"/>
          <w:szCs w:val="24"/>
        </w:rPr>
        <w:t xml:space="preserve"> who</w:t>
      </w:r>
      <w:r w:rsidRPr="5E3AE132">
        <w:rPr>
          <w:rFonts w:ascii="Times New Roman" w:eastAsia="Times New Roman" w:hAnsi="Times New Roman" w:cs="Times New Roman"/>
          <w:sz w:val="24"/>
          <w:szCs w:val="24"/>
        </w:rPr>
        <w:t xml:space="preserve"> deliver</w:t>
      </w:r>
      <w:r w:rsidR="68E051AD" w:rsidRPr="5E3AE132">
        <w:rPr>
          <w:rFonts w:ascii="Times New Roman" w:eastAsia="Times New Roman" w:hAnsi="Times New Roman" w:cs="Times New Roman"/>
          <w:sz w:val="24"/>
          <w:szCs w:val="24"/>
        </w:rPr>
        <w:t>ed</w:t>
      </w:r>
      <w:r w:rsidRPr="5E3AE132">
        <w:rPr>
          <w:rFonts w:ascii="Times New Roman" w:eastAsia="Times New Roman" w:hAnsi="Times New Roman" w:cs="Times New Roman"/>
          <w:sz w:val="24"/>
          <w:szCs w:val="24"/>
        </w:rPr>
        <w:t xml:space="preserve"> services to their child. As for institutional support, the healthcare system was seldomly mentioned (</w:t>
      </w:r>
      <w:r w:rsidRPr="5E3AE132">
        <w:rPr>
          <w:rFonts w:ascii="Times New Roman" w:eastAsia="Times New Roman" w:hAnsi="Times New Roman" w:cs="Times New Roman"/>
          <w:i/>
          <w:iCs/>
          <w:sz w:val="24"/>
          <w:szCs w:val="24"/>
        </w:rPr>
        <w:t xml:space="preserve">n </w:t>
      </w:r>
      <w:r w:rsidRPr="5E3AE132">
        <w:rPr>
          <w:rFonts w:ascii="Times New Roman" w:eastAsia="Times New Roman" w:hAnsi="Times New Roman" w:cs="Times New Roman"/>
          <w:sz w:val="24"/>
          <w:szCs w:val="24"/>
        </w:rPr>
        <w:t>= 2). These studies mentioned support as key in the healthcare context (Burkett et al., 2017; Morgan &amp; Stahmer, 2021). One study highlighted the respect of healthcare providers being a source of encouragement and as a positive influence on parenting (Burkett et al., 2017).</w:t>
      </w:r>
    </w:p>
    <w:p w14:paraId="19712E45" w14:textId="77777777" w:rsidR="00667501" w:rsidRDefault="00667501" w:rsidP="00B760DF">
      <w:pPr>
        <w:spacing w:line="480" w:lineRule="auto"/>
        <w:contextualSpacing/>
        <w:rPr>
          <w:rFonts w:ascii="Times New Roman" w:eastAsia="Times New Roman" w:hAnsi="Times New Roman" w:cs="Times New Roman"/>
          <w:b/>
          <w:bCs/>
          <w:sz w:val="24"/>
          <w:szCs w:val="24"/>
        </w:rPr>
      </w:pPr>
    </w:p>
    <w:p w14:paraId="3BBF955E" w14:textId="3DB30FC8" w:rsidR="00B21CF6" w:rsidRDefault="13972339" w:rsidP="00B760DF">
      <w:pPr>
        <w:spacing w:line="480" w:lineRule="auto"/>
        <w:contextualSpacing/>
        <w:rPr>
          <w:rFonts w:ascii="Times New Roman" w:eastAsia="Times New Roman" w:hAnsi="Times New Roman" w:cs="Times New Roman"/>
          <w:sz w:val="24"/>
          <w:szCs w:val="24"/>
        </w:rPr>
      </w:pPr>
      <w:r w:rsidRPr="7047634C">
        <w:rPr>
          <w:rFonts w:ascii="Times New Roman" w:eastAsia="Times New Roman" w:hAnsi="Times New Roman" w:cs="Times New Roman"/>
          <w:b/>
          <w:bCs/>
          <w:sz w:val="24"/>
          <w:szCs w:val="24"/>
        </w:rPr>
        <w:t>The Influence of Resiliency on the Lived Experiences of the Black Autism community</w:t>
      </w:r>
    </w:p>
    <w:p w14:paraId="10DA4EDE" w14:textId="185F7BCC" w:rsidR="00B21CF6" w:rsidRDefault="13972339" w:rsidP="00B760DF">
      <w:pPr>
        <w:spacing w:line="480" w:lineRule="auto"/>
        <w:contextualSpacing/>
      </w:pPr>
      <w:r w:rsidRPr="0B72854B">
        <w:rPr>
          <w:rFonts w:ascii="Times New Roman" w:eastAsia="Times New Roman" w:hAnsi="Times New Roman" w:cs="Times New Roman"/>
          <w:i/>
          <w:iCs/>
          <w:sz w:val="24"/>
          <w:szCs w:val="24"/>
        </w:rPr>
        <w:t xml:space="preserve">Post-ASD Diagnosis Growth for Parents and Family Members </w:t>
      </w:r>
    </w:p>
    <w:p w14:paraId="375F9A84" w14:textId="1EF60C3F" w:rsidR="00B21CF6" w:rsidRDefault="35768070" w:rsidP="00B760DF">
      <w:pPr>
        <w:spacing w:line="480" w:lineRule="auto"/>
        <w:ind w:firstLine="720"/>
        <w:contextualSpacing/>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Participation in interventions that included an advocacy component was shown to greatly improve Black parents’ knowledge of autism which, in turn, influenced their perceptions of autism. That is, findings from three studies reflected a positive growth of Black parents, such that many parents demonstrated acceptance and overall post-diagnosis growth (</w:t>
      </w:r>
      <w:proofErr w:type="gramStart"/>
      <w:r w:rsidRPr="5E3AE132">
        <w:rPr>
          <w:rFonts w:ascii="Times New Roman" w:eastAsia="Times New Roman" w:hAnsi="Times New Roman" w:cs="Times New Roman"/>
          <w:sz w:val="24"/>
          <w:szCs w:val="24"/>
        </w:rPr>
        <w:t>e.g.</w:t>
      </w:r>
      <w:proofErr w:type="gramEnd"/>
      <w:r w:rsidRPr="5E3AE132">
        <w:rPr>
          <w:rFonts w:ascii="Times New Roman" w:eastAsia="Times New Roman" w:hAnsi="Times New Roman" w:cs="Times New Roman"/>
          <w:sz w:val="24"/>
          <w:szCs w:val="24"/>
        </w:rPr>
        <w:t xml:space="preserve"> a change in reactions) as compared to when their child first received their ASD diagnosis (Burkett et al., 2015; Hetherington, 2012; Wells, 2022). The priority of providing protection to </w:t>
      </w:r>
      <w:r w:rsidR="68E051AD" w:rsidRPr="5E3AE132">
        <w:rPr>
          <w:rFonts w:ascii="Times New Roman" w:eastAsia="Times New Roman" w:hAnsi="Times New Roman" w:cs="Times New Roman"/>
          <w:sz w:val="24"/>
          <w:szCs w:val="24"/>
        </w:rPr>
        <w:t xml:space="preserve">autistic </w:t>
      </w:r>
      <w:r w:rsidR="6ECE5AAF" w:rsidRPr="5E3AE132">
        <w:rPr>
          <w:rFonts w:ascii="Times New Roman" w:eastAsia="Times New Roman" w:hAnsi="Times New Roman" w:cs="Times New Roman"/>
          <w:sz w:val="24"/>
          <w:szCs w:val="24"/>
        </w:rPr>
        <w:t>family members</w:t>
      </w:r>
      <w:r w:rsidR="68E051AD" w:rsidRPr="5E3AE132">
        <w:rPr>
          <w:rFonts w:ascii="Times New Roman" w:eastAsia="Times New Roman" w:hAnsi="Times New Roman" w:cs="Times New Roman"/>
          <w:sz w:val="24"/>
          <w:szCs w:val="24"/>
        </w:rPr>
        <w:t xml:space="preserve"> </w:t>
      </w:r>
      <w:r w:rsidR="34A4EE8C" w:rsidRPr="5E3AE132">
        <w:rPr>
          <w:rFonts w:ascii="Times New Roman" w:eastAsia="Times New Roman" w:hAnsi="Times New Roman" w:cs="Times New Roman"/>
          <w:sz w:val="24"/>
          <w:szCs w:val="24"/>
        </w:rPr>
        <w:t>was</w:t>
      </w:r>
      <w:r w:rsidRPr="5E3AE132">
        <w:rPr>
          <w:rFonts w:ascii="Times New Roman" w:eastAsia="Times New Roman" w:hAnsi="Times New Roman" w:cs="Times New Roman"/>
          <w:sz w:val="24"/>
          <w:szCs w:val="24"/>
        </w:rPr>
        <w:t xml:space="preserve"> clearly stated in these studies. Parents also grew in their response to advocating for their child within the school system</w:t>
      </w:r>
      <w:r w:rsidR="68E051AD" w:rsidRPr="5E3AE132">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 as noted in some of the studies (Brown &amp; Mortier, 202</w:t>
      </w:r>
      <w:r w:rsidR="023857A3" w:rsidRPr="5E3AE132">
        <w:rPr>
          <w:rFonts w:ascii="Times New Roman" w:eastAsia="Times New Roman" w:hAnsi="Times New Roman" w:cs="Times New Roman"/>
          <w:sz w:val="24"/>
          <w:szCs w:val="24"/>
        </w:rPr>
        <w:t>1</w:t>
      </w:r>
      <w:r w:rsidRPr="5E3AE132">
        <w:rPr>
          <w:rFonts w:ascii="Times New Roman" w:eastAsia="Times New Roman" w:hAnsi="Times New Roman" w:cs="Times New Roman"/>
          <w:sz w:val="24"/>
          <w:szCs w:val="24"/>
        </w:rPr>
        <w:t xml:space="preserve">; Pearson et al., 2020; </w:t>
      </w:r>
      <w:r w:rsidRPr="5E3AE132">
        <w:rPr>
          <w:rFonts w:ascii="Times New Roman" w:eastAsia="Times New Roman" w:hAnsi="Times New Roman" w:cs="Times New Roman"/>
          <w:color w:val="000000" w:themeColor="text1"/>
          <w:sz w:val="24"/>
          <w:szCs w:val="24"/>
        </w:rPr>
        <w:t xml:space="preserve">Hetherington, 2012). </w:t>
      </w:r>
      <w:r w:rsidR="48B53D82" w:rsidRPr="5E3AE132">
        <w:rPr>
          <w:rFonts w:ascii="Times New Roman" w:eastAsia="Times New Roman" w:hAnsi="Times New Roman" w:cs="Times New Roman"/>
          <w:color w:val="000000" w:themeColor="text1"/>
          <w:sz w:val="24"/>
          <w:szCs w:val="24"/>
        </w:rPr>
        <w:t>For example, p</w:t>
      </w:r>
      <w:r w:rsidRPr="5E3AE132">
        <w:rPr>
          <w:rFonts w:ascii="Times New Roman" w:eastAsia="Times New Roman" w:hAnsi="Times New Roman" w:cs="Times New Roman"/>
          <w:color w:val="000000" w:themeColor="text1"/>
          <w:sz w:val="24"/>
          <w:szCs w:val="24"/>
        </w:rPr>
        <w:t xml:space="preserve">arents </w:t>
      </w:r>
      <w:r w:rsidRPr="5E3AE132">
        <w:rPr>
          <w:rFonts w:ascii="Times New Roman" w:eastAsia="Times New Roman" w:hAnsi="Times New Roman" w:cs="Times New Roman"/>
          <w:sz w:val="24"/>
          <w:szCs w:val="24"/>
        </w:rPr>
        <w:t>demonstrated their agency and advocacy in ensuring that their children received a diagnosis, access to services, and that specific goals be achieved on their I</w:t>
      </w:r>
      <w:r w:rsidR="00FD11DD">
        <w:rPr>
          <w:rFonts w:ascii="Times New Roman" w:eastAsia="Times New Roman" w:hAnsi="Times New Roman" w:cs="Times New Roman"/>
          <w:sz w:val="24"/>
          <w:szCs w:val="24"/>
        </w:rPr>
        <w:t>ndividualized Education Program (I</w:t>
      </w:r>
      <w:r w:rsidRPr="5E3AE132">
        <w:rPr>
          <w:rFonts w:ascii="Times New Roman" w:eastAsia="Times New Roman" w:hAnsi="Times New Roman" w:cs="Times New Roman"/>
          <w:sz w:val="24"/>
          <w:szCs w:val="24"/>
        </w:rPr>
        <w:t>EP</w:t>
      </w:r>
      <w:r w:rsidR="00FD11DD">
        <w:rPr>
          <w:rFonts w:ascii="Times New Roman" w:eastAsia="Times New Roman" w:hAnsi="Times New Roman" w:cs="Times New Roman"/>
          <w:sz w:val="24"/>
          <w:szCs w:val="24"/>
        </w:rPr>
        <w:t>)</w:t>
      </w:r>
      <w:r w:rsidRPr="5E3AE132">
        <w:rPr>
          <w:rFonts w:ascii="Times New Roman" w:eastAsia="Times New Roman" w:hAnsi="Times New Roman" w:cs="Times New Roman"/>
          <w:sz w:val="24"/>
          <w:szCs w:val="24"/>
        </w:rPr>
        <w:t xml:space="preserve"> (Pearson et al., 2020), as well as negotiating with the special education system so that their child’s needs were prioritized and </w:t>
      </w:r>
      <w:r w:rsidRPr="5E3AE132">
        <w:rPr>
          <w:rFonts w:ascii="Times New Roman" w:eastAsia="Times New Roman" w:hAnsi="Times New Roman" w:cs="Times New Roman"/>
          <w:sz w:val="24"/>
          <w:szCs w:val="24"/>
        </w:rPr>
        <w:lastRenderedPageBreak/>
        <w:t>met (</w:t>
      </w:r>
      <w:r w:rsidRPr="5E3AE132">
        <w:rPr>
          <w:rFonts w:ascii="Times New Roman" w:eastAsia="Times New Roman" w:hAnsi="Times New Roman" w:cs="Times New Roman"/>
          <w:color w:val="000000" w:themeColor="text1"/>
          <w:sz w:val="24"/>
          <w:szCs w:val="24"/>
        </w:rPr>
        <w:t xml:space="preserve">Hetherington, 2012). Parents also noted </w:t>
      </w:r>
      <w:r w:rsidR="68E051AD" w:rsidRPr="5E3AE132">
        <w:rPr>
          <w:rFonts w:ascii="Times New Roman" w:eastAsia="Times New Roman" w:hAnsi="Times New Roman" w:cs="Times New Roman"/>
          <w:color w:val="000000" w:themeColor="text1"/>
          <w:sz w:val="24"/>
          <w:szCs w:val="24"/>
        </w:rPr>
        <w:t xml:space="preserve">a need to </w:t>
      </w:r>
      <w:r w:rsidRPr="5E3AE132">
        <w:rPr>
          <w:rFonts w:ascii="Times New Roman" w:eastAsia="Times New Roman" w:hAnsi="Times New Roman" w:cs="Times New Roman"/>
          <w:sz w:val="24"/>
          <w:szCs w:val="24"/>
        </w:rPr>
        <w:t>advocat</w:t>
      </w:r>
      <w:r w:rsidR="68E051AD" w:rsidRPr="5E3AE132">
        <w:rPr>
          <w:rFonts w:ascii="Times New Roman" w:eastAsia="Times New Roman" w:hAnsi="Times New Roman" w:cs="Times New Roman"/>
          <w:sz w:val="24"/>
          <w:szCs w:val="24"/>
        </w:rPr>
        <w:t>e</w:t>
      </w:r>
      <w:r w:rsidRPr="5E3AE132">
        <w:rPr>
          <w:rFonts w:ascii="Times New Roman" w:eastAsia="Times New Roman" w:hAnsi="Times New Roman" w:cs="Times New Roman"/>
          <w:sz w:val="24"/>
          <w:szCs w:val="24"/>
        </w:rPr>
        <w:t xml:space="preserve"> for their children’s safety in the educational system (Brown &amp; Mortier, 202</w:t>
      </w:r>
      <w:r w:rsidR="5C517360" w:rsidRPr="5E3AE132">
        <w:rPr>
          <w:rFonts w:ascii="Times New Roman" w:eastAsia="Times New Roman" w:hAnsi="Times New Roman" w:cs="Times New Roman"/>
          <w:sz w:val="24"/>
          <w:szCs w:val="24"/>
        </w:rPr>
        <w:t>1</w:t>
      </w:r>
      <w:r w:rsidRPr="5E3AE132">
        <w:rPr>
          <w:rFonts w:ascii="Times New Roman" w:eastAsia="Times New Roman" w:hAnsi="Times New Roman" w:cs="Times New Roman"/>
          <w:sz w:val="24"/>
          <w:szCs w:val="24"/>
        </w:rPr>
        <w:t xml:space="preserve">). </w:t>
      </w:r>
    </w:p>
    <w:p w14:paraId="71A9EBEB" w14:textId="42AB58F6" w:rsidR="00B21CF6" w:rsidRDefault="13972339" w:rsidP="00B760DF">
      <w:pPr>
        <w:spacing w:line="480" w:lineRule="auto"/>
        <w:contextualSpacing/>
      </w:pPr>
      <w:r w:rsidRPr="0B72854B">
        <w:rPr>
          <w:rFonts w:ascii="Times New Roman" w:eastAsia="Times New Roman" w:hAnsi="Times New Roman" w:cs="Times New Roman"/>
          <w:color w:val="000000" w:themeColor="text1"/>
          <w:sz w:val="24"/>
          <w:szCs w:val="24"/>
        </w:rPr>
        <w:t xml:space="preserve"> </w:t>
      </w:r>
    </w:p>
    <w:p w14:paraId="09668FEE" w14:textId="3C10A656" w:rsidR="00B21CF6" w:rsidRDefault="05BAD048" w:rsidP="00B760DF">
      <w:pPr>
        <w:spacing w:line="480" w:lineRule="auto"/>
        <w:contextualSpacing/>
        <w:rPr>
          <w:rFonts w:ascii="Times New Roman" w:eastAsia="Times New Roman" w:hAnsi="Times New Roman" w:cs="Times New Roman"/>
          <w:color w:val="000000" w:themeColor="text1"/>
          <w:sz w:val="24"/>
          <w:szCs w:val="24"/>
          <w:u w:val="single"/>
        </w:rPr>
      </w:pPr>
      <w:r w:rsidRPr="1ECE2CA5">
        <w:rPr>
          <w:rFonts w:ascii="Times New Roman" w:eastAsia="Times New Roman" w:hAnsi="Times New Roman" w:cs="Times New Roman"/>
          <w:color w:val="000000" w:themeColor="text1"/>
          <w:sz w:val="24"/>
          <w:szCs w:val="24"/>
          <w:u w:val="single"/>
        </w:rPr>
        <w:t xml:space="preserve">Review question 2: what </w:t>
      </w:r>
      <w:r w:rsidR="64E7F654" w:rsidRPr="1ECE2CA5">
        <w:rPr>
          <w:rFonts w:ascii="Times New Roman" w:eastAsia="Times New Roman" w:hAnsi="Times New Roman" w:cs="Times New Roman"/>
          <w:color w:val="000000" w:themeColor="text1"/>
          <w:sz w:val="24"/>
          <w:szCs w:val="24"/>
          <w:u w:val="single"/>
        </w:rPr>
        <w:t>specific domains of resiliency/strengths (e.g.</w:t>
      </w:r>
      <w:r w:rsidRPr="1ECE2CA5">
        <w:rPr>
          <w:rFonts w:ascii="Times New Roman" w:eastAsia="Times New Roman" w:hAnsi="Times New Roman" w:cs="Times New Roman"/>
          <w:color w:val="000000" w:themeColor="text1"/>
          <w:sz w:val="24"/>
          <w:szCs w:val="24"/>
          <w:u w:val="single"/>
        </w:rPr>
        <w:t xml:space="preserve"> personal resources, contextual resources, resilience strategies and outcomes</w:t>
      </w:r>
      <w:r w:rsidR="5E815FF0" w:rsidRPr="1ECE2CA5">
        <w:rPr>
          <w:rFonts w:ascii="Times New Roman" w:eastAsia="Times New Roman" w:hAnsi="Times New Roman" w:cs="Times New Roman"/>
          <w:color w:val="000000" w:themeColor="text1"/>
          <w:sz w:val="24"/>
          <w:szCs w:val="24"/>
          <w:u w:val="single"/>
        </w:rPr>
        <w:t>)</w:t>
      </w:r>
      <w:r w:rsidR="6B4E8CB8" w:rsidRPr="1ECE2CA5">
        <w:rPr>
          <w:rFonts w:ascii="Times New Roman" w:eastAsia="Times New Roman" w:hAnsi="Times New Roman" w:cs="Times New Roman"/>
          <w:color w:val="000000" w:themeColor="text1"/>
          <w:sz w:val="24"/>
          <w:szCs w:val="24"/>
          <w:u w:val="single"/>
        </w:rPr>
        <w:t xml:space="preserve"> are represented in the</w:t>
      </w:r>
      <w:r w:rsidRPr="1ECE2CA5">
        <w:rPr>
          <w:rFonts w:ascii="Times New Roman" w:eastAsia="Times New Roman" w:hAnsi="Times New Roman" w:cs="Times New Roman"/>
          <w:color w:val="000000" w:themeColor="text1"/>
          <w:sz w:val="24"/>
          <w:szCs w:val="24"/>
          <w:u w:val="single"/>
        </w:rPr>
        <w:t xml:space="preserve"> Black autism community?</w:t>
      </w:r>
    </w:p>
    <w:p w14:paraId="65600E29" w14:textId="3017F174" w:rsidR="00B21CF6" w:rsidRDefault="5B030D87" w:rsidP="001D6EF6">
      <w:pPr>
        <w:spacing w:line="480" w:lineRule="auto"/>
        <w:ind w:firstLine="720"/>
        <w:contextualSpacing/>
        <w:rPr>
          <w:rFonts w:ascii="Times New Roman" w:eastAsia="Times New Roman" w:hAnsi="Times New Roman" w:cs="Times New Roman"/>
          <w:color w:val="000000" w:themeColor="text1"/>
          <w:sz w:val="24"/>
          <w:szCs w:val="24"/>
        </w:rPr>
      </w:pPr>
      <w:r w:rsidRPr="5E3AE132">
        <w:rPr>
          <w:rFonts w:ascii="Times New Roman" w:eastAsia="Times New Roman" w:hAnsi="Times New Roman" w:cs="Times New Roman"/>
          <w:color w:val="000000" w:themeColor="text1"/>
          <w:sz w:val="24"/>
          <w:szCs w:val="24"/>
        </w:rPr>
        <w:t>I</w:t>
      </w:r>
      <w:r w:rsidR="3CDB7997" w:rsidRPr="5E3AE132">
        <w:rPr>
          <w:rFonts w:ascii="Times New Roman" w:eastAsia="Times New Roman" w:hAnsi="Times New Roman" w:cs="Times New Roman"/>
          <w:color w:val="000000" w:themeColor="text1"/>
          <w:sz w:val="24"/>
          <w:szCs w:val="24"/>
        </w:rPr>
        <w:t>n this review a t</w:t>
      </w:r>
      <w:r w:rsidR="0C249982" w:rsidRPr="5E3AE132">
        <w:rPr>
          <w:rFonts w:ascii="Times New Roman" w:eastAsia="Times New Roman" w:hAnsi="Times New Roman" w:cs="Times New Roman"/>
          <w:color w:val="000000" w:themeColor="text1"/>
          <w:sz w:val="24"/>
          <w:szCs w:val="24"/>
        </w:rPr>
        <w:t xml:space="preserve">otal of </w:t>
      </w:r>
      <w:r w:rsidR="68E051AD" w:rsidRPr="5E3AE132">
        <w:rPr>
          <w:rFonts w:ascii="Times New Roman" w:eastAsia="Times New Roman" w:hAnsi="Times New Roman" w:cs="Times New Roman"/>
          <w:color w:val="000000" w:themeColor="text1"/>
          <w:sz w:val="24"/>
          <w:szCs w:val="24"/>
        </w:rPr>
        <w:t>thirteen</w:t>
      </w:r>
      <w:r w:rsidR="0C249982" w:rsidRPr="5E3AE132">
        <w:rPr>
          <w:rFonts w:ascii="Times New Roman" w:eastAsia="Times New Roman" w:hAnsi="Times New Roman" w:cs="Times New Roman"/>
          <w:color w:val="000000" w:themeColor="text1"/>
          <w:sz w:val="24"/>
          <w:szCs w:val="24"/>
        </w:rPr>
        <w:t xml:space="preserve"> studies described </w:t>
      </w:r>
      <w:bookmarkStart w:id="5" w:name="_Hlk171674357"/>
      <w:r w:rsidR="0C249982" w:rsidRPr="5E3AE132">
        <w:rPr>
          <w:rFonts w:ascii="Times New Roman" w:eastAsia="Times New Roman" w:hAnsi="Times New Roman" w:cs="Times New Roman"/>
          <w:color w:val="000000" w:themeColor="text1"/>
          <w:sz w:val="24"/>
          <w:szCs w:val="24"/>
        </w:rPr>
        <w:t>personal resources within the Black autism community</w:t>
      </w:r>
      <w:bookmarkEnd w:id="5"/>
      <w:r w:rsidR="61BA273C" w:rsidRPr="5E3AE132">
        <w:rPr>
          <w:rFonts w:ascii="Times New Roman" w:eastAsia="Times New Roman" w:hAnsi="Times New Roman" w:cs="Times New Roman"/>
          <w:color w:val="000000" w:themeColor="text1"/>
          <w:sz w:val="24"/>
          <w:szCs w:val="24"/>
        </w:rPr>
        <w:t xml:space="preserve"> (i.e.,</w:t>
      </w:r>
      <w:r w:rsidR="68E051AD" w:rsidRPr="5E3AE132">
        <w:rPr>
          <w:rFonts w:ascii="Times New Roman" w:eastAsia="Times New Roman" w:hAnsi="Times New Roman" w:cs="Times New Roman"/>
          <w:color w:val="000000" w:themeColor="text1"/>
          <w:sz w:val="24"/>
          <w:szCs w:val="24"/>
        </w:rPr>
        <w:t xml:space="preserve"> </w:t>
      </w:r>
      <w:r w:rsidR="0C249982" w:rsidRPr="5E3AE132">
        <w:rPr>
          <w:rFonts w:ascii="Times New Roman" w:eastAsia="Times New Roman" w:hAnsi="Times New Roman" w:cs="Times New Roman"/>
          <w:color w:val="000000" w:themeColor="text1"/>
          <w:sz w:val="24"/>
          <w:szCs w:val="24"/>
        </w:rPr>
        <w:t>spirituality, parental knowledge, and self-efficacy, empowerment, and having agency</w:t>
      </w:r>
      <w:r w:rsidR="2F9AB8D6" w:rsidRPr="5E3AE132">
        <w:rPr>
          <w:rFonts w:ascii="Times New Roman" w:eastAsia="Times New Roman" w:hAnsi="Times New Roman" w:cs="Times New Roman"/>
          <w:color w:val="000000" w:themeColor="text1"/>
          <w:sz w:val="24"/>
          <w:szCs w:val="24"/>
        </w:rPr>
        <w:t>)</w:t>
      </w:r>
      <w:r w:rsidR="0C249982" w:rsidRPr="5E3AE132">
        <w:rPr>
          <w:rFonts w:ascii="Times New Roman" w:eastAsia="Times New Roman" w:hAnsi="Times New Roman" w:cs="Times New Roman"/>
          <w:color w:val="000000" w:themeColor="text1"/>
          <w:sz w:val="24"/>
          <w:szCs w:val="24"/>
        </w:rPr>
        <w:t xml:space="preserve">. As detailed in </w:t>
      </w:r>
      <w:r w:rsidR="465A010C" w:rsidRPr="5E3AE132">
        <w:rPr>
          <w:rFonts w:ascii="Times New Roman" w:eastAsia="Times New Roman" w:hAnsi="Times New Roman" w:cs="Times New Roman"/>
          <w:color w:val="000000" w:themeColor="text1"/>
          <w:sz w:val="24"/>
          <w:szCs w:val="24"/>
        </w:rPr>
        <w:t>T</w:t>
      </w:r>
      <w:r w:rsidR="0C249982" w:rsidRPr="5E3AE132">
        <w:rPr>
          <w:rFonts w:ascii="Times New Roman" w:eastAsia="Times New Roman" w:hAnsi="Times New Roman" w:cs="Times New Roman"/>
          <w:color w:val="000000" w:themeColor="text1"/>
          <w:sz w:val="24"/>
          <w:szCs w:val="24"/>
        </w:rPr>
        <w:t>able</w:t>
      </w:r>
      <w:r w:rsidR="23664FFE" w:rsidRPr="5E3AE132">
        <w:rPr>
          <w:rFonts w:ascii="Times New Roman" w:eastAsia="Times New Roman" w:hAnsi="Times New Roman" w:cs="Times New Roman"/>
          <w:color w:val="000000" w:themeColor="text1"/>
          <w:sz w:val="24"/>
          <w:szCs w:val="24"/>
        </w:rPr>
        <w:t xml:space="preserve"> </w:t>
      </w:r>
      <w:r w:rsidR="6B3ECE8A" w:rsidRPr="5E3AE132">
        <w:rPr>
          <w:rFonts w:ascii="Times New Roman" w:eastAsia="Times New Roman" w:hAnsi="Times New Roman" w:cs="Times New Roman"/>
          <w:color w:val="000000" w:themeColor="text1"/>
          <w:sz w:val="24"/>
          <w:szCs w:val="24"/>
        </w:rPr>
        <w:t>5</w:t>
      </w:r>
      <w:r w:rsidR="0C249982" w:rsidRPr="5E3AE132">
        <w:rPr>
          <w:rFonts w:ascii="Times New Roman" w:eastAsia="Times New Roman" w:hAnsi="Times New Roman" w:cs="Times New Roman"/>
          <w:color w:val="000000" w:themeColor="text1"/>
          <w:sz w:val="24"/>
          <w:szCs w:val="24"/>
        </w:rPr>
        <w:t>, other resources included resiliency strategies, contextual support, and outcomes. Nineteen articles described resiliency strategies that the Black autism community have utilized, such as advocacy and taking action, connectedness and optimism, and communication and team building. Eleven articles described contextual support as another resource, and examples include family, friend and peer support, support from health professionals, obtaining resources from the internet, and doing leisure activities. Lastly, two articles primarily described outcomes as it relates to empowerment, advocacy and gaining confidence.</w:t>
      </w:r>
    </w:p>
    <w:p w14:paraId="02D8D99E" w14:textId="217B73E5" w:rsidR="08AC8A3E" w:rsidRDefault="08AC8A3E" w:rsidP="00B760DF">
      <w:pPr>
        <w:spacing w:line="480" w:lineRule="auto"/>
        <w:contextualSpacing/>
        <w:rPr>
          <w:rFonts w:ascii="Times New Roman" w:eastAsia="Times New Roman" w:hAnsi="Times New Roman" w:cs="Times New Roman"/>
          <w:color w:val="000000" w:themeColor="text1"/>
          <w:sz w:val="24"/>
          <w:szCs w:val="24"/>
        </w:rPr>
      </w:pPr>
    </w:p>
    <w:p w14:paraId="15858103" w14:textId="0D14CF90" w:rsidR="00667501" w:rsidRPr="00CC76A8" w:rsidRDefault="0D0BEA6B" w:rsidP="00B760DF">
      <w:pPr>
        <w:spacing w:line="480" w:lineRule="auto"/>
        <w:contextualSpacing/>
        <w:rPr>
          <w:rFonts w:ascii="Times New Roman" w:eastAsia="Times New Roman" w:hAnsi="Times New Roman" w:cs="Times New Roman"/>
          <w:i/>
          <w:iCs/>
          <w:color w:val="000000" w:themeColor="text1"/>
          <w:sz w:val="24"/>
          <w:szCs w:val="24"/>
        </w:rPr>
      </w:pPr>
      <w:r w:rsidRPr="00CC76A8">
        <w:rPr>
          <w:rFonts w:ascii="Times New Roman" w:eastAsia="Times New Roman" w:hAnsi="Times New Roman" w:cs="Times New Roman"/>
          <w:i/>
          <w:iCs/>
          <w:color w:val="000000" w:themeColor="text1"/>
          <w:sz w:val="24"/>
          <w:szCs w:val="24"/>
        </w:rPr>
        <w:t xml:space="preserve"> </w:t>
      </w:r>
      <w:r w:rsidR="6CDA7C1A" w:rsidRPr="00CC76A8">
        <w:rPr>
          <w:rFonts w:ascii="Times New Roman" w:eastAsia="Times New Roman" w:hAnsi="Times New Roman" w:cs="Times New Roman"/>
          <w:i/>
          <w:iCs/>
          <w:color w:val="000000" w:themeColor="text1"/>
          <w:sz w:val="24"/>
          <w:szCs w:val="24"/>
        </w:rPr>
        <w:t>&lt;</w:t>
      </w:r>
      <w:r w:rsidR="17087D32" w:rsidRPr="00CC76A8">
        <w:rPr>
          <w:rFonts w:ascii="Times New Roman" w:eastAsia="Times New Roman" w:hAnsi="Times New Roman" w:cs="Times New Roman"/>
          <w:i/>
          <w:iCs/>
          <w:color w:val="000000" w:themeColor="text1"/>
          <w:sz w:val="24"/>
          <w:szCs w:val="24"/>
        </w:rPr>
        <w:t xml:space="preserve">Insert Table </w:t>
      </w:r>
      <w:r w:rsidR="61F29A8A" w:rsidRPr="00CC76A8">
        <w:rPr>
          <w:rFonts w:ascii="Times New Roman" w:eastAsia="Times New Roman" w:hAnsi="Times New Roman" w:cs="Times New Roman"/>
          <w:i/>
          <w:iCs/>
          <w:color w:val="000000" w:themeColor="text1"/>
          <w:sz w:val="24"/>
          <w:szCs w:val="24"/>
        </w:rPr>
        <w:t>5</w:t>
      </w:r>
      <w:r w:rsidR="00841C8C">
        <w:rPr>
          <w:rFonts w:ascii="Times New Roman" w:eastAsia="Times New Roman" w:hAnsi="Times New Roman" w:cs="Times New Roman"/>
          <w:i/>
          <w:iCs/>
          <w:color w:val="000000" w:themeColor="text1"/>
          <w:sz w:val="24"/>
          <w:szCs w:val="24"/>
        </w:rPr>
        <w:t xml:space="preserve"> Domains of Resiliency/Strengths</w:t>
      </w:r>
      <w:r w:rsidR="3CF64E8C" w:rsidRPr="00CC76A8">
        <w:rPr>
          <w:rFonts w:ascii="Times New Roman" w:eastAsia="Times New Roman" w:hAnsi="Times New Roman" w:cs="Times New Roman"/>
          <w:i/>
          <w:iCs/>
          <w:color w:val="000000" w:themeColor="text1"/>
          <w:sz w:val="24"/>
          <w:szCs w:val="24"/>
        </w:rPr>
        <w:t xml:space="preserve"> about </w:t>
      </w:r>
      <w:r w:rsidR="17087D32" w:rsidRPr="00CC76A8">
        <w:rPr>
          <w:rFonts w:ascii="Times New Roman" w:eastAsia="Times New Roman" w:hAnsi="Times New Roman" w:cs="Times New Roman"/>
          <w:i/>
          <w:iCs/>
          <w:color w:val="000000" w:themeColor="text1"/>
          <w:sz w:val="24"/>
          <w:szCs w:val="24"/>
        </w:rPr>
        <w:t>here</w:t>
      </w:r>
      <w:r w:rsidR="39936619" w:rsidRPr="00CC76A8">
        <w:rPr>
          <w:rFonts w:ascii="Times New Roman" w:eastAsia="Times New Roman" w:hAnsi="Times New Roman" w:cs="Times New Roman"/>
          <w:i/>
          <w:iCs/>
          <w:color w:val="000000" w:themeColor="text1"/>
          <w:sz w:val="24"/>
          <w:szCs w:val="24"/>
        </w:rPr>
        <w:t>&gt;</w:t>
      </w:r>
    </w:p>
    <w:p w14:paraId="33740010" w14:textId="77777777" w:rsidR="00571D22" w:rsidRDefault="00571D22" w:rsidP="00B760DF">
      <w:pPr>
        <w:spacing w:line="480" w:lineRule="auto"/>
        <w:contextualSpacing/>
        <w:rPr>
          <w:rFonts w:ascii="Times New Roman" w:eastAsia="Times New Roman" w:hAnsi="Times New Roman" w:cs="Times New Roman"/>
          <w:b/>
          <w:bCs/>
          <w:sz w:val="24"/>
          <w:szCs w:val="24"/>
        </w:rPr>
      </w:pPr>
    </w:p>
    <w:p w14:paraId="6A93D0EB" w14:textId="08108805" w:rsidR="00B21CF6" w:rsidRDefault="13972339" w:rsidP="00B760DF">
      <w:pPr>
        <w:spacing w:line="480" w:lineRule="auto"/>
        <w:contextualSpacing/>
      </w:pPr>
      <w:r w:rsidRPr="0B72854B">
        <w:rPr>
          <w:rFonts w:ascii="Times New Roman" w:eastAsia="Times New Roman" w:hAnsi="Times New Roman" w:cs="Times New Roman"/>
          <w:b/>
          <w:bCs/>
          <w:sz w:val="24"/>
          <w:szCs w:val="24"/>
        </w:rPr>
        <w:t>Discussion</w:t>
      </w:r>
    </w:p>
    <w:p w14:paraId="6ECB1A86" w14:textId="33118970" w:rsidR="00B21CF6" w:rsidRDefault="35768070" w:rsidP="0077794D">
      <w:pPr>
        <w:spacing w:line="480" w:lineRule="auto"/>
        <w:ind w:firstLine="720"/>
        <w:contextualSpacing/>
        <w:rPr>
          <w:rFonts w:ascii="Times New Roman" w:eastAsia="Times New Roman" w:hAnsi="Times New Roman" w:cs="Times New Roman"/>
          <w:color w:val="000000" w:themeColor="text1"/>
          <w:sz w:val="24"/>
          <w:szCs w:val="24"/>
        </w:rPr>
      </w:pPr>
      <w:r w:rsidRPr="5E3AE132">
        <w:rPr>
          <w:rFonts w:ascii="Times New Roman" w:eastAsia="Times New Roman" w:hAnsi="Times New Roman" w:cs="Times New Roman"/>
          <w:color w:val="000000" w:themeColor="text1"/>
          <w:sz w:val="24"/>
          <w:szCs w:val="24"/>
        </w:rPr>
        <w:t>This is the first scoping review to examine resiliency and supporting factors in the Black autism community</w:t>
      </w:r>
      <w:r w:rsidR="68E051AD"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including </w:t>
      </w:r>
      <w:r w:rsidR="4481E346" w:rsidRPr="5E3AE132">
        <w:rPr>
          <w:rFonts w:ascii="Times New Roman" w:eastAsia="Times New Roman" w:hAnsi="Times New Roman" w:cs="Times New Roman"/>
          <w:color w:val="000000" w:themeColor="text1"/>
          <w:sz w:val="24"/>
          <w:szCs w:val="24"/>
        </w:rPr>
        <w:t>autistic persons</w:t>
      </w:r>
      <w:r w:rsidRPr="5E3AE132">
        <w:rPr>
          <w:rFonts w:ascii="Times New Roman" w:eastAsia="Times New Roman" w:hAnsi="Times New Roman" w:cs="Times New Roman"/>
          <w:color w:val="000000" w:themeColor="text1"/>
          <w:sz w:val="24"/>
          <w:szCs w:val="24"/>
        </w:rPr>
        <w:t xml:space="preserve">, caregivers, and other family members. </w:t>
      </w:r>
      <w:r w:rsidR="00B5161C">
        <w:rPr>
          <w:rFonts w:ascii="Times New Roman" w:eastAsia="Times New Roman" w:hAnsi="Times New Roman" w:cs="Times New Roman"/>
          <w:color w:val="000000" w:themeColor="text1"/>
          <w:sz w:val="24"/>
          <w:szCs w:val="24"/>
        </w:rPr>
        <w:t>T</w:t>
      </w:r>
      <w:r w:rsidRPr="5E3AE132">
        <w:rPr>
          <w:rFonts w:ascii="Times New Roman" w:eastAsia="Times New Roman" w:hAnsi="Times New Roman" w:cs="Times New Roman"/>
          <w:color w:val="000000" w:themeColor="text1"/>
          <w:sz w:val="24"/>
          <w:szCs w:val="24"/>
        </w:rPr>
        <w:t>his review identifies an important gap in the literature</w:t>
      </w:r>
      <w:r w:rsidR="00B5161C">
        <w:rPr>
          <w:rFonts w:ascii="Times New Roman" w:eastAsia="Times New Roman" w:hAnsi="Times New Roman" w:cs="Times New Roman"/>
          <w:color w:val="000000" w:themeColor="text1"/>
          <w:sz w:val="24"/>
          <w:szCs w:val="24"/>
        </w:rPr>
        <w:t xml:space="preserve"> </w:t>
      </w:r>
      <w:r w:rsidR="00B0726A">
        <w:rPr>
          <w:rFonts w:ascii="Times New Roman" w:eastAsia="Times New Roman" w:hAnsi="Times New Roman" w:cs="Times New Roman"/>
          <w:color w:val="000000" w:themeColor="text1"/>
          <w:sz w:val="24"/>
          <w:szCs w:val="24"/>
        </w:rPr>
        <w:t>while</w:t>
      </w:r>
      <w:r w:rsidR="00B5161C">
        <w:rPr>
          <w:rFonts w:ascii="Times New Roman" w:eastAsia="Times New Roman" w:hAnsi="Times New Roman" w:cs="Times New Roman"/>
          <w:color w:val="000000" w:themeColor="text1"/>
          <w:sz w:val="24"/>
          <w:szCs w:val="24"/>
        </w:rPr>
        <w:t xml:space="preserve"> highlighting</w:t>
      </w:r>
      <w:r w:rsidRPr="5E3AE132">
        <w:rPr>
          <w:rFonts w:ascii="Times New Roman" w:eastAsia="Times New Roman" w:hAnsi="Times New Roman" w:cs="Times New Roman"/>
          <w:color w:val="000000" w:themeColor="text1"/>
          <w:sz w:val="24"/>
          <w:szCs w:val="24"/>
        </w:rPr>
        <w:t xml:space="preserve"> studies </w:t>
      </w:r>
      <w:r w:rsidR="00B5161C">
        <w:rPr>
          <w:rFonts w:ascii="Times New Roman" w:eastAsia="Times New Roman" w:hAnsi="Times New Roman" w:cs="Times New Roman"/>
          <w:color w:val="000000" w:themeColor="text1"/>
          <w:sz w:val="24"/>
          <w:szCs w:val="24"/>
        </w:rPr>
        <w:t>that</w:t>
      </w:r>
      <w:r w:rsidRPr="5E3AE132">
        <w:rPr>
          <w:rFonts w:ascii="Times New Roman" w:eastAsia="Times New Roman" w:hAnsi="Times New Roman" w:cs="Times New Roman"/>
          <w:color w:val="000000" w:themeColor="text1"/>
          <w:sz w:val="24"/>
          <w:szCs w:val="24"/>
        </w:rPr>
        <w:t xml:space="preserve"> have contributed to a growing understanding of </w:t>
      </w:r>
      <w:r w:rsidR="0051042F">
        <w:rPr>
          <w:rFonts w:ascii="Times New Roman" w:eastAsia="Times New Roman" w:hAnsi="Times New Roman" w:cs="Times New Roman"/>
          <w:color w:val="000000" w:themeColor="text1"/>
          <w:sz w:val="24"/>
          <w:szCs w:val="24"/>
        </w:rPr>
        <w:t xml:space="preserve">the </w:t>
      </w:r>
      <w:r w:rsidRPr="5E3AE132">
        <w:rPr>
          <w:rFonts w:ascii="Times New Roman" w:eastAsia="Times New Roman" w:hAnsi="Times New Roman" w:cs="Times New Roman"/>
          <w:color w:val="000000" w:themeColor="text1"/>
          <w:sz w:val="24"/>
          <w:szCs w:val="24"/>
        </w:rPr>
        <w:t xml:space="preserve">resilience of an often-neglected population within </w:t>
      </w:r>
      <w:r w:rsidRPr="5E3AE132">
        <w:rPr>
          <w:rFonts w:ascii="Times New Roman" w:eastAsia="Times New Roman" w:hAnsi="Times New Roman" w:cs="Times New Roman"/>
          <w:color w:val="000000" w:themeColor="text1"/>
          <w:sz w:val="24"/>
          <w:szCs w:val="24"/>
        </w:rPr>
        <w:lastRenderedPageBreak/>
        <w:t xml:space="preserve">the Black population- the Black autism community. </w:t>
      </w:r>
      <w:r w:rsidR="00B0726A">
        <w:rPr>
          <w:rFonts w:ascii="Times New Roman" w:eastAsia="Times New Roman" w:hAnsi="Times New Roman" w:cs="Times New Roman"/>
          <w:color w:val="000000" w:themeColor="text1"/>
          <w:sz w:val="24"/>
          <w:szCs w:val="24"/>
        </w:rPr>
        <w:t>Most</w:t>
      </w:r>
      <w:r w:rsidR="00B0726A" w:rsidRPr="00B0726A">
        <w:rPr>
          <w:rFonts w:ascii="Times New Roman" w:eastAsia="Times New Roman" w:hAnsi="Times New Roman" w:cs="Times New Roman"/>
          <w:color w:val="000000" w:themeColor="text1"/>
          <w:sz w:val="24"/>
          <w:szCs w:val="24"/>
        </w:rPr>
        <w:t xml:space="preserve"> papers </w:t>
      </w:r>
      <w:r w:rsidR="00DD13E1">
        <w:rPr>
          <w:rFonts w:ascii="Times New Roman" w:eastAsia="Times New Roman" w:hAnsi="Times New Roman" w:cs="Times New Roman"/>
          <w:color w:val="000000" w:themeColor="text1"/>
          <w:sz w:val="24"/>
          <w:szCs w:val="24"/>
        </w:rPr>
        <w:t xml:space="preserve">identified in this review </w:t>
      </w:r>
      <w:r w:rsidR="00B0726A" w:rsidRPr="00B0726A">
        <w:rPr>
          <w:rFonts w:ascii="Times New Roman" w:eastAsia="Times New Roman" w:hAnsi="Times New Roman" w:cs="Times New Roman"/>
          <w:color w:val="000000" w:themeColor="text1"/>
          <w:sz w:val="24"/>
          <w:szCs w:val="24"/>
        </w:rPr>
        <w:t>discussed resilience and strength-based factors</w:t>
      </w:r>
      <w:r w:rsidR="00B0726A">
        <w:rPr>
          <w:rFonts w:ascii="Times New Roman" w:eastAsia="Times New Roman" w:hAnsi="Times New Roman" w:cs="Times New Roman"/>
          <w:color w:val="000000" w:themeColor="text1"/>
          <w:sz w:val="24"/>
          <w:szCs w:val="24"/>
        </w:rPr>
        <w:t xml:space="preserve"> that include resources and support within the Black community. </w:t>
      </w:r>
      <w:r w:rsidR="00880043">
        <w:rPr>
          <w:rFonts w:ascii="Times New Roman" w:eastAsia="Times New Roman" w:hAnsi="Times New Roman" w:cs="Times New Roman"/>
          <w:color w:val="000000" w:themeColor="text1"/>
          <w:sz w:val="24"/>
          <w:szCs w:val="24"/>
        </w:rPr>
        <w:t xml:space="preserve">This is an important step in </w:t>
      </w:r>
      <w:r w:rsidR="0077794D">
        <w:rPr>
          <w:rFonts w:ascii="Times New Roman" w:eastAsia="Times New Roman" w:hAnsi="Times New Roman" w:cs="Times New Roman"/>
          <w:color w:val="000000" w:themeColor="text1"/>
          <w:sz w:val="24"/>
          <w:szCs w:val="24"/>
        </w:rPr>
        <w:t xml:space="preserve">identifying and highlighting </w:t>
      </w:r>
      <w:r w:rsidR="0077794D" w:rsidRPr="0077794D">
        <w:rPr>
          <w:rFonts w:ascii="Times New Roman" w:eastAsia="Times New Roman" w:hAnsi="Times New Roman" w:cs="Times New Roman"/>
          <w:color w:val="000000" w:themeColor="text1"/>
          <w:sz w:val="24"/>
          <w:szCs w:val="24"/>
        </w:rPr>
        <w:t>strength</w:t>
      </w:r>
      <w:r w:rsidR="0077794D">
        <w:rPr>
          <w:rFonts w:ascii="Times New Roman" w:eastAsia="Times New Roman" w:hAnsi="Times New Roman" w:cs="Times New Roman"/>
          <w:color w:val="000000" w:themeColor="text1"/>
          <w:sz w:val="24"/>
          <w:szCs w:val="24"/>
        </w:rPr>
        <w:t xml:space="preserve">-based </w:t>
      </w:r>
      <w:r w:rsidR="000A35D7">
        <w:rPr>
          <w:rFonts w:ascii="Times New Roman" w:eastAsia="Times New Roman" w:hAnsi="Times New Roman" w:cs="Times New Roman"/>
          <w:color w:val="000000" w:themeColor="text1"/>
          <w:sz w:val="24"/>
          <w:szCs w:val="24"/>
        </w:rPr>
        <w:t>research</w:t>
      </w:r>
      <w:r w:rsidR="007B39FF">
        <w:rPr>
          <w:rFonts w:ascii="Times New Roman" w:eastAsia="Times New Roman" w:hAnsi="Times New Roman" w:cs="Times New Roman"/>
          <w:color w:val="000000" w:themeColor="text1"/>
          <w:sz w:val="24"/>
          <w:szCs w:val="24"/>
        </w:rPr>
        <w:t xml:space="preserve"> of </w:t>
      </w:r>
      <w:r w:rsidR="00880043">
        <w:rPr>
          <w:rFonts w:ascii="Times New Roman" w:eastAsia="Times New Roman" w:hAnsi="Times New Roman" w:cs="Times New Roman"/>
          <w:color w:val="000000" w:themeColor="text1"/>
          <w:sz w:val="24"/>
          <w:szCs w:val="24"/>
        </w:rPr>
        <w:t>Black families</w:t>
      </w:r>
      <w:r w:rsidR="007B39FF">
        <w:rPr>
          <w:rFonts w:ascii="Times New Roman" w:eastAsia="Times New Roman" w:hAnsi="Times New Roman" w:cs="Times New Roman"/>
          <w:color w:val="000000" w:themeColor="text1"/>
          <w:sz w:val="24"/>
          <w:szCs w:val="24"/>
        </w:rPr>
        <w:t>.</w:t>
      </w:r>
      <w:r w:rsidR="00880043">
        <w:rPr>
          <w:rFonts w:ascii="Times New Roman" w:eastAsia="Times New Roman" w:hAnsi="Times New Roman" w:cs="Times New Roman"/>
          <w:color w:val="000000" w:themeColor="text1"/>
          <w:sz w:val="24"/>
          <w:szCs w:val="24"/>
        </w:rPr>
        <w:t xml:space="preserve"> </w:t>
      </w:r>
      <w:r w:rsidRPr="5E3AE132">
        <w:rPr>
          <w:rFonts w:ascii="Times New Roman" w:eastAsia="Times New Roman" w:hAnsi="Times New Roman" w:cs="Times New Roman"/>
          <w:color w:val="000000" w:themeColor="text1"/>
          <w:sz w:val="24"/>
          <w:szCs w:val="24"/>
        </w:rPr>
        <w:t xml:space="preserve">For example, the results demonstrated that advocacy </w:t>
      </w:r>
      <w:r w:rsidR="68E051AD" w:rsidRPr="5E3AE132">
        <w:rPr>
          <w:rFonts w:ascii="Times New Roman" w:eastAsia="Times New Roman" w:hAnsi="Times New Roman" w:cs="Times New Roman"/>
          <w:color w:val="000000" w:themeColor="text1"/>
          <w:sz w:val="24"/>
          <w:szCs w:val="24"/>
        </w:rPr>
        <w:t xml:space="preserve">is a common strategy </w:t>
      </w:r>
      <w:r w:rsidR="6A5CCBE0" w:rsidRPr="5E3AE132">
        <w:rPr>
          <w:rFonts w:ascii="Times New Roman" w:eastAsia="Times New Roman" w:hAnsi="Times New Roman" w:cs="Times New Roman"/>
          <w:color w:val="000000" w:themeColor="text1"/>
          <w:sz w:val="24"/>
          <w:szCs w:val="24"/>
        </w:rPr>
        <w:t>among Black car</w:t>
      </w:r>
      <w:r w:rsidR="68E051AD" w:rsidRPr="5E3AE132">
        <w:rPr>
          <w:rFonts w:ascii="Times New Roman" w:eastAsia="Times New Roman" w:hAnsi="Times New Roman" w:cs="Times New Roman"/>
          <w:color w:val="000000" w:themeColor="text1"/>
          <w:sz w:val="24"/>
          <w:szCs w:val="24"/>
        </w:rPr>
        <w:t>e</w:t>
      </w:r>
      <w:r w:rsidR="6A5CCBE0" w:rsidRPr="5E3AE132">
        <w:rPr>
          <w:rFonts w:ascii="Times New Roman" w:eastAsia="Times New Roman" w:hAnsi="Times New Roman" w:cs="Times New Roman"/>
          <w:color w:val="000000" w:themeColor="text1"/>
          <w:sz w:val="24"/>
          <w:szCs w:val="24"/>
        </w:rPr>
        <w:t xml:space="preserve">givers of </w:t>
      </w:r>
      <w:r w:rsidR="68E051AD" w:rsidRPr="5E3AE132">
        <w:rPr>
          <w:rFonts w:ascii="Times New Roman" w:eastAsia="Times New Roman" w:hAnsi="Times New Roman" w:cs="Times New Roman"/>
          <w:color w:val="000000" w:themeColor="text1"/>
          <w:sz w:val="24"/>
          <w:szCs w:val="24"/>
        </w:rPr>
        <w:t xml:space="preserve">autistic </w:t>
      </w:r>
      <w:r w:rsidR="6A5CCBE0" w:rsidRPr="5E3AE132">
        <w:rPr>
          <w:rFonts w:ascii="Times New Roman" w:eastAsia="Times New Roman" w:hAnsi="Times New Roman" w:cs="Times New Roman"/>
          <w:color w:val="000000" w:themeColor="text1"/>
          <w:sz w:val="24"/>
          <w:szCs w:val="24"/>
        </w:rPr>
        <w:t>children</w:t>
      </w:r>
      <w:r w:rsidR="00A04311" w:rsidRPr="5E3AE132">
        <w:rPr>
          <w:rFonts w:ascii="Times New Roman" w:eastAsia="Times New Roman" w:hAnsi="Times New Roman" w:cs="Times New Roman"/>
          <w:color w:val="000000" w:themeColor="text1"/>
          <w:sz w:val="24"/>
          <w:szCs w:val="24"/>
        </w:rPr>
        <w:t xml:space="preserve"> and </w:t>
      </w:r>
      <w:r w:rsidRPr="5E3AE132">
        <w:rPr>
          <w:rFonts w:ascii="Times New Roman" w:eastAsia="Times New Roman" w:hAnsi="Times New Roman" w:cs="Times New Roman"/>
          <w:color w:val="000000" w:themeColor="text1"/>
          <w:sz w:val="24"/>
          <w:szCs w:val="24"/>
        </w:rPr>
        <w:t>support is vital</w:t>
      </w:r>
      <w:r w:rsidR="072D450B" w:rsidRPr="5E3AE132">
        <w:rPr>
          <w:rFonts w:ascii="Times New Roman" w:eastAsia="Times New Roman" w:hAnsi="Times New Roman" w:cs="Times New Roman"/>
          <w:color w:val="000000" w:themeColor="text1"/>
          <w:sz w:val="24"/>
          <w:szCs w:val="24"/>
        </w:rPr>
        <w:t>.</w:t>
      </w:r>
      <w:r w:rsidR="66D4115B" w:rsidRPr="5E3AE132">
        <w:rPr>
          <w:rFonts w:ascii="Times New Roman" w:eastAsia="Times New Roman" w:hAnsi="Times New Roman" w:cs="Times New Roman"/>
          <w:color w:val="000000" w:themeColor="text1"/>
          <w:sz w:val="24"/>
          <w:szCs w:val="24"/>
        </w:rPr>
        <w:t xml:space="preserve"> Thus, </w:t>
      </w:r>
      <w:r w:rsidR="3CEEA833" w:rsidRPr="5E3AE132">
        <w:rPr>
          <w:rFonts w:ascii="Times New Roman" w:eastAsia="Times New Roman" w:hAnsi="Times New Roman" w:cs="Times New Roman"/>
          <w:color w:val="000000" w:themeColor="text1"/>
          <w:sz w:val="24"/>
          <w:szCs w:val="24"/>
        </w:rPr>
        <w:t xml:space="preserve">aggregating </w:t>
      </w:r>
      <w:r w:rsidRPr="5E3AE132">
        <w:rPr>
          <w:rFonts w:ascii="Times New Roman" w:eastAsia="Times New Roman" w:hAnsi="Times New Roman" w:cs="Times New Roman"/>
          <w:color w:val="000000" w:themeColor="text1"/>
          <w:sz w:val="24"/>
          <w:szCs w:val="24"/>
        </w:rPr>
        <w:t xml:space="preserve">characteristics of coping for Black families with children </w:t>
      </w:r>
      <w:r w:rsidR="0ADFF765" w:rsidRPr="5E3AE132">
        <w:rPr>
          <w:rFonts w:ascii="Times New Roman" w:eastAsia="Times New Roman" w:hAnsi="Times New Roman" w:cs="Times New Roman"/>
          <w:color w:val="000000" w:themeColor="text1"/>
          <w:sz w:val="24"/>
          <w:szCs w:val="24"/>
        </w:rPr>
        <w:t>allows for</w:t>
      </w:r>
      <w:r w:rsidR="00571D22">
        <w:rPr>
          <w:rFonts w:ascii="Times New Roman" w:eastAsia="Times New Roman" w:hAnsi="Times New Roman" w:cs="Times New Roman"/>
          <w:color w:val="000000" w:themeColor="text1"/>
          <w:sz w:val="24"/>
          <w:szCs w:val="24"/>
        </w:rPr>
        <w:t xml:space="preserve"> a</w:t>
      </w:r>
      <w:r w:rsidRPr="5E3AE132">
        <w:rPr>
          <w:rFonts w:ascii="Times New Roman" w:eastAsia="Times New Roman" w:hAnsi="Times New Roman" w:cs="Times New Roman"/>
          <w:color w:val="000000" w:themeColor="text1"/>
          <w:sz w:val="24"/>
          <w:szCs w:val="24"/>
        </w:rPr>
        <w:t xml:space="preserve"> better understanding</w:t>
      </w:r>
      <w:r w:rsidR="68028C00" w:rsidRPr="5E3AE132">
        <w:rPr>
          <w:rFonts w:ascii="Times New Roman" w:eastAsia="Times New Roman" w:hAnsi="Times New Roman" w:cs="Times New Roman"/>
          <w:color w:val="000000" w:themeColor="text1"/>
          <w:sz w:val="24"/>
          <w:szCs w:val="24"/>
        </w:rPr>
        <w:t xml:space="preserve"> </w:t>
      </w:r>
      <w:r w:rsidR="00571D22">
        <w:rPr>
          <w:rFonts w:ascii="Times New Roman" w:eastAsia="Times New Roman" w:hAnsi="Times New Roman" w:cs="Times New Roman"/>
          <w:color w:val="000000" w:themeColor="text1"/>
          <w:sz w:val="24"/>
          <w:szCs w:val="24"/>
        </w:rPr>
        <w:t xml:space="preserve">of the multitude of </w:t>
      </w:r>
      <w:r w:rsidR="68028C00" w:rsidRPr="5E3AE132">
        <w:rPr>
          <w:rFonts w:ascii="Times New Roman" w:eastAsia="Times New Roman" w:hAnsi="Times New Roman" w:cs="Times New Roman"/>
          <w:color w:val="000000" w:themeColor="text1"/>
          <w:sz w:val="24"/>
          <w:szCs w:val="24"/>
        </w:rPr>
        <w:t>factors that could increase their resiliency and sense of overall well-being</w:t>
      </w:r>
      <w:r w:rsidRPr="5E3AE132">
        <w:rPr>
          <w:rFonts w:ascii="Times New Roman" w:eastAsia="Times New Roman" w:hAnsi="Times New Roman" w:cs="Times New Roman"/>
          <w:color w:val="000000" w:themeColor="text1"/>
          <w:sz w:val="24"/>
          <w:szCs w:val="24"/>
        </w:rPr>
        <w:t xml:space="preserve">. </w:t>
      </w:r>
    </w:p>
    <w:p w14:paraId="7CE2A96D" w14:textId="41CD44BF" w:rsidR="00B21CF6" w:rsidRDefault="35768070" w:rsidP="5E3AE132">
      <w:pPr>
        <w:spacing w:line="480" w:lineRule="auto"/>
        <w:ind w:firstLine="720"/>
        <w:contextualSpacing/>
        <w:rPr>
          <w:rFonts w:ascii="Times New Roman" w:eastAsia="Times New Roman" w:hAnsi="Times New Roman" w:cs="Times New Roman"/>
          <w:color w:val="000000" w:themeColor="text1"/>
          <w:sz w:val="24"/>
          <w:szCs w:val="24"/>
        </w:rPr>
      </w:pPr>
      <w:r w:rsidRPr="5E3AE132">
        <w:rPr>
          <w:rFonts w:ascii="Times New Roman" w:eastAsia="Times New Roman" w:hAnsi="Times New Roman" w:cs="Times New Roman"/>
          <w:color w:val="000000" w:themeColor="text1"/>
          <w:sz w:val="24"/>
          <w:szCs w:val="24"/>
        </w:rPr>
        <w:t xml:space="preserve">Research on Black caregivers of </w:t>
      </w:r>
      <w:r w:rsidR="43D1A1A1" w:rsidRPr="5E3AE132">
        <w:rPr>
          <w:rFonts w:ascii="Times New Roman" w:eastAsia="Times New Roman" w:hAnsi="Times New Roman" w:cs="Times New Roman"/>
          <w:color w:val="000000" w:themeColor="text1"/>
          <w:sz w:val="24"/>
          <w:szCs w:val="24"/>
        </w:rPr>
        <w:t>autistic children</w:t>
      </w:r>
      <w:r w:rsidRPr="5E3AE132">
        <w:rPr>
          <w:rFonts w:ascii="Times New Roman" w:eastAsia="Times New Roman" w:hAnsi="Times New Roman" w:cs="Times New Roman"/>
          <w:color w:val="000000" w:themeColor="text1"/>
          <w:sz w:val="24"/>
          <w:szCs w:val="24"/>
        </w:rPr>
        <w:t xml:space="preserve"> highlight</w:t>
      </w:r>
      <w:r w:rsidR="2DF5391D" w:rsidRPr="5E3AE132">
        <w:rPr>
          <w:rFonts w:ascii="Times New Roman" w:eastAsia="Times New Roman" w:hAnsi="Times New Roman" w:cs="Times New Roman"/>
          <w:color w:val="000000" w:themeColor="text1"/>
          <w:sz w:val="24"/>
          <w:szCs w:val="24"/>
        </w:rPr>
        <w:t>s</w:t>
      </w:r>
      <w:r w:rsidRPr="5E3AE132">
        <w:rPr>
          <w:rFonts w:ascii="Times New Roman" w:eastAsia="Times New Roman" w:hAnsi="Times New Roman" w:cs="Times New Roman"/>
          <w:color w:val="000000" w:themeColor="text1"/>
          <w:sz w:val="24"/>
          <w:szCs w:val="24"/>
        </w:rPr>
        <w:t xml:space="preserve"> stages of advocacy development. Whether families were learning how to advocate, increasing their ability to advocate through these experiences, or stating the importance of advocating, advocacy was common</w:t>
      </w:r>
      <w:r w:rsidR="52E96B90" w:rsidRPr="5E3AE132">
        <w:rPr>
          <w:rFonts w:ascii="Times New Roman" w:eastAsia="Times New Roman" w:hAnsi="Times New Roman" w:cs="Times New Roman"/>
          <w:color w:val="000000" w:themeColor="text1"/>
          <w:sz w:val="24"/>
          <w:szCs w:val="24"/>
        </w:rPr>
        <w:t>ly</w:t>
      </w:r>
      <w:r w:rsidRPr="5E3AE132">
        <w:rPr>
          <w:rFonts w:ascii="Times New Roman" w:eastAsia="Times New Roman" w:hAnsi="Times New Roman" w:cs="Times New Roman"/>
          <w:color w:val="000000" w:themeColor="text1"/>
          <w:sz w:val="24"/>
          <w:szCs w:val="24"/>
        </w:rPr>
        <w:t xml:space="preserve"> mentioned in many of the studies</w:t>
      </w:r>
      <w:r w:rsidR="02D5E387" w:rsidRPr="5E3AE132">
        <w:rPr>
          <w:rFonts w:ascii="Times New Roman" w:eastAsia="Times New Roman" w:hAnsi="Times New Roman" w:cs="Times New Roman"/>
          <w:color w:val="000000" w:themeColor="text1"/>
          <w:sz w:val="24"/>
          <w:szCs w:val="24"/>
        </w:rPr>
        <w:t xml:space="preserve"> (see </w:t>
      </w:r>
      <w:r w:rsidR="446ED0F1" w:rsidRPr="5E3AE132">
        <w:rPr>
          <w:rFonts w:ascii="Times New Roman" w:eastAsia="Times New Roman" w:hAnsi="Times New Roman" w:cs="Times New Roman"/>
          <w:color w:val="000000" w:themeColor="text1"/>
          <w:sz w:val="24"/>
          <w:szCs w:val="24"/>
        </w:rPr>
        <w:t xml:space="preserve">Morgan </w:t>
      </w:r>
      <w:r w:rsidR="00FD11DD">
        <w:rPr>
          <w:rFonts w:ascii="Times New Roman" w:eastAsia="Times New Roman" w:hAnsi="Times New Roman" w:cs="Times New Roman"/>
          <w:color w:val="000000" w:themeColor="text1"/>
          <w:sz w:val="24"/>
          <w:szCs w:val="24"/>
        </w:rPr>
        <w:t>&amp;</w:t>
      </w:r>
      <w:r w:rsidR="446ED0F1" w:rsidRPr="5E3AE132">
        <w:rPr>
          <w:rFonts w:ascii="Times New Roman" w:eastAsia="Times New Roman" w:hAnsi="Times New Roman" w:cs="Times New Roman"/>
          <w:color w:val="000000" w:themeColor="text1"/>
          <w:sz w:val="24"/>
          <w:szCs w:val="24"/>
        </w:rPr>
        <w:t xml:space="preserve"> </w:t>
      </w:r>
      <w:proofErr w:type="spellStart"/>
      <w:r w:rsidR="446ED0F1" w:rsidRPr="5E3AE132">
        <w:rPr>
          <w:rFonts w:ascii="Times New Roman" w:eastAsia="Times New Roman" w:hAnsi="Times New Roman" w:cs="Times New Roman"/>
          <w:color w:val="000000" w:themeColor="text1"/>
          <w:sz w:val="24"/>
          <w:szCs w:val="24"/>
        </w:rPr>
        <w:t>Stahmer</w:t>
      </w:r>
      <w:proofErr w:type="spellEnd"/>
      <w:r w:rsidR="446ED0F1" w:rsidRPr="5E3AE132">
        <w:rPr>
          <w:rFonts w:ascii="Times New Roman" w:eastAsia="Times New Roman" w:hAnsi="Times New Roman" w:cs="Times New Roman"/>
          <w:color w:val="000000" w:themeColor="text1"/>
          <w:sz w:val="24"/>
          <w:szCs w:val="24"/>
        </w:rPr>
        <w:t xml:space="preserve">, 2021; Pearson et al., 2022; </w:t>
      </w:r>
      <w:r w:rsidR="4382BE16" w:rsidRPr="5E3AE132">
        <w:rPr>
          <w:rFonts w:ascii="Times New Roman" w:eastAsia="Times New Roman" w:hAnsi="Times New Roman" w:cs="Times New Roman"/>
          <w:color w:val="000000" w:themeColor="text1"/>
          <w:sz w:val="24"/>
          <w:szCs w:val="24"/>
        </w:rPr>
        <w:t>Morgan, 2021)</w:t>
      </w:r>
      <w:r w:rsidRPr="5E3AE132">
        <w:rPr>
          <w:rFonts w:ascii="Times New Roman" w:eastAsia="Times New Roman" w:hAnsi="Times New Roman" w:cs="Times New Roman"/>
          <w:color w:val="000000" w:themeColor="text1"/>
          <w:sz w:val="24"/>
          <w:szCs w:val="24"/>
        </w:rPr>
        <w:t xml:space="preserve">. The experience of having to constantly be prepared to advocate in a nation </w:t>
      </w:r>
      <w:r w:rsidR="580A5462" w:rsidRPr="5E3AE132">
        <w:rPr>
          <w:rFonts w:ascii="Times New Roman" w:eastAsia="Times New Roman" w:hAnsi="Times New Roman" w:cs="Times New Roman"/>
          <w:color w:val="000000" w:themeColor="text1"/>
          <w:sz w:val="24"/>
          <w:szCs w:val="24"/>
        </w:rPr>
        <w:t xml:space="preserve">with tendencies to </w:t>
      </w:r>
      <w:r w:rsidRPr="5E3AE132">
        <w:rPr>
          <w:rFonts w:ascii="Times New Roman" w:eastAsia="Times New Roman" w:hAnsi="Times New Roman" w:cs="Times New Roman"/>
          <w:color w:val="000000" w:themeColor="text1"/>
          <w:sz w:val="24"/>
          <w:szCs w:val="24"/>
        </w:rPr>
        <w:t>dismiss</w:t>
      </w:r>
      <w:r w:rsidR="2FE21287" w:rsidRPr="5E3AE132">
        <w:rPr>
          <w:rFonts w:ascii="Times New Roman" w:eastAsia="Times New Roman" w:hAnsi="Times New Roman" w:cs="Times New Roman"/>
          <w:color w:val="000000" w:themeColor="text1"/>
          <w:sz w:val="24"/>
          <w:szCs w:val="24"/>
        </w:rPr>
        <w:t xml:space="preserve"> the concerns and</w:t>
      </w:r>
      <w:r w:rsidR="33C6716F" w:rsidRPr="5E3AE132">
        <w:rPr>
          <w:rFonts w:ascii="Times New Roman" w:eastAsia="Times New Roman" w:hAnsi="Times New Roman" w:cs="Times New Roman"/>
          <w:color w:val="000000" w:themeColor="text1"/>
          <w:sz w:val="24"/>
          <w:szCs w:val="24"/>
        </w:rPr>
        <w:t xml:space="preserve"> </w:t>
      </w:r>
      <w:r w:rsidRPr="5E3AE132">
        <w:rPr>
          <w:rFonts w:ascii="Times New Roman" w:eastAsia="Times New Roman" w:hAnsi="Times New Roman" w:cs="Times New Roman"/>
          <w:color w:val="000000" w:themeColor="text1"/>
          <w:sz w:val="24"/>
          <w:szCs w:val="24"/>
        </w:rPr>
        <w:t>support</w:t>
      </w:r>
      <w:r w:rsidR="00E9BB68" w:rsidRPr="5E3AE132">
        <w:rPr>
          <w:rFonts w:ascii="Times New Roman" w:eastAsia="Times New Roman" w:hAnsi="Times New Roman" w:cs="Times New Roman"/>
          <w:color w:val="000000" w:themeColor="text1"/>
          <w:sz w:val="24"/>
          <w:szCs w:val="24"/>
        </w:rPr>
        <w:t xml:space="preserve"> the</w:t>
      </w:r>
      <w:r w:rsidRPr="5E3AE132">
        <w:rPr>
          <w:rFonts w:ascii="Times New Roman" w:eastAsia="Times New Roman" w:hAnsi="Times New Roman" w:cs="Times New Roman"/>
          <w:color w:val="000000" w:themeColor="text1"/>
          <w:sz w:val="24"/>
          <w:szCs w:val="24"/>
        </w:rPr>
        <w:t xml:space="preserve"> needs of </w:t>
      </w:r>
      <w:r w:rsidR="4C7E9AD9" w:rsidRPr="5E3AE132">
        <w:rPr>
          <w:rFonts w:ascii="Times New Roman" w:eastAsia="Times New Roman" w:hAnsi="Times New Roman" w:cs="Times New Roman"/>
          <w:color w:val="000000" w:themeColor="text1"/>
          <w:sz w:val="24"/>
          <w:szCs w:val="24"/>
        </w:rPr>
        <w:t xml:space="preserve">Black autistic </w:t>
      </w:r>
      <w:r w:rsidRPr="5E3AE132">
        <w:rPr>
          <w:rFonts w:ascii="Times New Roman" w:eastAsia="Times New Roman" w:hAnsi="Times New Roman" w:cs="Times New Roman"/>
          <w:color w:val="000000" w:themeColor="text1"/>
          <w:sz w:val="24"/>
          <w:szCs w:val="24"/>
        </w:rPr>
        <w:t>children could contribute to higher levels of fatigue and burnout among Black caregivers (</w:t>
      </w:r>
      <w:proofErr w:type="spellStart"/>
      <w:r w:rsidRPr="5E3AE132">
        <w:rPr>
          <w:rFonts w:ascii="Times New Roman" w:eastAsia="Times New Roman" w:hAnsi="Times New Roman" w:cs="Times New Roman"/>
          <w:color w:val="000000" w:themeColor="text1"/>
          <w:sz w:val="24"/>
          <w:szCs w:val="24"/>
        </w:rPr>
        <w:t>Bekhet</w:t>
      </w:r>
      <w:proofErr w:type="spellEnd"/>
      <w:r w:rsidRPr="5E3AE132">
        <w:rPr>
          <w:rFonts w:ascii="Times New Roman" w:eastAsia="Times New Roman" w:hAnsi="Times New Roman" w:cs="Times New Roman"/>
          <w:color w:val="000000" w:themeColor="text1"/>
          <w:sz w:val="24"/>
          <w:szCs w:val="24"/>
        </w:rPr>
        <w:t>, 2016; Williams, 2019)</w:t>
      </w:r>
      <w:r w:rsidR="2E7EE317" w:rsidRPr="5E3AE132">
        <w:rPr>
          <w:rFonts w:ascii="Times New Roman" w:eastAsia="Times New Roman" w:hAnsi="Times New Roman" w:cs="Times New Roman"/>
          <w:color w:val="000000" w:themeColor="text1"/>
          <w:sz w:val="24"/>
          <w:szCs w:val="24"/>
        </w:rPr>
        <w:t xml:space="preserve">. </w:t>
      </w:r>
      <w:r w:rsidR="0B5F47B1" w:rsidRPr="5E3AE132">
        <w:rPr>
          <w:rFonts w:ascii="Times New Roman" w:eastAsia="Times New Roman" w:hAnsi="Times New Roman" w:cs="Times New Roman"/>
          <w:color w:val="000000" w:themeColor="text1"/>
          <w:sz w:val="24"/>
          <w:szCs w:val="24"/>
        </w:rPr>
        <w:t xml:space="preserve">While </w:t>
      </w:r>
      <w:proofErr w:type="spellStart"/>
      <w:r w:rsidR="2E7EE317" w:rsidRPr="5E3AE132">
        <w:rPr>
          <w:rFonts w:ascii="Times New Roman" w:eastAsia="Times New Roman" w:hAnsi="Times New Roman" w:cs="Times New Roman"/>
          <w:color w:val="000000" w:themeColor="text1"/>
          <w:sz w:val="24"/>
          <w:szCs w:val="24"/>
        </w:rPr>
        <w:t>Onovbiona</w:t>
      </w:r>
      <w:proofErr w:type="spellEnd"/>
      <w:r w:rsidR="2E7EE317" w:rsidRPr="5E3AE132">
        <w:rPr>
          <w:rFonts w:ascii="Times New Roman" w:eastAsia="Times New Roman" w:hAnsi="Times New Roman" w:cs="Times New Roman"/>
          <w:color w:val="000000" w:themeColor="text1"/>
          <w:sz w:val="24"/>
          <w:szCs w:val="24"/>
        </w:rPr>
        <w:t xml:space="preserve"> and colleagues (2023) </w:t>
      </w:r>
      <w:r w:rsidR="5E8243BC" w:rsidRPr="5E3AE132">
        <w:rPr>
          <w:rFonts w:ascii="Times New Roman" w:eastAsia="Times New Roman" w:hAnsi="Times New Roman" w:cs="Times New Roman"/>
          <w:color w:val="000000" w:themeColor="text1"/>
          <w:sz w:val="24"/>
          <w:szCs w:val="24"/>
        </w:rPr>
        <w:t xml:space="preserve">findings indicate that </w:t>
      </w:r>
      <w:r w:rsidR="4BDBA69F" w:rsidRPr="5E3AE132">
        <w:rPr>
          <w:rFonts w:ascii="Times New Roman" w:eastAsia="Times New Roman" w:hAnsi="Times New Roman" w:cs="Times New Roman"/>
          <w:color w:val="000000" w:themeColor="text1"/>
          <w:sz w:val="24"/>
          <w:szCs w:val="24"/>
        </w:rPr>
        <w:t>racial barriers are</w:t>
      </w:r>
      <w:r w:rsidR="35D98304" w:rsidRPr="5E3AE132">
        <w:rPr>
          <w:rFonts w:ascii="Times New Roman" w:eastAsia="Times New Roman" w:hAnsi="Times New Roman" w:cs="Times New Roman"/>
          <w:color w:val="000000" w:themeColor="text1"/>
          <w:sz w:val="24"/>
          <w:szCs w:val="24"/>
        </w:rPr>
        <w:t xml:space="preserve"> positively</w:t>
      </w:r>
      <w:r w:rsidR="4BDBA69F" w:rsidRPr="5E3AE132">
        <w:rPr>
          <w:rFonts w:ascii="Times New Roman" w:eastAsia="Times New Roman" w:hAnsi="Times New Roman" w:cs="Times New Roman"/>
          <w:color w:val="000000" w:themeColor="text1"/>
          <w:sz w:val="24"/>
          <w:szCs w:val="24"/>
        </w:rPr>
        <w:t xml:space="preserve"> associated with Black caregiver stress</w:t>
      </w:r>
      <w:r w:rsidR="004758E2"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th</w:t>
      </w:r>
      <w:r w:rsidR="68E051AD" w:rsidRPr="5E3AE132">
        <w:rPr>
          <w:rFonts w:ascii="Times New Roman" w:eastAsia="Times New Roman" w:hAnsi="Times New Roman" w:cs="Times New Roman"/>
          <w:color w:val="000000" w:themeColor="text1"/>
          <w:sz w:val="24"/>
          <w:szCs w:val="24"/>
        </w:rPr>
        <w:t>e potential impact of</w:t>
      </w:r>
      <w:r w:rsidR="2F617331" w:rsidRPr="5E3AE132">
        <w:rPr>
          <w:rFonts w:ascii="Times New Roman" w:eastAsia="Times New Roman" w:hAnsi="Times New Roman" w:cs="Times New Roman"/>
          <w:color w:val="000000" w:themeColor="text1"/>
          <w:sz w:val="24"/>
          <w:szCs w:val="24"/>
        </w:rPr>
        <w:t xml:space="preserve"> Black caregivers</w:t>
      </w:r>
      <w:r w:rsidR="5A172698" w:rsidRPr="5E3AE132">
        <w:rPr>
          <w:rFonts w:ascii="Times New Roman" w:eastAsia="Times New Roman" w:hAnsi="Times New Roman" w:cs="Times New Roman"/>
          <w:color w:val="000000" w:themeColor="text1"/>
          <w:sz w:val="24"/>
          <w:szCs w:val="24"/>
        </w:rPr>
        <w:t xml:space="preserve"> </w:t>
      </w:r>
      <w:r w:rsidR="2F617331" w:rsidRPr="5E3AE132">
        <w:rPr>
          <w:rFonts w:ascii="Times New Roman" w:eastAsia="Times New Roman" w:hAnsi="Times New Roman" w:cs="Times New Roman"/>
          <w:color w:val="000000" w:themeColor="text1"/>
          <w:sz w:val="24"/>
          <w:szCs w:val="24"/>
        </w:rPr>
        <w:t>having to</w:t>
      </w:r>
      <w:r w:rsidR="68E051AD" w:rsidRPr="5E3AE132">
        <w:rPr>
          <w:rFonts w:ascii="Times New Roman" w:eastAsia="Times New Roman" w:hAnsi="Times New Roman" w:cs="Times New Roman"/>
          <w:color w:val="000000" w:themeColor="text1"/>
          <w:sz w:val="24"/>
          <w:szCs w:val="24"/>
        </w:rPr>
        <w:t xml:space="preserve"> </w:t>
      </w:r>
      <w:r w:rsidR="00550644" w:rsidRPr="5E3AE132">
        <w:rPr>
          <w:rFonts w:ascii="Times New Roman" w:eastAsia="Times New Roman" w:hAnsi="Times New Roman" w:cs="Times New Roman"/>
          <w:color w:val="000000" w:themeColor="text1"/>
          <w:sz w:val="24"/>
          <w:szCs w:val="24"/>
        </w:rPr>
        <w:t>advocate on</w:t>
      </w:r>
      <w:r w:rsidR="68E051AD" w:rsidRPr="5E3AE132">
        <w:rPr>
          <w:rFonts w:ascii="Times New Roman" w:eastAsia="Times New Roman" w:hAnsi="Times New Roman" w:cs="Times New Roman"/>
          <w:color w:val="000000" w:themeColor="text1"/>
          <w:sz w:val="24"/>
          <w:szCs w:val="24"/>
        </w:rPr>
        <w:t xml:space="preserve"> </w:t>
      </w:r>
      <w:r w:rsidR="47447794" w:rsidRPr="5E3AE132">
        <w:rPr>
          <w:rFonts w:ascii="Times New Roman" w:eastAsia="Times New Roman" w:hAnsi="Times New Roman" w:cs="Times New Roman"/>
          <w:color w:val="000000" w:themeColor="text1"/>
          <w:sz w:val="24"/>
          <w:szCs w:val="24"/>
        </w:rPr>
        <w:t>their</w:t>
      </w:r>
      <w:r w:rsidR="68E051AD" w:rsidRPr="5E3AE132">
        <w:rPr>
          <w:rFonts w:ascii="Times New Roman" w:eastAsia="Times New Roman" w:hAnsi="Times New Roman" w:cs="Times New Roman"/>
          <w:color w:val="000000" w:themeColor="text1"/>
          <w:sz w:val="24"/>
          <w:szCs w:val="24"/>
        </w:rPr>
        <w:t xml:space="preserve"> stress</w:t>
      </w:r>
      <w:r w:rsidR="464A831F" w:rsidRPr="5E3AE132">
        <w:rPr>
          <w:rFonts w:ascii="Times New Roman" w:eastAsia="Times New Roman" w:hAnsi="Times New Roman" w:cs="Times New Roman"/>
          <w:color w:val="000000" w:themeColor="text1"/>
          <w:sz w:val="24"/>
          <w:szCs w:val="24"/>
        </w:rPr>
        <w:t xml:space="preserve"> levels</w:t>
      </w:r>
      <w:r w:rsidR="68E051AD" w:rsidRPr="5E3AE132">
        <w:rPr>
          <w:rFonts w:ascii="Times New Roman" w:eastAsia="Times New Roman" w:hAnsi="Times New Roman" w:cs="Times New Roman"/>
          <w:color w:val="000000" w:themeColor="text1"/>
          <w:sz w:val="24"/>
          <w:szCs w:val="24"/>
        </w:rPr>
        <w:t xml:space="preserve"> is</w:t>
      </w:r>
      <w:r w:rsidRPr="5E3AE132">
        <w:rPr>
          <w:rFonts w:ascii="Times New Roman" w:eastAsia="Times New Roman" w:hAnsi="Times New Roman" w:cs="Times New Roman"/>
          <w:color w:val="000000" w:themeColor="text1"/>
          <w:sz w:val="24"/>
          <w:szCs w:val="24"/>
        </w:rPr>
        <w:t xml:space="preserve"> largely understudied. At this time</w:t>
      </w:r>
      <w:r w:rsidR="00FD11DD">
        <w:rPr>
          <w:rFonts w:ascii="Times New Roman" w:eastAsia="Times New Roman" w:hAnsi="Times New Roman" w:cs="Times New Roman"/>
          <w:color w:val="000000" w:themeColor="text1"/>
          <w:sz w:val="24"/>
          <w:szCs w:val="24"/>
        </w:rPr>
        <w:t>, an appraisal of the state of resilience in Black caregivers of autistic children or other related developmental disabilities (e.g.,</w:t>
      </w:r>
      <w:r w:rsidRPr="5E3AE132">
        <w:rPr>
          <w:rFonts w:ascii="Times New Roman" w:eastAsia="Times New Roman" w:hAnsi="Times New Roman" w:cs="Times New Roman"/>
          <w:color w:val="000000" w:themeColor="text1"/>
          <w:sz w:val="24"/>
          <w:szCs w:val="24"/>
        </w:rPr>
        <w:t xml:space="preserve"> intellectual disabilities, learning disabilities) cannot be made due to this population being underrepresented in resilience studies. Additionally, </w:t>
      </w:r>
      <w:r w:rsidR="68E051AD" w:rsidRPr="5E3AE132">
        <w:rPr>
          <w:rFonts w:ascii="Times New Roman" w:eastAsia="Times New Roman" w:hAnsi="Times New Roman" w:cs="Times New Roman"/>
          <w:color w:val="000000" w:themeColor="text1"/>
          <w:sz w:val="24"/>
          <w:szCs w:val="24"/>
        </w:rPr>
        <w:t xml:space="preserve">the stages of a </w:t>
      </w:r>
      <w:r w:rsidRPr="5E3AE132">
        <w:rPr>
          <w:rFonts w:ascii="Times New Roman" w:eastAsia="Times New Roman" w:hAnsi="Times New Roman" w:cs="Times New Roman"/>
          <w:color w:val="000000" w:themeColor="text1"/>
          <w:sz w:val="24"/>
          <w:szCs w:val="24"/>
        </w:rPr>
        <w:t xml:space="preserve">child’s development </w:t>
      </w:r>
      <w:r w:rsidR="68E051AD" w:rsidRPr="5E3AE132">
        <w:rPr>
          <w:rFonts w:ascii="Times New Roman" w:eastAsia="Times New Roman" w:hAnsi="Times New Roman" w:cs="Times New Roman"/>
          <w:color w:val="000000" w:themeColor="text1"/>
          <w:sz w:val="24"/>
          <w:szCs w:val="24"/>
        </w:rPr>
        <w:t>that present the greatest challenge and contribute to a diminished ability</w:t>
      </w:r>
      <w:r w:rsidRPr="5E3AE132">
        <w:rPr>
          <w:rFonts w:ascii="Times New Roman" w:eastAsia="Times New Roman" w:hAnsi="Times New Roman" w:cs="Times New Roman"/>
          <w:color w:val="000000" w:themeColor="text1"/>
          <w:sz w:val="24"/>
          <w:szCs w:val="24"/>
        </w:rPr>
        <w:t xml:space="preserve"> </w:t>
      </w:r>
      <w:r w:rsidR="68E051AD" w:rsidRPr="5E3AE132">
        <w:rPr>
          <w:rFonts w:ascii="Times New Roman" w:eastAsia="Times New Roman" w:hAnsi="Times New Roman" w:cs="Times New Roman"/>
          <w:color w:val="000000" w:themeColor="text1"/>
          <w:sz w:val="24"/>
          <w:szCs w:val="24"/>
        </w:rPr>
        <w:t xml:space="preserve">for </w:t>
      </w:r>
      <w:r w:rsidRPr="5E3AE132">
        <w:rPr>
          <w:rFonts w:ascii="Times New Roman" w:eastAsia="Times New Roman" w:hAnsi="Times New Roman" w:cs="Times New Roman"/>
          <w:color w:val="000000" w:themeColor="text1"/>
          <w:sz w:val="24"/>
          <w:szCs w:val="24"/>
        </w:rPr>
        <w:t>Black caregivers and the family system to be at a baseline level of optimal resilience in the face of disadvantaging circumstances is unknown.</w:t>
      </w:r>
    </w:p>
    <w:p w14:paraId="0E68692C" w14:textId="21FDB2B1" w:rsidR="00B21CF6" w:rsidRDefault="35768070" w:rsidP="5E3AE132">
      <w:pPr>
        <w:spacing w:line="480" w:lineRule="auto"/>
        <w:ind w:firstLine="720"/>
        <w:contextualSpacing/>
        <w:rPr>
          <w:rFonts w:ascii="Times New Roman" w:eastAsia="Times New Roman" w:hAnsi="Times New Roman" w:cs="Times New Roman"/>
          <w:color w:val="000000" w:themeColor="text1"/>
          <w:sz w:val="24"/>
          <w:szCs w:val="24"/>
        </w:rPr>
      </w:pPr>
      <w:r w:rsidRPr="5E3AE132">
        <w:rPr>
          <w:rFonts w:ascii="Times New Roman" w:eastAsia="Times New Roman" w:hAnsi="Times New Roman" w:cs="Times New Roman"/>
          <w:color w:val="000000" w:themeColor="text1"/>
          <w:sz w:val="24"/>
          <w:szCs w:val="24"/>
        </w:rPr>
        <w:lastRenderedPageBreak/>
        <w:t xml:space="preserve">Results from this study also demonstrate the importance of informal </w:t>
      </w:r>
      <w:r w:rsidR="23369803" w:rsidRPr="5E3AE132">
        <w:rPr>
          <w:rFonts w:ascii="Times New Roman" w:eastAsia="Times New Roman" w:hAnsi="Times New Roman" w:cs="Times New Roman"/>
          <w:color w:val="000000" w:themeColor="text1"/>
          <w:sz w:val="24"/>
          <w:szCs w:val="24"/>
        </w:rPr>
        <w:t>support</w:t>
      </w:r>
      <w:r w:rsidR="283A840B" w:rsidRPr="5E3AE132">
        <w:rPr>
          <w:rFonts w:ascii="Times New Roman" w:eastAsia="Times New Roman" w:hAnsi="Times New Roman" w:cs="Times New Roman"/>
          <w:color w:val="000000" w:themeColor="text1"/>
          <w:sz w:val="24"/>
          <w:szCs w:val="24"/>
        </w:rPr>
        <w:t>s</w:t>
      </w:r>
      <w:r w:rsidRPr="5E3AE132">
        <w:rPr>
          <w:rFonts w:ascii="Times New Roman" w:eastAsia="Times New Roman" w:hAnsi="Times New Roman" w:cs="Times New Roman"/>
          <w:color w:val="000000" w:themeColor="text1"/>
          <w:sz w:val="24"/>
          <w:szCs w:val="24"/>
        </w:rPr>
        <w:t xml:space="preserve"> (friends and family) for bolstering the resilience of Black families of </w:t>
      </w:r>
      <w:r w:rsidR="58244A33" w:rsidRPr="5E3AE132">
        <w:rPr>
          <w:rFonts w:ascii="Times New Roman" w:eastAsia="Times New Roman" w:hAnsi="Times New Roman" w:cs="Times New Roman"/>
          <w:color w:val="000000" w:themeColor="text1"/>
          <w:sz w:val="24"/>
          <w:szCs w:val="24"/>
        </w:rPr>
        <w:t>autistic children</w:t>
      </w:r>
      <w:r w:rsidRPr="5E3AE132">
        <w:rPr>
          <w:rFonts w:ascii="Times New Roman" w:eastAsia="Times New Roman" w:hAnsi="Times New Roman" w:cs="Times New Roman"/>
          <w:color w:val="000000" w:themeColor="text1"/>
          <w:sz w:val="24"/>
          <w:szCs w:val="24"/>
        </w:rPr>
        <w:t>. Having support was found to be instrumental in neutralizing negativity, stress, and isolation</w:t>
      </w:r>
      <w:r w:rsidR="722D8DD8" w:rsidRPr="5E3AE132">
        <w:rPr>
          <w:rFonts w:ascii="Times New Roman" w:eastAsia="Times New Roman" w:hAnsi="Times New Roman" w:cs="Times New Roman"/>
          <w:color w:val="000000" w:themeColor="text1"/>
          <w:sz w:val="24"/>
          <w:szCs w:val="24"/>
        </w:rPr>
        <w:t xml:space="preserve"> (</w:t>
      </w:r>
      <w:r w:rsidR="1269B9D0" w:rsidRPr="5E3AE132">
        <w:rPr>
          <w:rFonts w:ascii="Times New Roman" w:eastAsia="Times New Roman" w:hAnsi="Times New Roman" w:cs="Times New Roman"/>
          <w:color w:val="000000" w:themeColor="text1"/>
          <w:sz w:val="24"/>
          <w:szCs w:val="24"/>
        </w:rPr>
        <w:t>Lewis et al., 2022</w:t>
      </w:r>
      <w:r w:rsidR="722D8DD8"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While having a reliable support network has been a staple for supporting resilience among communities of color, Black families of </w:t>
      </w:r>
      <w:r w:rsidR="780D9FB8" w:rsidRPr="5E3AE132">
        <w:rPr>
          <w:rFonts w:ascii="Times New Roman" w:eastAsia="Times New Roman" w:hAnsi="Times New Roman" w:cs="Times New Roman"/>
          <w:color w:val="000000" w:themeColor="text1"/>
          <w:sz w:val="24"/>
          <w:szCs w:val="24"/>
        </w:rPr>
        <w:t>autistic children</w:t>
      </w:r>
      <w:r w:rsidRPr="5E3AE132">
        <w:rPr>
          <w:rFonts w:ascii="Times New Roman" w:eastAsia="Times New Roman" w:hAnsi="Times New Roman" w:cs="Times New Roman"/>
          <w:color w:val="000000" w:themeColor="text1"/>
          <w:sz w:val="24"/>
          <w:szCs w:val="24"/>
        </w:rPr>
        <w:t xml:space="preserve"> have a particular appreciation when allistic peers can stand by their side and offer a helping hand to prevent feeling overwhelmed and exhausted</w:t>
      </w:r>
      <w:r w:rsidR="61C53C1A" w:rsidRPr="5E3AE132">
        <w:rPr>
          <w:rFonts w:ascii="Times New Roman" w:eastAsia="Times New Roman" w:hAnsi="Times New Roman" w:cs="Times New Roman"/>
          <w:color w:val="000000" w:themeColor="text1"/>
          <w:sz w:val="24"/>
          <w:szCs w:val="24"/>
        </w:rPr>
        <w:t xml:space="preserve"> (</w:t>
      </w:r>
      <w:r w:rsidR="4FEED802" w:rsidRPr="5E3AE132">
        <w:rPr>
          <w:rFonts w:ascii="Times New Roman" w:eastAsia="Times New Roman" w:hAnsi="Times New Roman" w:cs="Times New Roman"/>
          <w:color w:val="000000" w:themeColor="text1"/>
          <w:sz w:val="24"/>
          <w:szCs w:val="24"/>
        </w:rPr>
        <w:t>Crompton et al., 2023</w:t>
      </w:r>
      <w:r w:rsidR="61C53C1A"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This finding is consistent with the cultural asset of familial capital in the face of experiencing racism, as highlighted in the R</w:t>
      </w:r>
      <w:r w:rsidRPr="5E3AE132">
        <w:rPr>
          <w:rFonts w:ascii="Times New Roman" w:eastAsia="Times New Roman" w:hAnsi="Times New Roman" w:cs="Times New Roman"/>
          <w:color w:val="000000" w:themeColor="text1"/>
          <w:sz w:val="24"/>
          <w:szCs w:val="24"/>
          <w:vertAlign w:val="superscript"/>
        </w:rPr>
        <w:t>3</w:t>
      </w:r>
      <w:r w:rsidRPr="5E3AE132">
        <w:rPr>
          <w:rFonts w:ascii="Times New Roman" w:eastAsia="Times New Roman" w:hAnsi="Times New Roman" w:cs="Times New Roman"/>
          <w:color w:val="000000" w:themeColor="text1"/>
          <w:sz w:val="24"/>
          <w:szCs w:val="24"/>
        </w:rPr>
        <w:t>ISE framework (Iruka et al., 2022). The cultural assets of resistan</w:t>
      </w:r>
      <w:r w:rsidR="56C9C633" w:rsidRPr="5E3AE132">
        <w:rPr>
          <w:rFonts w:ascii="Times New Roman" w:eastAsia="Times New Roman" w:hAnsi="Times New Roman" w:cs="Times New Roman"/>
          <w:color w:val="000000" w:themeColor="text1"/>
          <w:sz w:val="24"/>
          <w:szCs w:val="24"/>
        </w:rPr>
        <w:t>ce</w:t>
      </w:r>
      <w:r w:rsidR="1C2CEEB3" w:rsidRPr="5E3AE132">
        <w:rPr>
          <w:rFonts w:ascii="Times New Roman" w:eastAsia="Times New Roman" w:hAnsi="Times New Roman" w:cs="Times New Roman"/>
          <w:color w:val="000000" w:themeColor="text1"/>
          <w:sz w:val="24"/>
          <w:szCs w:val="24"/>
        </w:rPr>
        <w:t xml:space="preserve"> (</w:t>
      </w:r>
      <w:r w:rsidR="2047792F" w:rsidRPr="5E3AE132">
        <w:rPr>
          <w:rFonts w:ascii="Times New Roman" w:eastAsia="Times New Roman" w:hAnsi="Times New Roman" w:cs="Times New Roman"/>
          <w:color w:val="000000" w:themeColor="text1"/>
          <w:sz w:val="24"/>
          <w:szCs w:val="24"/>
        </w:rPr>
        <w:t>H</w:t>
      </w:r>
      <w:r w:rsidR="1C2CEEB3" w:rsidRPr="5E3AE132">
        <w:rPr>
          <w:rFonts w:ascii="Times New Roman" w:eastAsia="Times New Roman" w:hAnsi="Times New Roman" w:cs="Times New Roman"/>
          <w:color w:val="000000" w:themeColor="text1"/>
          <w:sz w:val="24"/>
          <w:szCs w:val="24"/>
        </w:rPr>
        <w:t>etherington, 2012;</w:t>
      </w:r>
      <w:r w:rsidR="23A931A1" w:rsidRPr="5E3AE132">
        <w:rPr>
          <w:rFonts w:ascii="Times New Roman" w:eastAsia="Times New Roman" w:hAnsi="Times New Roman" w:cs="Times New Roman"/>
          <w:color w:val="000000" w:themeColor="text1"/>
          <w:sz w:val="24"/>
          <w:szCs w:val="24"/>
        </w:rPr>
        <w:t xml:space="preserve"> </w:t>
      </w:r>
      <w:r w:rsidR="1C2CEEB3" w:rsidRPr="5E3AE132">
        <w:rPr>
          <w:rFonts w:ascii="Times New Roman" w:eastAsia="Times New Roman" w:hAnsi="Times New Roman" w:cs="Times New Roman"/>
          <w:color w:val="000000" w:themeColor="text1"/>
          <w:sz w:val="24"/>
          <w:szCs w:val="24"/>
        </w:rPr>
        <w:t>Morgan &amp; Stahmer, 2021</w:t>
      </w:r>
      <w:r w:rsidR="68E051AD"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and spiritual capital were also clearly demonstrated in many of the studies</w:t>
      </w:r>
      <w:r w:rsidR="0A956ECF" w:rsidRPr="5E3AE132">
        <w:rPr>
          <w:rFonts w:ascii="Times New Roman" w:eastAsia="Times New Roman" w:hAnsi="Times New Roman" w:cs="Times New Roman"/>
          <w:color w:val="000000" w:themeColor="text1"/>
          <w:sz w:val="24"/>
          <w:szCs w:val="24"/>
        </w:rPr>
        <w:t xml:space="preserve"> </w:t>
      </w:r>
      <w:r w:rsidR="66717CA3" w:rsidRPr="5E3AE132">
        <w:rPr>
          <w:rFonts w:ascii="Times New Roman" w:eastAsia="Times New Roman" w:hAnsi="Times New Roman" w:cs="Times New Roman"/>
          <w:color w:val="000000" w:themeColor="text1"/>
          <w:sz w:val="24"/>
          <w:szCs w:val="24"/>
        </w:rPr>
        <w:t xml:space="preserve">(Hannon et al., 2018; </w:t>
      </w:r>
      <w:r w:rsidR="7AC1A0F7" w:rsidRPr="5E3AE132">
        <w:rPr>
          <w:rFonts w:ascii="Times New Roman" w:eastAsia="Times New Roman" w:hAnsi="Times New Roman" w:cs="Times New Roman"/>
          <w:color w:val="000000" w:themeColor="text1"/>
          <w:sz w:val="24"/>
          <w:szCs w:val="24"/>
        </w:rPr>
        <w:t>Julien, 201</w:t>
      </w:r>
      <w:r w:rsidR="336EDB10" w:rsidRPr="5E3AE132">
        <w:rPr>
          <w:rFonts w:ascii="Times New Roman" w:eastAsia="Times New Roman" w:hAnsi="Times New Roman" w:cs="Times New Roman"/>
          <w:color w:val="000000" w:themeColor="text1"/>
          <w:sz w:val="24"/>
          <w:szCs w:val="24"/>
        </w:rPr>
        <w:t>3</w:t>
      </w:r>
      <w:r w:rsidR="7AC1A0F7" w:rsidRPr="5E3AE132">
        <w:rPr>
          <w:rFonts w:ascii="Times New Roman" w:eastAsia="Times New Roman" w:hAnsi="Times New Roman" w:cs="Times New Roman"/>
          <w:color w:val="000000" w:themeColor="text1"/>
          <w:sz w:val="24"/>
          <w:szCs w:val="24"/>
        </w:rPr>
        <w:t xml:space="preserve">; </w:t>
      </w:r>
      <w:r w:rsidR="66717CA3" w:rsidRPr="5E3AE132">
        <w:rPr>
          <w:rFonts w:ascii="Times New Roman" w:eastAsia="Times New Roman" w:hAnsi="Times New Roman" w:cs="Times New Roman"/>
          <w:color w:val="000000" w:themeColor="text1"/>
          <w:sz w:val="24"/>
          <w:szCs w:val="24"/>
        </w:rPr>
        <w:t>Townsend, 2012</w:t>
      </w:r>
      <w:r w:rsidR="0A956ECF"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w:t>
      </w:r>
    </w:p>
    <w:p w14:paraId="630BA9FD" w14:textId="2DA7DC90" w:rsidR="00B21CF6" w:rsidRDefault="35768070" w:rsidP="00B760DF">
      <w:pPr>
        <w:spacing w:line="480" w:lineRule="auto"/>
        <w:ind w:firstLine="720"/>
        <w:contextualSpacing/>
      </w:pPr>
      <w:r w:rsidRPr="5E3AE132">
        <w:rPr>
          <w:rFonts w:ascii="Times New Roman" w:eastAsia="Times New Roman" w:hAnsi="Times New Roman" w:cs="Times New Roman"/>
          <w:color w:val="000000" w:themeColor="text1"/>
          <w:sz w:val="24"/>
          <w:szCs w:val="24"/>
        </w:rPr>
        <w:t>Spirituality was a pathway for some families to make peace with their child’s diagnosis and expand their horizon about existential questions they may have about life (e.g.</w:t>
      </w:r>
      <w:r w:rsidR="530398B0"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what the future holds, what life is supposed to be like for me and my child</w:t>
      </w:r>
      <w:r w:rsidR="00F3156B">
        <w:rPr>
          <w:rFonts w:ascii="Times New Roman" w:eastAsia="Times New Roman" w:hAnsi="Times New Roman" w:cs="Times New Roman"/>
          <w:color w:val="000000" w:themeColor="text1"/>
          <w:sz w:val="24"/>
          <w:szCs w:val="24"/>
        </w:rPr>
        <w:t xml:space="preserve">; </w:t>
      </w:r>
      <w:r w:rsidR="42E1C59D" w:rsidRPr="5E3AE132">
        <w:rPr>
          <w:rFonts w:ascii="Times New Roman" w:eastAsia="Times New Roman" w:hAnsi="Times New Roman" w:cs="Times New Roman"/>
          <w:color w:val="000000" w:themeColor="text1"/>
          <w:sz w:val="24"/>
          <w:szCs w:val="24"/>
        </w:rPr>
        <w:t>Hatfield et al., 2017</w:t>
      </w:r>
      <w:r w:rsidR="651C0F8D"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Spirituality and religiosity practices of the Black population are useful for dealing with a range of difficult situations (Dill, 2017; Johnson &amp; Carter, 2020); however, churches may be ill-equipped for neurodiverse communities (Carter, 2021; Pearson et al., 2022). To strengthen the capacity of churches, particularly Black churches, </w:t>
      </w:r>
      <w:r w:rsidR="35E41BA0" w:rsidRPr="5E3AE132">
        <w:rPr>
          <w:rFonts w:ascii="Times New Roman" w:eastAsia="Times New Roman" w:hAnsi="Times New Roman" w:cs="Times New Roman"/>
          <w:color w:val="000000" w:themeColor="text1"/>
          <w:sz w:val="24"/>
          <w:szCs w:val="24"/>
        </w:rPr>
        <w:t xml:space="preserve">it is important </w:t>
      </w:r>
      <w:r w:rsidRPr="5E3AE132">
        <w:rPr>
          <w:rFonts w:ascii="Times New Roman" w:eastAsia="Times New Roman" w:hAnsi="Times New Roman" w:cs="Times New Roman"/>
          <w:color w:val="000000" w:themeColor="text1"/>
          <w:sz w:val="24"/>
          <w:szCs w:val="24"/>
        </w:rPr>
        <w:t xml:space="preserve">to understand the needs of Black families with </w:t>
      </w:r>
      <w:r w:rsidR="4CADB129" w:rsidRPr="5E3AE132">
        <w:rPr>
          <w:rFonts w:ascii="Times New Roman" w:eastAsia="Times New Roman" w:hAnsi="Times New Roman" w:cs="Times New Roman"/>
          <w:color w:val="000000" w:themeColor="text1"/>
          <w:sz w:val="24"/>
          <w:szCs w:val="24"/>
        </w:rPr>
        <w:t>autis</w:t>
      </w:r>
      <w:r w:rsidR="76C55464" w:rsidRPr="5E3AE132">
        <w:rPr>
          <w:rFonts w:ascii="Times New Roman" w:eastAsia="Times New Roman" w:hAnsi="Times New Roman" w:cs="Times New Roman"/>
          <w:color w:val="000000" w:themeColor="text1"/>
          <w:sz w:val="24"/>
          <w:szCs w:val="24"/>
        </w:rPr>
        <w:t>t</w:t>
      </w:r>
      <w:r w:rsidR="4CADB129" w:rsidRPr="5E3AE132">
        <w:rPr>
          <w:rFonts w:ascii="Times New Roman" w:eastAsia="Times New Roman" w:hAnsi="Times New Roman" w:cs="Times New Roman"/>
          <w:color w:val="000000" w:themeColor="text1"/>
          <w:sz w:val="24"/>
          <w:szCs w:val="24"/>
        </w:rPr>
        <w:t>ic children</w:t>
      </w:r>
      <w:r w:rsidRPr="5E3AE132">
        <w:rPr>
          <w:rFonts w:ascii="Times New Roman" w:eastAsia="Times New Roman" w:hAnsi="Times New Roman" w:cs="Times New Roman"/>
          <w:color w:val="000000" w:themeColor="text1"/>
          <w:sz w:val="24"/>
          <w:szCs w:val="24"/>
        </w:rPr>
        <w:t xml:space="preserve"> </w:t>
      </w:r>
      <w:r w:rsidR="770714C3" w:rsidRPr="5E3AE132">
        <w:rPr>
          <w:rFonts w:ascii="Times New Roman" w:eastAsia="Times New Roman" w:hAnsi="Times New Roman" w:cs="Times New Roman"/>
          <w:color w:val="000000" w:themeColor="text1"/>
          <w:sz w:val="24"/>
          <w:szCs w:val="24"/>
        </w:rPr>
        <w:t xml:space="preserve">as this </w:t>
      </w:r>
      <w:r w:rsidRPr="5E3AE132">
        <w:rPr>
          <w:rFonts w:ascii="Times New Roman" w:eastAsia="Times New Roman" w:hAnsi="Times New Roman" w:cs="Times New Roman"/>
          <w:color w:val="000000" w:themeColor="text1"/>
          <w:sz w:val="24"/>
          <w:szCs w:val="24"/>
        </w:rPr>
        <w:t>could enhance the resilience of such church-going families. For families of other faiths</w:t>
      </w:r>
      <w:r w:rsidR="68E051AD"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it is also important that faith leaders understand the importance of the faith community being equipped to serve as a source of safety and support for Black families of children with developmental </w:t>
      </w:r>
      <w:r w:rsidR="11C1C3C7" w:rsidRPr="5E3AE132">
        <w:rPr>
          <w:rFonts w:ascii="Times New Roman" w:eastAsia="Times New Roman" w:hAnsi="Times New Roman" w:cs="Times New Roman"/>
          <w:color w:val="000000" w:themeColor="text1"/>
          <w:sz w:val="24"/>
          <w:szCs w:val="24"/>
        </w:rPr>
        <w:t>conditions</w:t>
      </w:r>
      <w:r w:rsidRPr="5E3AE132">
        <w:rPr>
          <w:rFonts w:ascii="Times New Roman" w:eastAsia="Times New Roman" w:hAnsi="Times New Roman" w:cs="Times New Roman"/>
          <w:color w:val="000000" w:themeColor="text1"/>
          <w:sz w:val="24"/>
          <w:szCs w:val="24"/>
        </w:rPr>
        <w:t xml:space="preserve">, including autism. </w:t>
      </w:r>
    </w:p>
    <w:p w14:paraId="13891A6E" w14:textId="66B417AE" w:rsidR="00B21CF6" w:rsidRDefault="35768070" w:rsidP="5E3AE132">
      <w:pPr>
        <w:spacing w:line="480" w:lineRule="auto"/>
        <w:ind w:firstLine="720"/>
        <w:contextualSpacing/>
        <w:rPr>
          <w:rFonts w:ascii="Times New Roman" w:eastAsia="Times New Roman" w:hAnsi="Times New Roman" w:cs="Times New Roman"/>
          <w:color w:val="000000" w:themeColor="text1"/>
          <w:sz w:val="24"/>
          <w:szCs w:val="24"/>
        </w:rPr>
      </w:pPr>
      <w:r w:rsidRPr="5E3AE132">
        <w:rPr>
          <w:rFonts w:ascii="Times New Roman" w:eastAsia="Times New Roman" w:hAnsi="Times New Roman" w:cs="Times New Roman"/>
          <w:color w:val="000000" w:themeColor="text1"/>
          <w:sz w:val="24"/>
          <w:szCs w:val="24"/>
        </w:rPr>
        <w:lastRenderedPageBreak/>
        <w:t>The majority of resilience- promoting factors reviewed</w:t>
      </w:r>
      <w:r w:rsidR="2443743B" w:rsidRPr="5E3AE132">
        <w:rPr>
          <w:rFonts w:ascii="Times New Roman" w:eastAsia="Times New Roman" w:hAnsi="Times New Roman" w:cs="Times New Roman"/>
          <w:color w:val="000000" w:themeColor="text1"/>
          <w:sz w:val="24"/>
          <w:szCs w:val="24"/>
        </w:rPr>
        <w:t xml:space="preserve"> and based on research with Black parents of </w:t>
      </w:r>
      <w:r w:rsidR="1C6E77C2" w:rsidRPr="5E3AE132">
        <w:rPr>
          <w:rFonts w:ascii="Times New Roman" w:eastAsia="Times New Roman" w:hAnsi="Times New Roman" w:cs="Times New Roman"/>
          <w:color w:val="000000" w:themeColor="text1"/>
          <w:sz w:val="24"/>
          <w:szCs w:val="24"/>
        </w:rPr>
        <w:t xml:space="preserve">autistic </w:t>
      </w:r>
      <w:r w:rsidR="2443743B" w:rsidRPr="5E3AE132">
        <w:rPr>
          <w:rFonts w:ascii="Times New Roman" w:eastAsia="Times New Roman" w:hAnsi="Times New Roman" w:cs="Times New Roman"/>
          <w:color w:val="000000" w:themeColor="text1"/>
          <w:sz w:val="24"/>
          <w:szCs w:val="24"/>
        </w:rPr>
        <w:t>children</w:t>
      </w:r>
      <w:r w:rsidRPr="5E3AE132">
        <w:rPr>
          <w:rFonts w:ascii="Times New Roman" w:eastAsia="Times New Roman" w:hAnsi="Times New Roman" w:cs="Times New Roman"/>
          <w:color w:val="000000" w:themeColor="text1"/>
          <w:sz w:val="24"/>
          <w:szCs w:val="24"/>
        </w:rPr>
        <w:t xml:space="preserve"> paralleled those of the broader </w:t>
      </w:r>
      <w:r w:rsidR="71C3AA52" w:rsidRPr="5E3AE132">
        <w:rPr>
          <w:rFonts w:ascii="Times New Roman" w:eastAsia="Times New Roman" w:hAnsi="Times New Roman" w:cs="Times New Roman"/>
          <w:color w:val="000000" w:themeColor="text1"/>
          <w:sz w:val="24"/>
          <w:szCs w:val="24"/>
        </w:rPr>
        <w:t>Black</w:t>
      </w:r>
      <w:r w:rsidRPr="5E3AE132">
        <w:rPr>
          <w:rFonts w:ascii="Times New Roman" w:eastAsia="Times New Roman" w:hAnsi="Times New Roman" w:cs="Times New Roman"/>
          <w:color w:val="000000" w:themeColor="text1"/>
          <w:sz w:val="24"/>
          <w:szCs w:val="24"/>
        </w:rPr>
        <w:t xml:space="preserve"> population including</w:t>
      </w:r>
      <w:r w:rsidR="5880CFF6" w:rsidRPr="5E3AE132">
        <w:rPr>
          <w:rFonts w:ascii="Times New Roman" w:eastAsia="Times New Roman" w:hAnsi="Times New Roman" w:cs="Times New Roman"/>
          <w:color w:val="000000" w:themeColor="text1"/>
          <w:sz w:val="24"/>
          <w:szCs w:val="24"/>
        </w:rPr>
        <w:t xml:space="preserve"> </w:t>
      </w:r>
      <w:r w:rsidRPr="5E3AE132">
        <w:rPr>
          <w:rFonts w:ascii="Times New Roman" w:eastAsia="Times New Roman" w:hAnsi="Times New Roman" w:cs="Times New Roman"/>
          <w:color w:val="000000" w:themeColor="text1"/>
          <w:sz w:val="24"/>
          <w:szCs w:val="24"/>
        </w:rPr>
        <w:t xml:space="preserve">the Black </w:t>
      </w:r>
      <w:r w:rsidR="2F561D4C" w:rsidRPr="5E3AE132">
        <w:rPr>
          <w:rFonts w:ascii="Times New Roman" w:eastAsia="Times New Roman" w:hAnsi="Times New Roman" w:cs="Times New Roman"/>
          <w:color w:val="000000" w:themeColor="text1"/>
          <w:sz w:val="24"/>
          <w:szCs w:val="24"/>
        </w:rPr>
        <w:t>C</w:t>
      </w:r>
      <w:r w:rsidRPr="5E3AE132">
        <w:rPr>
          <w:rFonts w:ascii="Times New Roman" w:eastAsia="Times New Roman" w:hAnsi="Times New Roman" w:cs="Times New Roman"/>
          <w:color w:val="000000" w:themeColor="text1"/>
          <w:sz w:val="24"/>
          <w:szCs w:val="24"/>
        </w:rPr>
        <w:t>hurch, having an extended family and/or fictive kin, and a shared understanding of strategies to offset societal racism (e.g.</w:t>
      </w:r>
      <w:r w:rsidR="001C4BB8">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collective practices and community-based advocacy</w:t>
      </w:r>
      <w:r w:rsidR="00F3156B">
        <w:rPr>
          <w:rFonts w:ascii="Times New Roman" w:eastAsia="Times New Roman" w:hAnsi="Times New Roman" w:cs="Times New Roman"/>
          <w:color w:val="000000" w:themeColor="text1"/>
          <w:sz w:val="24"/>
          <w:szCs w:val="24"/>
        </w:rPr>
        <w:t xml:space="preserve">; </w:t>
      </w:r>
      <w:r w:rsidR="058633EB" w:rsidRPr="5E3AE132">
        <w:rPr>
          <w:rFonts w:ascii="Times New Roman" w:eastAsia="Times New Roman" w:hAnsi="Times New Roman" w:cs="Times New Roman"/>
          <w:color w:val="000000" w:themeColor="text1"/>
          <w:sz w:val="24"/>
          <w:szCs w:val="24"/>
        </w:rPr>
        <w:t xml:space="preserve">Brown, 2008; </w:t>
      </w:r>
      <w:proofErr w:type="spellStart"/>
      <w:r w:rsidR="00062FA4" w:rsidRPr="5E3AE132">
        <w:rPr>
          <w:rFonts w:ascii="Times New Roman" w:eastAsia="Times New Roman" w:hAnsi="Times New Roman" w:cs="Times New Roman"/>
          <w:color w:val="000000" w:themeColor="text1"/>
          <w:sz w:val="24"/>
          <w:szCs w:val="24"/>
        </w:rPr>
        <w:t>Denby</w:t>
      </w:r>
      <w:proofErr w:type="spellEnd"/>
      <w:r w:rsidR="00062FA4" w:rsidRPr="5E3AE132">
        <w:rPr>
          <w:rFonts w:ascii="Times New Roman" w:eastAsia="Times New Roman" w:hAnsi="Times New Roman" w:cs="Times New Roman"/>
          <w:color w:val="000000" w:themeColor="text1"/>
          <w:sz w:val="24"/>
          <w:szCs w:val="24"/>
        </w:rPr>
        <w:t xml:space="preserve">, 2018; </w:t>
      </w:r>
      <w:r w:rsidR="70229828" w:rsidRPr="5E3AE132">
        <w:rPr>
          <w:rFonts w:ascii="Times New Roman" w:eastAsia="Times New Roman" w:hAnsi="Times New Roman" w:cs="Times New Roman"/>
          <w:color w:val="000000" w:themeColor="text1"/>
          <w:sz w:val="24"/>
          <w:szCs w:val="24"/>
        </w:rPr>
        <w:t>Allen, 2023;</w:t>
      </w:r>
      <w:r w:rsidR="788ECDAB" w:rsidRPr="5E3AE132">
        <w:rPr>
          <w:rFonts w:ascii="Times New Roman" w:eastAsia="Times New Roman" w:hAnsi="Times New Roman" w:cs="Times New Roman"/>
          <w:color w:val="000000" w:themeColor="text1"/>
          <w:sz w:val="24"/>
          <w:szCs w:val="24"/>
        </w:rPr>
        <w:t xml:space="preserve"> Dale &amp; </w:t>
      </w:r>
      <w:proofErr w:type="spellStart"/>
      <w:r w:rsidR="788ECDAB" w:rsidRPr="5E3AE132">
        <w:rPr>
          <w:rFonts w:ascii="Times New Roman" w:eastAsia="Times New Roman" w:hAnsi="Times New Roman" w:cs="Times New Roman"/>
          <w:color w:val="000000" w:themeColor="text1"/>
          <w:sz w:val="24"/>
          <w:szCs w:val="24"/>
        </w:rPr>
        <w:t>Safren</w:t>
      </w:r>
      <w:proofErr w:type="spellEnd"/>
      <w:r w:rsidR="788ECDAB" w:rsidRPr="5E3AE132">
        <w:rPr>
          <w:rFonts w:ascii="Times New Roman" w:eastAsia="Times New Roman" w:hAnsi="Times New Roman" w:cs="Times New Roman"/>
          <w:color w:val="000000" w:themeColor="text1"/>
          <w:sz w:val="24"/>
          <w:szCs w:val="24"/>
        </w:rPr>
        <w:t>, 2018</w:t>
      </w:r>
      <w:r w:rsidR="22F4D700"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A particular strategy specific to the Black population that has been protective for centuries is the passing down of customs to stay safe in the face of state sanction</w:t>
      </w:r>
      <w:r w:rsidR="37851CEF" w:rsidRPr="5E3AE132">
        <w:rPr>
          <w:rFonts w:ascii="Times New Roman" w:eastAsia="Times New Roman" w:hAnsi="Times New Roman" w:cs="Times New Roman"/>
          <w:color w:val="000000" w:themeColor="text1"/>
          <w:sz w:val="24"/>
          <w:szCs w:val="24"/>
        </w:rPr>
        <w:t>ed</w:t>
      </w:r>
      <w:r w:rsidRPr="5E3AE132">
        <w:rPr>
          <w:rFonts w:ascii="Times New Roman" w:eastAsia="Times New Roman" w:hAnsi="Times New Roman" w:cs="Times New Roman"/>
          <w:color w:val="000000" w:themeColor="text1"/>
          <w:sz w:val="24"/>
          <w:szCs w:val="24"/>
        </w:rPr>
        <w:t xml:space="preserve"> violence and institutional racism (Anderson et al., 2022; Miller &amp; Vittrup, 2020). For Black parents of </w:t>
      </w:r>
      <w:r w:rsidR="4F10AB64" w:rsidRPr="5E3AE132">
        <w:rPr>
          <w:rFonts w:ascii="Times New Roman" w:eastAsia="Times New Roman" w:hAnsi="Times New Roman" w:cs="Times New Roman"/>
          <w:color w:val="000000" w:themeColor="text1"/>
          <w:sz w:val="24"/>
          <w:szCs w:val="24"/>
        </w:rPr>
        <w:t>autistic children</w:t>
      </w:r>
      <w:r w:rsidRPr="5E3AE132">
        <w:rPr>
          <w:rFonts w:ascii="Times New Roman" w:eastAsia="Times New Roman" w:hAnsi="Times New Roman" w:cs="Times New Roman"/>
          <w:color w:val="000000" w:themeColor="text1"/>
          <w:sz w:val="24"/>
          <w:szCs w:val="24"/>
        </w:rPr>
        <w:t>, whose condition is inherently based on socio-communication differences, there are complexities to how these parents navigate society</w:t>
      </w:r>
      <w:r w:rsidR="2FA8B08F" w:rsidRPr="5E3AE132">
        <w:rPr>
          <w:rFonts w:ascii="Times New Roman" w:eastAsia="Times New Roman" w:hAnsi="Times New Roman" w:cs="Times New Roman"/>
          <w:color w:val="000000" w:themeColor="text1"/>
          <w:sz w:val="24"/>
          <w:szCs w:val="24"/>
        </w:rPr>
        <w:t xml:space="preserve"> while</w:t>
      </w:r>
      <w:r w:rsidRPr="5E3AE132">
        <w:rPr>
          <w:rFonts w:ascii="Times New Roman" w:eastAsia="Times New Roman" w:hAnsi="Times New Roman" w:cs="Times New Roman"/>
          <w:color w:val="000000" w:themeColor="text1"/>
          <w:sz w:val="24"/>
          <w:szCs w:val="24"/>
        </w:rPr>
        <w:t xml:space="preserve"> aiming to protect their vulnerable child from harm. Study findings did not specifically speak to the processes of parents for strengthening the safety of their children but there were brief mentions of the importance of protecting their child in a few of the qualitative studies reviewed (Burkett et al., 2015; Hetherington, 2012; Wells, 2022). For example, in the study by Burkett </w:t>
      </w:r>
      <w:r w:rsidR="40A385FB" w:rsidRPr="5E3AE132">
        <w:rPr>
          <w:rFonts w:ascii="Times New Roman" w:eastAsia="Times New Roman" w:hAnsi="Times New Roman" w:cs="Times New Roman"/>
          <w:color w:val="000000" w:themeColor="text1"/>
          <w:sz w:val="24"/>
          <w:szCs w:val="24"/>
        </w:rPr>
        <w:t xml:space="preserve">and </w:t>
      </w:r>
      <w:r w:rsidR="001C4BB8">
        <w:rPr>
          <w:rFonts w:ascii="Times New Roman" w:eastAsia="Times New Roman" w:hAnsi="Times New Roman" w:cs="Times New Roman"/>
          <w:color w:val="000000" w:themeColor="text1"/>
          <w:sz w:val="24"/>
          <w:szCs w:val="24"/>
        </w:rPr>
        <w:t>colleagues (2015), families were intentionally</w:t>
      </w:r>
      <w:r w:rsidRPr="5E3AE132">
        <w:rPr>
          <w:rFonts w:ascii="Times New Roman" w:eastAsia="Times New Roman" w:hAnsi="Times New Roman" w:cs="Times New Roman"/>
          <w:color w:val="000000" w:themeColor="text1"/>
          <w:sz w:val="24"/>
          <w:szCs w:val="24"/>
        </w:rPr>
        <w:t xml:space="preserve"> in health care settings to be watchful</w:t>
      </w:r>
      <w:r w:rsidR="68E051AD"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with an understanding that they cannot give the benefit of the doubt that providers will provide equitable, non-biased </w:t>
      </w:r>
      <w:r w:rsidRPr="00750751">
        <w:rPr>
          <w:rFonts w:ascii="Times New Roman" w:eastAsia="Times New Roman" w:hAnsi="Times New Roman" w:cs="Times New Roman"/>
          <w:color w:val="000000" w:themeColor="text1"/>
          <w:sz w:val="24"/>
          <w:szCs w:val="24"/>
        </w:rPr>
        <w:t xml:space="preserve">care. </w:t>
      </w:r>
      <w:r w:rsidR="6EB9C862" w:rsidRPr="00750751">
        <w:rPr>
          <w:rFonts w:ascii="Times New Roman" w:eastAsia="Times New Roman" w:hAnsi="Times New Roman" w:cs="Times New Roman"/>
          <w:color w:val="000000" w:themeColor="text1"/>
          <w:sz w:val="24"/>
          <w:szCs w:val="24"/>
        </w:rPr>
        <w:t>Since our</w:t>
      </w:r>
      <w:r w:rsidR="00750751" w:rsidRPr="00750751">
        <w:rPr>
          <w:rFonts w:ascii="Times New Roman" w:eastAsia="Times New Roman" w:hAnsi="Times New Roman" w:cs="Times New Roman"/>
          <w:color w:val="000000" w:themeColor="text1"/>
          <w:sz w:val="24"/>
          <w:szCs w:val="24"/>
        </w:rPr>
        <w:t xml:space="preserve"> initial</w:t>
      </w:r>
      <w:r w:rsidR="6EB9C862" w:rsidRPr="00750751">
        <w:rPr>
          <w:rFonts w:ascii="Times New Roman" w:eastAsia="Times New Roman" w:hAnsi="Times New Roman" w:cs="Times New Roman"/>
          <w:color w:val="000000" w:themeColor="text1"/>
          <w:sz w:val="24"/>
          <w:szCs w:val="24"/>
        </w:rPr>
        <w:t xml:space="preserve"> review search, </w:t>
      </w:r>
      <w:proofErr w:type="spellStart"/>
      <w:r w:rsidR="6EB9C862" w:rsidRPr="00750751">
        <w:rPr>
          <w:rFonts w:ascii="Times New Roman" w:eastAsia="Times New Roman" w:hAnsi="Times New Roman" w:cs="Times New Roman"/>
          <w:color w:val="000000" w:themeColor="text1"/>
          <w:sz w:val="24"/>
          <w:szCs w:val="24"/>
        </w:rPr>
        <w:t>Ono</w:t>
      </w:r>
      <w:r w:rsidR="4658806D" w:rsidRPr="00750751">
        <w:rPr>
          <w:rFonts w:ascii="Times New Roman" w:eastAsia="Times New Roman" w:hAnsi="Times New Roman" w:cs="Times New Roman"/>
          <w:color w:val="000000" w:themeColor="text1"/>
          <w:sz w:val="24"/>
          <w:szCs w:val="24"/>
        </w:rPr>
        <w:t>vbiona</w:t>
      </w:r>
      <w:proofErr w:type="spellEnd"/>
      <w:r w:rsidR="4658806D" w:rsidRPr="00750751">
        <w:rPr>
          <w:rFonts w:ascii="Times New Roman" w:eastAsia="Times New Roman" w:hAnsi="Times New Roman" w:cs="Times New Roman"/>
          <w:color w:val="000000" w:themeColor="text1"/>
          <w:sz w:val="24"/>
          <w:szCs w:val="24"/>
        </w:rPr>
        <w:t xml:space="preserve"> and colleagues (202</w:t>
      </w:r>
      <w:r w:rsidR="00750751" w:rsidRPr="00750751">
        <w:rPr>
          <w:rFonts w:ascii="Times New Roman" w:eastAsia="Times New Roman" w:hAnsi="Times New Roman" w:cs="Times New Roman"/>
          <w:color w:val="000000" w:themeColor="text1"/>
          <w:sz w:val="24"/>
          <w:szCs w:val="24"/>
        </w:rPr>
        <w:t>4</w:t>
      </w:r>
      <w:r w:rsidR="4658806D" w:rsidRPr="00750751">
        <w:rPr>
          <w:rFonts w:ascii="Times New Roman" w:eastAsia="Times New Roman" w:hAnsi="Times New Roman" w:cs="Times New Roman"/>
          <w:color w:val="000000" w:themeColor="text1"/>
          <w:sz w:val="24"/>
          <w:szCs w:val="24"/>
        </w:rPr>
        <w:t>)</w:t>
      </w:r>
      <w:r w:rsidR="624180FF" w:rsidRPr="00750751">
        <w:rPr>
          <w:rFonts w:ascii="Times New Roman" w:eastAsia="Times New Roman" w:hAnsi="Times New Roman" w:cs="Times New Roman"/>
          <w:color w:val="000000" w:themeColor="text1"/>
          <w:sz w:val="24"/>
          <w:szCs w:val="24"/>
        </w:rPr>
        <w:t xml:space="preserve"> have</w:t>
      </w:r>
      <w:r w:rsidR="65BE33D3" w:rsidRPr="00750751">
        <w:rPr>
          <w:rFonts w:ascii="Times New Roman" w:eastAsia="Times New Roman" w:hAnsi="Times New Roman" w:cs="Times New Roman"/>
          <w:color w:val="000000" w:themeColor="text1"/>
          <w:sz w:val="24"/>
          <w:szCs w:val="24"/>
        </w:rPr>
        <w:t xml:space="preserve"> published an article</w:t>
      </w:r>
      <w:r w:rsidR="387C32F2" w:rsidRPr="00750751">
        <w:rPr>
          <w:rFonts w:ascii="Times New Roman" w:eastAsia="Times New Roman" w:hAnsi="Times New Roman" w:cs="Times New Roman"/>
          <w:color w:val="000000" w:themeColor="text1"/>
          <w:sz w:val="24"/>
          <w:szCs w:val="24"/>
        </w:rPr>
        <w:t xml:space="preserve"> that includes </w:t>
      </w:r>
      <w:r w:rsidR="277B5613" w:rsidRPr="00750751">
        <w:rPr>
          <w:rFonts w:ascii="Times New Roman" w:eastAsia="Times New Roman" w:hAnsi="Times New Roman" w:cs="Times New Roman"/>
          <w:color w:val="000000" w:themeColor="text1"/>
          <w:sz w:val="24"/>
          <w:szCs w:val="24"/>
        </w:rPr>
        <w:t>strategies</w:t>
      </w:r>
      <w:r w:rsidR="387C32F2" w:rsidRPr="00750751">
        <w:rPr>
          <w:rFonts w:ascii="Times New Roman" w:eastAsia="Times New Roman" w:hAnsi="Times New Roman" w:cs="Times New Roman"/>
          <w:color w:val="000000" w:themeColor="text1"/>
          <w:sz w:val="24"/>
          <w:szCs w:val="24"/>
        </w:rPr>
        <w:t xml:space="preserve"> that </w:t>
      </w:r>
      <w:r w:rsidR="4658806D" w:rsidRPr="00750751">
        <w:rPr>
          <w:rFonts w:ascii="Times New Roman" w:eastAsia="Times New Roman" w:hAnsi="Times New Roman" w:cs="Times New Roman"/>
          <w:color w:val="000000" w:themeColor="text1"/>
          <w:sz w:val="24"/>
          <w:szCs w:val="24"/>
        </w:rPr>
        <w:t>caregivers</w:t>
      </w:r>
      <w:r w:rsidR="0E0C3756" w:rsidRPr="00750751">
        <w:rPr>
          <w:rFonts w:ascii="Times New Roman" w:eastAsia="Times New Roman" w:hAnsi="Times New Roman" w:cs="Times New Roman"/>
          <w:color w:val="000000" w:themeColor="text1"/>
          <w:sz w:val="24"/>
          <w:szCs w:val="24"/>
        </w:rPr>
        <w:t xml:space="preserve"> use </w:t>
      </w:r>
      <w:r w:rsidR="6ADA1C40" w:rsidRPr="00750751">
        <w:rPr>
          <w:rFonts w:ascii="Times New Roman" w:eastAsia="Times New Roman" w:hAnsi="Times New Roman" w:cs="Times New Roman"/>
          <w:color w:val="000000" w:themeColor="text1"/>
          <w:sz w:val="24"/>
          <w:szCs w:val="24"/>
        </w:rPr>
        <w:t>regarding</w:t>
      </w:r>
      <w:r w:rsidR="1556A8EB" w:rsidRPr="00750751">
        <w:rPr>
          <w:rFonts w:ascii="Times New Roman" w:eastAsia="Times New Roman" w:hAnsi="Times New Roman" w:cs="Times New Roman"/>
          <w:color w:val="000000" w:themeColor="text1"/>
          <w:sz w:val="24"/>
          <w:szCs w:val="24"/>
        </w:rPr>
        <w:t xml:space="preserve"> saf</w:t>
      </w:r>
      <w:r w:rsidR="54B52EE1" w:rsidRPr="00750751">
        <w:rPr>
          <w:rFonts w:ascii="Times New Roman" w:eastAsia="Times New Roman" w:hAnsi="Times New Roman" w:cs="Times New Roman"/>
          <w:color w:val="000000" w:themeColor="text1"/>
          <w:sz w:val="24"/>
          <w:szCs w:val="24"/>
        </w:rPr>
        <w:t>ety</w:t>
      </w:r>
      <w:r w:rsidR="6FD5CDD8" w:rsidRPr="00750751">
        <w:rPr>
          <w:rFonts w:ascii="Times New Roman" w:eastAsia="Times New Roman" w:hAnsi="Times New Roman" w:cs="Times New Roman"/>
          <w:color w:val="000000" w:themeColor="text1"/>
          <w:sz w:val="24"/>
          <w:szCs w:val="24"/>
        </w:rPr>
        <w:t xml:space="preserve"> practices</w:t>
      </w:r>
      <w:r w:rsidR="54B52EE1" w:rsidRPr="00750751">
        <w:rPr>
          <w:rFonts w:ascii="Times New Roman" w:eastAsia="Times New Roman" w:hAnsi="Times New Roman" w:cs="Times New Roman"/>
          <w:color w:val="000000" w:themeColor="text1"/>
          <w:sz w:val="24"/>
          <w:szCs w:val="24"/>
        </w:rPr>
        <w:t xml:space="preserve"> with police officer</w:t>
      </w:r>
      <w:r w:rsidR="0D00DAAF" w:rsidRPr="00750751">
        <w:rPr>
          <w:rFonts w:ascii="Times New Roman" w:eastAsia="Times New Roman" w:hAnsi="Times New Roman" w:cs="Times New Roman"/>
          <w:color w:val="000000" w:themeColor="text1"/>
          <w:sz w:val="24"/>
          <w:szCs w:val="24"/>
        </w:rPr>
        <w:t>s</w:t>
      </w:r>
      <w:r w:rsidR="54B52EE1" w:rsidRPr="00750751">
        <w:rPr>
          <w:rFonts w:ascii="Times New Roman" w:eastAsia="Times New Roman" w:hAnsi="Times New Roman" w:cs="Times New Roman"/>
          <w:color w:val="000000" w:themeColor="text1"/>
          <w:sz w:val="24"/>
          <w:szCs w:val="24"/>
        </w:rPr>
        <w:t>. Examples of these strategies include</w:t>
      </w:r>
      <w:r w:rsidR="00750751" w:rsidRPr="00750751">
        <w:rPr>
          <w:rFonts w:ascii="Times New Roman" w:eastAsia="Times New Roman" w:hAnsi="Times New Roman" w:cs="Times New Roman"/>
          <w:color w:val="000000" w:themeColor="text1"/>
          <w:sz w:val="24"/>
          <w:szCs w:val="24"/>
        </w:rPr>
        <w:t xml:space="preserve"> placing </w:t>
      </w:r>
      <w:r w:rsidR="085B19F0" w:rsidRPr="00750751">
        <w:rPr>
          <w:rFonts w:ascii="Times New Roman" w:eastAsia="Times New Roman" w:hAnsi="Times New Roman" w:cs="Times New Roman"/>
          <w:color w:val="000000" w:themeColor="text1"/>
          <w:sz w:val="24"/>
          <w:szCs w:val="24"/>
        </w:rPr>
        <w:t>autism bumper stickers</w:t>
      </w:r>
      <w:r w:rsidR="49B5F021" w:rsidRPr="00750751">
        <w:rPr>
          <w:rFonts w:ascii="Times New Roman" w:eastAsia="Times New Roman" w:hAnsi="Times New Roman" w:cs="Times New Roman"/>
          <w:color w:val="000000" w:themeColor="text1"/>
          <w:sz w:val="24"/>
          <w:szCs w:val="24"/>
        </w:rPr>
        <w:t xml:space="preserve"> on their cars</w:t>
      </w:r>
      <w:r w:rsidR="085B19F0" w:rsidRPr="00750751">
        <w:rPr>
          <w:rFonts w:ascii="Times New Roman" w:eastAsia="Times New Roman" w:hAnsi="Times New Roman" w:cs="Times New Roman"/>
          <w:color w:val="000000" w:themeColor="text1"/>
          <w:sz w:val="24"/>
          <w:szCs w:val="24"/>
        </w:rPr>
        <w:t xml:space="preserve"> and</w:t>
      </w:r>
      <w:r w:rsidR="00750751" w:rsidRPr="00750751">
        <w:rPr>
          <w:rFonts w:ascii="Times New Roman" w:eastAsia="Times New Roman" w:hAnsi="Times New Roman" w:cs="Times New Roman"/>
          <w:color w:val="000000" w:themeColor="text1"/>
          <w:sz w:val="24"/>
          <w:szCs w:val="24"/>
        </w:rPr>
        <w:t xml:space="preserve"> meeting with the police</w:t>
      </w:r>
      <w:r w:rsidR="56F8E9CE" w:rsidRPr="00750751">
        <w:rPr>
          <w:rFonts w:ascii="Times New Roman" w:eastAsia="Times New Roman" w:hAnsi="Times New Roman" w:cs="Times New Roman"/>
          <w:color w:val="000000" w:themeColor="text1"/>
          <w:sz w:val="24"/>
          <w:szCs w:val="24"/>
        </w:rPr>
        <w:t xml:space="preserve"> (</w:t>
      </w:r>
      <w:proofErr w:type="spellStart"/>
      <w:r w:rsidR="56F8E9CE" w:rsidRPr="00750751">
        <w:rPr>
          <w:rFonts w:ascii="Times New Roman" w:eastAsia="Times New Roman" w:hAnsi="Times New Roman" w:cs="Times New Roman"/>
          <w:color w:val="000000" w:themeColor="text1"/>
          <w:sz w:val="24"/>
          <w:szCs w:val="24"/>
        </w:rPr>
        <w:t>Onovbiona</w:t>
      </w:r>
      <w:proofErr w:type="spellEnd"/>
      <w:r w:rsidR="56F8E9CE" w:rsidRPr="00750751">
        <w:rPr>
          <w:rFonts w:ascii="Times New Roman" w:eastAsia="Times New Roman" w:hAnsi="Times New Roman" w:cs="Times New Roman"/>
          <w:color w:val="000000" w:themeColor="text1"/>
          <w:sz w:val="24"/>
          <w:szCs w:val="24"/>
        </w:rPr>
        <w:t xml:space="preserve"> et al., 202</w:t>
      </w:r>
      <w:r w:rsidR="00750751" w:rsidRPr="00750751">
        <w:rPr>
          <w:rFonts w:ascii="Times New Roman" w:eastAsia="Times New Roman" w:hAnsi="Times New Roman" w:cs="Times New Roman"/>
          <w:color w:val="000000" w:themeColor="text1"/>
          <w:sz w:val="24"/>
          <w:szCs w:val="24"/>
        </w:rPr>
        <w:t>4</w:t>
      </w:r>
      <w:r w:rsidR="5677F679" w:rsidRPr="00750751">
        <w:rPr>
          <w:rFonts w:ascii="Times New Roman" w:eastAsia="Times New Roman" w:hAnsi="Times New Roman" w:cs="Times New Roman"/>
          <w:color w:val="000000" w:themeColor="text1"/>
          <w:sz w:val="24"/>
          <w:szCs w:val="24"/>
        </w:rPr>
        <w:t>).</w:t>
      </w:r>
      <w:r w:rsidR="4658806D" w:rsidRPr="00750751">
        <w:rPr>
          <w:rFonts w:ascii="Times New Roman" w:eastAsia="Times New Roman" w:hAnsi="Times New Roman" w:cs="Times New Roman"/>
          <w:color w:val="000000" w:themeColor="text1"/>
          <w:sz w:val="24"/>
          <w:szCs w:val="24"/>
        </w:rPr>
        <w:t xml:space="preserve"> </w:t>
      </w:r>
      <w:r w:rsidR="62019678" w:rsidRPr="00750751">
        <w:rPr>
          <w:rFonts w:ascii="Times New Roman" w:eastAsia="Times New Roman" w:hAnsi="Times New Roman" w:cs="Times New Roman"/>
          <w:color w:val="000000" w:themeColor="text1"/>
          <w:sz w:val="24"/>
          <w:szCs w:val="24"/>
        </w:rPr>
        <w:t>While</w:t>
      </w:r>
      <w:r w:rsidRPr="5E3AE132">
        <w:rPr>
          <w:rFonts w:ascii="Times New Roman" w:eastAsia="Times New Roman" w:hAnsi="Times New Roman" w:cs="Times New Roman"/>
          <w:color w:val="000000" w:themeColor="text1"/>
          <w:sz w:val="24"/>
          <w:szCs w:val="24"/>
        </w:rPr>
        <w:t xml:space="preserve"> safety</w:t>
      </w:r>
      <w:r w:rsidR="58C161E7" w:rsidRPr="5E3AE132">
        <w:rPr>
          <w:rFonts w:ascii="Times New Roman" w:eastAsia="Times New Roman" w:hAnsi="Times New Roman" w:cs="Times New Roman"/>
          <w:color w:val="000000" w:themeColor="text1"/>
          <w:sz w:val="24"/>
          <w:szCs w:val="24"/>
        </w:rPr>
        <w:t xml:space="preserve"> within interactions with law enforcement</w:t>
      </w:r>
      <w:r w:rsidR="2A49518B" w:rsidRPr="5E3AE132">
        <w:rPr>
          <w:rFonts w:ascii="Times New Roman" w:eastAsia="Times New Roman" w:hAnsi="Times New Roman" w:cs="Times New Roman"/>
          <w:color w:val="000000" w:themeColor="text1"/>
          <w:sz w:val="24"/>
          <w:szCs w:val="24"/>
        </w:rPr>
        <w:t xml:space="preserve"> </w:t>
      </w:r>
      <w:r w:rsidR="08E84EAC" w:rsidRPr="5E3AE132">
        <w:rPr>
          <w:rFonts w:ascii="Times New Roman" w:eastAsia="Times New Roman" w:hAnsi="Times New Roman" w:cs="Times New Roman"/>
          <w:color w:val="000000" w:themeColor="text1"/>
          <w:sz w:val="24"/>
          <w:szCs w:val="24"/>
        </w:rPr>
        <w:t xml:space="preserve">is </w:t>
      </w:r>
      <w:r w:rsidR="3E576B13" w:rsidRPr="5E3AE132">
        <w:rPr>
          <w:rFonts w:ascii="Times New Roman" w:eastAsia="Times New Roman" w:hAnsi="Times New Roman" w:cs="Times New Roman"/>
          <w:color w:val="000000" w:themeColor="text1"/>
          <w:sz w:val="24"/>
          <w:szCs w:val="24"/>
        </w:rPr>
        <w:t xml:space="preserve">a </w:t>
      </w:r>
      <w:r w:rsidRPr="5E3AE132">
        <w:rPr>
          <w:rFonts w:ascii="Times New Roman" w:eastAsia="Times New Roman" w:hAnsi="Times New Roman" w:cs="Times New Roman"/>
          <w:color w:val="000000" w:themeColor="text1"/>
          <w:sz w:val="24"/>
          <w:szCs w:val="24"/>
        </w:rPr>
        <w:t xml:space="preserve">concern for parents of Black </w:t>
      </w:r>
      <w:r w:rsidR="2B334E0D" w:rsidRPr="5E3AE132">
        <w:rPr>
          <w:rFonts w:ascii="Times New Roman" w:eastAsia="Times New Roman" w:hAnsi="Times New Roman" w:cs="Times New Roman"/>
          <w:color w:val="000000" w:themeColor="text1"/>
          <w:sz w:val="24"/>
          <w:szCs w:val="24"/>
        </w:rPr>
        <w:t>autistic children and adults</w:t>
      </w:r>
      <w:r w:rsidR="7EA82BAA" w:rsidRPr="5E3AE132">
        <w:rPr>
          <w:rFonts w:ascii="Times New Roman" w:eastAsia="Times New Roman" w:hAnsi="Times New Roman" w:cs="Times New Roman"/>
          <w:color w:val="000000" w:themeColor="text1"/>
          <w:sz w:val="24"/>
          <w:szCs w:val="24"/>
        </w:rPr>
        <w:t xml:space="preserve"> (</w:t>
      </w:r>
      <w:r w:rsidR="00750751">
        <w:rPr>
          <w:rFonts w:ascii="Times New Roman" w:eastAsia="Times New Roman" w:hAnsi="Times New Roman" w:cs="Times New Roman"/>
          <w:color w:val="000000" w:themeColor="text1"/>
          <w:sz w:val="24"/>
          <w:szCs w:val="24"/>
        </w:rPr>
        <w:t xml:space="preserve">Davenport et al., 2024; </w:t>
      </w:r>
      <w:proofErr w:type="spellStart"/>
      <w:r w:rsidR="61A33A40" w:rsidRPr="5E3AE132">
        <w:rPr>
          <w:rFonts w:ascii="Times New Roman" w:eastAsia="Times New Roman" w:hAnsi="Times New Roman" w:cs="Times New Roman"/>
          <w:color w:val="000000" w:themeColor="text1"/>
          <w:sz w:val="24"/>
          <w:szCs w:val="24"/>
        </w:rPr>
        <w:t>Onovbiona</w:t>
      </w:r>
      <w:proofErr w:type="spellEnd"/>
      <w:r w:rsidR="61A33A40" w:rsidRPr="5E3AE132">
        <w:rPr>
          <w:rFonts w:ascii="Times New Roman" w:eastAsia="Times New Roman" w:hAnsi="Times New Roman" w:cs="Times New Roman"/>
          <w:color w:val="000000" w:themeColor="text1"/>
          <w:sz w:val="24"/>
          <w:szCs w:val="24"/>
        </w:rPr>
        <w:t xml:space="preserve"> et al., 202</w:t>
      </w:r>
      <w:r w:rsidR="00750751">
        <w:rPr>
          <w:rFonts w:ascii="Times New Roman" w:eastAsia="Times New Roman" w:hAnsi="Times New Roman" w:cs="Times New Roman"/>
          <w:color w:val="000000" w:themeColor="text1"/>
          <w:sz w:val="24"/>
          <w:szCs w:val="24"/>
        </w:rPr>
        <w:t>4</w:t>
      </w:r>
      <w:r w:rsidR="61A33A40"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w:t>
      </w:r>
      <w:r w:rsidR="4A27082F" w:rsidRPr="5E3AE132">
        <w:rPr>
          <w:rFonts w:ascii="Times New Roman" w:eastAsia="Times New Roman" w:hAnsi="Times New Roman" w:cs="Times New Roman"/>
          <w:color w:val="000000" w:themeColor="text1"/>
          <w:sz w:val="24"/>
          <w:szCs w:val="24"/>
        </w:rPr>
        <w:t>currently</w:t>
      </w:r>
      <w:r w:rsidRPr="5E3AE132">
        <w:rPr>
          <w:rFonts w:ascii="Times New Roman" w:eastAsia="Times New Roman" w:hAnsi="Times New Roman" w:cs="Times New Roman"/>
          <w:color w:val="000000" w:themeColor="text1"/>
          <w:sz w:val="24"/>
          <w:szCs w:val="24"/>
        </w:rPr>
        <w:t xml:space="preserve">, strategies for alleviating the burden of fear of harm </w:t>
      </w:r>
      <w:r w:rsidR="471D674B" w:rsidRPr="5E3AE132">
        <w:rPr>
          <w:rFonts w:ascii="Times New Roman" w:eastAsia="Times New Roman" w:hAnsi="Times New Roman" w:cs="Times New Roman"/>
          <w:color w:val="000000" w:themeColor="text1"/>
          <w:sz w:val="24"/>
          <w:szCs w:val="24"/>
        </w:rPr>
        <w:t>toward</w:t>
      </w:r>
      <w:r w:rsidRPr="5E3AE132">
        <w:rPr>
          <w:rFonts w:ascii="Times New Roman" w:eastAsia="Times New Roman" w:hAnsi="Times New Roman" w:cs="Times New Roman"/>
          <w:color w:val="000000" w:themeColor="text1"/>
          <w:sz w:val="24"/>
          <w:szCs w:val="24"/>
        </w:rPr>
        <w:t xml:space="preserve"> their child in society (e.g., law enforcement) is largely a segregated issue of the Black </w:t>
      </w:r>
      <w:r w:rsidRPr="5E3AE132">
        <w:rPr>
          <w:rFonts w:ascii="Times New Roman" w:eastAsia="Times New Roman" w:hAnsi="Times New Roman" w:cs="Times New Roman"/>
          <w:color w:val="000000" w:themeColor="text1"/>
          <w:sz w:val="24"/>
          <w:szCs w:val="24"/>
        </w:rPr>
        <w:lastRenderedPageBreak/>
        <w:t xml:space="preserve">developmental disability/autism community although state-sanctioned violence is an issue that transcends both race and disability (Frederick &amp; </w:t>
      </w:r>
      <w:proofErr w:type="spellStart"/>
      <w:r w:rsidRPr="5E3AE132">
        <w:rPr>
          <w:rFonts w:ascii="Times New Roman" w:eastAsia="Times New Roman" w:hAnsi="Times New Roman" w:cs="Times New Roman"/>
          <w:color w:val="000000" w:themeColor="text1"/>
          <w:sz w:val="24"/>
          <w:szCs w:val="24"/>
        </w:rPr>
        <w:t>Shifrer</w:t>
      </w:r>
      <w:proofErr w:type="spellEnd"/>
      <w:r w:rsidRPr="5E3AE132">
        <w:rPr>
          <w:rFonts w:ascii="Times New Roman" w:eastAsia="Times New Roman" w:hAnsi="Times New Roman" w:cs="Times New Roman"/>
          <w:color w:val="000000" w:themeColor="text1"/>
          <w:sz w:val="24"/>
          <w:szCs w:val="24"/>
        </w:rPr>
        <w:t>, 2019).</w:t>
      </w:r>
    </w:p>
    <w:p w14:paraId="1DF2B986" w14:textId="11384DFC" w:rsidR="00B21CF6" w:rsidRDefault="35768070" w:rsidP="00750751">
      <w:pPr>
        <w:spacing w:line="480" w:lineRule="auto"/>
        <w:ind w:firstLine="720"/>
        <w:contextualSpacing/>
      </w:pPr>
      <w:r w:rsidRPr="5E3AE132">
        <w:rPr>
          <w:rFonts w:ascii="Times New Roman" w:eastAsia="Times New Roman" w:hAnsi="Times New Roman" w:cs="Times New Roman"/>
          <w:color w:val="000000" w:themeColor="text1"/>
          <w:sz w:val="24"/>
          <w:szCs w:val="24"/>
        </w:rPr>
        <w:t>To summarize, when pooled</w:t>
      </w:r>
      <w:r w:rsidR="1A61BBCC"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the resilience/strengths-based factors of the Black parents/caregivers of children with autism fell largely into categories of: </w:t>
      </w:r>
      <w:r w:rsidR="493D4832" w:rsidRPr="5E3AE132">
        <w:rPr>
          <w:rFonts w:ascii="Times New Roman" w:eastAsia="Times New Roman" w:hAnsi="Times New Roman" w:cs="Times New Roman"/>
          <w:color w:val="000000" w:themeColor="text1"/>
          <w:sz w:val="24"/>
          <w:szCs w:val="24"/>
        </w:rPr>
        <w:t xml:space="preserve">(1) </w:t>
      </w:r>
      <w:r w:rsidRPr="5E3AE132">
        <w:rPr>
          <w:rFonts w:ascii="Times New Roman" w:eastAsia="Times New Roman" w:hAnsi="Times New Roman" w:cs="Times New Roman"/>
          <w:color w:val="000000" w:themeColor="text1"/>
          <w:sz w:val="24"/>
          <w:szCs w:val="24"/>
        </w:rPr>
        <w:t>advocacy/taking action on behalf of their child,</w:t>
      </w:r>
      <w:r w:rsidR="24756C06" w:rsidRPr="5E3AE132">
        <w:rPr>
          <w:rFonts w:ascii="Times New Roman" w:eastAsia="Times New Roman" w:hAnsi="Times New Roman" w:cs="Times New Roman"/>
          <w:color w:val="000000" w:themeColor="text1"/>
          <w:sz w:val="24"/>
          <w:szCs w:val="24"/>
        </w:rPr>
        <w:t xml:space="preserve"> (2)</w:t>
      </w:r>
      <w:r w:rsidRPr="5E3AE132">
        <w:rPr>
          <w:rFonts w:ascii="Times New Roman" w:eastAsia="Times New Roman" w:hAnsi="Times New Roman" w:cs="Times New Roman"/>
          <w:color w:val="000000" w:themeColor="text1"/>
          <w:sz w:val="24"/>
          <w:szCs w:val="24"/>
        </w:rPr>
        <w:t xml:space="preserve"> having informal supports, and </w:t>
      </w:r>
      <w:r w:rsidR="102DF76D" w:rsidRPr="5E3AE132">
        <w:rPr>
          <w:rFonts w:ascii="Times New Roman" w:eastAsia="Times New Roman" w:hAnsi="Times New Roman" w:cs="Times New Roman"/>
          <w:color w:val="000000" w:themeColor="text1"/>
          <w:sz w:val="24"/>
          <w:szCs w:val="24"/>
        </w:rPr>
        <w:t xml:space="preserve">(3) </w:t>
      </w:r>
      <w:r w:rsidRPr="5E3AE132">
        <w:rPr>
          <w:rFonts w:ascii="Times New Roman" w:eastAsia="Times New Roman" w:hAnsi="Times New Roman" w:cs="Times New Roman"/>
          <w:color w:val="000000" w:themeColor="text1"/>
          <w:sz w:val="24"/>
          <w:szCs w:val="24"/>
        </w:rPr>
        <w:t>acts of contemplation (e.g.</w:t>
      </w:r>
      <w:r w:rsidR="001C4BB8">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deep reflection, prayer, acceptance). When examined against autism and resilience-related factors </w:t>
      </w:r>
      <w:r w:rsidR="68E051AD" w:rsidRPr="5E3AE132">
        <w:rPr>
          <w:rFonts w:ascii="Times New Roman" w:eastAsia="Times New Roman" w:hAnsi="Times New Roman" w:cs="Times New Roman"/>
          <w:color w:val="000000" w:themeColor="text1"/>
          <w:sz w:val="24"/>
          <w:szCs w:val="24"/>
        </w:rPr>
        <w:t>in</w:t>
      </w:r>
      <w:r w:rsidRPr="5E3AE132">
        <w:rPr>
          <w:rFonts w:ascii="Times New Roman" w:eastAsia="Times New Roman" w:hAnsi="Times New Roman" w:cs="Times New Roman"/>
          <w:color w:val="000000" w:themeColor="text1"/>
          <w:sz w:val="24"/>
          <w:szCs w:val="24"/>
        </w:rPr>
        <w:t xml:space="preserve"> studies largely consisting of majority-white samples, it appears that Black parents/caregivers paralleled </w:t>
      </w:r>
      <w:r w:rsidR="68E051AD" w:rsidRPr="5E3AE132">
        <w:rPr>
          <w:rFonts w:ascii="Times New Roman" w:eastAsia="Times New Roman" w:hAnsi="Times New Roman" w:cs="Times New Roman"/>
          <w:color w:val="000000" w:themeColor="text1"/>
          <w:sz w:val="24"/>
          <w:szCs w:val="24"/>
        </w:rPr>
        <w:t>w</w:t>
      </w:r>
      <w:r w:rsidRPr="5E3AE132">
        <w:rPr>
          <w:rFonts w:ascii="Times New Roman" w:eastAsia="Times New Roman" w:hAnsi="Times New Roman" w:cs="Times New Roman"/>
          <w:color w:val="000000" w:themeColor="text1"/>
          <w:sz w:val="24"/>
          <w:szCs w:val="24"/>
        </w:rPr>
        <w:t xml:space="preserve">hite families </w:t>
      </w:r>
      <w:r w:rsidR="007002C5" w:rsidRPr="5E3AE132">
        <w:rPr>
          <w:rFonts w:ascii="Times New Roman" w:eastAsia="Times New Roman" w:hAnsi="Times New Roman" w:cs="Times New Roman"/>
          <w:color w:val="000000" w:themeColor="text1"/>
          <w:sz w:val="24"/>
          <w:szCs w:val="24"/>
        </w:rPr>
        <w:t xml:space="preserve">in </w:t>
      </w:r>
      <w:r w:rsidRPr="5E3AE132">
        <w:rPr>
          <w:rFonts w:ascii="Times New Roman" w:eastAsia="Times New Roman" w:hAnsi="Times New Roman" w:cs="Times New Roman"/>
          <w:color w:val="000000" w:themeColor="text1"/>
          <w:sz w:val="24"/>
          <w:szCs w:val="24"/>
        </w:rPr>
        <w:t>including the use of a combination of problem-focused and emotion-focused coping strategies, drawing on social support to increase coping, and embracing spirituality (</w:t>
      </w:r>
      <w:proofErr w:type="spellStart"/>
      <w:r w:rsidRPr="5E3AE132">
        <w:rPr>
          <w:rFonts w:ascii="Times New Roman" w:eastAsia="Times New Roman" w:hAnsi="Times New Roman" w:cs="Times New Roman"/>
          <w:color w:val="000000" w:themeColor="text1"/>
          <w:sz w:val="24"/>
          <w:szCs w:val="24"/>
        </w:rPr>
        <w:t>Bekhet</w:t>
      </w:r>
      <w:proofErr w:type="spellEnd"/>
      <w:r w:rsidRPr="5E3AE132">
        <w:rPr>
          <w:rFonts w:ascii="Times New Roman" w:eastAsia="Times New Roman" w:hAnsi="Times New Roman" w:cs="Times New Roman"/>
          <w:color w:val="000000" w:themeColor="text1"/>
          <w:sz w:val="24"/>
          <w:szCs w:val="24"/>
        </w:rPr>
        <w:t xml:space="preserve"> et al., 2012; </w:t>
      </w:r>
      <w:proofErr w:type="spellStart"/>
      <w:r w:rsidRPr="5E3AE132">
        <w:rPr>
          <w:rFonts w:ascii="Times New Roman" w:eastAsia="Times New Roman" w:hAnsi="Times New Roman" w:cs="Times New Roman"/>
          <w:color w:val="000000" w:themeColor="text1"/>
          <w:sz w:val="24"/>
          <w:szCs w:val="24"/>
        </w:rPr>
        <w:t>Ghanouni</w:t>
      </w:r>
      <w:proofErr w:type="spellEnd"/>
      <w:r w:rsidRPr="5E3AE132">
        <w:rPr>
          <w:rFonts w:ascii="Times New Roman" w:eastAsia="Times New Roman" w:hAnsi="Times New Roman" w:cs="Times New Roman"/>
          <w:color w:val="000000" w:themeColor="text1"/>
          <w:sz w:val="24"/>
          <w:szCs w:val="24"/>
        </w:rPr>
        <w:t xml:space="preserve"> &amp; Hood, 2021; Kotera et al., 2021). It is speculated from this review</w:t>
      </w:r>
      <w:r w:rsidR="68E051AD"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however</w:t>
      </w:r>
      <w:r w:rsidR="68E051AD"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that Black parents </w:t>
      </w:r>
      <w:r w:rsidR="1CB7D33A" w:rsidRPr="5E3AE132">
        <w:rPr>
          <w:rFonts w:ascii="Times New Roman" w:eastAsia="Times New Roman" w:hAnsi="Times New Roman" w:cs="Times New Roman"/>
          <w:color w:val="000000" w:themeColor="text1"/>
          <w:sz w:val="24"/>
          <w:szCs w:val="24"/>
        </w:rPr>
        <w:t>must</w:t>
      </w:r>
      <w:r w:rsidR="43687DE9" w:rsidRPr="5E3AE132">
        <w:rPr>
          <w:rFonts w:ascii="Times New Roman" w:eastAsia="Times New Roman" w:hAnsi="Times New Roman" w:cs="Times New Roman"/>
          <w:color w:val="000000" w:themeColor="text1"/>
          <w:sz w:val="24"/>
          <w:szCs w:val="24"/>
        </w:rPr>
        <w:t xml:space="preserve"> </w:t>
      </w:r>
      <w:r w:rsidRPr="5E3AE132">
        <w:rPr>
          <w:rFonts w:ascii="Times New Roman" w:eastAsia="Times New Roman" w:hAnsi="Times New Roman" w:cs="Times New Roman"/>
          <w:color w:val="000000" w:themeColor="text1"/>
          <w:sz w:val="24"/>
          <w:szCs w:val="24"/>
        </w:rPr>
        <w:t xml:space="preserve">exert more of their time and energy to problem-focused coping due to racism and having multiply marginalized, intersectional identities. Furthermore, while experiences of Black and white parents/caregivers of children with autism may overlap in some ways (Iadarola et al., 2019), intersectionality shows up early for Black parents </w:t>
      </w:r>
      <w:r w:rsidR="19898FAA" w:rsidRPr="5E3AE132">
        <w:rPr>
          <w:rFonts w:ascii="Times New Roman" w:eastAsia="Times New Roman" w:hAnsi="Times New Roman" w:cs="Times New Roman"/>
          <w:color w:val="000000" w:themeColor="text1"/>
          <w:sz w:val="24"/>
          <w:szCs w:val="24"/>
        </w:rPr>
        <w:t>of</w:t>
      </w:r>
      <w:r w:rsidR="56F87613" w:rsidRPr="5E3AE132">
        <w:rPr>
          <w:rFonts w:ascii="Times New Roman" w:eastAsia="Times New Roman" w:hAnsi="Times New Roman" w:cs="Times New Roman"/>
          <w:color w:val="000000" w:themeColor="text1"/>
          <w:sz w:val="24"/>
          <w:szCs w:val="24"/>
        </w:rPr>
        <w:t xml:space="preserve"> </w:t>
      </w:r>
      <w:r w:rsidRPr="5E3AE132">
        <w:rPr>
          <w:rFonts w:ascii="Times New Roman" w:eastAsia="Times New Roman" w:hAnsi="Times New Roman" w:cs="Times New Roman"/>
          <w:color w:val="000000" w:themeColor="text1"/>
          <w:sz w:val="24"/>
          <w:szCs w:val="24"/>
        </w:rPr>
        <w:t>children with disabilities (Straiton &amp; Sridhar</w:t>
      </w:r>
      <w:r w:rsidR="1E726E27" w:rsidRPr="5E3AE132">
        <w:rPr>
          <w:rFonts w:ascii="Times New Roman" w:eastAsia="Times New Roman" w:hAnsi="Times New Roman" w:cs="Times New Roman"/>
          <w:color w:val="000000" w:themeColor="text1"/>
          <w:sz w:val="24"/>
          <w:szCs w:val="24"/>
        </w:rPr>
        <w:t>, 2022</w:t>
      </w:r>
      <w:r w:rsidRPr="5E3AE132">
        <w:rPr>
          <w:rFonts w:ascii="Times New Roman" w:eastAsia="Times New Roman" w:hAnsi="Times New Roman" w:cs="Times New Roman"/>
          <w:color w:val="000000" w:themeColor="text1"/>
          <w:sz w:val="24"/>
          <w:szCs w:val="24"/>
        </w:rPr>
        <w:t>; Davis et al., 2022). As a result, the ways that these parents/caregivers make adaptations to cope with the confluence of race and disability could be expressed in different adaptive strengths (Lewis, et al., 2022) that warrants further exploration. Some existing studies have also focused on family resilience (Gardiner et al., 2019; Kim, 2020) rather than a focus being solely on parent/caregivers to which our review did not yield any findings specific to family resilience.</w:t>
      </w:r>
    </w:p>
    <w:p w14:paraId="2A089E3A" w14:textId="1CBCECEC" w:rsidR="00B21CF6" w:rsidRDefault="35768070" w:rsidP="5E3AE132">
      <w:pPr>
        <w:spacing w:line="480" w:lineRule="auto"/>
        <w:ind w:firstLine="720"/>
        <w:contextualSpacing/>
        <w:rPr>
          <w:rFonts w:ascii="Times New Roman" w:eastAsia="Times New Roman" w:hAnsi="Times New Roman" w:cs="Times New Roman"/>
          <w:color w:val="000000" w:themeColor="text1"/>
          <w:sz w:val="24"/>
          <w:szCs w:val="24"/>
        </w:rPr>
      </w:pPr>
      <w:r w:rsidRPr="5E3AE132">
        <w:rPr>
          <w:rFonts w:ascii="Times New Roman" w:eastAsia="Times New Roman" w:hAnsi="Times New Roman" w:cs="Times New Roman"/>
          <w:color w:val="000000" w:themeColor="text1"/>
          <w:sz w:val="24"/>
          <w:szCs w:val="24"/>
        </w:rPr>
        <w:t>It is critical to highlight that there are no studies to date that center the strengths of Black autistic persons; the Black autistic voice is silenced. In research, we have not heard from this group</w:t>
      </w:r>
      <w:r w:rsidR="32255114" w:rsidRPr="5E3AE132">
        <w:rPr>
          <w:rFonts w:ascii="Times New Roman" w:eastAsia="Times New Roman" w:hAnsi="Times New Roman" w:cs="Times New Roman"/>
          <w:color w:val="000000" w:themeColor="text1"/>
          <w:sz w:val="24"/>
          <w:szCs w:val="24"/>
        </w:rPr>
        <w:t xml:space="preserve"> regarding</w:t>
      </w:r>
      <w:r w:rsidRPr="5E3AE132">
        <w:rPr>
          <w:rFonts w:ascii="Times New Roman" w:eastAsia="Times New Roman" w:hAnsi="Times New Roman" w:cs="Times New Roman"/>
          <w:color w:val="000000" w:themeColor="text1"/>
          <w:sz w:val="24"/>
          <w:szCs w:val="24"/>
        </w:rPr>
        <w:t xml:space="preserve"> what their strengths are and what contributes to </w:t>
      </w:r>
      <w:r w:rsidRPr="5E3AE132">
        <w:rPr>
          <w:rFonts w:ascii="Times New Roman" w:eastAsia="Times New Roman" w:hAnsi="Times New Roman" w:cs="Times New Roman"/>
          <w:i/>
          <w:iCs/>
          <w:color w:val="000000" w:themeColor="text1"/>
          <w:sz w:val="24"/>
          <w:szCs w:val="24"/>
        </w:rPr>
        <w:t xml:space="preserve">Black autistic joy. </w:t>
      </w:r>
      <w:r w:rsidRPr="5E3AE132">
        <w:rPr>
          <w:rFonts w:ascii="Times New Roman" w:eastAsia="Times New Roman" w:hAnsi="Times New Roman" w:cs="Times New Roman"/>
          <w:color w:val="000000" w:themeColor="text1"/>
          <w:sz w:val="24"/>
          <w:szCs w:val="24"/>
        </w:rPr>
        <w:t xml:space="preserve">The present </w:t>
      </w:r>
      <w:r w:rsidRPr="5E3AE132">
        <w:rPr>
          <w:rFonts w:ascii="Times New Roman" w:eastAsia="Times New Roman" w:hAnsi="Times New Roman" w:cs="Times New Roman"/>
          <w:color w:val="000000" w:themeColor="text1"/>
          <w:sz w:val="24"/>
          <w:szCs w:val="24"/>
        </w:rPr>
        <w:lastRenderedPageBreak/>
        <w:t xml:space="preserve">research on resilience in autistic persons is made up of largely white samples and many of the studies do not appear to disaggregate findings based on race. The intersectional experiences of Black autistic persons at this time are not known and are a facet of the scholarly neglect of this population </w:t>
      </w:r>
      <w:r w:rsidR="702B22B4" w:rsidRPr="5E3AE132">
        <w:rPr>
          <w:rFonts w:ascii="Times New Roman" w:eastAsia="Times New Roman" w:hAnsi="Times New Roman" w:cs="Times New Roman"/>
          <w:color w:val="000000" w:themeColor="text1"/>
          <w:sz w:val="24"/>
          <w:szCs w:val="24"/>
        </w:rPr>
        <w:t>h</w:t>
      </w:r>
      <w:r w:rsidRPr="5E3AE132">
        <w:rPr>
          <w:rFonts w:ascii="Times New Roman" w:eastAsia="Times New Roman" w:hAnsi="Times New Roman" w:cs="Times New Roman"/>
          <w:color w:val="000000" w:themeColor="text1"/>
          <w:sz w:val="24"/>
          <w:szCs w:val="24"/>
        </w:rPr>
        <w:t xml:space="preserve">as </w:t>
      </w:r>
      <w:r w:rsidR="1C54166D" w:rsidRPr="5E3AE132">
        <w:rPr>
          <w:rFonts w:ascii="Times New Roman" w:eastAsia="Times New Roman" w:hAnsi="Times New Roman" w:cs="Times New Roman"/>
          <w:color w:val="000000" w:themeColor="text1"/>
          <w:sz w:val="24"/>
          <w:szCs w:val="24"/>
        </w:rPr>
        <w:t xml:space="preserve">been </w:t>
      </w:r>
      <w:r w:rsidRPr="5E3AE132">
        <w:rPr>
          <w:rFonts w:ascii="Times New Roman" w:eastAsia="Times New Roman" w:hAnsi="Times New Roman" w:cs="Times New Roman"/>
          <w:color w:val="000000" w:themeColor="text1"/>
          <w:sz w:val="24"/>
          <w:szCs w:val="24"/>
        </w:rPr>
        <w:t xml:space="preserve">noted by scholars </w:t>
      </w:r>
      <w:r w:rsidR="68E051AD" w:rsidRPr="5E3AE132">
        <w:rPr>
          <w:rFonts w:ascii="Times New Roman" w:eastAsia="Times New Roman" w:hAnsi="Times New Roman" w:cs="Times New Roman"/>
          <w:color w:val="000000" w:themeColor="text1"/>
          <w:sz w:val="24"/>
          <w:szCs w:val="24"/>
        </w:rPr>
        <w:t xml:space="preserve">and first-person accounts from Black autistic persons </w:t>
      </w:r>
      <w:r w:rsidRPr="5E3AE132">
        <w:rPr>
          <w:rFonts w:ascii="Times New Roman" w:eastAsia="Times New Roman" w:hAnsi="Times New Roman" w:cs="Times New Roman"/>
          <w:color w:val="000000" w:themeColor="text1"/>
          <w:sz w:val="24"/>
          <w:szCs w:val="24"/>
        </w:rPr>
        <w:t>in recent years (</w:t>
      </w:r>
      <w:proofErr w:type="spellStart"/>
      <w:r w:rsidRPr="5E3AE132">
        <w:rPr>
          <w:rFonts w:ascii="Times New Roman" w:eastAsia="Times New Roman" w:hAnsi="Times New Roman" w:cs="Times New Roman"/>
          <w:color w:val="000000" w:themeColor="text1"/>
          <w:sz w:val="24"/>
          <w:szCs w:val="24"/>
        </w:rPr>
        <w:t>Giwa</w:t>
      </w:r>
      <w:proofErr w:type="spellEnd"/>
      <w:r w:rsidRPr="5E3AE132">
        <w:rPr>
          <w:rFonts w:ascii="Times New Roman" w:eastAsia="Times New Roman" w:hAnsi="Times New Roman" w:cs="Times New Roman"/>
          <w:color w:val="000000" w:themeColor="text1"/>
          <w:sz w:val="24"/>
          <w:szCs w:val="24"/>
        </w:rPr>
        <w:t xml:space="preserve"> </w:t>
      </w:r>
      <w:proofErr w:type="spellStart"/>
      <w:r w:rsidRPr="5E3AE132">
        <w:rPr>
          <w:rFonts w:ascii="Times New Roman" w:eastAsia="Times New Roman" w:hAnsi="Times New Roman" w:cs="Times New Roman"/>
          <w:color w:val="000000" w:themeColor="text1"/>
          <w:sz w:val="24"/>
          <w:szCs w:val="24"/>
        </w:rPr>
        <w:t>Onaiwu</w:t>
      </w:r>
      <w:proofErr w:type="spellEnd"/>
      <w:r w:rsidRPr="5E3AE132">
        <w:rPr>
          <w:rFonts w:ascii="Times New Roman" w:eastAsia="Times New Roman" w:hAnsi="Times New Roman" w:cs="Times New Roman"/>
          <w:color w:val="000000" w:themeColor="text1"/>
          <w:sz w:val="24"/>
          <w:szCs w:val="24"/>
        </w:rPr>
        <w:t xml:space="preserve">, 2020; </w:t>
      </w:r>
      <w:r w:rsidR="68E051AD" w:rsidRPr="5E3AE132">
        <w:rPr>
          <w:rFonts w:ascii="Times New Roman" w:eastAsia="Times New Roman" w:hAnsi="Times New Roman" w:cs="Times New Roman"/>
          <w:color w:val="000000" w:themeColor="text1"/>
          <w:sz w:val="24"/>
          <w:szCs w:val="24"/>
        </w:rPr>
        <w:t xml:space="preserve">Jones et al., 2020; </w:t>
      </w:r>
      <w:r w:rsidRPr="5E3AE132">
        <w:rPr>
          <w:rFonts w:ascii="Times New Roman" w:eastAsia="Times New Roman" w:hAnsi="Times New Roman" w:cs="Times New Roman"/>
          <w:color w:val="000000" w:themeColor="text1"/>
          <w:sz w:val="24"/>
          <w:szCs w:val="24"/>
        </w:rPr>
        <w:t xml:space="preserve">Malone et al., 2022). It is important to situate </w:t>
      </w:r>
      <w:r w:rsidR="007A67AB">
        <w:rPr>
          <w:rFonts w:ascii="Times New Roman" w:eastAsia="Times New Roman" w:hAnsi="Times New Roman" w:cs="Times New Roman"/>
          <w:color w:val="000000" w:themeColor="text1"/>
          <w:sz w:val="24"/>
          <w:szCs w:val="24"/>
        </w:rPr>
        <w:t xml:space="preserve">how </w:t>
      </w:r>
      <w:r w:rsidRPr="5E3AE132">
        <w:rPr>
          <w:rFonts w:ascii="Times New Roman" w:eastAsia="Times New Roman" w:hAnsi="Times New Roman" w:cs="Times New Roman"/>
          <w:color w:val="000000" w:themeColor="text1"/>
          <w:sz w:val="24"/>
          <w:szCs w:val="24"/>
        </w:rPr>
        <w:t>strengths such as attention-to-detail, nonverbal convergent and divergent creative thinking, logical thinking, verbal fluency and decision-making (for persons with average intellectual functioning; Devenish et al., 2022; St. John et al., 2022; Taylor et al., 2023) hold up for Black autistic persons</w:t>
      </w:r>
      <w:r w:rsidR="0E718A8D"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or if there are differences, reasons for these differences. The majority of studies to date on autistic advantages are qualitative in nature, however these studies have not focused on Black individuals. A recent well-powered study (</w:t>
      </w:r>
      <w:r w:rsidRPr="5E3AE132">
        <w:rPr>
          <w:rFonts w:ascii="Times New Roman" w:eastAsia="Times New Roman" w:hAnsi="Times New Roman" w:cs="Times New Roman"/>
          <w:i/>
          <w:iCs/>
          <w:color w:val="000000" w:themeColor="text1"/>
          <w:sz w:val="24"/>
          <w:szCs w:val="24"/>
        </w:rPr>
        <w:t>n</w:t>
      </w:r>
      <w:r w:rsidRPr="5E3AE132">
        <w:rPr>
          <w:rFonts w:ascii="Times New Roman" w:eastAsia="Times New Roman" w:hAnsi="Times New Roman" w:cs="Times New Roman"/>
          <w:color w:val="000000" w:themeColor="text1"/>
          <w:sz w:val="24"/>
          <w:szCs w:val="24"/>
        </w:rPr>
        <w:t xml:space="preserve">= 276) of autistic and non-autistic samples in the </w:t>
      </w:r>
      <w:r w:rsidR="662B3E44" w:rsidRPr="5E3AE132">
        <w:rPr>
          <w:rFonts w:ascii="Times New Roman" w:eastAsia="Times New Roman" w:hAnsi="Times New Roman" w:cs="Times New Roman"/>
          <w:color w:val="000000" w:themeColor="text1"/>
          <w:sz w:val="24"/>
          <w:szCs w:val="24"/>
        </w:rPr>
        <w:t>United Kingdom</w:t>
      </w:r>
      <w:r w:rsidRPr="5E3AE132">
        <w:rPr>
          <w:rFonts w:ascii="Times New Roman" w:eastAsia="Times New Roman" w:hAnsi="Times New Roman" w:cs="Times New Roman"/>
          <w:color w:val="000000" w:themeColor="text1"/>
          <w:sz w:val="24"/>
          <w:szCs w:val="24"/>
        </w:rPr>
        <w:t xml:space="preserve"> showed similar strengths between the two groups. To date, there are no studies that represent Black autistic persons and their strengths from a racialized or disability-specific frame. Further, the field of autism specific to the study of resilience is shifting in its focus from being solely on caregivers to a steady growing body of autism publications focused on autistic persons specifically. It is important that Black autistic persons</w:t>
      </w:r>
      <w:r w:rsidR="68E051AD"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experience</w:t>
      </w:r>
      <w:r w:rsidR="68E051AD" w:rsidRPr="5E3AE132">
        <w:rPr>
          <w:rFonts w:ascii="Times New Roman" w:eastAsia="Times New Roman" w:hAnsi="Times New Roman" w:cs="Times New Roman"/>
          <w:color w:val="000000" w:themeColor="text1"/>
          <w:sz w:val="24"/>
          <w:szCs w:val="24"/>
        </w:rPr>
        <w:t>s</w:t>
      </w:r>
      <w:r w:rsidRPr="5E3AE132">
        <w:rPr>
          <w:rFonts w:ascii="Times New Roman" w:eastAsia="Times New Roman" w:hAnsi="Times New Roman" w:cs="Times New Roman"/>
          <w:color w:val="000000" w:themeColor="text1"/>
          <w:sz w:val="24"/>
          <w:szCs w:val="24"/>
        </w:rPr>
        <w:t xml:space="preserve"> of resilience and unique barriers that present for the possibility for resilience are discovered. </w:t>
      </w:r>
    </w:p>
    <w:p w14:paraId="707C95FB" w14:textId="522C1828" w:rsidR="00B21CF6" w:rsidRDefault="35768070" w:rsidP="5E3AE132">
      <w:pPr>
        <w:spacing w:line="480" w:lineRule="auto"/>
        <w:ind w:firstLine="720"/>
        <w:contextualSpacing/>
        <w:rPr>
          <w:rFonts w:ascii="Times New Roman" w:eastAsia="Times New Roman" w:hAnsi="Times New Roman" w:cs="Times New Roman"/>
          <w:color w:val="000000" w:themeColor="text1"/>
          <w:sz w:val="24"/>
          <w:szCs w:val="24"/>
        </w:rPr>
      </w:pPr>
      <w:r w:rsidRPr="5E3AE132">
        <w:rPr>
          <w:rFonts w:ascii="Times New Roman" w:eastAsia="Times New Roman" w:hAnsi="Times New Roman" w:cs="Times New Roman"/>
          <w:color w:val="000000" w:themeColor="text1"/>
          <w:sz w:val="24"/>
          <w:szCs w:val="24"/>
        </w:rPr>
        <w:t>Finally, we would like to highlight the important role of formal supports (e.g.</w:t>
      </w:r>
      <w:r w:rsidR="00CC76A8">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professionals and other persons financially compensated for their time) to strengthen the resolve and resilience of the Black autism community. Factors external to a person that promote or diminish resilience can be systemic or institutional. Structural racism thwarts the potential of </w:t>
      </w:r>
      <w:r w:rsidR="291F3E8F" w:rsidRPr="5E3AE132">
        <w:rPr>
          <w:rFonts w:ascii="Times New Roman" w:eastAsia="Times New Roman" w:hAnsi="Times New Roman" w:cs="Times New Roman"/>
          <w:color w:val="000000" w:themeColor="text1"/>
          <w:sz w:val="24"/>
          <w:szCs w:val="24"/>
        </w:rPr>
        <w:t xml:space="preserve">a </w:t>
      </w:r>
      <w:r w:rsidRPr="5E3AE132">
        <w:rPr>
          <w:rFonts w:ascii="Times New Roman" w:eastAsia="Times New Roman" w:hAnsi="Times New Roman" w:cs="Times New Roman"/>
          <w:color w:val="000000" w:themeColor="text1"/>
          <w:sz w:val="24"/>
          <w:szCs w:val="24"/>
        </w:rPr>
        <w:t xml:space="preserve">Black person being fully realized in the US and can make a Black person with a disability at even greater risk of marginalization. As a result, supports that accommodate the strengths of </w:t>
      </w:r>
      <w:r w:rsidRPr="5E3AE132">
        <w:rPr>
          <w:rFonts w:ascii="Times New Roman" w:eastAsia="Times New Roman" w:hAnsi="Times New Roman" w:cs="Times New Roman"/>
          <w:color w:val="000000" w:themeColor="text1"/>
          <w:sz w:val="24"/>
          <w:szCs w:val="24"/>
        </w:rPr>
        <w:lastRenderedPageBreak/>
        <w:t>Black autistic person</w:t>
      </w:r>
      <w:r w:rsidR="68E051AD" w:rsidRPr="5E3AE132">
        <w:rPr>
          <w:rFonts w:ascii="Times New Roman" w:eastAsia="Times New Roman" w:hAnsi="Times New Roman" w:cs="Times New Roman"/>
          <w:color w:val="000000" w:themeColor="text1"/>
          <w:sz w:val="24"/>
          <w:szCs w:val="24"/>
        </w:rPr>
        <w:t>s</w:t>
      </w:r>
      <w:r w:rsidRPr="5E3AE132">
        <w:rPr>
          <w:rFonts w:ascii="Times New Roman" w:eastAsia="Times New Roman" w:hAnsi="Times New Roman" w:cs="Times New Roman"/>
          <w:color w:val="000000" w:themeColor="text1"/>
          <w:sz w:val="24"/>
          <w:szCs w:val="24"/>
        </w:rPr>
        <w:t xml:space="preserve"> </w:t>
      </w:r>
      <w:r w:rsidR="7A9F7685" w:rsidRPr="5E3AE132">
        <w:rPr>
          <w:rFonts w:ascii="Times New Roman" w:eastAsia="Times New Roman" w:hAnsi="Times New Roman" w:cs="Times New Roman"/>
          <w:color w:val="000000" w:themeColor="text1"/>
          <w:sz w:val="24"/>
          <w:szCs w:val="24"/>
        </w:rPr>
        <w:t>are</w:t>
      </w:r>
      <w:r w:rsidRPr="5E3AE132">
        <w:rPr>
          <w:rFonts w:ascii="Times New Roman" w:eastAsia="Times New Roman" w:hAnsi="Times New Roman" w:cs="Times New Roman"/>
          <w:color w:val="000000" w:themeColor="text1"/>
          <w:sz w:val="24"/>
          <w:szCs w:val="24"/>
        </w:rPr>
        <w:t xml:space="preserve"> very important. Access to high-quality supports and services is a relevant social justice issue that collides with identification and leveraging of the strengths of autistic persons and has a particular relevance for Black autistic persons. As disparities in access to culturally congruent care (Liu et al., 2023) are addressed</w:t>
      </w:r>
      <w:r w:rsidR="17792479"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the strengths of Black autistic persons should</w:t>
      </w:r>
      <w:r w:rsidR="005E8015" w:rsidRPr="5E3AE132">
        <w:rPr>
          <w:rFonts w:ascii="Times New Roman" w:eastAsia="Times New Roman" w:hAnsi="Times New Roman" w:cs="Times New Roman"/>
          <w:color w:val="000000" w:themeColor="text1"/>
          <w:sz w:val="24"/>
          <w:szCs w:val="24"/>
        </w:rPr>
        <w:t xml:space="preserve"> be</w:t>
      </w:r>
      <w:r w:rsidRPr="5E3AE132">
        <w:rPr>
          <w:rFonts w:ascii="Times New Roman" w:eastAsia="Times New Roman" w:hAnsi="Times New Roman" w:cs="Times New Roman"/>
          <w:color w:val="000000" w:themeColor="text1"/>
          <w:sz w:val="24"/>
          <w:szCs w:val="24"/>
        </w:rPr>
        <w:t xml:space="preserve"> integrated into models of care</w:t>
      </w:r>
      <w:r w:rsidR="68E051AD"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including treatment and assessment (La Roche et al., 2018). Parents of Black </w:t>
      </w:r>
      <w:r w:rsidR="380F7FBF" w:rsidRPr="5E3AE132">
        <w:rPr>
          <w:rFonts w:ascii="Times New Roman" w:eastAsia="Times New Roman" w:hAnsi="Times New Roman" w:cs="Times New Roman"/>
          <w:color w:val="000000" w:themeColor="text1"/>
          <w:sz w:val="24"/>
          <w:szCs w:val="24"/>
        </w:rPr>
        <w:t>autistic children</w:t>
      </w:r>
      <w:r w:rsidRPr="5E3AE132">
        <w:rPr>
          <w:rFonts w:ascii="Times New Roman" w:eastAsia="Times New Roman" w:hAnsi="Times New Roman" w:cs="Times New Roman"/>
          <w:color w:val="000000" w:themeColor="text1"/>
          <w:sz w:val="24"/>
          <w:szCs w:val="24"/>
        </w:rPr>
        <w:t xml:space="preserve"> and autistic persons should be able to resonate with structural-level factors that promote their resilience such as </w:t>
      </w:r>
      <w:r w:rsidRPr="5E3AE132">
        <w:rPr>
          <w:rFonts w:ascii="Times New Roman" w:eastAsia="Times New Roman" w:hAnsi="Times New Roman" w:cs="Times New Roman"/>
          <w:i/>
          <w:iCs/>
          <w:color w:val="000000" w:themeColor="text1"/>
          <w:sz w:val="24"/>
          <w:szCs w:val="24"/>
        </w:rPr>
        <w:t xml:space="preserve">provider-driven </w:t>
      </w:r>
      <w:r w:rsidRPr="5E3AE132">
        <w:rPr>
          <w:rFonts w:ascii="Times New Roman" w:eastAsia="Times New Roman" w:hAnsi="Times New Roman" w:cs="Times New Roman"/>
          <w:color w:val="000000" w:themeColor="text1"/>
          <w:sz w:val="24"/>
          <w:szCs w:val="24"/>
        </w:rPr>
        <w:t>systemic advocacy (Simpson &amp; Chan, 2021) that is collaborative and creates conditions of safety. These types of improvements in care would increase opportunities and the possibility of successful outcomes for Black autistic persons and their families throughout the lifespan.</w:t>
      </w:r>
    </w:p>
    <w:p w14:paraId="53669989" w14:textId="0A360247" w:rsidR="00B21CF6" w:rsidRDefault="13972339" w:rsidP="00B760DF">
      <w:pPr>
        <w:spacing w:line="480" w:lineRule="auto"/>
        <w:contextualSpacing/>
      </w:pPr>
      <w:r w:rsidRPr="0B72854B">
        <w:rPr>
          <w:rFonts w:ascii="Times New Roman" w:eastAsia="Times New Roman" w:hAnsi="Times New Roman" w:cs="Times New Roman"/>
          <w:i/>
          <w:iCs/>
          <w:color w:val="000000" w:themeColor="text1"/>
          <w:sz w:val="24"/>
          <w:szCs w:val="24"/>
        </w:rPr>
        <w:t>Limitations</w:t>
      </w:r>
    </w:p>
    <w:p w14:paraId="22A267B8" w14:textId="46B10C79" w:rsidR="00B21CF6" w:rsidRPr="00D976A3" w:rsidRDefault="35768070" w:rsidP="00B760DF">
      <w:pPr>
        <w:spacing w:line="480" w:lineRule="auto"/>
        <w:contextualSpacing/>
        <w:rPr>
          <w:rFonts w:ascii="Times New Roman" w:eastAsia="Times New Roman" w:hAnsi="Times New Roman" w:cs="Times New Roman"/>
          <w:color w:val="000000" w:themeColor="text1"/>
          <w:sz w:val="24"/>
          <w:szCs w:val="24"/>
        </w:rPr>
      </w:pPr>
      <w:r w:rsidRPr="5E3AE132">
        <w:rPr>
          <w:rFonts w:ascii="Times New Roman" w:eastAsia="Times New Roman" w:hAnsi="Times New Roman" w:cs="Times New Roman"/>
          <w:color w:val="000000" w:themeColor="text1"/>
          <w:sz w:val="24"/>
          <w:szCs w:val="24"/>
        </w:rPr>
        <w:t xml:space="preserve"> </w:t>
      </w:r>
      <w:r w:rsidR="05BAD048">
        <w:tab/>
      </w:r>
      <w:r w:rsidR="310AB781" w:rsidRPr="5E3AE132">
        <w:rPr>
          <w:rFonts w:ascii="Times New Roman" w:eastAsia="Times New Roman" w:hAnsi="Times New Roman" w:cs="Times New Roman"/>
          <w:color w:val="000000" w:themeColor="text1"/>
          <w:sz w:val="24"/>
          <w:szCs w:val="24"/>
        </w:rPr>
        <w:t xml:space="preserve">The lack of the Black autistic voice in the reviewed studies is one major limitation of this review. </w:t>
      </w:r>
      <w:r w:rsidRPr="5E3AE132">
        <w:rPr>
          <w:rFonts w:ascii="Times New Roman" w:eastAsia="Times New Roman" w:hAnsi="Times New Roman" w:cs="Times New Roman"/>
          <w:color w:val="000000" w:themeColor="text1"/>
          <w:sz w:val="24"/>
          <w:szCs w:val="24"/>
        </w:rPr>
        <w:t>Therefore, strengths and factors that bolster resilience in persons with lived experience of autism are not represented. Many of the studies also did not explicitly focus on the topic of resilience and in the review process resiliency-associated factors were drawn from the findings of studies. Qualit</w:t>
      </w:r>
      <w:r w:rsidR="5B5C0FE4" w:rsidRPr="5E3AE132">
        <w:rPr>
          <w:rFonts w:ascii="Times New Roman" w:eastAsia="Times New Roman" w:hAnsi="Times New Roman" w:cs="Times New Roman"/>
          <w:color w:val="000000" w:themeColor="text1"/>
          <w:sz w:val="24"/>
          <w:szCs w:val="24"/>
        </w:rPr>
        <w:t>at</w:t>
      </w:r>
      <w:r w:rsidRPr="5E3AE132">
        <w:rPr>
          <w:rFonts w:ascii="Times New Roman" w:eastAsia="Times New Roman" w:hAnsi="Times New Roman" w:cs="Times New Roman"/>
          <w:color w:val="000000" w:themeColor="text1"/>
          <w:sz w:val="24"/>
          <w:szCs w:val="24"/>
        </w:rPr>
        <w:t xml:space="preserve">ive studies were also overrepresented in the review despite the inclusion criteria being quantitative, mixed methods, or qualitative studies. </w:t>
      </w:r>
      <w:r w:rsidR="77C1E4D7" w:rsidRPr="5E3AE132">
        <w:rPr>
          <w:rFonts w:ascii="Times New Roman" w:eastAsia="Times New Roman" w:hAnsi="Times New Roman" w:cs="Times New Roman"/>
          <w:color w:val="000000" w:themeColor="text1"/>
          <w:sz w:val="24"/>
          <w:szCs w:val="24"/>
        </w:rPr>
        <w:t xml:space="preserve">Due to a lack of </w:t>
      </w:r>
      <w:r w:rsidRPr="5E3AE132">
        <w:rPr>
          <w:rFonts w:ascii="Times New Roman" w:eastAsia="Times New Roman" w:hAnsi="Times New Roman" w:cs="Times New Roman"/>
          <w:color w:val="000000" w:themeColor="text1"/>
          <w:sz w:val="24"/>
          <w:szCs w:val="24"/>
        </w:rPr>
        <w:t>quantitative studies included in the review</w:t>
      </w:r>
      <w:r w:rsidR="41A76867" w:rsidRPr="5E3AE132">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 it is unclear which measures best capture resilience and the nuances of resilience that would map </w:t>
      </w:r>
      <w:r w:rsidR="381E85F8" w:rsidRPr="5E3AE132">
        <w:rPr>
          <w:rFonts w:ascii="Times New Roman" w:eastAsia="Times New Roman" w:hAnsi="Times New Roman" w:cs="Times New Roman"/>
          <w:color w:val="000000" w:themeColor="text1"/>
          <w:sz w:val="24"/>
          <w:szCs w:val="24"/>
        </w:rPr>
        <w:t>un</w:t>
      </w:r>
      <w:r w:rsidRPr="5E3AE132">
        <w:rPr>
          <w:rFonts w:ascii="Times New Roman" w:eastAsia="Times New Roman" w:hAnsi="Times New Roman" w:cs="Times New Roman"/>
          <w:color w:val="000000" w:themeColor="text1"/>
          <w:sz w:val="24"/>
          <w:szCs w:val="24"/>
        </w:rPr>
        <w:t>to examination of resilience in a dually (or multiply) marginalized population. In lieu of smaller sample sizes inherent in the majority of the studies (qualitative</w:t>
      </w:r>
      <w:r w:rsidR="001C4BB8">
        <w:rPr>
          <w:rFonts w:ascii="Times New Roman" w:eastAsia="Times New Roman" w:hAnsi="Times New Roman" w:cs="Times New Roman"/>
          <w:color w:val="000000" w:themeColor="text1"/>
          <w:sz w:val="24"/>
          <w:szCs w:val="24"/>
        </w:rPr>
        <w:t>-</w:t>
      </w:r>
      <w:r w:rsidRPr="5E3AE132">
        <w:rPr>
          <w:rFonts w:ascii="Times New Roman" w:eastAsia="Times New Roman" w:hAnsi="Times New Roman" w:cs="Times New Roman"/>
          <w:color w:val="000000" w:themeColor="text1"/>
          <w:sz w:val="24"/>
          <w:szCs w:val="24"/>
        </w:rPr>
        <w:t xml:space="preserve">based) we cannot generalize the findings to the broader Black autism community with utmost confidence, however we feel this is an important start for building knowledge in this area. </w:t>
      </w:r>
      <w:r w:rsidR="30F580C1" w:rsidRPr="5E3AE132">
        <w:rPr>
          <w:rFonts w:ascii="Times New Roman" w:eastAsia="Times New Roman" w:hAnsi="Times New Roman" w:cs="Times New Roman"/>
          <w:color w:val="000000" w:themeColor="text1"/>
          <w:sz w:val="24"/>
          <w:szCs w:val="24"/>
        </w:rPr>
        <w:t xml:space="preserve">Finally, nine of the twenty-eight studies included in this review were published </w:t>
      </w:r>
      <w:r w:rsidR="30F580C1" w:rsidRPr="5E3AE132">
        <w:rPr>
          <w:rFonts w:ascii="Times New Roman" w:eastAsia="Times New Roman" w:hAnsi="Times New Roman" w:cs="Times New Roman"/>
          <w:color w:val="000000" w:themeColor="text1"/>
          <w:sz w:val="24"/>
          <w:szCs w:val="24"/>
        </w:rPr>
        <w:lastRenderedPageBreak/>
        <w:t xml:space="preserve">dissertations, which had not been peer-reviewed. </w:t>
      </w:r>
      <w:r w:rsidR="57B72E2B" w:rsidRPr="5E3AE132">
        <w:rPr>
          <w:rFonts w:ascii="Times New Roman" w:eastAsia="Times New Roman" w:hAnsi="Times New Roman" w:cs="Times New Roman"/>
          <w:color w:val="000000" w:themeColor="text1"/>
          <w:sz w:val="24"/>
          <w:szCs w:val="24"/>
        </w:rPr>
        <w:t>While the quality of these studies had been reported separately from peer-reviewed publications, it is possible that the lack of peer-review may have contributed to many of the limitation</w:t>
      </w:r>
      <w:r w:rsidR="08647BF0" w:rsidRPr="5E3AE132">
        <w:rPr>
          <w:rFonts w:ascii="Times New Roman" w:eastAsia="Times New Roman" w:hAnsi="Times New Roman" w:cs="Times New Roman"/>
          <w:color w:val="000000" w:themeColor="text1"/>
          <w:sz w:val="24"/>
          <w:szCs w:val="24"/>
        </w:rPr>
        <w:t>s reported for these studies.</w:t>
      </w:r>
    </w:p>
    <w:p w14:paraId="6FF00FCF" w14:textId="12E34AEF" w:rsidR="716D0362" w:rsidRPr="00362F0B" w:rsidRDefault="716D0362" w:rsidP="001D6EF6">
      <w:pPr>
        <w:spacing w:after="0" w:line="480" w:lineRule="auto"/>
        <w:contextualSpacing/>
        <w:rPr>
          <w:rFonts w:ascii="Times New Roman" w:eastAsia="Times New Roman" w:hAnsi="Times New Roman" w:cs="Times New Roman"/>
          <w:sz w:val="24"/>
          <w:szCs w:val="24"/>
        </w:rPr>
      </w:pPr>
      <w:r w:rsidRPr="00D976A3">
        <w:rPr>
          <w:rFonts w:ascii="Times New Roman" w:hAnsi="Times New Roman" w:cs="Times New Roman"/>
          <w:sz w:val="24"/>
          <w:szCs w:val="24"/>
        </w:rPr>
        <w:tab/>
      </w:r>
      <w:r w:rsidR="3FF655F3" w:rsidRPr="00362F0B">
        <w:rPr>
          <w:rFonts w:ascii="Times New Roman" w:eastAsia="Times New Roman" w:hAnsi="Times New Roman" w:cs="Times New Roman"/>
          <w:sz w:val="24"/>
          <w:szCs w:val="24"/>
        </w:rPr>
        <w:t xml:space="preserve">MMAT assessment of study quality indicated that </w:t>
      </w:r>
      <w:r w:rsidR="502BB8AE" w:rsidRPr="00362F0B">
        <w:rPr>
          <w:rFonts w:ascii="Times New Roman" w:eastAsia="Times New Roman" w:hAnsi="Times New Roman" w:cs="Times New Roman"/>
          <w:sz w:val="24"/>
          <w:szCs w:val="24"/>
        </w:rPr>
        <w:t>the quality of qualitative and mixed-methods studies</w:t>
      </w:r>
      <w:r w:rsidR="78A92BD6" w:rsidRPr="00362F0B">
        <w:rPr>
          <w:rFonts w:ascii="Times New Roman" w:eastAsia="Times New Roman" w:hAnsi="Times New Roman" w:cs="Times New Roman"/>
          <w:sz w:val="24"/>
          <w:szCs w:val="24"/>
        </w:rPr>
        <w:t xml:space="preserve"> was often limited by methodological constraints. </w:t>
      </w:r>
      <w:r w:rsidR="16C245A7" w:rsidRPr="00362F0B">
        <w:rPr>
          <w:rFonts w:ascii="Times New Roman" w:eastAsia="Times New Roman" w:hAnsi="Times New Roman" w:cs="Times New Roman"/>
          <w:sz w:val="24"/>
          <w:szCs w:val="24"/>
        </w:rPr>
        <w:t>In particular, many studies were impacted by recruitment limitations</w:t>
      </w:r>
      <w:r w:rsidR="68E051AD" w:rsidRPr="00362F0B">
        <w:rPr>
          <w:rFonts w:ascii="Times New Roman" w:eastAsia="Times New Roman" w:hAnsi="Times New Roman" w:cs="Times New Roman"/>
          <w:sz w:val="24"/>
          <w:szCs w:val="24"/>
        </w:rPr>
        <w:t xml:space="preserve"> </w:t>
      </w:r>
      <w:r w:rsidR="68E051AD" w:rsidRPr="00362F0B">
        <w:rPr>
          <w:rStyle w:val="eop"/>
          <w:rFonts w:ascii="Times New Roman" w:hAnsi="Times New Roman" w:cs="Times New Roman"/>
          <w:sz w:val="24"/>
          <w:szCs w:val="24"/>
        </w:rPr>
        <w:t xml:space="preserve">and interpretations of results extending beyond the available data. In many </w:t>
      </w:r>
      <w:r w:rsidR="603F11D3" w:rsidRPr="00362F0B">
        <w:rPr>
          <w:rStyle w:val="eop"/>
          <w:rFonts w:ascii="Times New Roman" w:hAnsi="Times New Roman" w:cs="Times New Roman"/>
          <w:sz w:val="24"/>
          <w:szCs w:val="24"/>
        </w:rPr>
        <w:t xml:space="preserve">cases, </w:t>
      </w:r>
      <w:r w:rsidR="68E051AD" w:rsidRPr="00362F0B">
        <w:rPr>
          <w:rStyle w:val="eop"/>
          <w:rFonts w:ascii="Times New Roman" w:hAnsi="Times New Roman" w:cs="Times New Roman"/>
          <w:sz w:val="24"/>
          <w:szCs w:val="24"/>
        </w:rPr>
        <w:t>qualitative studies were conducted virtually with minimal efforts to confirm diagnosis, a method that has generated concerns related to a lack of data integrity (Pellicano et al., 2023). Other studies were often recruited</w:t>
      </w:r>
      <w:r w:rsidR="009C6ADB">
        <w:rPr>
          <w:rStyle w:val="eop"/>
          <w:rFonts w:ascii="Times New Roman" w:hAnsi="Times New Roman" w:cs="Times New Roman"/>
          <w:sz w:val="24"/>
          <w:szCs w:val="24"/>
        </w:rPr>
        <w:t xml:space="preserve"> for</w:t>
      </w:r>
      <w:r w:rsidR="68E051AD" w:rsidRPr="00362F0B">
        <w:rPr>
          <w:rStyle w:val="eop"/>
          <w:rFonts w:ascii="Times New Roman" w:hAnsi="Times New Roman" w:cs="Times New Roman"/>
          <w:sz w:val="24"/>
          <w:szCs w:val="24"/>
        </w:rPr>
        <w:t xml:space="preserve"> as part of a broader intervention study, which often contributed to excessive limitations on inclusion criteria, as well as potential selection bias in participants. </w:t>
      </w:r>
      <w:r w:rsidR="1FCC496A" w:rsidRPr="00362F0B">
        <w:rPr>
          <w:rStyle w:val="eop"/>
          <w:rFonts w:ascii="Times New Roman" w:hAnsi="Times New Roman" w:cs="Times New Roman"/>
          <w:sz w:val="24"/>
          <w:szCs w:val="24"/>
        </w:rPr>
        <w:t>While these limitations were more common among dissertations, they were also found among many peer-reviewed publications</w:t>
      </w:r>
      <w:r w:rsidR="02F3FCC6" w:rsidRPr="00362F0B">
        <w:rPr>
          <w:rStyle w:val="eop"/>
          <w:rFonts w:ascii="Times New Roman" w:hAnsi="Times New Roman" w:cs="Times New Roman"/>
          <w:sz w:val="24"/>
          <w:szCs w:val="24"/>
        </w:rPr>
        <w:t xml:space="preserve">, </w:t>
      </w:r>
      <w:r w:rsidR="68E051AD" w:rsidRPr="00362F0B">
        <w:rPr>
          <w:rStyle w:val="eop"/>
          <w:rFonts w:ascii="Times New Roman" w:hAnsi="Times New Roman" w:cs="Times New Roman"/>
          <w:sz w:val="24"/>
          <w:szCs w:val="24"/>
        </w:rPr>
        <w:t>highlight</w:t>
      </w:r>
      <w:r w:rsidR="33A45376" w:rsidRPr="00362F0B">
        <w:rPr>
          <w:rStyle w:val="eop"/>
          <w:rFonts w:ascii="Times New Roman" w:hAnsi="Times New Roman" w:cs="Times New Roman"/>
          <w:sz w:val="24"/>
          <w:szCs w:val="24"/>
        </w:rPr>
        <w:t>ing</w:t>
      </w:r>
      <w:r w:rsidR="68E051AD" w:rsidRPr="00362F0B">
        <w:rPr>
          <w:rStyle w:val="eop"/>
          <w:rFonts w:ascii="Times New Roman" w:hAnsi="Times New Roman" w:cs="Times New Roman"/>
          <w:sz w:val="24"/>
          <w:szCs w:val="24"/>
        </w:rPr>
        <w:t xml:space="preserve"> broader constraints related to research involving the Black autism community</w:t>
      </w:r>
      <w:r w:rsidR="02B57493" w:rsidRPr="00362F0B">
        <w:rPr>
          <w:rStyle w:val="eop"/>
          <w:rFonts w:ascii="Times New Roman" w:hAnsi="Times New Roman" w:cs="Times New Roman"/>
          <w:sz w:val="24"/>
          <w:szCs w:val="24"/>
        </w:rPr>
        <w:t>.</w:t>
      </w:r>
      <w:r w:rsidR="009C6ADB">
        <w:rPr>
          <w:rStyle w:val="eop"/>
          <w:rFonts w:ascii="Times New Roman" w:hAnsi="Times New Roman" w:cs="Times New Roman"/>
          <w:sz w:val="24"/>
          <w:szCs w:val="24"/>
        </w:rPr>
        <w:t xml:space="preserve"> Another limitation of the dissertations including in this study is them not going through a peer-review process. </w:t>
      </w:r>
    </w:p>
    <w:p w14:paraId="3308B7AB" w14:textId="507A27CE" w:rsidR="716D0362" w:rsidRPr="00362F0B" w:rsidRDefault="02B57493" w:rsidP="001D6EF6">
      <w:pPr>
        <w:spacing w:after="0" w:line="480" w:lineRule="auto"/>
        <w:ind w:firstLine="720"/>
        <w:contextualSpacing/>
        <w:rPr>
          <w:rFonts w:ascii="Times New Roman" w:eastAsia="Times New Roman" w:hAnsi="Times New Roman" w:cs="Times New Roman"/>
          <w:sz w:val="24"/>
          <w:szCs w:val="24"/>
        </w:rPr>
      </w:pPr>
      <w:r w:rsidRPr="00362F0B">
        <w:rPr>
          <w:rStyle w:val="eop"/>
          <w:rFonts w:ascii="Times New Roman" w:hAnsi="Times New Roman" w:cs="Times New Roman"/>
          <w:sz w:val="24"/>
          <w:szCs w:val="24"/>
        </w:rPr>
        <w:t xml:space="preserve"> Indeed,</w:t>
      </w:r>
      <w:r w:rsidR="68E051AD" w:rsidRPr="00362F0B">
        <w:rPr>
          <w:rStyle w:val="eop"/>
          <w:rFonts w:ascii="Times New Roman" w:hAnsi="Times New Roman" w:cs="Times New Roman"/>
          <w:sz w:val="24"/>
          <w:szCs w:val="24"/>
        </w:rPr>
        <w:t xml:space="preserve"> Black autistic persons and their families have been historically underrepresented within autism research</w:t>
      </w:r>
      <w:r w:rsidR="42E3EE5B" w:rsidRPr="00362F0B">
        <w:rPr>
          <w:rStyle w:val="eop"/>
          <w:rFonts w:ascii="Times New Roman" w:hAnsi="Times New Roman" w:cs="Times New Roman"/>
          <w:sz w:val="24"/>
          <w:szCs w:val="24"/>
        </w:rPr>
        <w:t xml:space="preserve"> (Malone et al., 2022)</w:t>
      </w:r>
      <w:r w:rsidR="68E051AD" w:rsidRPr="00362F0B">
        <w:rPr>
          <w:rStyle w:val="eop"/>
          <w:rFonts w:ascii="Times New Roman" w:hAnsi="Times New Roman" w:cs="Times New Roman"/>
          <w:sz w:val="24"/>
          <w:szCs w:val="24"/>
        </w:rPr>
        <w:t>. Coupled with diagnostic delays and systemic barriers to participation, these factors may contribute to the Black autism community being a difficult-to-recruit population that often necessitates broader or more flexible recruitment efforts</w:t>
      </w:r>
      <w:r w:rsidR="239769FD" w:rsidRPr="00362F0B">
        <w:rPr>
          <w:rStyle w:val="eop"/>
          <w:rFonts w:ascii="Times New Roman" w:hAnsi="Times New Roman" w:cs="Times New Roman"/>
          <w:sz w:val="24"/>
          <w:szCs w:val="24"/>
        </w:rPr>
        <w:t xml:space="preserve"> (</w:t>
      </w:r>
      <w:proofErr w:type="spellStart"/>
      <w:r w:rsidR="257DF2DE" w:rsidRPr="5E3AE132">
        <w:rPr>
          <w:rFonts w:ascii="Times New Roman" w:eastAsia="Times New Roman" w:hAnsi="Times New Roman" w:cs="Times New Roman"/>
          <w:color w:val="222222"/>
          <w:sz w:val="24"/>
          <w:szCs w:val="24"/>
        </w:rPr>
        <w:t>Onovbiona</w:t>
      </w:r>
      <w:proofErr w:type="spellEnd"/>
      <w:r w:rsidR="257DF2DE" w:rsidRPr="00362F0B">
        <w:rPr>
          <w:rStyle w:val="eop"/>
          <w:rFonts w:ascii="Times New Roman" w:hAnsi="Times New Roman" w:cs="Times New Roman"/>
          <w:sz w:val="24"/>
          <w:szCs w:val="24"/>
        </w:rPr>
        <w:t xml:space="preserve"> et al., 202</w:t>
      </w:r>
      <w:r w:rsidR="001D6EF6">
        <w:rPr>
          <w:rStyle w:val="eop"/>
          <w:rFonts w:ascii="Times New Roman" w:hAnsi="Times New Roman" w:cs="Times New Roman"/>
          <w:sz w:val="24"/>
          <w:szCs w:val="24"/>
        </w:rPr>
        <w:t>4</w:t>
      </w:r>
      <w:r w:rsidR="257DF2DE" w:rsidRPr="00362F0B">
        <w:rPr>
          <w:rStyle w:val="eop"/>
          <w:rFonts w:ascii="Times New Roman" w:hAnsi="Times New Roman" w:cs="Times New Roman"/>
          <w:sz w:val="24"/>
          <w:szCs w:val="24"/>
        </w:rPr>
        <w:t xml:space="preserve">; </w:t>
      </w:r>
      <w:r w:rsidR="6035C10A" w:rsidRPr="00362F0B">
        <w:rPr>
          <w:rStyle w:val="eop"/>
          <w:rFonts w:ascii="Times New Roman" w:hAnsi="Times New Roman" w:cs="Times New Roman"/>
          <w:sz w:val="24"/>
          <w:szCs w:val="24"/>
        </w:rPr>
        <w:t xml:space="preserve">Tafolla et al., 2023; </w:t>
      </w:r>
      <w:r w:rsidR="5366510E" w:rsidRPr="00362F0B">
        <w:rPr>
          <w:rStyle w:val="eop"/>
          <w:rFonts w:ascii="Times New Roman" w:hAnsi="Times New Roman" w:cs="Times New Roman"/>
          <w:sz w:val="24"/>
          <w:szCs w:val="24"/>
        </w:rPr>
        <w:t>Shaia et al., 2020</w:t>
      </w:r>
      <w:r w:rsidR="5AB7DF8B" w:rsidRPr="00362F0B">
        <w:rPr>
          <w:rStyle w:val="eop"/>
          <w:rFonts w:ascii="Times New Roman" w:hAnsi="Times New Roman" w:cs="Times New Roman"/>
          <w:sz w:val="24"/>
          <w:szCs w:val="24"/>
        </w:rPr>
        <w:t>)</w:t>
      </w:r>
      <w:r w:rsidR="68E051AD" w:rsidRPr="00362F0B">
        <w:rPr>
          <w:rStyle w:val="eop"/>
          <w:rFonts w:ascii="Times New Roman" w:hAnsi="Times New Roman" w:cs="Times New Roman"/>
          <w:sz w:val="24"/>
          <w:szCs w:val="24"/>
        </w:rPr>
        <w:t xml:space="preserve">. Recruitment constraints may be further imposed by funding limitations faced by researchers conducting more novel, behavior-centered work, including many students and earlier career researchers. Efforts to support research related to the Black autism community, including greater funding for community-based research, participant travel reimbursement, and greater funding and collaboration opportunities </w:t>
      </w:r>
      <w:r w:rsidR="68E051AD" w:rsidRPr="00362F0B">
        <w:rPr>
          <w:rStyle w:val="eop"/>
          <w:rFonts w:ascii="Times New Roman" w:hAnsi="Times New Roman" w:cs="Times New Roman"/>
          <w:sz w:val="24"/>
          <w:szCs w:val="24"/>
        </w:rPr>
        <w:lastRenderedPageBreak/>
        <w:t>for Black scholars investigating this area (Jones &amp; Mandell, 2020) may help to increase the quality of research related to the Black autism community. However, despite these weaknesses</w:t>
      </w:r>
      <w:r w:rsidR="383EEA2C" w:rsidRPr="00362F0B">
        <w:rPr>
          <w:rStyle w:val="eop"/>
          <w:rFonts w:ascii="Times New Roman" w:hAnsi="Times New Roman" w:cs="Times New Roman"/>
          <w:sz w:val="24"/>
          <w:szCs w:val="24"/>
        </w:rPr>
        <w:t xml:space="preserve"> </w:t>
      </w:r>
      <w:r w:rsidR="68E051AD" w:rsidRPr="00362F0B">
        <w:rPr>
          <w:rStyle w:val="eop"/>
          <w:rFonts w:ascii="Times New Roman" w:hAnsi="Times New Roman" w:cs="Times New Roman"/>
          <w:sz w:val="24"/>
          <w:szCs w:val="24"/>
        </w:rPr>
        <w:t>few quality concerns related to research questions or analysis.</w:t>
      </w:r>
      <w:r w:rsidR="4C8A4E32" w:rsidRPr="00362F0B">
        <w:rPr>
          <w:rStyle w:val="eop"/>
          <w:rFonts w:ascii="Times New Roman" w:hAnsi="Times New Roman" w:cs="Times New Roman"/>
          <w:sz w:val="24"/>
          <w:szCs w:val="24"/>
        </w:rPr>
        <w:t xml:space="preserve"> </w:t>
      </w:r>
    </w:p>
    <w:p w14:paraId="1A9DC2B1" w14:textId="77777777" w:rsidR="001D6EF6" w:rsidRDefault="4C8A4E32" w:rsidP="00B760DF">
      <w:pPr>
        <w:spacing w:line="480" w:lineRule="auto"/>
        <w:contextualSpacing/>
        <w:rPr>
          <w:rFonts w:ascii="Times New Roman" w:eastAsia="Times New Roman" w:hAnsi="Times New Roman" w:cs="Times New Roman"/>
          <w:sz w:val="24"/>
          <w:szCs w:val="24"/>
        </w:rPr>
      </w:pPr>
      <w:r w:rsidRPr="00362F0B">
        <w:rPr>
          <w:rStyle w:val="eop"/>
          <w:rFonts w:ascii="Times New Roman" w:hAnsi="Times New Roman" w:cs="Times New Roman"/>
          <w:sz w:val="24"/>
          <w:szCs w:val="24"/>
        </w:rPr>
        <w:t xml:space="preserve">Together, the results of the MMAT suggest that improvements in study methodology may </w:t>
      </w:r>
      <w:r w:rsidRPr="5E3AE132">
        <w:rPr>
          <w:rStyle w:val="eop"/>
          <w:rFonts w:ascii="Times New Roman" w:hAnsi="Times New Roman" w:cs="Times New Roman"/>
          <w:sz w:val="24"/>
          <w:szCs w:val="24"/>
        </w:rPr>
        <w:t xml:space="preserve">contribute to the output of more high-quality research related to resiliency in the Black autism community. </w:t>
      </w:r>
      <w:r w:rsidR="26B812AD" w:rsidRPr="5E3AE132">
        <w:rPr>
          <w:rFonts w:ascii="Times New Roman" w:eastAsia="Times New Roman" w:hAnsi="Times New Roman" w:cs="Times New Roman"/>
          <w:sz w:val="24"/>
          <w:szCs w:val="24"/>
        </w:rPr>
        <w:t>While there are critiques of resilience research (i.e</w:t>
      </w:r>
      <w:r w:rsidR="4C31E0FE" w:rsidRPr="5E3AE132">
        <w:rPr>
          <w:rFonts w:ascii="Times New Roman" w:eastAsia="Times New Roman" w:hAnsi="Times New Roman" w:cs="Times New Roman"/>
          <w:sz w:val="24"/>
          <w:szCs w:val="24"/>
        </w:rPr>
        <w:t>.</w:t>
      </w:r>
      <w:r w:rsidR="26B812AD" w:rsidRPr="5E3AE132">
        <w:rPr>
          <w:rFonts w:ascii="Times New Roman" w:eastAsia="Times New Roman" w:hAnsi="Times New Roman" w:cs="Times New Roman"/>
          <w:sz w:val="24"/>
          <w:szCs w:val="24"/>
        </w:rPr>
        <w:t>, that resilience is the individual’s responsibility or that it is an individual (personality) trait (</w:t>
      </w:r>
      <w:proofErr w:type="spellStart"/>
      <w:r w:rsidR="26B812AD" w:rsidRPr="5E3AE132">
        <w:rPr>
          <w:rFonts w:ascii="Times New Roman" w:eastAsia="Times New Roman" w:hAnsi="Times New Roman" w:cs="Times New Roman"/>
          <w:sz w:val="24"/>
          <w:szCs w:val="24"/>
        </w:rPr>
        <w:t>Suslovic</w:t>
      </w:r>
      <w:proofErr w:type="spellEnd"/>
      <w:r w:rsidR="26B812AD" w:rsidRPr="5E3AE132">
        <w:rPr>
          <w:rFonts w:ascii="Times New Roman" w:eastAsia="Times New Roman" w:hAnsi="Times New Roman" w:cs="Times New Roman"/>
          <w:sz w:val="24"/>
          <w:szCs w:val="24"/>
        </w:rPr>
        <w:t xml:space="preserve"> &amp; Lett, 2024), we acknowledge that resisting oppression and seeking to overcome adversity is a hallmark of marginalized groups in the U.S. A limitation of society, including nationally and globally, is structural/systemic change not occurring at a fast enough pace that would dictate that marginalized groups (e.g., persons of colors, persons with disabilities, persons with these intersectional identities and others with marginalized identities) do not have to overcome unfair odds.</w:t>
      </w:r>
    </w:p>
    <w:p w14:paraId="789DC8F1" w14:textId="0B5A19D5" w:rsidR="00B21CF6" w:rsidRDefault="13972339" w:rsidP="00B760DF">
      <w:pPr>
        <w:spacing w:line="480" w:lineRule="auto"/>
        <w:contextualSpacing/>
      </w:pPr>
      <w:r w:rsidRPr="0B72854B">
        <w:rPr>
          <w:rFonts w:ascii="Times New Roman" w:eastAsia="Times New Roman" w:hAnsi="Times New Roman" w:cs="Times New Roman"/>
          <w:i/>
          <w:iCs/>
          <w:color w:val="000000" w:themeColor="text1"/>
          <w:sz w:val="24"/>
          <w:szCs w:val="24"/>
        </w:rPr>
        <w:t xml:space="preserve">Future research </w:t>
      </w:r>
    </w:p>
    <w:p w14:paraId="198CCA5F" w14:textId="425FC0BE" w:rsidR="00B21CF6" w:rsidRDefault="05BAD048" w:rsidP="00B760DF">
      <w:pPr>
        <w:spacing w:line="480" w:lineRule="auto"/>
        <w:ind w:firstLine="720"/>
        <w:contextualSpacing/>
      </w:pPr>
      <w:r w:rsidRPr="7047634C">
        <w:rPr>
          <w:rFonts w:ascii="Times New Roman" w:eastAsia="Times New Roman" w:hAnsi="Times New Roman" w:cs="Times New Roman"/>
          <w:color w:val="000000" w:themeColor="text1"/>
          <w:sz w:val="24"/>
          <w:szCs w:val="24"/>
        </w:rPr>
        <w:t xml:space="preserve">The current review gives direction for future research with the Black autism community. First, given that no studies have examined resilience or strengths in Black autistic persons, it is crucial that resilience promoting factors are </w:t>
      </w:r>
      <w:r w:rsidR="5CF3F491" w:rsidRPr="7047634C">
        <w:rPr>
          <w:rFonts w:ascii="Times New Roman" w:eastAsia="Times New Roman" w:hAnsi="Times New Roman" w:cs="Times New Roman"/>
          <w:color w:val="000000" w:themeColor="text1"/>
          <w:sz w:val="24"/>
          <w:szCs w:val="24"/>
        </w:rPr>
        <w:t xml:space="preserve">intentionally </w:t>
      </w:r>
      <w:r w:rsidRPr="7047634C">
        <w:rPr>
          <w:rFonts w:ascii="Times New Roman" w:eastAsia="Times New Roman" w:hAnsi="Times New Roman" w:cs="Times New Roman"/>
          <w:color w:val="000000" w:themeColor="text1"/>
          <w:sz w:val="24"/>
          <w:szCs w:val="24"/>
        </w:rPr>
        <w:t xml:space="preserve">studied in this population. Future studies should be qualitative, quantitative and incorporate blending the two techniques for deeper understanding of this unique population. Intersectional approaches to researching this population should not be shied away from in researching this population and are critical for understanding the complexity of living as a Black autistic person and ways that they exist in the face of marginalization that comes with having intersecting identities that experience societal oppression. Relatedly, researchers that conduct quantitative studies should practice care when </w:t>
      </w:r>
      <w:r w:rsidRPr="7047634C">
        <w:rPr>
          <w:rFonts w:ascii="Times New Roman" w:eastAsia="Times New Roman" w:hAnsi="Times New Roman" w:cs="Times New Roman"/>
          <w:color w:val="000000" w:themeColor="text1"/>
          <w:sz w:val="24"/>
          <w:szCs w:val="24"/>
        </w:rPr>
        <w:lastRenderedPageBreak/>
        <w:t>integrating measures on resilience</w:t>
      </w:r>
      <w:r w:rsidR="00CC7166">
        <w:rPr>
          <w:rFonts w:ascii="Times New Roman" w:eastAsia="Times New Roman" w:hAnsi="Times New Roman" w:cs="Times New Roman"/>
          <w:color w:val="000000" w:themeColor="text1"/>
          <w:sz w:val="24"/>
          <w:szCs w:val="24"/>
        </w:rPr>
        <w:t>,</w:t>
      </w:r>
      <w:r w:rsidRPr="7047634C">
        <w:rPr>
          <w:rFonts w:ascii="Times New Roman" w:eastAsia="Times New Roman" w:hAnsi="Times New Roman" w:cs="Times New Roman"/>
          <w:color w:val="000000" w:themeColor="text1"/>
          <w:sz w:val="24"/>
          <w:szCs w:val="24"/>
        </w:rPr>
        <w:t xml:space="preserve"> including taking steps to validate the measures with Black autistic samples and adapting measures for their experiences as deemed necessary</w:t>
      </w:r>
      <w:r w:rsidR="1E66E869" w:rsidRPr="7047634C">
        <w:rPr>
          <w:rFonts w:ascii="Times New Roman" w:eastAsia="Times New Roman" w:hAnsi="Times New Roman" w:cs="Times New Roman"/>
          <w:color w:val="000000" w:themeColor="text1"/>
          <w:sz w:val="24"/>
          <w:szCs w:val="24"/>
        </w:rPr>
        <w:t>.</w:t>
      </w:r>
      <w:r w:rsidRPr="7047634C">
        <w:rPr>
          <w:rFonts w:ascii="Times New Roman" w:eastAsia="Times New Roman" w:hAnsi="Times New Roman" w:cs="Times New Roman"/>
          <w:color w:val="000000" w:themeColor="text1"/>
          <w:sz w:val="24"/>
          <w:szCs w:val="24"/>
        </w:rPr>
        <w:t xml:space="preserve">  </w:t>
      </w:r>
      <w:r w:rsidR="45320903" w:rsidRPr="7047634C">
        <w:rPr>
          <w:rFonts w:ascii="Times New Roman" w:eastAsia="Times New Roman" w:hAnsi="Times New Roman" w:cs="Times New Roman"/>
          <w:color w:val="000000" w:themeColor="text1"/>
          <w:sz w:val="24"/>
          <w:szCs w:val="24"/>
        </w:rPr>
        <w:t>R</w:t>
      </w:r>
      <w:r w:rsidRPr="7047634C">
        <w:rPr>
          <w:rFonts w:ascii="Times New Roman" w:eastAsia="Times New Roman" w:hAnsi="Times New Roman" w:cs="Times New Roman"/>
          <w:color w:val="000000" w:themeColor="text1"/>
          <w:sz w:val="24"/>
          <w:szCs w:val="24"/>
        </w:rPr>
        <w:t xml:space="preserve">esearchers should also take into account structural factors that </w:t>
      </w:r>
      <w:r w:rsidR="2B9BBC61" w:rsidRPr="7047634C">
        <w:rPr>
          <w:rFonts w:ascii="Times New Roman" w:eastAsia="Times New Roman" w:hAnsi="Times New Roman" w:cs="Times New Roman"/>
          <w:color w:val="000000" w:themeColor="text1"/>
          <w:sz w:val="24"/>
          <w:szCs w:val="24"/>
        </w:rPr>
        <w:t>impact</w:t>
      </w:r>
      <w:r w:rsidRPr="7047634C">
        <w:rPr>
          <w:rFonts w:ascii="Times New Roman" w:eastAsia="Times New Roman" w:hAnsi="Times New Roman" w:cs="Times New Roman"/>
          <w:color w:val="000000" w:themeColor="text1"/>
          <w:sz w:val="24"/>
          <w:szCs w:val="24"/>
        </w:rPr>
        <w:t xml:space="preserve"> resilience for multiply disadvantaged populations. When engaging in qualitative inquiry, researchers should also be holistic in their attempts to inquire on resilience and strengths</w:t>
      </w:r>
      <w:r w:rsidR="00CC7166">
        <w:rPr>
          <w:rFonts w:ascii="Times New Roman" w:eastAsia="Times New Roman" w:hAnsi="Times New Roman" w:cs="Times New Roman"/>
          <w:color w:val="000000" w:themeColor="text1"/>
          <w:sz w:val="24"/>
          <w:szCs w:val="24"/>
        </w:rPr>
        <w:t>,</w:t>
      </w:r>
      <w:r w:rsidRPr="7047634C">
        <w:rPr>
          <w:rFonts w:ascii="Times New Roman" w:eastAsia="Times New Roman" w:hAnsi="Times New Roman" w:cs="Times New Roman"/>
          <w:color w:val="000000" w:themeColor="text1"/>
          <w:sz w:val="24"/>
          <w:szCs w:val="24"/>
        </w:rPr>
        <w:t xml:space="preserve"> making sure to </w:t>
      </w:r>
      <w:r w:rsidR="71391275" w:rsidRPr="7047634C">
        <w:rPr>
          <w:rFonts w:ascii="Times New Roman" w:eastAsia="Times New Roman" w:hAnsi="Times New Roman" w:cs="Times New Roman"/>
          <w:color w:val="000000" w:themeColor="text1"/>
          <w:sz w:val="24"/>
          <w:szCs w:val="24"/>
        </w:rPr>
        <w:t>consider</w:t>
      </w:r>
      <w:r w:rsidRPr="7047634C">
        <w:rPr>
          <w:rFonts w:ascii="Times New Roman" w:eastAsia="Times New Roman" w:hAnsi="Times New Roman" w:cs="Times New Roman"/>
          <w:color w:val="000000" w:themeColor="text1"/>
          <w:sz w:val="24"/>
          <w:szCs w:val="24"/>
        </w:rPr>
        <w:t xml:space="preserve"> contextual factors such as culture and identity development. </w:t>
      </w:r>
    </w:p>
    <w:p w14:paraId="7CB3EC1C" w14:textId="38765EC4" w:rsidR="00B21CF6" w:rsidRPr="00432198" w:rsidRDefault="52C50E9C" w:rsidP="00B760DF">
      <w:pPr>
        <w:spacing w:line="480" w:lineRule="auto"/>
        <w:contextualSpacing/>
      </w:pPr>
      <w:r w:rsidRPr="5E3AE132">
        <w:rPr>
          <w:rFonts w:ascii="Times New Roman" w:eastAsia="Times New Roman" w:hAnsi="Times New Roman" w:cs="Times New Roman"/>
          <w:color w:val="000000" w:themeColor="text1"/>
          <w:sz w:val="24"/>
          <w:szCs w:val="24"/>
        </w:rPr>
        <w:t xml:space="preserve"> </w:t>
      </w:r>
      <w:r w:rsidR="13972339">
        <w:tab/>
      </w:r>
      <w:r w:rsidR="35768070" w:rsidRPr="5E3AE132">
        <w:rPr>
          <w:rFonts w:ascii="Times New Roman" w:eastAsia="Times New Roman" w:hAnsi="Times New Roman" w:cs="Times New Roman"/>
          <w:color w:val="000000" w:themeColor="text1"/>
          <w:sz w:val="24"/>
          <w:szCs w:val="24"/>
        </w:rPr>
        <w:t>B</w:t>
      </w:r>
      <w:r w:rsidR="4108A723" w:rsidRPr="5E3AE132">
        <w:rPr>
          <w:rFonts w:ascii="Times New Roman" w:eastAsia="Times New Roman" w:hAnsi="Times New Roman" w:cs="Times New Roman"/>
          <w:color w:val="000000" w:themeColor="text1"/>
          <w:sz w:val="24"/>
          <w:szCs w:val="24"/>
        </w:rPr>
        <w:t>ecause B</w:t>
      </w:r>
      <w:r w:rsidR="35768070" w:rsidRPr="5E3AE132">
        <w:rPr>
          <w:rFonts w:ascii="Times New Roman" w:eastAsia="Times New Roman" w:hAnsi="Times New Roman" w:cs="Times New Roman"/>
          <w:color w:val="000000" w:themeColor="text1"/>
          <w:sz w:val="24"/>
          <w:szCs w:val="24"/>
        </w:rPr>
        <w:t xml:space="preserve">lack children are at greater risk </w:t>
      </w:r>
      <w:r w:rsidR="7F48C424" w:rsidRPr="5E3AE132">
        <w:rPr>
          <w:rFonts w:ascii="Times New Roman" w:eastAsia="Times New Roman" w:hAnsi="Times New Roman" w:cs="Times New Roman"/>
          <w:color w:val="000000" w:themeColor="text1"/>
          <w:sz w:val="24"/>
          <w:szCs w:val="24"/>
        </w:rPr>
        <w:t>of</w:t>
      </w:r>
      <w:r w:rsidR="35768070" w:rsidRPr="5E3AE132">
        <w:rPr>
          <w:rFonts w:ascii="Times New Roman" w:eastAsia="Times New Roman" w:hAnsi="Times New Roman" w:cs="Times New Roman"/>
          <w:color w:val="000000" w:themeColor="text1"/>
          <w:sz w:val="24"/>
          <w:szCs w:val="24"/>
        </w:rPr>
        <w:t xml:space="preserve"> receiving later autism diagnoses</w:t>
      </w:r>
      <w:r w:rsidR="2360418B" w:rsidRPr="5E3AE132">
        <w:rPr>
          <w:rFonts w:ascii="Times New Roman" w:eastAsia="Times New Roman" w:hAnsi="Times New Roman" w:cs="Times New Roman"/>
          <w:color w:val="000000" w:themeColor="text1"/>
          <w:sz w:val="24"/>
          <w:szCs w:val="24"/>
        </w:rPr>
        <w:t xml:space="preserve"> (</w:t>
      </w:r>
      <w:r w:rsidR="33C2141A" w:rsidRPr="5E3AE132">
        <w:rPr>
          <w:rFonts w:ascii="Times New Roman" w:eastAsia="Times New Roman" w:hAnsi="Times New Roman" w:cs="Times New Roman"/>
          <w:color w:val="000000" w:themeColor="text1"/>
          <w:sz w:val="24"/>
          <w:szCs w:val="24"/>
        </w:rPr>
        <w:t>Constantino et al., 2020</w:t>
      </w:r>
      <w:r w:rsidR="2360418B" w:rsidRPr="5E3AE132">
        <w:rPr>
          <w:rFonts w:ascii="Times New Roman" w:eastAsia="Times New Roman" w:hAnsi="Times New Roman" w:cs="Times New Roman"/>
          <w:color w:val="000000" w:themeColor="text1"/>
          <w:sz w:val="24"/>
          <w:szCs w:val="24"/>
        </w:rPr>
        <w:t>)</w:t>
      </w:r>
      <w:r w:rsidR="5920455D" w:rsidRPr="5E3AE132">
        <w:rPr>
          <w:rFonts w:ascii="Times New Roman" w:eastAsia="Times New Roman" w:hAnsi="Times New Roman" w:cs="Times New Roman"/>
          <w:color w:val="000000" w:themeColor="text1"/>
          <w:sz w:val="24"/>
          <w:szCs w:val="24"/>
        </w:rPr>
        <w:t>,</w:t>
      </w:r>
      <w:r w:rsidR="35768070" w:rsidRPr="5E3AE132">
        <w:rPr>
          <w:rFonts w:ascii="Times New Roman" w:eastAsia="Times New Roman" w:hAnsi="Times New Roman" w:cs="Times New Roman"/>
          <w:color w:val="000000" w:themeColor="text1"/>
          <w:sz w:val="24"/>
          <w:szCs w:val="24"/>
        </w:rPr>
        <w:t xml:space="preserve"> it</w:t>
      </w:r>
      <w:r w:rsidR="17D12284" w:rsidRPr="5E3AE132">
        <w:rPr>
          <w:rFonts w:ascii="Times New Roman" w:eastAsia="Times New Roman" w:hAnsi="Times New Roman" w:cs="Times New Roman"/>
          <w:color w:val="000000" w:themeColor="text1"/>
          <w:sz w:val="24"/>
          <w:szCs w:val="24"/>
        </w:rPr>
        <w:t xml:space="preserve"> is</w:t>
      </w:r>
      <w:r w:rsidR="35768070" w:rsidRPr="5E3AE132">
        <w:rPr>
          <w:rFonts w:ascii="Times New Roman" w:eastAsia="Times New Roman" w:hAnsi="Times New Roman" w:cs="Times New Roman"/>
          <w:color w:val="000000" w:themeColor="text1"/>
          <w:sz w:val="24"/>
          <w:szCs w:val="24"/>
        </w:rPr>
        <w:t xml:space="preserve"> important that the experiences of </w:t>
      </w:r>
      <w:r w:rsidR="300BDCDA" w:rsidRPr="5E3AE132">
        <w:rPr>
          <w:rFonts w:ascii="Times New Roman" w:eastAsia="Times New Roman" w:hAnsi="Times New Roman" w:cs="Times New Roman"/>
          <w:color w:val="000000" w:themeColor="text1"/>
          <w:sz w:val="24"/>
          <w:szCs w:val="24"/>
        </w:rPr>
        <w:t xml:space="preserve">these </w:t>
      </w:r>
      <w:r w:rsidR="35768070" w:rsidRPr="5E3AE132">
        <w:rPr>
          <w:rFonts w:ascii="Times New Roman" w:eastAsia="Times New Roman" w:hAnsi="Times New Roman" w:cs="Times New Roman"/>
          <w:color w:val="000000" w:themeColor="text1"/>
          <w:sz w:val="24"/>
          <w:szCs w:val="24"/>
        </w:rPr>
        <w:t>Black families</w:t>
      </w:r>
      <w:r w:rsidR="771C5A6E" w:rsidRPr="5E3AE132">
        <w:rPr>
          <w:rFonts w:ascii="Times New Roman" w:eastAsia="Times New Roman" w:hAnsi="Times New Roman" w:cs="Times New Roman"/>
          <w:color w:val="000000" w:themeColor="text1"/>
          <w:sz w:val="24"/>
          <w:szCs w:val="24"/>
        </w:rPr>
        <w:t xml:space="preserve"> are better understood in order to support</w:t>
      </w:r>
      <w:r w:rsidR="35768070" w:rsidRPr="5E3AE132">
        <w:rPr>
          <w:rFonts w:ascii="Times New Roman" w:eastAsia="Times New Roman" w:hAnsi="Times New Roman" w:cs="Times New Roman"/>
          <w:color w:val="000000" w:themeColor="text1"/>
          <w:sz w:val="24"/>
          <w:szCs w:val="24"/>
        </w:rPr>
        <w:t xml:space="preserve"> </w:t>
      </w:r>
      <w:r w:rsidR="55C45379" w:rsidRPr="5E3AE132">
        <w:rPr>
          <w:rFonts w:ascii="Times New Roman" w:eastAsia="Times New Roman" w:hAnsi="Times New Roman" w:cs="Times New Roman"/>
          <w:color w:val="000000" w:themeColor="text1"/>
          <w:sz w:val="24"/>
          <w:szCs w:val="24"/>
        </w:rPr>
        <w:t>both the autistic child and the resilience of the entire family</w:t>
      </w:r>
      <w:r w:rsidR="5B030D87" w:rsidRPr="5E3AE132">
        <w:rPr>
          <w:rFonts w:ascii="Times New Roman" w:eastAsia="Times New Roman" w:hAnsi="Times New Roman" w:cs="Times New Roman"/>
          <w:color w:val="000000" w:themeColor="text1"/>
          <w:sz w:val="24"/>
          <w:szCs w:val="24"/>
        </w:rPr>
        <w:t xml:space="preserve">. </w:t>
      </w:r>
      <w:r w:rsidR="35768070" w:rsidRPr="5E3AE132">
        <w:rPr>
          <w:rFonts w:ascii="Times New Roman" w:eastAsia="Times New Roman" w:hAnsi="Times New Roman" w:cs="Times New Roman"/>
          <w:color w:val="000000" w:themeColor="text1"/>
          <w:sz w:val="24"/>
          <w:szCs w:val="24"/>
        </w:rPr>
        <w:t>Family resilience in terms of looking at the entire family system is also an important</w:t>
      </w:r>
      <w:r w:rsidR="00007371">
        <w:rPr>
          <w:rFonts w:ascii="Times New Roman" w:eastAsia="Times New Roman" w:hAnsi="Times New Roman" w:cs="Times New Roman"/>
          <w:color w:val="000000" w:themeColor="text1"/>
          <w:sz w:val="24"/>
          <w:szCs w:val="24"/>
        </w:rPr>
        <w:t xml:space="preserve"> factor</w:t>
      </w:r>
      <w:r w:rsidR="35768070" w:rsidRPr="5E3AE132">
        <w:rPr>
          <w:rFonts w:ascii="Times New Roman" w:eastAsia="Times New Roman" w:hAnsi="Times New Roman" w:cs="Times New Roman"/>
          <w:color w:val="000000" w:themeColor="text1"/>
          <w:sz w:val="24"/>
          <w:szCs w:val="24"/>
        </w:rPr>
        <w:t xml:space="preserve"> for studying in the Black autism community. It is also critical that the resilience of Black fathers and Black mothers are better understood in research</w:t>
      </w:r>
      <w:r w:rsidR="4C8A4E32" w:rsidRPr="5E3AE132">
        <w:rPr>
          <w:rFonts w:ascii="Times New Roman" w:eastAsia="Times New Roman" w:hAnsi="Times New Roman" w:cs="Times New Roman"/>
          <w:color w:val="000000" w:themeColor="text1"/>
          <w:sz w:val="24"/>
          <w:szCs w:val="24"/>
        </w:rPr>
        <w:t>,</w:t>
      </w:r>
      <w:r w:rsidR="35768070" w:rsidRPr="5E3AE132">
        <w:rPr>
          <w:rFonts w:ascii="Times New Roman" w:eastAsia="Times New Roman" w:hAnsi="Times New Roman" w:cs="Times New Roman"/>
          <w:color w:val="000000" w:themeColor="text1"/>
          <w:sz w:val="24"/>
          <w:szCs w:val="24"/>
        </w:rPr>
        <w:t xml:space="preserve"> taking into </w:t>
      </w:r>
      <w:r w:rsidR="4C8A4E32" w:rsidRPr="5E3AE132">
        <w:rPr>
          <w:rFonts w:ascii="Times New Roman" w:eastAsia="Times New Roman" w:hAnsi="Times New Roman" w:cs="Times New Roman"/>
          <w:color w:val="000000" w:themeColor="text1"/>
          <w:sz w:val="24"/>
          <w:szCs w:val="24"/>
        </w:rPr>
        <w:t xml:space="preserve">account </w:t>
      </w:r>
      <w:r w:rsidR="35768070" w:rsidRPr="5E3AE132">
        <w:rPr>
          <w:rFonts w:ascii="Times New Roman" w:eastAsia="Times New Roman" w:hAnsi="Times New Roman" w:cs="Times New Roman"/>
          <w:color w:val="000000" w:themeColor="text1"/>
          <w:sz w:val="24"/>
          <w:szCs w:val="24"/>
        </w:rPr>
        <w:t xml:space="preserve">the gendered experience of parenting a Black child with autism/a developmental disability. </w:t>
      </w:r>
    </w:p>
    <w:p w14:paraId="78C7C89E" w14:textId="768F2136" w:rsidR="00B21CF6" w:rsidRDefault="05BAD048" w:rsidP="00B760DF">
      <w:pPr>
        <w:spacing w:line="480" w:lineRule="auto"/>
        <w:ind w:firstLine="720"/>
        <w:contextualSpacing/>
      </w:pPr>
      <w:r w:rsidRPr="7047634C">
        <w:rPr>
          <w:rFonts w:ascii="Times New Roman" w:eastAsia="Times New Roman" w:hAnsi="Times New Roman" w:cs="Times New Roman"/>
          <w:color w:val="000000" w:themeColor="text1"/>
          <w:sz w:val="24"/>
          <w:szCs w:val="24"/>
        </w:rPr>
        <w:t>Research on resilience in the Black autistic population should span across the ages and stages including in childhood, adolescence, young adulthood and beyond. The study of resilience in the autism population is a nascent area and the diversity of populations including racially and ethnically minoritized populations should be studied with particular care and attention. The field of autism is also catching up with the study of the adult population</w:t>
      </w:r>
      <w:r w:rsidR="00CC7166">
        <w:rPr>
          <w:rFonts w:ascii="Times New Roman" w:eastAsia="Times New Roman" w:hAnsi="Times New Roman" w:cs="Times New Roman"/>
          <w:color w:val="000000" w:themeColor="text1"/>
          <w:sz w:val="24"/>
          <w:szCs w:val="24"/>
        </w:rPr>
        <w:t>,</w:t>
      </w:r>
      <w:r w:rsidRPr="7047634C">
        <w:rPr>
          <w:rFonts w:ascii="Times New Roman" w:eastAsia="Times New Roman" w:hAnsi="Times New Roman" w:cs="Times New Roman"/>
          <w:color w:val="000000" w:themeColor="text1"/>
          <w:sz w:val="24"/>
          <w:szCs w:val="24"/>
        </w:rPr>
        <w:t xml:space="preserve"> and resiliency factors in the Black autistic adult population should not be sidelined in this developing area of research. It also important that the research on strengths </w:t>
      </w:r>
      <w:r w:rsidR="1D3B7A22" w:rsidRPr="7047634C">
        <w:rPr>
          <w:rFonts w:ascii="Times New Roman" w:eastAsia="Times New Roman" w:hAnsi="Times New Roman" w:cs="Times New Roman"/>
          <w:color w:val="000000" w:themeColor="text1"/>
          <w:sz w:val="24"/>
          <w:szCs w:val="24"/>
        </w:rPr>
        <w:t>in</w:t>
      </w:r>
      <w:r w:rsidRPr="7047634C">
        <w:rPr>
          <w:rFonts w:ascii="Times New Roman" w:eastAsia="Times New Roman" w:hAnsi="Times New Roman" w:cs="Times New Roman"/>
          <w:color w:val="000000" w:themeColor="text1"/>
          <w:sz w:val="24"/>
          <w:szCs w:val="24"/>
        </w:rPr>
        <w:t xml:space="preserve"> the Black autistic person be inclusive of individuals with intellectual disability and also populations with other intersectional identities (e.g.</w:t>
      </w:r>
      <w:r w:rsidR="00F97222">
        <w:rPr>
          <w:rFonts w:ascii="Times New Roman" w:eastAsia="Times New Roman" w:hAnsi="Times New Roman" w:cs="Times New Roman"/>
          <w:color w:val="000000" w:themeColor="text1"/>
          <w:sz w:val="24"/>
          <w:szCs w:val="24"/>
        </w:rPr>
        <w:t>,</w:t>
      </w:r>
      <w:r w:rsidRPr="7047634C">
        <w:rPr>
          <w:rFonts w:ascii="Times New Roman" w:eastAsia="Times New Roman" w:hAnsi="Times New Roman" w:cs="Times New Roman"/>
          <w:color w:val="000000" w:themeColor="text1"/>
          <w:sz w:val="24"/>
          <w:szCs w:val="24"/>
        </w:rPr>
        <w:t xml:space="preserve"> gender-diverse, first/second generation immigrants). Studies should be conducted to understand how </w:t>
      </w:r>
      <w:r w:rsidRPr="7047634C">
        <w:rPr>
          <w:rFonts w:ascii="Times New Roman" w:eastAsia="Times New Roman" w:hAnsi="Times New Roman" w:cs="Times New Roman"/>
          <w:color w:val="000000" w:themeColor="text1"/>
          <w:sz w:val="24"/>
          <w:szCs w:val="24"/>
        </w:rPr>
        <w:lastRenderedPageBreak/>
        <w:t xml:space="preserve">best to accommodate the strengths of Black autistic persons to counter ableism that intersects with racism in institutions such as schools, employment settings and other sectors of society. </w:t>
      </w:r>
    </w:p>
    <w:p w14:paraId="0F9D47D3" w14:textId="2206E031" w:rsidR="00B21CF6" w:rsidRDefault="13972339" w:rsidP="00B760DF">
      <w:pPr>
        <w:spacing w:line="480" w:lineRule="auto"/>
        <w:contextualSpacing/>
      </w:pPr>
      <w:r w:rsidRPr="0B72854B">
        <w:rPr>
          <w:rFonts w:ascii="Times New Roman" w:eastAsia="Times New Roman" w:hAnsi="Times New Roman" w:cs="Times New Roman"/>
          <w:i/>
          <w:iCs/>
          <w:color w:val="000000" w:themeColor="text1"/>
          <w:sz w:val="24"/>
          <w:szCs w:val="24"/>
        </w:rPr>
        <w:t>Practice implications</w:t>
      </w:r>
    </w:p>
    <w:p w14:paraId="5F2BBA3B" w14:textId="5ABD58FC" w:rsidR="00B21CF6" w:rsidRDefault="05BAD048" w:rsidP="00B760DF">
      <w:pPr>
        <w:spacing w:line="480" w:lineRule="auto"/>
        <w:ind w:firstLine="720"/>
        <w:contextualSpacing/>
      </w:pPr>
      <w:r w:rsidRPr="2076FA68">
        <w:rPr>
          <w:rFonts w:ascii="Times New Roman" w:eastAsia="Times New Roman" w:hAnsi="Times New Roman" w:cs="Times New Roman"/>
          <w:color w:val="000000" w:themeColor="text1"/>
          <w:sz w:val="24"/>
          <w:szCs w:val="24"/>
        </w:rPr>
        <w:t>The results of this scoping review highlight that, amid various social challenges that the Black autism community encounters and experiences, there are copious amounts of resiliency and supporting factors (strengths) that serve as a protective buffer. Thus, it is critical that clinicians who work with Black autism communities approach their work from a strengths-based practice by highlighting the various resiliency factors and strengths among this population, including spirituality/religiosity, advocacy strategies and informal supports. Prior studies on strengths-based approach</w:t>
      </w:r>
      <w:r w:rsidR="00CC7166" w:rsidRPr="2076FA68">
        <w:rPr>
          <w:rFonts w:ascii="Times New Roman" w:eastAsia="Times New Roman" w:hAnsi="Times New Roman" w:cs="Times New Roman"/>
          <w:color w:val="000000" w:themeColor="text1"/>
          <w:sz w:val="24"/>
          <w:szCs w:val="24"/>
        </w:rPr>
        <w:t>es</w:t>
      </w:r>
      <w:r w:rsidRPr="2076FA68">
        <w:rPr>
          <w:rFonts w:ascii="Times New Roman" w:eastAsia="Times New Roman" w:hAnsi="Times New Roman" w:cs="Times New Roman"/>
          <w:color w:val="000000" w:themeColor="text1"/>
          <w:sz w:val="24"/>
          <w:szCs w:val="24"/>
        </w:rPr>
        <w:t xml:space="preserve"> (i.e., encouraging individuals and communities to focus on their abilities and strengths) in practice suggest that this approach can influence positive outcomes and </w:t>
      </w:r>
      <w:r w:rsidR="00CC7166" w:rsidRPr="2076FA68">
        <w:rPr>
          <w:rFonts w:ascii="Times New Roman" w:eastAsia="Times New Roman" w:hAnsi="Times New Roman" w:cs="Times New Roman"/>
          <w:color w:val="000000" w:themeColor="text1"/>
          <w:sz w:val="24"/>
          <w:szCs w:val="24"/>
        </w:rPr>
        <w:t xml:space="preserve">contribute to </w:t>
      </w:r>
      <w:r w:rsidRPr="2076FA68">
        <w:rPr>
          <w:rFonts w:ascii="Times New Roman" w:eastAsia="Times New Roman" w:hAnsi="Times New Roman" w:cs="Times New Roman"/>
          <w:color w:val="000000" w:themeColor="text1"/>
          <w:sz w:val="24"/>
          <w:szCs w:val="24"/>
        </w:rPr>
        <w:t xml:space="preserve">greater life satisfaction (Xie, 2013). These findings also have practical implications for educators who work with Black families of </w:t>
      </w:r>
      <w:r w:rsidR="63C64DF2" w:rsidRPr="2076FA68">
        <w:rPr>
          <w:rFonts w:ascii="Times New Roman" w:eastAsia="Times New Roman" w:hAnsi="Times New Roman" w:cs="Times New Roman"/>
          <w:color w:val="000000" w:themeColor="text1"/>
          <w:sz w:val="24"/>
          <w:szCs w:val="24"/>
        </w:rPr>
        <w:t>autistic children</w:t>
      </w:r>
      <w:r w:rsidRPr="2076FA68">
        <w:rPr>
          <w:rFonts w:ascii="Times New Roman" w:eastAsia="Times New Roman" w:hAnsi="Times New Roman" w:cs="Times New Roman"/>
          <w:color w:val="000000" w:themeColor="text1"/>
          <w:sz w:val="24"/>
          <w:szCs w:val="24"/>
        </w:rPr>
        <w:t xml:space="preserve">. Many of the articles reviewed discussed advocacy strategies used by </w:t>
      </w:r>
      <w:r w:rsidR="21A7A8E8" w:rsidRPr="2076FA68">
        <w:rPr>
          <w:rFonts w:ascii="Times New Roman" w:eastAsia="Times New Roman" w:hAnsi="Times New Roman" w:cs="Times New Roman"/>
          <w:color w:val="000000" w:themeColor="text1"/>
          <w:sz w:val="24"/>
          <w:szCs w:val="24"/>
        </w:rPr>
        <w:t>Black</w:t>
      </w:r>
      <w:r w:rsidRPr="2076FA68">
        <w:rPr>
          <w:rFonts w:ascii="Times New Roman" w:eastAsia="Times New Roman" w:hAnsi="Times New Roman" w:cs="Times New Roman"/>
          <w:color w:val="000000" w:themeColor="text1"/>
          <w:sz w:val="24"/>
          <w:szCs w:val="24"/>
        </w:rPr>
        <w:t xml:space="preserve"> parents when navigating educational settings. It is important that educators find ways to accommodate these families as they combat several forms of racism, including institutional and systemic, alongside ableism. School</w:t>
      </w:r>
      <w:r w:rsidR="16D20781" w:rsidRPr="2076FA68">
        <w:rPr>
          <w:rFonts w:ascii="Times New Roman" w:eastAsia="Times New Roman" w:hAnsi="Times New Roman" w:cs="Times New Roman"/>
          <w:color w:val="000000" w:themeColor="text1"/>
          <w:sz w:val="24"/>
          <w:szCs w:val="24"/>
        </w:rPr>
        <w:t>-</w:t>
      </w:r>
      <w:r w:rsidRPr="2076FA68">
        <w:rPr>
          <w:rFonts w:ascii="Times New Roman" w:eastAsia="Times New Roman" w:hAnsi="Times New Roman" w:cs="Times New Roman"/>
          <w:color w:val="000000" w:themeColor="text1"/>
          <w:sz w:val="24"/>
          <w:szCs w:val="24"/>
        </w:rPr>
        <w:t xml:space="preserve">based </w:t>
      </w:r>
      <w:r w:rsidR="4E591B02" w:rsidRPr="2076FA68">
        <w:rPr>
          <w:rFonts w:ascii="Times New Roman" w:eastAsia="Times New Roman" w:hAnsi="Times New Roman" w:cs="Times New Roman"/>
          <w:color w:val="000000" w:themeColor="text1"/>
          <w:sz w:val="24"/>
          <w:szCs w:val="24"/>
        </w:rPr>
        <w:t>professionals must</w:t>
      </w:r>
      <w:r w:rsidRPr="2076FA68">
        <w:rPr>
          <w:rFonts w:ascii="Times New Roman" w:eastAsia="Times New Roman" w:hAnsi="Times New Roman" w:cs="Times New Roman"/>
          <w:color w:val="000000" w:themeColor="text1"/>
          <w:sz w:val="24"/>
          <w:szCs w:val="24"/>
        </w:rPr>
        <w:t xml:space="preserve"> strive to ensure the safety and wellbeing of Black children with disabilities in the school setting by being more inclusive, supportive, and empathetic; mindful of their own implicit biases; and intentional about supporting families through the IEP process and policies.</w:t>
      </w:r>
    </w:p>
    <w:p w14:paraId="7211CCB9" w14:textId="458040A1" w:rsidR="00B21CF6" w:rsidRPr="00FD11DD" w:rsidRDefault="13972339" w:rsidP="00B760DF">
      <w:pPr>
        <w:spacing w:line="480" w:lineRule="auto"/>
        <w:contextualSpacing/>
        <w:rPr>
          <w:rFonts w:ascii="Times New Roman" w:hAnsi="Times New Roman" w:cs="Times New Roman"/>
          <w:sz w:val="24"/>
          <w:szCs w:val="24"/>
        </w:rPr>
      </w:pPr>
      <w:r w:rsidRPr="00FD11DD">
        <w:rPr>
          <w:rFonts w:ascii="Times New Roman" w:eastAsia="Times New Roman" w:hAnsi="Times New Roman" w:cs="Times New Roman"/>
          <w:i/>
          <w:iCs/>
          <w:color w:val="000000" w:themeColor="text1"/>
          <w:sz w:val="24"/>
          <w:szCs w:val="24"/>
        </w:rPr>
        <w:t>Conclusion</w:t>
      </w:r>
    </w:p>
    <w:p w14:paraId="5A144070" w14:textId="53D36162" w:rsidR="00B21CF6" w:rsidRPr="00FD11DD" w:rsidRDefault="05BAD048" w:rsidP="00B760DF">
      <w:pPr>
        <w:spacing w:line="480" w:lineRule="auto"/>
        <w:ind w:firstLine="720"/>
        <w:contextualSpacing/>
        <w:rPr>
          <w:rFonts w:ascii="Times New Roman" w:hAnsi="Times New Roman" w:cs="Times New Roman"/>
          <w:sz w:val="24"/>
          <w:szCs w:val="24"/>
        </w:rPr>
      </w:pPr>
      <w:r w:rsidRPr="00FD11DD">
        <w:rPr>
          <w:rFonts w:ascii="Times New Roman" w:eastAsia="Times New Roman" w:hAnsi="Times New Roman" w:cs="Times New Roman"/>
          <w:color w:val="000000" w:themeColor="text1"/>
          <w:sz w:val="24"/>
          <w:szCs w:val="24"/>
        </w:rPr>
        <w:t xml:space="preserve">The field of autism continues to be at a crossroads for advancing research and representing all persons who have a diagnosis of autism in a fair and equitable manner. Knowledge of resilience in Black parents/caregivers of </w:t>
      </w:r>
      <w:r w:rsidR="08C33D6F" w:rsidRPr="00FD11DD">
        <w:rPr>
          <w:rFonts w:ascii="Times New Roman" w:eastAsia="Times New Roman" w:hAnsi="Times New Roman" w:cs="Times New Roman"/>
          <w:color w:val="000000" w:themeColor="text1"/>
          <w:sz w:val="24"/>
          <w:szCs w:val="24"/>
        </w:rPr>
        <w:t>autistic children</w:t>
      </w:r>
      <w:r w:rsidRPr="00FD11DD">
        <w:rPr>
          <w:rFonts w:ascii="Times New Roman" w:eastAsia="Times New Roman" w:hAnsi="Times New Roman" w:cs="Times New Roman"/>
          <w:color w:val="000000" w:themeColor="text1"/>
          <w:sz w:val="24"/>
          <w:szCs w:val="24"/>
        </w:rPr>
        <w:t xml:space="preserve"> is less understood and </w:t>
      </w:r>
      <w:r w:rsidRPr="00FD11DD">
        <w:rPr>
          <w:rFonts w:ascii="Times New Roman" w:eastAsia="Times New Roman" w:hAnsi="Times New Roman" w:cs="Times New Roman"/>
          <w:color w:val="000000" w:themeColor="text1"/>
          <w:sz w:val="24"/>
          <w:szCs w:val="24"/>
        </w:rPr>
        <w:lastRenderedPageBreak/>
        <w:t>factors that promote and protect the resilience of Black autistic persons is largely unknown. This scoping review is a beginning to a conversation that must continue to be had and advanced through research that is ultimately translated to improve the lives of Black autistic persons and their families. The field cannot continue to miss the opportunity to promote resilience in the lives of Black and all racially and ethnically minoritized autistic persons and their families.</w:t>
      </w:r>
    </w:p>
    <w:p w14:paraId="732A5B19" w14:textId="4E24B679" w:rsidR="00B21CF6" w:rsidRPr="00FD11DD" w:rsidRDefault="13972339" w:rsidP="00B760DF">
      <w:pPr>
        <w:spacing w:line="480" w:lineRule="auto"/>
        <w:contextualSpacing/>
        <w:rPr>
          <w:rFonts w:ascii="Times New Roman" w:hAnsi="Times New Roman" w:cs="Times New Roman"/>
          <w:sz w:val="24"/>
          <w:szCs w:val="24"/>
        </w:rPr>
      </w:pPr>
      <w:r w:rsidRPr="00FD11DD">
        <w:rPr>
          <w:rFonts w:ascii="Times New Roman" w:eastAsia="Times New Roman" w:hAnsi="Times New Roman" w:cs="Times New Roman"/>
          <w:b/>
          <w:bCs/>
          <w:sz w:val="24"/>
          <w:szCs w:val="24"/>
        </w:rPr>
        <w:t xml:space="preserve"> </w:t>
      </w:r>
    </w:p>
    <w:p w14:paraId="4F18EBC8" w14:textId="10298A73" w:rsidR="00B21CF6" w:rsidRPr="00FD11DD" w:rsidRDefault="00B21CF6" w:rsidP="7047634C">
      <w:pPr>
        <w:spacing w:line="480" w:lineRule="auto"/>
        <w:jc w:val="center"/>
        <w:rPr>
          <w:rFonts w:ascii="Times New Roman" w:eastAsia="Times New Roman" w:hAnsi="Times New Roman" w:cs="Times New Roman"/>
          <w:b/>
          <w:bCs/>
          <w:color w:val="222222"/>
          <w:sz w:val="24"/>
          <w:szCs w:val="24"/>
        </w:rPr>
      </w:pPr>
    </w:p>
    <w:p w14:paraId="402E59B7" w14:textId="3142D0A0" w:rsidR="00B21CF6" w:rsidRPr="00FD11DD" w:rsidRDefault="115DA476" w:rsidP="001D6EF6">
      <w:pPr>
        <w:jc w:val="center"/>
        <w:rPr>
          <w:rFonts w:ascii="Times New Roman" w:eastAsia="Times New Roman" w:hAnsi="Times New Roman" w:cs="Times New Roman"/>
          <w:b/>
          <w:bCs/>
          <w:color w:val="222222"/>
          <w:sz w:val="24"/>
          <w:szCs w:val="24"/>
        </w:rPr>
      </w:pPr>
      <w:r w:rsidRPr="00FD11DD">
        <w:rPr>
          <w:rFonts w:ascii="Times New Roman" w:hAnsi="Times New Roman" w:cs="Times New Roman"/>
          <w:sz w:val="24"/>
          <w:szCs w:val="24"/>
        </w:rPr>
        <w:br w:type="page"/>
      </w:r>
      <w:r w:rsidR="13972339" w:rsidRPr="00FD11DD">
        <w:rPr>
          <w:rFonts w:ascii="Times New Roman" w:eastAsia="Times New Roman" w:hAnsi="Times New Roman" w:cs="Times New Roman"/>
          <w:b/>
          <w:bCs/>
          <w:color w:val="222222"/>
          <w:sz w:val="24"/>
          <w:szCs w:val="24"/>
        </w:rPr>
        <w:lastRenderedPageBreak/>
        <w:t>References</w:t>
      </w:r>
    </w:p>
    <w:p w14:paraId="04571D28" w14:textId="6CE9F9DA" w:rsidR="00B21CF6" w:rsidRPr="00FD11DD" w:rsidRDefault="52C50E9C" w:rsidP="0B72854B">
      <w:pPr>
        <w:spacing w:line="480" w:lineRule="auto"/>
        <w:ind w:left="720" w:hanging="720"/>
        <w:rPr>
          <w:rFonts w:ascii="Times New Roman" w:hAnsi="Times New Roman" w:cs="Times New Roman"/>
          <w:sz w:val="24"/>
          <w:szCs w:val="24"/>
        </w:rPr>
      </w:pPr>
      <w:r w:rsidRPr="00FD11DD">
        <w:rPr>
          <w:rFonts w:ascii="Times New Roman" w:eastAsia="Times New Roman" w:hAnsi="Times New Roman" w:cs="Times New Roman"/>
          <w:color w:val="222222"/>
          <w:sz w:val="24"/>
          <w:szCs w:val="24"/>
        </w:rPr>
        <w:t>A</w:t>
      </w:r>
      <w:r w:rsidRPr="00FD11DD">
        <w:rPr>
          <w:rFonts w:ascii="Times New Roman" w:eastAsia="Times New Roman" w:hAnsi="Times New Roman" w:cs="Times New Roman"/>
          <w:sz w:val="24"/>
          <w:szCs w:val="24"/>
        </w:rPr>
        <w:t xml:space="preserve">bdou, C. M., Schetter, C. D., Jones, F., </w:t>
      </w:r>
      <w:proofErr w:type="spellStart"/>
      <w:r w:rsidRPr="00FD11DD">
        <w:rPr>
          <w:rFonts w:ascii="Times New Roman" w:eastAsia="Times New Roman" w:hAnsi="Times New Roman" w:cs="Times New Roman"/>
          <w:sz w:val="24"/>
          <w:szCs w:val="24"/>
        </w:rPr>
        <w:t>Roubinov</w:t>
      </w:r>
      <w:proofErr w:type="spellEnd"/>
      <w:r w:rsidRPr="00FD11DD">
        <w:rPr>
          <w:rFonts w:ascii="Times New Roman" w:eastAsia="Times New Roman" w:hAnsi="Times New Roman" w:cs="Times New Roman"/>
          <w:sz w:val="24"/>
          <w:szCs w:val="24"/>
        </w:rPr>
        <w:t xml:space="preserve">, D., Tsai, S., Jones, L., ... &amp; Hobel, C. (2010). Community perspectives: Mixed-methods investigation of culture, stress, resilience, and health. </w:t>
      </w:r>
      <w:r w:rsidRPr="00FD11DD">
        <w:rPr>
          <w:rFonts w:ascii="Times New Roman" w:eastAsia="Times New Roman" w:hAnsi="Times New Roman" w:cs="Times New Roman"/>
          <w:i/>
          <w:iCs/>
          <w:sz w:val="24"/>
          <w:szCs w:val="24"/>
        </w:rPr>
        <w:t>Ethnicity &amp; Disease</w:t>
      </w:r>
      <w:r w:rsidRPr="00FD11DD">
        <w:rPr>
          <w:rFonts w:ascii="Times New Roman" w:eastAsia="Times New Roman" w:hAnsi="Times New Roman" w:cs="Times New Roman"/>
          <w:sz w:val="24"/>
          <w:szCs w:val="24"/>
        </w:rPr>
        <w:t xml:space="preserve">, </w:t>
      </w:r>
      <w:r w:rsidRPr="00FD11DD">
        <w:rPr>
          <w:rFonts w:ascii="Times New Roman" w:eastAsia="Times New Roman" w:hAnsi="Times New Roman" w:cs="Times New Roman"/>
          <w:i/>
          <w:iCs/>
          <w:sz w:val="24"/>
          <w:szCs w:val="24"/>
        </w:rPr>
        <w:t>20</w:t>
      </w:r>
      <w:r w:rsidRPr="00FD11DD">
        <w:rPr>
          <w:rFonts w:ascii="Times New Roman" w:eastAsia="Times New Roman" w:hAnsi="Times New Roman" w:cs="Times New Roman"/>
          <w:sz w:val="24"/>
          <w:szCs w:val="24"/>
        </w:rPr>
        <w:t>(1 Suppl 2), S2.</w:t>
      </w:r>
    </w:p>
    <w:p w14:paraId="7DEF2392" w14:textId="6478DEE0" w:rsidR="00B21CF6" w:rsidRDefault="0DFE5E34" w:rsidP="0B72854B">
      <w:pPr>
        <w:spacing w:line="480" w:lineRule="auto"/>
        <w:ind w:left="720" w:hanging="720"/>
        <w:rPr>
          <w:rFonts w:ascii="Times New Roman" w:eastAsia="Times New Roman" w:hAnsi="Times New Roman" w:cs="Times New Roman"/>
          <w:sz w:val="24"/>
          <w:szCs w:val="24"/>
        </w:rPr>
      </w:pPr>
      <w:r w:rsidRPr="00FD11DD">
        <w:rPr>
          <w:rFonts w:ascii="Times New Roman" w:eastAsia="Times New Roman" w:hAnsi="Times New Roman" w:cs="Times New Roman"/>
          <w:color w:val="333333"/>
          <w:sz w:val="24"/>
          <w:szCs w:val="24"/>
        </w:rPr>
        <w:t xml:space="preserve">Aldwin, C. M. (2004). </w:t>
      </w:r>
      <w:r w:rsidRPr="00FD11DD">
        <w:rPr>
          <w:rFonts w:ascii="Times New Roman" w:eastAsia="Times New Roman" w:hAnsi="Times New Roman" w:cs="Times New Roman"/>
          <w:i/>
          <w:iCs/>
          <w:color w:val="333333"/>
          <w:sz w:val="24"/>
          <w:szCs w:val="24"/>
        </w:rPr>
        <w:t xml:space="preserve">Culture, coping and resilience to stress </w:t>
      </w:r>
      <w:r w:rsidRPr="00FD11DD">
        <w:rPr>
          <w:rFonts w:ascii="Times New Roman" w:eastAsia="Times New Roman" w:hAnsi="Times New Roman" w:cs="Times New Roman"/>
          <w:color w:val="333333"/>
          <w:sz w:val="24"/>
          <w:szCs w:val="24"/>
        </w:rPr>
        <w:t>(pp. 563-573).</w:t>
      </w:r>
      <w:r w:rsidR="5B323D0D" w:rsidRPr="00FD11DD">
        <w:rPr>
          <w:rFonts w:ascii="Times New Roman" w:eastAsia="Times New Roman" w:hAnsi="Times New Roman" w:cs="Times New Roman"/>
          <w:color w:val="333333"/>
          <w:sz w:val="24"/>
          <w:szCs w:val="24"/>
        </w:rPr>
        <w:t xml:space="preserve"> Centre for Bhutan </w:t>
      </w:r>
      <w:proofErr w:type="spellStart"/>
      <w:r w:rsidR="5B323D0D" w:rsidRPr="00FD11DD">
        <w:rPr>
          <w:rFonts w:ascii="Times New Roman" w:eastAsia="Times New Roman" w:hAnsi="Times New Roman" w:cs="Times New Roman"/>
          <w:color w:val="333333"/>
          <w:sz w:val="24"/>
          <w:szCs w:val="24"/>
        </w:rPr>
        <w:t>Studies.</w:t>
      </w:r>
      <w:r w:rsidR="52C50E9C" w:rsidRPr="00FD11DD">
        <w:rPr>
          <w:rFonts w:ascii="Times New Roman" w:eastAsia="Times New Roman" w:hAnsi="Times New Roman" w:cs="Times New Roman"/>
          <w:sz w:val="24"/>
          <w:szCs w:val="24"/>
        </w:rPr>
        <w:t>Al-Jadiri</w:t>
      </w:r>
      <w:proofErr w:type="spellEnd"/>
      <w:r w:rsidR="52C50E9C" w:rsidRPr="00FD11DD">
        <w:rPr>
          <w:rFonts w:ascii="Times New Roman" w:eastAsia="Times New Roman" w:hAnsi="Times New Roman" w:cs="Times New Roman"/>
          <w:sz w:val="24"/>
          <w:szCs w:val="24"/>
        </w:rPr>
        <w:t xml:space="preserve">, A., Tybor, D. J., </w:t>
      </w:r>
      <w:proofErr w:type="spellStart"/>
      <w:r w:rsidR="52C50E9C" w:rsidRPr="00FD11DD">
        <w:rPr>
          <w:rFonts w:ascii="Times New Roman" w:eastAsia="Times New Roman" w:hAnsi="Times New Roman" w:cs="Times New Roman"/>
          <w:sz w:val="24"/>
          <w:szCs w:val="24"/>
        </w:rPr>
        <w:t>Mulé</w:t>
      </w:r>
      <w:proofErr w:type="spellEnd"/>
      <w:r w:rsidR="52C50E9C" w:rsidRPr="00FD11DD">
        <w:rPr>
          <w:rFonts w:ascii="Times New Roman" w:eastAsia="Times New Roman" w:hAnsi="Times New Roman" w:cs="Times New Roman"/>
          <w:sz w:val="24"/>
          <w:szCs w:val="24"/>
        </w:rPr>
        <w:t xml:space="preserve">, C., &amp; Sakai, C. (2021). Factors associated with resilience in families of children with autism spectrum disorder. </w:t>
      </w:r>
      <w:r w:rsidR="52C50E9C" w:rsidRPr="00FD11DD">
        <w:rPr>
          <w:rFonts w:ascii="Times New Roman" w:eastAsia="Times New Roman" w:hAnsi="Times New Roman" w:cs="Times New Roman"/>
          <w:i/>
          <w:iCs/>
          <w:sz w:val="24"/>
          <w:szCs w:val="24"/>
        </w:rPr>
        <w:t>Journal of Developmental &amp; Behavioral Pediatrics</w:t>
      </w:r>
      <w:r w:rsidR="52C50E9C" w:rsidRPr="00FD11DD">
        <w:rPr>
          <w:rFonts w:ascii="Times New Roman" w:eastAsia="Times New Roman" w:hAnsi="Times New Roman" w:cs="Times New Roman"/>
          <w:sz w:val="24"/>
          <w:szCs w:val="24"/>
        </w:rPr>
        <w:t xml:space="preserve">, </w:t>
      </w:r>
      <w:r w:rsidR="52C50E9C" w:rsidRPr="00FD11DD">
        <w:rPr>
          <w:rFonts w:ascii="Times New Roman" w:eastAsia="Times New Roman" w:hAnsi="Times New Roman" w:cs="Times New Roman"/>
          <w:i/>
          <w:iCs/>
          <w:sz w:val="24"/>
          <w:szCs w:val="24"/>
        </w:rPr>
        <w:t>42</w:t>
      </w:r>
      <w:r w:rsidR="52C50E9C" w:rsidRPr="00FD11DD">
        <w:rPr>
          <w:rFonts w:ascii="Times New Roman" w:eastAsia="Times New Roman" w:hAnsi="Times New Roman" w:cs="Times New Roman"/>
          <w:sz w:val="24"/>
          <w:szCs w:val="24"/>
        </w:rPr>
        <w:t>(1), 16-22.</w:t>
      </w:r>
    </w:p>
    <w:p w14:paraId="0C0B1D81" w14:textId="75C27FF2" w:rsidR="00A638E2" w:rsidRPr="00A638E2" w:rsidRDefault="00A638E2" w:rsidP="00A638E2">
      <w:pPr>
        <w:spacing w:line="480" w:lineRule="auto"/>
        <w:ind w:left="720" w:hanging="720"/>
        <w:rPr>
          <w:rFonts w:ascii="Times New Roman" w:eastAsia="Times New Roman" w:hAnsi="Times New Roman" w:cs="Times New Roman"/>
          <w:color w:val="333333"/>
          <w:sz w:val="24"/>
          <w:szCs w:val="24"/>
        </w:rPr>
      </w:pPr>
      <w:proofErr w:type="spellStart"/>
      <w:r w:rsidRPr="00A80849">
        <w:rPr>
          <w:rFonts w:ascii="Times New Roman" w:hAnsi="Times New Roman" w:cs="Times New Roman"/>
          <w:color w:val="222222"/>
          <w:sz w:val="24"/>
          <w:szCs w:val="24"/>
          <w:shd w:val="clear" w:color="auto" w:fill="FFFFFF"/>
        </w:rPr>
        <w:t>Algood</w:t>
      </w:r>
      <w:proofErr w:type="spellEnd"/>
      <w:r w:rsidRPr="00A80849">
        <w:rPr>
          <w:rFonts w:ascii="Times New Roman" w:hAnsi="Times New Roman" w:cs="Times New Roman"/>
          <w:color w:val="222222"/>
          <w:sz w:val="24"/>
          <w:szCs w:val="24"/>
          <w:shd w:val="clear" w:color="auto" w:fill="FFFFFF"/>
        </w:rPr>
        <w:t xml:space="preserve">, C., &amp; Davis, A. M. (2019). Inequities in family quality of life for </w:t>
      </w:r>
      <w:proofErr w:type="spellStart"/>
      <w:r w:rsidRPr="00A80849">
        <w:rPr>
          <w:rFonts w:ascii="Times New Roman" w:hAnsi="Times New Roman" w:cs="Times New Roman"/>
          <w:color w:val="222222"/>
          <w:sz w:val="24"/>
          <w:szCs w:val="24"/>
          <w:shd w:val="clear" w:color="auto" w:fill="FFFFFF"/>
        </w:rPr>
        <w:t>african-american</w:t>
      </w:r>
      <w:proofErr w:type="spellEnd"/>
      <w:r w:rsidRPr="00A80849">
        <w:rPr>
          <w:rFonts w:ascii="Times New Roman" w:hAnsi="Times New Roman" w:cs="Times New Roman"/>
          <w:color w:val="222222"/>
          <w:sz w:val="24"/>
          <w:szCs w:val="24"/>
          <w:shd w:val="clear" w:color="auto" w:fill="FFFFFF"/>
        </w:rPr>
        <w:t xml:space="preserve"> families raising children with disabilities. </w:t>
      </w:r>
      <w:r w:rsidRPr="00A80849">
        <w:rPr>
          <w:rFonts w:ascii="Times New Roman" w:hAnsi="Times New Roman" w:cs="Times New Roman"/>
          <w:i/>
          <w:iCs/>
          <w:color w:val="222222"/>
          <w:sz w:val="24"/>
          <w:szCs w:val="24"/>
          <w:shd w:val="clear" w:color="auto" w:fill="FFFFFF"/>
        </w:rPr>
        <w:t>Social Work in Public Health</w:t>
      </w:r>
      <w:r w:rsidRPr="00A80849">
        <w:rPr>
          <w:rFonts w:ascii="Times New Roman" w:hAnsi="Times New Roman" w:cs="Times New Roman"/>
          <w:color w:val="222222"/>
          <w:sz w:val="24"/>
          <w:szCs w:val="24"/>
          <w:shd w:val="clear" w:color="auto" w:fill="FFFFFF"/>
        </w:rPr>
        <w:t>, </w:t>
      </w:r>
      <w:r w:rsidRPr="00A80849">
        <w:rPr>
          <w:rFonts w:ascii="Times New Roman" w:hAnsi="Times New Roman" w:cs="Times New Roman"/>
          <w:i/>
          <w:iCs/>
          <w:color w:val="222222"/>
          <w:sz w:val="24"/>
          <w:szCs w:val="24"/>
          <w:shd w:val="clear" w:color="auto" w:fill="FFFFFF"/>
        </w:rPr>
        <w:t>34</w:t>
      </w:r>
      <w:r w:rsidRPr="00A80849">
        <w:rPr>
          <w:rFonts w:ascii="Times New Roman" w:hAnsi="Times New Roman" w:cs="Times New Roman"/>
          <w:color w:val="222222"/>
          <w:sz w:val="24"/>
          <w:szCs w:val="24"/>
          <w:shd w:val="clear" w:color="auto" w:fill="FFFFFF"/>
        </w:rPr>
        <w:t>(1), 102-112.</w:t>
      </w:r>
    </w:p>
    <w:p w14:paraId="3447D64E" w14:textId="4C6F5AEA" w:rsidR="53FBC8E0" w:rsidRPr="00FD11DD" w:rsidRDefault="53FBC8E0" w:rsidP="5E3AE132">
      <w:pPr>
        <w:spacing w:line="480" w:lineRule="auto"/>
        <w:ind w:left="720" w:hanging="720"/>
        <w:rPr>
          <w:rFonts w:ascii="Times New Roman" w:eastAsia="Times New Roman" w:hAnsi="Times New Roman" w:cs="Times New Roman"/>
          <w:color w:val="222222"/>
          <w:sz w:val="24"/>
          <w:szCs w:val="24"/>
        </w:rPr>
      </w:pPr>
      <w:r w:rsidRPr="00FD11DD">
        <w:rPr>
          <w:rFonts w:ascii="Times New Roman" w:eastAsia="Times New Roman" w:hAnsi="Times New Roman" w:cs="Times New Roman"/>
          <w:color w:val="222222"/>
          <w:sz w:val="24"/>
          <w:szCs w:val="24"/>
        </w:rPr>
        <w:t xml:space="preserve">Allen, S. E. (2023). Is the Black Church </w:t>
      </w:r>
      <w:proofErr w:type="gramStart"/>
      <w:r w:rsidRPr="00FD11DD">
        <w:rPr>
          <w:rFonts w:ascii="Times New Roman" w:eastAsia="Times New Roman" w:hAnsi="Times New Roman" w:cs="Times New Roman"/>
          <w:color w:val="222222"/>
          <w:sz w:val="24"/>
          <w:szCs w:val="24"/>
        </w:rPr>
        <w:t>Dead?:</w:t>
      </w:r>
      <w:proofErr w:type="gramEnd"/>
      <w:r w:rsidRPr="00FD11DD">
        <w:rPr>
          <w:rFonts w:ascii="Times New Roman" w:eastAsia="Times New Roman" w:hAnsi="Times New Roman" w:cs="Times New Roman"/>
          <w:color w:val="222222"/>
          <w:sz w:val="24"/>
          <w:szCs w:val="24"/>
        </w:rPr>
        <w:t xml:space="preserve"> Religious Resilience and the Contemporary Functions of Black Christianity. </w:t>
      </w:r>
      <w:r w:rsidRPr="00FD11DD">
        <w:rPr>
          <w:rFonts w:ascii="Times New Roman" w:eastAsia="Times New Roman" w:hAnsi="Times New Roman" w:cs="Times New Roman"/>
          <w:i/>
          <w:iCs/>
          <w:color w:val="222222"/>
          <w:sz w:val="24"/>
          <w:szCs w:val="24"/>
        </w:rPr>
        <w:t>Religions</w:t>
      </w:r>
      <w:r w:rsidRPr="00FD11DD">
        <w:rPr>
          <w:rFonts w:ascii="Times New Roman" w:eastAsia="Times New Roman" w:hAnsi="Times New Roman" w:cs="Times New Roman"/>
          <w:color w:val="222222"/>
          <w:sz w:val="24"/>
          <w:szCs w:val="24"/>
        </w:rPr>
        <w:t xml:space="preserve">, </w:t>
      </w:r>
      <w:r w:rsidRPr="00FD11DD">
        <w:rPr>
          <w:rFonts w:ascii="Times New Roman" w:eastAsia="Times New Roman" w:hAnsi="Times New Roman" w:cs="Times New Roman"/>
          <w:i/>
          <w:iCs/>
          <w:color w:val="222222"/>
          <w:sz w:val="24"/>
          <w:szCs w:val="24"/>
        </w:rPr>
        <w:t>14</w:t>
      </w:r>
      <w:r w:rsidRPr="00FD11DD">
        <w:rPr>
          <w:rFonts w:ascii="Times New Roman" w:eastAsia="Times New Roman" w:hAnsi="Times New Roman" w:cs="Times New Roman"/>
          <w:color w:val="222222"/>
          <w:sz w:val="24"/>
          <w:szCs w:val="24"/>
        </w:rPr>
        <w:t>(4), 460.</w:t>
      </w:r>
    </w:p>
    <w:p w14:paraId="267DAEA5" w14:textId="5D8AC310" w:rsidR="00B21CF6" w:rsidRPr="00FD11DD" w:rsidRDefault="13972339" w:rsidP="0B72854B">
      <w:pPr>
        <w:spacing w:line="480" w:lineRule="auto"/>
        <w:rPr>
          <w:rFonts w:ascii="Times New Roman" w:hAnsi="Times New Roman" w:cs="Times New Roman"/>
          <w:sz w:val="24"/>
          <w:szCs w:val="24"/>
        </w:rPr>
      </w:pPr>
      <w:r w:rsidRPr="00FD11DD">
        <w:rPr>
          <w:rFonts w:ascii="Times New Roman" w:eastAsia="Times New Roman" w:hAnsi="Times New Roman" w:cs="Times New Roman"/>
          <w:sz w:val="24"/>
          <w:szCs w:val="24"/>
        </w:rPr>
        <w:t xml:space="preserve">Anderson, L. A., O’Brien </w:t>
      </w:r>
      <w:proofErr w:type="spellStart"/>
      <w:r w:rsidRPr="00FD11DD">
        <w:rPr>
          <w:rFonts w:ascii="Times New Roman" w:eastAsia="Times New Roman" w:hAnsi="Times New Roman" w:cs="Times New Roman"/>
          <w:sz w:val="24"/>
          <w:szCs w:val="24"/>
        </w:rPr>
        <w:t>Caughy</w:t>
      </w:r>
      <w:proofErr w:type="spellEnd"/>
      <w:r w:rsidRPr="00FD11DD">
        <w:rPr>
          <w:rFonts w:ascii="Times New Roman" w:eastAsia="Times New Roman" w:hAnsi="Times New Roman" w:cs="Times New Roman"/>
          <w:sz w:val="24"/>
          <w:szCs w:val="24"/>
        </w:rPr>
        <w:t xml:space="preserve">, M., &amp; Owen, M. T. (2022). “The Talk” and parenting while </w:t>
      </w:r>
      <w:r w:rsidR="00D80F92" w:rsidRPr="00FD11DD">
        <w:rPr>
          <w:rFonts w:ascii="Times New Roman" w:hAnsi="Times New Roman" w:cs="Times New Roman"/>
          <w:sz w:val="24"/>
          <w:szCs w:val="24"/>
        </w:rPr>
        <w:tab/>
      </w:r>
      <w:r w:rsidRPr="00FD11DD">
        <w:rPr>
          <w:rFonts w:ascii="Times New Roman" w:eastAsia="Times New Roman" w:hAnsi="Times New Roman" w:cs="Times New Roman"/>
          <w:sz w:val="24"/>
          <w:szCs w:val="24"/>
        </w:rPr>
        <w:t xml:space="preserve">Black in America: Centering race, resistance, and refuge. </w:t>
      </w:r>
      <w:r w:rsidRPr="00FD11DD">
        <w:rPr>
          <w:rFonts w:ascii="Times New Roman" w:eastAsia="Times New Roman" w:hAnsi="Times New Roman" w:cs="Times New Roman"/>
          <w:i/>
          <w:iCs/>
          <w:sz w:val="24"/>
          <w:szCs w:val="24"/>
        </w:rPr>
        <w:t>Journal of Black Psychology</w:t>
      </w:r>
      <w:r w:rsidRPr="00FD11DD">
        <w:rPr>
          <w:rFonts w:ascii="Times New Roman" w:eastAsia="Times New Roman" w:hAnsi="Times New Roman" w:cs="Times New Roman"/>
          <w:sz w:val="24"/>
          <w:szCs w:val="24"/>
        </w:rPr>
        <w:t xml:space="preserve">, </w:t>
      </w:r>
      <w:r w:rsidR="00D80F92" w:rsidRPr="00FD11DD">
        <w:rPr>
          <w:rFonts w:ascii="Times New Roman" w:hAnsi="Times New Roman" w:cs="Times New Roman"/>
          <w:sz w:val="24"/>
          <w:szCs w:val="24"/>
        </w:rPr>
        <w:tab/>
      </w:r>
      <w:r w:rsidRPr="00FD11DD">
        <w:rPr>
          <w:rFonts w:ascii="Times New Roman" w:eastAsia="Times New Roman" w:hAnsi="Times New Roman" w:cs="Times New Roman"/>
          <w:i/>
          <w:iCs/>
          <w:sz w:val="24"/>
          <w:szCs w:val="24"/>
        </w:rPr>
        <w:t>48</w:t>
      </w:r>
      <w:r w:rsidRPr="00FD11DD">
        <w:rPr>
          <w:rFonts w:ascii="Times New Roman" w:eastAsia="Times New Roman" w:hAnsi="Times New Roman" w:cs="Times New Roman"/>
          <w:sz w:val="24"/>
          <w:szCs w:val="24"/>
        </w:rPr>
        <w:t>(3-4), 475-506.</w:t>
      </w:r>
    </w:p>
    <w:p w14:paraId="61ADB748" w14:textId="14C26968" w:rsidR="00B21CF6" w:rsidRPr="00FD11DD" w:rsidRDefault="13972339" w:rsidP="0B72854B">
      <w:pPr>
        <w:spacing w:line="480" w:lineRule="auto"/>
        <w:ind w:left="720" w:hanging="720"/>
        <w:rPr>
          <w:rFonts w:ascii="Times New Roman" w:hAnsi="Times New Roman" w:cs="Times New Roman"/>
          <w:sz w:val="24"/>
          <w:szCs w:val="24"/>
        </w:rPr>
      </w:pPr>
      <w:r w:rsidRPr="00FD11DD">
        <w:rPr>
          <w:rFonts w:ascii="Times New Roman" w:eastAsia="Times New Roman" w:hAnsi="Times New Roman" w:cs="Times New Roman"/>
          <w:sz w:val="24"/>
          <w:szCs w:val="24"/>
        </w:rPr>
        <w:t xml:space="preserve">Anderson, R. E. (2018). And still WE rise: Parent–child relationships, resilience, and school readiness in low-income urban Black families. </w:t>
      </w:r>
      <w:r w:rsidRPr="00FD11DD">
        <w:rPr>
          <w:rFonts w:ascii="Times New Roman" w:eastAsia="Times New Roman" w:hAnsi="Times New Roman" w:cs="Times New Roman"/>
          <w:i/>
          <w:iCs/>
          <w:sz w:val="24"/>
          <w:szCs w:val="24"/>
        </w:rPr>
        <w:t>Journal of Family Psychology</w:t>
      </w:r>
      <w:r w:rsidRPr="00FD11DD">
        <w:rPr>
          <w:rFonts w:ascii="Times New Roman" w:eastAsia="Times New Roman" w:hAnsi="Times New Roman" w:cs="Times New Roman"/>
          <w:sz w:val="24"/>
          <w:szCs w:val="24"/>
        </w:rPr>
        <w:t xml:space="preserve">, </w:t>
      </w:r>
      <w:r w:rsidRPr="00FD11DD">
        <w:rPr>
          <w:rFonts w:ascii="Times New Roman" w:eastAsia="Times New Roman" w:hAnsi="Times New Roman" w:cs="Times New Roman"/>
          <w:i/>
          <w:iCs/>
          <w:sz w:val="24"/>
          <w:szCs w:val="24"/>
        </w:rPr>
        <w:t>32</w:t>
      </w:r>
      <w:r w:rsidRPr="00FD11DD">
        <w:rPr>
          <w:rFonts w:ascii="Times New Roman" w:eastAsia="Times New Roman" w:hAnsi="Times New Roman" w:cs="Times New Roman"/>
          <w:sz w:val="24"/>
          <w:szCs w:val="24"/>
        </w:rPr>
        <w:t>(1), 60.</w:t>
      </w:r>
    </w:p>
    <w:p w14:paraId="518FC011" w14:textId="6B4A592C" w:rsidR="5E3AE132" w:rsidRPr="00FD11DD" w:rsidRDefault="52C50E9C" w:rsidP="001D6EF6">
      <w:pPr>
        <w:spacing w:line="480" w:lineRule="auto"/>
        <w:ind w:left="720" w:hanging="720"/>
        <w:rPr>
          <w:rFonts w:ascii="Times New Roman" w:hAnsi="Times New Roman" w:cs="Times New Roman"/>
          <w:sz w:val="24"/>
          <w:szCs w:val="24"/>
        </w:rPr>
      </w:pPr>
      <w:r w:rsidRPr="00FD11DD">
        <w:rPr>
          <w:rFonts w:ascii="Times New Roman" w:eastAsia="Times New Roman" w:hAnsi="Times New Roman" w:cs="Times New Roman"/>
          <w:sz w:val="24"/>
          <w:szCs w:val="24"/>
        </w:rPr>
        <w:t xml:space="preserve">Anderson-Chavarria, M. (2022). The autism predicament: models of autism and their impact on autistic identity. </w:t>
      </w:r>
      <w:r w:rsidRPr="00FD11DD">
        <w:rPr>
          <w:rFonts w:ascii="Times New Roman" w:eastAsia="Times New Roman" w:hAnsi="Times New Roman" w:cs="Times New Roman"/>
          <w:i/>
          <w:iCs/>
          <w:sz w:val="24"/>
          <w:szCs w:val="24"/>
        </w:rPr>
        <w:t>Disability &amp; Society</w:t>
      </w:r>
      <w:r w:rsidRPr="00FD11DD">
        <w:rPr>
          <w:rFonts w:ascii="Times New Roman" w:eastAsia="Times New Roman" w:hAnsi="Times New Roman" w:cs="Times New Roman"/>
          <w:sz w:val="24"/>
          <w:szCs w:val="24"/>
        </w:rPr>
        <w:t xml:space="preserve">, </w:t>
      </w:r>
      <w:r w:rsidRPr="00FD11DD">
        <w:rPr>
          <w:rFonts w:ascii="Times New Roman" w:eastAsia="Times New Roman" w:hAnsi="Times New Roman" w:cs="Times New Roman"/>
          <w:i/>
          <w:iCs/>
          <w:sz w:val="24"/>
          <w:szCs w:val="24"/>
        </w:rPr>
        <w:t>37</w:t>
      </w:r>
      <w:r w:rsidRPr="00FD11DD">
        <w:rPr>
          <w:rFonts w:ascii="Times New Roman" w:eastAsia="Times New Roman" w:hAnsi="Times New Roman" w:cs="Times New Roman"/>
          <w:sz w:val="24"/>
          <w:szCs w:val="24"/>
        </w:rPr>
        <w:t>(8), 1321-1341.</w:t>
      </w:r>
    </w:p>
    <w:p w14:paraId="1F5F74EE" w14:textId="3D78984B" w:rsidR="47895747" w:rsidRPr="00FD11DD" w:rsidRDefault="47895747" w:rsidP="001D6EF6">
      <w:pPr>
        <w:spacing w:line="480" w:lineRule="auto"/>
        <w:rPr>
          <w:rFonts w:ascii="Times New Roman" w:eastAsia="Times New Roman" w:hAnsi="Times New Roman" w:cs="Times New Roman"/>
          <w:sz w:val="24"/>
          <w:szCs w:val="24"/>
        </w:rPr>
      </w:pPr>
      <w:r w:rsidRPr="00FD11DD">
        <w:rPr>
          <w:rFonts w:ascii="Times New Roman" w:eastAsia="Times New Roman" w:hAnsi="Times New Roman" w:cs="Times New Roman"/>
          <w:color w:val="222222"/>
          <w:sz w:val="24"/>
          <w:szCs w:val="24"/>
        </w:rPr>
        <w:t xml:space="preserve">Bass, A., Choi, J., &amp; Dickter, C. L. (2023). Perceptions of Black and White individuals </w:t>
      </w:r>
      <w:r w:rsidR="00CC76A8" w:rsidRPr="00FD11DD">
        <w:rPr>
          <w:rFonts w:ascii="Times New Roman" w:eastAsia="Times New Roman" w:hAnsi="Times New Roman" w:cs="Times New Roman"/>
          <w:color w:val="222222"/>
          <w:sz w:val="24"/>
          <w:szCs w:val="24"/>
        </w:rPr>
        <w:tab/>
      </w:r>
      <w:r w:rsidRPr="00FD11DD">
        <w:rPr>
          <w:rFonts w:ascii="Times New Roman" w:eastAsia="Times New Roman" w:hAnsi="Times New Roman" w:cs="Times New Roman"/>
          <w:color w:val="222222"/>
          <w:sz w:val="24"/>
          <w:szCs w:val="24"/>
        </w:rPr>
        <w:t xml:space="preserve">sentenced for violent and nonviolent crimes. </w:t>
      </w:r>
      <w:r w:rsidRPr="00FD11DD">
        <w:rPr>
          <w:rFonts w:ascii="Times New Roman" w:eastAsia="Times New Roman" w:hAnsi="Times New Roman" w:cs="Times New Roman"/>
          <w:i/>
          <w:iCs/>
          <w:sz w:val="24"/>
          <w:szCs w:val="24"/>
        </w:rPr>
        <w:t>Journal of Applied Social Psychology</w:t>
      </w:r>
      <w:r w:rsidRPr="00FD11DD">
        <w:rPr>
          <w:rFonts w:ascii="Times New Roman" w:eastAsia="Times New Roman" w:hAnsi="Times New Roman" w:cs="Times New Roman"/>
          <w:sz w:val="24"/>
          <w:szCs w:val="24"/>
        </w:rPr>
        <w:t xml:space="preserve">, </w:t>
      </w:r>
      <w:r w:rsidR="00CC76A8" w:rsidRPr="00FD11DD">
        <w:rPr>
          <w:rFonts w:ascii="Times New Roman" w:eastAsia="Times New Roman" w:hAnsi="Times New Roman" w:cs="Times New Roman"/>
          <w:sz w:val="24"/>
          <w:szCs w:val="24"/>
        </w:rPr>
        <w:tab/>
      </w:r>
      <w:r w:rsidRPr="00FD11DD">
        <w:rPr>
          <w:rFonts w:ascii="Times New Roman" w:eastAsia="Times New Roman" w:hAnsi="Times New Roman" w:cs="Times New Roman"/>
          <w:i/>
          <w:iCs/>
          <w:sz w:val="24"/>
          <w:szCs w:val="24"/>
        </w:rPr>
        <w:t>53</w:t>
      </w:r>
      <w:r w:rsidRPr="00FD11DD">
        <w:rPr>
          <w:rFonts w:ascii="Times New Roman" w:eastAsia="Times New Roman" w:hAnsi="Times New Roman" w:cs="Times New Roman"/>
          <w:sz w:val="24"/>
          <w:szCs w:val="24"/>
        </w:rPr>
        <w:t>(6), 459-468.</w:t>
      </w:r>
    </w:p>
    <w:p w14:paraId="6649F252" w14:textId="0C23BD68" w:rsidR="00B21CF6" w:rsidRPr="00FD11DD" w:rsidRDefault="13972339" w:rsidP="0B72854B">
      <w:pPr>
        <w:spacing w:line="480" w:lineRule="auto"/>
        <w:ind w:left="720" w:hanging="720"/>
        <w:rPr>
          <w:rFonts w:ascii="Times New Roman" w:hAnsi="Times New Roman" w:cs="Times New Roman"/>
          <w:sz w:val="24"/>
          <w:szCs w:val="24"/>
        </w:rPr>
      </w:pPr>
      <w:proofErr w:type="spellStart"/>
      <w:r w:rsidRPr="00FD11DD">
        <w:rPr>
          <w:rFonts w:ascii="Times New Roman" w:eastAsia="Times New Roman" w:hAnsi="Times New Roman" w:cs="Times New Roman"/>
          <w:sz w:val="24"/>
          <w:szCs w:val="24"/>
        </w:rPr>
        <w:lastRenderedPageBreak/>
        <w:t>Bekhet</w:t>
      </w:r>
      <w:proofErr w:type="spellEnd"/>
      <w:r w:rsidRPr="00FD11DD">
        <w:rPr>
          <w:rFonts w:ascii="Times New Roman" w:eastAsia="Times New Roman" w:hAnsi="Times New Roman" w:cs="Times New Roman"/>
          <w:sz w:val="24"/>
          <w:szCs w:val="24"/>
        </w:rPr>
        <w:t xml:space="preserve">, A. K., Johnson, N. L., &amp; </w:t>
      </w:r>
      <w:proofErr w:type="spellStart"/>
      <w:r w:rsidRPr="00FD11DD">
        <w:rPr>
          <w:rFonts w:ascii="Times New Roman" w:eastAsia="Times New Roman" w:hAnsi="Times New Roman" w:cs="Times New Roman"/>
          <w:sz w:val="24"/>
          <w:szCs w:val="24"/>
        </w:rPr>
        <w:t>Zauszniewski</w:t>
      </w:r>
      <w:proofErr w:type="spellEnd"/>
      <w:r w:rsidRPr="00FD11DD">
        <w:rPr>
          <w:rFonts w:ascii="Times New Roman" w:eastAsia="Times New Roman" w:hAnsi="Times New Roman" w:cs="Times New Roman"/>
          <w:sz w:val="24"/>
          <w:szCs w:val="24"/>
        </w:rPr>
        <w:t xml:space="preserve">, J. A. (2012). Resilience in family members of persons with autism spectrum disorder: A review of the literature. </w:t>
      </w:r>
      <w:r w:rsidRPr="00FD11DD">
        <w:rPr>
          <w:rFonts w:ascii="Times New Roman" w:eastAsia="Times New Roman" w:hAnsi="Times New Roman" w:cs="Times New Roman"/>
          <w:i/>
          <w:iCs/>
          <w:sz w:val="24"/>
          <w:szCs w:val="24"/>
        </w:rPr>
        <w:t>Issues in mental health nursing</w:t>
      </w:r>
      <w:r w:rsidRPr="00FD11DD">
        <w:rPr>
          <w:rFonts w:ascii="Times New Roman" w:eastAsia="Times New Roman" w:hAnsi="Times New Roman" w:cs="Times New Roman"/>
          <w:sz w:val="24"/>
          <w:szCs w:val="24"/>
        </w:rPr>
        <w:t xml:space="preserve">, </w:t>
      </w:r>
      <w:r w:rsidRPr="00FD11DD">
        <w:rPr>
          <w:rFonts w:ascii="Times New Roman" w:eastAsia="Times New Roman" w:hAnsi="Times New Roman" w:cs="Times New Roman"/>
          <w:i/>
          <w:iCs/>
          <w:sz w:val="24"/>
          <w:szCs w:val="24"/>
        </w:rPr>
        <w:t>33</w:t>
      </w:r>
      <w:r w:rsidRPr="00FD11DD">
        <w:rPr>
          <w:rFonts w:ascii="Times New Roman" w:eastAsia="Times New Roman" w:hAnsi="Times New Roman" w:cs="Times New Roman"/>
          <w:sz w:val="24"/>
          <w:szCs w:val="24"/>
        </w:rPr>
        <w:t>(10), 650-656.</w:t>
      </w:r>
    </w:p>
    <w:p w14:paraId="1E519EDC" w14:textId="59A9CC43" w:rsidR="00B21CF6" w:rsidRPr="00FD11DD" w:rsidRDefault="13972339" w:rsidP="0B72854B">
      <w:pPr>
        <w:spacing w:line="480" w:lineRule="auto"/>
        <w:ind w:left="720" w:hanging="720"/>
        <w:rPr>
          <w:rFonts w:ascii="Times New Roman" w:hAnsi="Times New Roman" w:cs="Times New Roman"/>
          <w:sz w:val="24"/>
          <w:szCs w:val="24"/>
        </w:rPr>
      </w:pPr>
      <w:proofErr w:type="spellStart"/>
      <w:r w:rsidRPr="00FD11DD">
        <w:rPr>
          <w:rFonts w:ascii="Times New Roman" w:eastAsia="Times New Roman" w:hAnsi="Times New Roman" w:cs="Times New Roman"/>
          <w:sz w:val="24"/>
          <w:szCs w:val="24"/>
        </w:rPr>
        <w:t>Bekhet</w:t>
      </w:r>
      <w:proofErr w:type="spellEnd"/>
      <w:r w:rsidRPr="00FD11DD">
        <w:rPr>
          <w:rFonts w:ascii="Times New Roman" w:eastAsia="Times New Roman" w:hAnsi="Times New Roman" w:cs="Times New Roman"/>
          <w:sz w:val="24"/>
          <w:szCs w:val="24"/>
        </w:rPr>
        <w:t xml:space="preserve">, A. K. (2016). The mediating effects of positive cognitions on autism caregivers' depression and their children's challenging behaviors. </w:t>
      </w:r>
      <w:r w:rsidRPr="00FD11DD">
        <w:rPr>
          <w:rFonts w:ascii="Times New Roman" w:eastAsia="Times New Roman" w:hAnsi="Times New Roman" w:cs="Times New Roman"/>
          <w:i/>
          <w:iCs/>
          <w:sz w:val="24"/>
          <w:szCs w:val="24"/>
        </w:rPr>
        <w:t>Archives of Psychiatric Nursing</w:t>
      </w:r>
      <w:r w:rsidRPr="00FD11DD">
        <w:rPr>
          <w:rFonts w:ascii="Times New Roman" w:eastAsia="Times New Roman" w:hAnsi="Times New Roman" w:cs="Times New Roman"/>
          <w:sz w:val="24"/>
          <w:szCs w:val="24"/>
        </w:rPr>
        <w:t xml:space="preserve">, </w:t>
      </w:r>
      <w:r w:rsidRPr="00FD11DD">
        <w:rPr>
          <w:rFonts w:ascii="Times New Roman" w:eastAsia="Times New Roman" w:hAnsi="Times New Roman" w:cs="Times New Roman"/>
          <w:i/>
          <w:iCs/>
          <w:sz w:val="24"/>
          <w:szCs w:val="24"/>
        </w:rPr>
        <w:t>30</w:t>
      </w:r>
      <w:r w:rsidRPr="00FD11DD">
        <w:rPr>
          <w:rFonts w:ascii="Times New Roman" w:eastAsia="Times New Roman" w:hAnsi="Times New Roman" w:cs="Times New Roman"/>
          <w:sz w:val="24"/>
          <w:szCs w:val="24"/>
        </w:rPr>
        <w:t xml:space="preserve">(1), 13-18. </w:t>
      </w:r>
      <w:hyperlink r:id="rId12">
        <w:r w:rsidRPr="00FD11DD">
          <w:rPr>
            <w:rStyle w:val="Hyperlink"/>
            <w:rFonts w:ascii="Times New Roman" w:eastAsia="Times New Roman" w:hAnsi="Times New Roman" w:cs="Times New Roman"/>
            <w:color w:val="0000FF"/>
            <w:sz w:val="24"/>
            <w:szCs w:val="24"/>
          </w:rPr>
          <w:t>https://doi.org/10.1016/j.apnu.2015.11.001</w:t>
        </w:r>
      </w:hyperlink>
    </w:p>
    <w:p w14:paraId="6A36AE43" w14:textId="58298AF8" w:rsidR="00B21CF6" w:rsidRPr="00FD11DD" w:rsidRDefault="52C50E9C" w:rsidP="0B72854B">
      <w:pPr>
        <w:spacing w:line="480" w:lineRule="auto"/>
        <w:ind w:left="720" w:hanging="720"/>
        <w:rPr>
          <w:rFonts w:ascii="Times New Roman" w:hAnsi="Times New Roman" w:cs="Times New Roman"/>
          <w:sz w:val="24"/>
          <w:szCs w:val="24"/>
        </w:rPr>
      </w:pPr>
      <w:r w:rsidRPr="00FD11DD">
        <w:rPr>
          <w:rFonts w:ascii="Times New Roman" w:eastAsia="Times New Roman" w:hAnsi="Times New Roman" w:cs="Times New Roman"/>
          <w:sz w:val="24"/>
          <w:szCs w:val="24"/>
        </w:rPr>
        <w:t xml:space="preserve">Brown, I. C., &amp; Mortier, K. (2021). " Watch Your Tone": The Experiences of African American Parents of Students on the Autism Spectrum in Parent-School Partnerships. </w:t>
      </w:r>
      <w:r w:rsidRPr="00FD11DD">
        <w:rPr>
          <w:rFonts w:ascii="Times New Roman" w:eastAsia="Times New Roman" w:hAnsi="Times New Roman" w:cs="Times New Roman"/>
          <w:i/>
          <w:iCs/>
          <w:sz w:val="24"/>
          <w:szCs w:val="24"/>
        </w:rPr>
        <w:t>Multicultural Education</w:t>
      </w:r>
      <w:r w:rsidRPr="00FD11DD">
        <w:rPr>
          <w:rFonts w:ascii="Times New Roman" w:eastAsia="Times New Roman" w:hAnsi="Times New Roman" w:cs="Times New Roman"/>
          <w:sz w:val="24"/>
          <w:szCs w:val="24"/>
        </w:rPr>
        <w:t xml:space="preserve">, </w:t>
      </w:r>
      <w:r w:rsidRPr="00FD11DD">
        <w:rPr>
          <w:rFonts w:ascii="Times New Roman" w:eastAsia="Times New Roman" w:hAnsi="Times New Roman" w:cs="Times New Roman"/>
          <w:i/>
          <w:iCs/>
          <w:sz w:val="24"/>
          <w:szCs w:val="24"/>
        </w:rPr>
        <w:t>28</w:t>
      </w:r>
      <w:r w:rsidRPr="00FD11DD">
        <w:rPr>
          <w:rFonts w:ascii="Times New Roman" w:eastAsia="Times New Roman" w:hAnsi="Times New Roman" w:cs="Times New Roman"/>
          <w:sz w:val="24"/>
          <w:szCs w:val="24"/>
        </w:rPr>
        <w:t>, 31-38.</w:t>
      </w:r>
    </w:p>
    <w:p w14:paraId="040208E9" w14:textId="763E4515" w:rsidR="79658D5E" w:rsidRPr="00FD11DD" w:rsidRDefault="79658D5E" w:rsidP="5E3AE132">
      <w:pPr>
        <w:spacing w:line="480" w:lineRule="auto"/>
        <w:ind w:left="720" w:hanging="720"/>
        <w:rPr>
          <w:rFonts w:ascii="Times New Roman" w:eastAsia="Times New Roman" w:hAnsi="Times New Roman" w:cs="Times New Roman"/>
          <w:color w:val="222222"/>
          <w:sz w:val="24"/>
          <w:szCs w:val="24"/>
        </w:rPr>
      </w:pPr>
      <w:r w:rsidRPr="00FD11DD">
        <w:rPr>
          <w:rFonts w:ascii="Times New Roman" w:eastAsia="Times New Roman" w:hAnsi="Times New Roman" w:cs="Times New Roman"/>
          <w:color w:val="222222"/>
          <w:sz w:val="24"/>
          <w:szCs w:val="24"/>
        </w:rPr>
        <w:t xml:space="preserve">Brown, D. L. R. (2008). </w:t>
      </w:r>
      <w:r w:rsidRPr="00FD11DD">
        <w:rPr>
          <w:rFonts w:ascii="Times New Roman" w:eastAsia="Times New Roman" w:hAnsi="Times New Roman" w:cs="Times New Roman"/>
          <w:i/>
          <w:iCs/>
          <w:color w:val="222222"/>
          <w:sz w:val="24"/>
          <w:szCs w:val="24"/>
        </w:rPr>
        <w:t>African American resiliency and perceived racial discrimination: Examining the moderating effects of racial socialization</w:t>
      </w:r>
      <w:r w:rsidRPr="00FD11DD">
        <w:rPr>
          <w:rFonts w:ascii="Times New Roman" w:eastAsia="Times New Roman" w:hAnsi="Times New Roman" w:cs="Times New Roman"/>
          <w:color w:val="222222"/>
          <w:sz w:val="24"/>
          <w:szCs w:val="24"/>
        </w:rPr>
        <w:t xml:space="preserve"> (Doctoral dissertation, The Ohio State University).</w:t>
      </w:r>
    </w:p>
    <w:p w14:paraId="68874E70" w14:textId="0CE463CF" w:rsidR="00B21CF6" w:rsidRPr="00FD11DD" w:rsidRDefault="0C249982" w:rsidP="00432198">
      <w:pPr>
        <w:spacing w:line="480" w:lineRule="auto"/>
        <w:rPr>
          <w:rFonts w:ascii="Times New Roman" w:hAnsi="Times New Roman" w:cs="Times New Roman"/>
          <w:sz w:val="24"/>
          <w:szCs w:val="24"/>
        </w:rPr>
      </w:pPr>
      <w:r w:rsidRPr="00FD11DD">
        <w:rPr>
          <w:rFonts w:ascii="Times New Roman" w:eastAsia="Times New Roman" w:hAnsi="Times New Roman" w:cs="Times New Roman"/>
          <w:sz w:val="24"/>
          <w:szCs w:val="24"/>
        </w:rPr>
        <w:t xml:space="preserve">Burgess, N. D. (2014). </w:t>
      </w:r>
      <w:r w:rsidRPr="00FD11DD">
        <w:rPr>
          <w:rFonts w:ascii="Times New Roman" w:eastAsia="Times New Roman" w:hAnsi="Times New Roman" w:cs="Times New Roman"/>
          <w:i/>
          <w:iCs/>
          <w:sz w:val="24"/>
          <w:szCs w:val="24"/>
        </w:rPr>
        <w:t xml:space="preserve">African American mothers of children with autism and their experiences </w:t>
      </w:r>
      <w:r w:rsidR="07E8EE02" w:rsidRPr="00FD11DD">
        <w:rPr>
          <w:rFonts w:ascii="Times New Roman" w:hAnsi="Times New Roman" w:cs="Times New Roman"/>
          <w:sz w:val="24"/>
          <w:szCs w:val="24"/>
        </w:rPr>
        <w:tab/>
      </w:r>
      <w:r w:rsidRPr="00FD11DD">
        <w:rPr>
          <w:rFonts w:ascii="Times New Roman" w:eastAsia="Times New Roman" w:hAnsi="Times New Roman" w:cs="Times New Roman"/>
          <w:i/>
          <w:iCs/>
          <w:sz w:val="24"/>
          <w:szCs w:val="24"/>
        </w:rPr>
        <w:t>of receiving support: A generic qualitative study</w:t>
      </w:r>
      <w:r w:rsidRPr="00FD11DD">
        <w:rPr>
          <w:rFonts w:ascii="Times New Roman" w:eastAsia="Times New Roman" w:hAnsi="Times New Roman" w:cs="Times New Roman"/>
          <w:sz w:val="24"/>
          <w:szCs w:val="24"/>
        </w:rPr>
        <w:t xml:space="preserve"> (Doctoral dissertation, Capella </w:t>
      </w:r>
      <w:r w:rsidR="07E8EE02" w:rsidRPr="00FD11DD">
        <w:rPr>
          <w:rFonts w:ascii="Times New Roman" w:hAnsi="Times New Roman" w:cs="Times New Roman"/>
          <w:sz w:val="24"/>
          <w:szCs w:val="24"/>
        </w:rPr>
        <w:tab/>
      </w:r>
      <w:r w:rsidR="07E8EE02" w:rsidRPr="00FD11DD">
        <w:rPr>
          <w:rFonts w:ascii="Times New Roman" w:hAnsi="Times New Roman" w:cs="Times New Roman"/>
          <w:sz w:val="24"/>
          <w:szCs w:val="24"/>
        </w:rPr>
        <w:tab/>
      </w:r>
      <w:r w:rsidRPr="00FD11DD">
        <w:rPr>
          <w:rFonts w:ascii="Times New Roman" w:eastAsia="Times New Roman" w:hAnsi="Times New Roman" w:cs="Times New Roman"/>
          <w:sz w:val="24"/>
          <w:szCs w:val="24"/>
        </w:rPr>
        <w:t xml:space="preserve">University). Retrieved from </w:t>
      </w:r>
      <w:r w:rsidR="5B030D87" w:rsidRPr="00FD11DD">
        <w:rPr>
          <w:rFonts w:ascii="Times New Roman" w:eastAsia="Times New Roman" w:hAnsi="Times New Roman" w:cs="Times New Roman"/>
          <w:sz w:val="24"/>
          <w:szCs w:val="24"/>
        </w:rPr>
        <w:t xml:space="preserve">  </w:t>
      </w:r>
      <w:r w:rsidR="00FD11DD">
        <w:rPr>
          <w:rFonts w:ascii="Times New Roman" w:eastAsia="Times New Roman" w:hAnsi="Times New Roman" w:cs="Times New Roman"/>
          <w:sz w:val="24"/>
          <w:szCs w:val="24"/>
        </w:rPr>
        <w:tab/>
      </w:r>
      <w:hyperlink r:id="rId13" w:history="1">
        <w:r w:rsidR="00FD11DD" w:rsidRPr="00C76464">
          <w:rPr>
            <w:rStyle w:val="Hyperlink"/>
            <w:rFonts w:ascii="Times New Roman" w:eastAsia="Times New Roman" w:hAnsi="Times New Roman" w:cs="Times New Roman"/>
            <w:sz w:val="24"/>
            <w:szCs w:val="24"/>
          </w:rPr>
          <w:t>https://proxy1.library.jhu.edu/login?url=https://www.proquest.com/dissertations-</w:t>
        </w:r>
      </w:hyperlink>
      <w:r w:rsidR="00FD11DD">
        <w:rPr>
          <w:rFonts w:ascii="Times New Roman" w:eastAsia="Times New Roman" w:hAnsi="Times New Roman" w:cs="Times New Roman"/>
          <w:sz w:val="24"/>
          <w:szCs w:val="24"/>
        </w:rPr>
        <w:tab/>
      </w:r>
      <w:r w:rsidRPr="00FD11DD">
        <w:rPr>
          <w:rFonts w:ascii="Times New Roman" w:eastAsia="Times New Roman" w:hAnsi="Times New Roman" w:cs="Times New Roman"/>
          <w:sz w:val="24"/>
          <w:szCs w:val="24"/>
        </w:rPr>
        <w:t>theses/african-american-mothers-children-with-autism/docview/1622384802/se-2</w:t>
      </w:r>
    </w:p>
    <w:p w14:paraId="3A8709D8" w14:textId="1EE726BA" w:rsidR="00B21CF6" w:rsidRPr="00FD11DD" w:rsidRDefault="13972339" w:rsidP="0B72854B">
      <w:pPr>
        <w:spacing w:line="480" w:lineRule="auto"/>
        <w:ind w:left="720" w:hanging="720"/>
        <w:rPr>
          <w:rFonts w:ascii="Times New Roman" w:hAnsi="Times New Roman" w:cs="Times New Roman"/>
          <w:sz w:val="24"/>
          <w:szCs w:val="24"/>
        </w:rPr>
      </w:pPr>
      <w:r w:rsidRPr="00FD11DD">
        <w:rPr>
          <w:rFonts w:ascii="Times New Roman" w:eastAsia="Times New Roman" w:hAnsi="Times New Roman" w:cs="Times New Roman"/>
          <w:sz w:val="24"/>
          <w:szCs w:val="24"/>
        </w:rPr>
        <w:t xml:space="preserve">Burkett, K., Morris, E., Anthony, J., Shambley-Ebron, D., &amp; Manning-Courtney, P. (2017). Parenting African American children with autism: The influence of respect and faith in mother, father, single-, and two-parent care. </w:t>
      </w:r>
      <w:r w:rsidRPr="00FD11DD">
        <w:rPr>
          <w:rFonts w:ascii="Times New Roman" w:eastAsia="Times New Roman" w:hAnsi="Times New Roman" w:cs="Times New Roman"/>
          <w:i/>
          <w:iCs/>
          <w:sz w:val="24"/>
          <w:szCs w:val="24"/>
        </w:rPr>
        <w:t>Journal of Transcultural Nursing</w:t>
      </w:r>
      <w:r w:rsidRPr="00FD11DD">
        <w:rPr>
          <w:rFonts w:ascii="Times New Roman" w:eastAsia="Times New Roman" w:hAnsi="Times New Roman" w:cs="Times New Roman"/>
          <w:sz w:val="24"/>
          <w:szCs w:val="24"/>
        </w:rPr>
        <w:t xml:space="preserve">, </w:t>
      </w:r>
      <w:r w:rsidRPr="00FD11DD">
        <w:rPr>
          <w:rFonts w:ascii="Times New Roman" w:eastAsia="Times New Roman" w:hAnsi="Times New Roman" w:cs="Times New Roman"/>
          <w:i/>
          <w:iCs/>
          <w:sz w:val="24"/>
          <w:szCs w:val="24"/>
        </w:rPr>
        <w:t>28</w:t>
      </w:r>
      <w:r w:rsidRPr="00FD11DD">
        <w:rPr>
          <w:rFonts w:ascii="Times New Roman" w:eastAsia="Times New Roman" w:hAnsi="Times New Roman" w:cs="Times New Roman"/>
          <w:sz w:val="24"/>
          <w:szCs w:val="24"/>
        </w:rPr>
        <w:t>(5), 496-504.</w:t>
      </w:r>
    </w:p>
    <w:p w14:paraId="65D022F0" w14:textId="429B3EA7" w:rsidR="00B21CF6" w:rsidRPr="00FD11DD" w:rsidRDefault="13972339" w:rsidP="0B72854B">
      <w:pPr>
        <w:spacing w:line="480" w:lineRule="auto"/>
        <w:ind w:left="720" w:hanging="720"/>
        <w:rPr>
          <w:rFonts w:ascii="Times New Roman" w:hAnsi="Times New Roman" w:cs="Times New Roman"/>
          <w:sz w:val="24"/>
          <w:szCs w:val="24"/>
        </w:rPr>
      </w:pPr>
      <w:r w:rsidRPr="00FD11DD">
        <w:rPr>
          <w:rFonts w:ascii="Times New Roman" w:eastAsia="Times New Roman" w:hAnsi="Times New Roman" w:cs="Times New Roman"/>
          <w:sz w:val="24"/>
          <w:szCs w:val="24"/>
        </w:rPr>
        <w:lastRenderedPageBreak/>
        <w:t xml:space="preserve">Burkett, K., Morris, E., Manning-Courtney, P., Anthony, J., &amp; Shambley-Ebron, D. (2015). African American families on autism diagnosis and treatment: The influence of culture. </w:t>
      </w:r>
      <w:r w:rsidRPr="00FD11DD">
        <w:rPr>
          <w:rFonts w:ascii="Times New Roman" w:eastAsia="Times New Roman" w:hAnsi="Times New Roman" w:cs="Times New Roman"/>
          <w:i/>
          <w:iCs/>
          <w:sz w:val="24"/>
          <w:szCs w:val="24"/>
        </w:rPr>
        <w:t>Journal of autism and developmental disorders</w:t>
      </w:r>
      <w:r w:rsidRPr="00FD11DD">
        <w:rPr>
          <w:rFonts w:ascii="Times New Roman" w:eastAsia="Times New Roman" w:hAnsi="Times New Roman" w:cs="Times New Roman"/>
          <w:sz w:val="24"/>
          <w:szCs w:val="24"/>
        </w:rPr>
        <w:t xml:space="preserve">, </w:t>
      </w:r>
      <w:r w:rsidRPr="00FD11DD">
        <w:rPr>
          <w:rFonts w:ascii="Times New Roman" w:eastAsia="Times New Roman" w:hAnsi="Times New Roman" w:cs="Times New Roman"/>
          <w:i/>
          <w:iCs/>
          <w:sz w:val="24"/>
          <w:szCs w:val="24"/>
        </w:rPr>
        <w:t>45</w:t>
      </w:r>
      <w:r w:rsidRPr="00FD11DD">
        <w:rPr>
          <w:rFonts w:ascii="Times New Roman" w:eastAsia="Times New Roman" w:hAnsi="Times New Roman" w:cs="Times New Roman"/>
          <w:sz w:val="24"/>
          <w:szCs w:val="24"/>
        </w:rPr>
        <w:t>, 3244-3254.</w:t>
      </w:r>
    </w:p>
    <w:p w14:paraId="500100D3" w14:textId="3B587E14" w:rsidR="00B21CF6" w:rsidRPr="00FD11DD" w:rsidRDefault="13972339" w:rsidP="0B72854B">
      <w:pPr>
        <w:spacing w:line="480" w:lineRule="auto"/>
        <w:ind w:left="720" w:hanging="720"/>
        <w:rPr>
          <w:rFonts w:ascii="Times New Roman" w:hAnsi="Times New Roman" w:cs="Times New Roman"/>
          <w:sz w:val="24"/>
          <w:szCs w:val="24"/>
        </w:rPr>
      </w:pPr>
      <w:r w:rsidRPr="00FD11DD">
        <w:rPr>
          <w:rFonts w:ascii="Times New Roman" w:eastAsia="Times New Roman" w:hAnsi="Times New Roman" w:cs="Times New Roman"/>
          <w:sz w:val="24"/>
          <w:szCs w:val="24"/>
        </w:rPr>
        <w:t xml:space="preserve">Burns-Darden, S. L. (2019). African American fathers raising an autistic child (Doctoral dissertation, Walden University). </w:t>
      </w:r>
      <w:hyperlink r:id="rId14">
        <w:r w:rsidRPr="00FD11DD">
          <w:rPr>
            <w:rStyle w:val="Hyperlink"/>
            <w:rFonts w:ascii="Times New Roman" w:eastAsia="Times New Roman" w:hAnsi="Times New Roman" w:cs="Times New Roman"/>
            <w:sz w:val="24"/>
            <w:szCs w:val="24"/>
          </w:rPr>
          <w:t>https://scholarworks.waldenu.edu/dissertations/6532/</w:t>
        </w:r>
      </w:hyperlink>
    </w:p>
    <w:p w14:paraId="1D630BE5" w14:textId="4002CEB2" w:rsidR="00B21CF6" w:rsidRPr="00FD11DD" w:rsidRDefault="13972339" w:rsidP="0B72854B">
      <w:pPr>
        <w:spacing w:line="480" w:lineRule="auto"/>
        <w:ind w:left="720" w:hanging="720"/>
        <w:rPr>
          <w:rFonts w:ascii="Times New Roman" w:hAnsi="Times New Roman" w:cs="Times New Roman"/>
          <w:sz w:val="24"/>
          <w:szCs w:val="24"/>
        </w:rPr>
      </w:pPr>
      <w:r w:rsidRPr="00FD11DD">
        <w:rPr>
          <w:rFonts w:ascii="Times New Roman" w:eastAsia="Times New Roman" w:hAnsi="Times New Roman" w:cs="Times New Roman"/>
          <w:sz w:val="24"/>
          <w:szCs w:val="24"/>
        </w:rPr>
        <w:t xml:space="preserve">Carbone, P. S., Murphy, N. A., Norlin, C., Azor, V., Sheng, X., &amp; Young, P. C. (2013). Parent and pediatrician perspectives regarding the primary care of children with autism spectrum disorders. </w:t>
      </w:r>
      <w:r w:rsidRPr="00FD11DD">
        <w:rPr>
          <w:rFonts w:ascii="Times New Roman" w:eastAsia="Times New Roman" w:hAnsi="Times New Roman" w:cs="Times New Roman"/>
          <w:i/>
          <w:iCs/>
          <w:sz w:val="24"/>
          <w:szCs w:val="24"/>
        </w:rPr>
        <w:t>Journal of Autism and Developmental Disorders</w:t>
      </w:r>
      <w:r w:rsidRPr="00FD11DD">
        <w:rPr>
          <w:rFonts w:ascii="Times New Roman" w:eastAsia="Times New Roman" w:hAnsi="Times New Roman" w:cs="Times New Roman"/>
          <w:sz w:val="24"/>
          <w:szCs w:val="24"/>
        </w:rPr>
        <w:t xml:space="preserve">, </w:t>
      </w:r>
      <w:r w:rsidRPr="00FD11DD">
        <w:rPr>
          <w:rFonts w:ascii="Times New Roman" w:eastAsia="Times New Roman" w:hAnsi="Times New Roman" w:cs="Times New Roman"/>
          <w:i/>
          <w:iCs/>
          <w:sz w:val="24"/>
          <w:szCs w:val="24"/>
        </w:rPr>
        <w:t>43</w:t>
      </w:r>
      <w:r w:rsidRPr="00FD11DD">
        <w:rPr>
          <w:rFonts w:ascii="Times New Roman" w:eastAsia="Times New Roman" w:hAnsi="Times New Roman" w:cs="Times New Roman"/>
          <w:sz w:val="24"/>
          <w:szCs w:val="24"/>
        </w:rPr>
        <w:t xml:space="preserve">, 964-972. </w:t>
      </w:r>
      <w:hyperlink r:id="rId15">
        <w:r w:rsidRPr="00FD11DD">
          <w:rPr>
            <w:rStyle w:val="Hyperlink"/>
            <w:rFonts w:ascii="Times New Roman" w:eastAsia="Times New Roman" w:hAnsi="Times New Roman" w:cs="Times New Roman"/>
            <w:color w:val="0000FF"/>
            <w:sz w:val="24"/>
            <w:szCs w:val="24"/>
          </w:rPr>
          <w:t>https://doi.org/10.1007/s10803-012-1640-7</w:t>
        </w:r>
      </w:hyperlink>
      <w:r w:rsidRPr="00FD11DD">
        <w:rPr>
          <w:rFonts w:ascii="Times New Roman" w:eastAsia="Times New Roman" w:hAnsi="Times New Roman" w:cs="Times New Roman"/>
          <w:sz w:val="24"/>
          <w:szCs w:val="24"/>
        </w:rPr>
        <w:t xml:space="preserve"> </w:t>
      </w:r>
    </w:p>
    <w:p w14:paraId="3003E541" w14:textId="20B55CE7" w:rsidR="00B21CF6" w:rsidRPr="00FD11DD" w:rsidRDefault="52C50E9C" w:rsidP="00667501">
      <w:pPr>
        <w:spacing w:line="480" w:lineRule="auto"/>
        <w:contextualSpacing/>
        <w:rPr>
          <w:rFonts w:ascii="Times New Roman" w:hAnsi="Times New Roman" w:cs="Times New Roman"/>
          <w:sz w:val="24"/>
          <w:szCs w:val="24"/>
        </w:rPr>
      </w:pPr>
      <w:r w:rsidRPr="00FD11DD">
        <w:rPr>
          <w:rFonts w:ascii="Times New Roman" w:eastAsia="Times New Roman" w:hAnsi="Times New Roman" w:cs="Times New Roman"/>
          <w:sz w:val="24"/>
          <w:szCs w:val="24"/>
        </w:rPr>
        <w:t>Carter, E. W. (2021). Spirituality and supports for individuals with intellectual and</w:t>
      </w:r>
      <w:r w:rsidR="13972339" w:rsidRPr="00FD11DD">
        <w:rPr>
          <w:rFonts w:ascii="Times New Roman" w:hAnsi="Times New Roman" w:cs="Times New Roman"/>
          <w:sz w:val="24"/>
          <w:szCs w:val="24"/>
        </w:rPr>
        <w:tab/>
      </w:r>
      <w:r w:rsidR="13972339" w:rsidRPr="00FD11DD">
        <w:rPr>
          <w:rFonts w:ascii="Times New Roman" w:hAnsi="Times New Roman" w:cs="Times New Roman"/>
          <w:sz w:val="24"/>
          <w:szCs w:val="24"/>
        </w:rPr>
        <w:tab/>
      </w:r>
      <w:r w:rsidR="13972339" w:rsidRPr="00FD11DD">
        <w:rPr>
          <w:rFonts w:ascii="Times New Roman" w:hAnsi="Times New Roman" w:cs="Times New Roman"/>
          <w:sz w:val="24"/>
          <w:szCs w:val="24"/>
        </w:rPr>
        <w:tab/>
      </w:r>
      <w:r w:rsidRPr="00FD11DD">
        <w:rPr>
          <w:rFonts w:ascii="Times New Roman" w:eastAsia="Times New Roman" w:hAnsi="Times New Roman" w:cs="Times New Roman"/>
          <w:sz w:val="24"/>
          <w:szCs w:val="24"/>
        </w:rPr>
        <w:t xml:space="preserve"> developmental disabilities and their families. In L. M. Glidden, L. </w:t>
      </w:r>
      <w:proofErr w:type="spellStart"/>
      <w:r w:rsidRPr="00FD11DD">
        <w:rPr>
          <w:rFonts w:ascii="Times New Roman" w:eastAsia="Times New Roman" w:hAnsi="Times New Roman" w:cs="Times New Roman"/>
          <w:sz w:val="24"/>
          <w:szCs w:val="24"/>
        </w:rPr>
        <w:t>Abbeduto</w:t>
      </w:r>
      <w:proofErr w:type="spellEnd"/>
      <w:r w:rsidRPr="00FD11DD">
        <w:rPr>
          <w:rFonts w:ascii="Times New Roman" w:eastAsia="Times New Roman" w:hAnsi="Times New Roman" w:cs="Times New Roman"/>
          <w:sz w:val="24"/>
          <w:szCs w:val="24"/>
        </w:rPr>
        <w:t>, L. L.</w:t>
      </w:r>
      <w:r w:rsidR="13972339" w:rsidRPr="00FD11DD">
        <w:rPr>
          <w:rFonts w:ascii="Times New Roman" w:hAnsi="Times New Roman" w:cs="Times New Roman"/>
          <w:sz w:val="24"/>
          <w:szCs w:val="24"/>
        </w:rPr>
        <w:tab/>
      </w:r>
      <w:r w:rsidR="13972339" w:rsidRPr="00FD11DD">
        <w:rPr>
          <w:rFonts w:ascii="Times New Roman" w:hAnsi="Times New Roman" w:cs="Times New Roman"/>
          <w:sz w:val="24"/>
          <w:szCs w:val="24"/>
        </w:rPr>
        <w:tab/>
      </w:r>
      <w:r w:rsidRPr="00FD11DD">
        <w:rPr>
          <w:rFonts w:ascii="Times New Roman" w:eastAsia="Times New Roman" w:hAnsi="Times New Roman" w:cs="Times New Roman"/>
          <w:sz w:val="24"/>
          <w:szCs w:val="24"/>
        </w:rPr>
        <w:t xml:space="preserve"> McIntyre, &amp; M. J. </w:t>
      </w:r>
      <w:proofErr w:type="spellStart"/>
      <w:r w:rsidRPr="00FD11DD">
        <w:rPr>
          <w:rFonts w:ascii="Times New Roman" w:eastAsia="Times New Roman" w:hAnsi="Times New Roman" w:cs="Times New Roman"/>
          <w:sz w:val="24"/>
          <w:szCs w:val="24"/>
        </w:rPr>
        <w:t>Tassé</w:t>
      </w:r>
      <w:proofErr w:type="spellEnd"/>
      <w:r w:rsidRPr="00FD11DD">
        <w:rPr>
          <w:rFonts w:ascii="Times New Roman" w:eastAsia="Times New Roman" w:hAnsi="Times New Roman" w:cs="Times New Roman"/>
          <w:sz w:val="24"/>
          <w:szCs w:val="24"/>
        </w:rPr>
        <w:t xml:space="preserve"> (Eds.), </w:t>
      </w:r>
      <w:r w:rsidRPr="00FD11DD">
        <w:rPr>
          <w:rFonts w:ascii="Times New Roman" w:eastAsia="Times New Roman" w:hAnsi="Times New Roman" w:cs="Times New Roman"/>
          <w:i/>
          <w:iCs/>
          <w:sz w:val="24"/>
          <w:szCs w:val="24"/>
        </w:rPr>
        <w:t xml:space="preserve">APA handbook of intellectual and developmental </w:t>
      </w:r>
      <w:r w:rsidR="13972339" w:rsidRPr="00FD11DD">
        <w:rPr>
          <w:rFonts w:ascii="Times New Roman" w:hAnsi="Times New Roman" w:cs="Times New Roman"/>
          <w:sz w:val="24"/>
          <w:szCs w:val="24"/>
        </w:rPr>
        <w:tab/>
      </w:r>
      <w:r w:rsidRPr="00FD11DD">
        <w:rPr>
          <w:rFonts w:ascii="Times New Roman" w:eastAsia="Times New Roman" w:hAnsi="Times New Roman" w:cs="Times New Roman"/>
          <w:i/>
          <w:iCs/>
          <w:sz w:val="24"/>
          <w:szCs w:val="24"/>
        </w:rPr>
        <w:t xml:space="preserve">disabilities: Clinical and educational implications: Prevention, intervention, and </w:t>
      </w:r>
      <w:r w:rsidR="13972339" w:rsidRPr="00FD11DD">
        <w:rPr>
          <w:rFonts w:ascii="Times New Roman" w:hAnsi="Times New Roman" w:cs="Times New Roman"/>
          <w:sz w:val="24"/>
          <w:szCs w:val="24"/>
        </w:rPr>
        <w:tab/>
      </w:r>
      <w:r w:rsidRPr="00FD11DD">
        <w:rPr>
          <w:rFonts w:ascii="Times New Roman" w:eastAsia="Times New Roman" w:hAnsi="Times New Roman" w:cs="Times New Roman"/>
          <w:i/>
          <w:iCs/>
          <w:sz w:val="24"/>
          <w:szCs w:val="24"/>
        </w:rPr>
        <w:t>treatment</w:t>
      </w:r>
      <w:r w:rsidRPr="00FD11DD">
        <w:rPr>
          <w:rFonts w:ascii="Times New Roman" w:eastAsia="Times New Roman" w:hAnsi="Times New Roman" w:cs="Times New Roman"/>
          <w:sz w:val="24"/>
          <w:szCs w:val="24"/>
        </w:rPr>
        <w:t xml:space="preserve"> (pp. 419–442). American Psychological Association. </w:t>
      </w:r>
      <w:r w:rsidR="13972339" w:rsidRPr="00FD11DD">
        <w:rPr>
          <w:rFonts w:ascii="Times New Roman" w:hAnsi="Times New Roman" w:cs="Times New Roman"/>
          <w:sz w:val="24"/>
          <w:szCs w:val="24"/>
        </w:rPr>
        <w:tab/>
      </w:r>
      <w:r w:rsidR="13972339" w:rsidRPr="00FD11DD">
        <w:rPr>
          <w:rFonts w:ascii="Times New Roman" w:hAnsi="Times New Roman" w:cs="Times New Roman"/>
          <w:sz w:val="24"/>
          <w:szCs w:val="24"/>
        </w:rPr>
        <w:tab/>
      </w:r>
      <w:r w:rsidR="13972339" w:rsidRPr="00FD11DD">
        <w:rPr>
          <w:rFonts w:ascii="Times New Roman" w:hAnsi="Times New Roman" w:cs="Times New Roman"/>
          <w:sz w:val="24"/>
          <w:szCs w:val="24"/>
        </w:rPr>
        <w:tab/>
      </w:r>
      <w:r w:rsidR="13972339" w:rsidRPr="00FD11DD">
        <w:rPr>
          <w:rFonts w:ascii="Times New Roman" w:hAnsi="Times New Roman" w:cs="Times New Roman"/>
          <w:sz w:val="24"/>
          <w:szCs w:val="24"/>
        </w:rPr>
        <w:tab/>
      </w:r>
      <w:hyperlink r:id="rId16">
        <w:r w:rsidRPr="00FD11DD">
          <w:rPr>
            <w:rStyle w:val="Hyperlink"/>
            <w:rFonts w:ascii="Times New Roman" w:eastAsia="Times New Roman" w:hAnsi="Times New Roman" w:cs="Times New Roman"/>
            <w:color w:val="auto"/>
            <w:sz w:val="24"/>
            <w:szCs w:val="24"/>
          </w:rPr>
          <w:t>https://doi.org/10.1037/0000195-016</w:t>
        </w:r>
      </w:hyperlink>
    </w:p>
    <w:p w14:paraId="71D1B407" w14:textId="23B309C1" w:rsidR="00B21CF6" w:rsidRPr="00FD11DD" w:rsidRDefault="56FC1337" w:rsidP="001D6EF6">
      <w:pPr>
        <w:spacing w:line="480" w:lineRule="auto"/>
        <w:contextualSpacing/>
        <w:rPr>
          <w:rFonts w:ascii="Times New Roman" w:eastAsia="Times New Roman" w:hAnsi="Times New Roman" w:cs="Times New Roman"/>
          <w:sz w:val="24"/>
          <w:szCs w:val="24"/>
          <w:u w:val="single"/>
        </w:rPr>
      </w:pPr>
      <w:r w:rsidRPr="00FD11DD">
        <w:rPr>
          <w:rFonts w:ascii="Times New Roman" w:eastAsia="Times New Roman" w:hAnsi="Times New Roman" w:cs="Times New Roman"/>
          <w:sz w:val="24"/>
          <w:szCs w:val="24"/>
        </w:rPr>
        <w:t>Centers for Disease Control and Preve</w:t>
      </w:r>
      <w:r w:rsidR="3986C127" w:rsidRPr="00FD11DD">
        <w:rPr>
          <w:rFonts w:ascii="Times New Roman" w:eastAsia="Times New Roman" w:hAnsi="Times New Roman" w:cs="Times New Roman"/>
          <w:sz w:val="24"/>
          <w:szCs w:val="24"/>
        </w:rPr>
        <w:t>ntion</w:t>
      </w:r>
      <w:r w:rsidRPr="00FD11DD">
        <w:rPr>
          <w:rFonts w:ascii="Times New Roman" w:eastAsia="Times New Roman" w:hAnsi="Times New Roman" w:cs="Times New Roman"/>
          <w:sz w:val="24"/>
          <w:szCs w:val="24"/>
        </w:rPr>
        <w:t xml:space="preserve"> </w:t>
      </w:r>
      <w:r w:rsidR="2B6E2407" w:rsidRPr="00FD11DD">
        <w:rPr>
          <w:rFonts w:ascii="Times New Roman" w:eastAsia="Times New Roman" w:hAnsi="Times New Roman" w:cs="Times New Roman"/>
          <w:sz w:val="24"/>
          <w:szCs w:val="24"/>
        </w:rPr>
        <w:t>(</w:t>
      </w:r>
      <w:r w:rsidR="1488DF8B" w:rsidRPr="00FD11DD">
        <w:rPr>
          <w:rFonts w:ascii="Times New Roman" w:eastAsia="Times New Roman" w:hAnsi="Times New Roman" w:cs="Times New Roman"/>
          <w:sz w:val="24"/>
          <w:szCs w:val="24"/>
        </w:rPr>
        <w:t>CDC</w:t>
      </w:r>
      <w:r w:rsidR="073D1D76" w:rsidRPr="00FD11DD">
        <w:rPr>
          <w:rFonts w:ascii="Times New Roman" w:eastAsia="Times New Roman" w:hAnsi="Times New Roman" w:cs="Times New Roman"/>
          <w:sz w:val="24"/>
          <w:szCs w:val="24"/>
        </w:rPr>
        <w:t>).</w:t>
      </w:r>
      <w:r w:rsidR="1488DF8B" w:rsidRPr="00FD11DD">
        <w:rPr>
          <w:rFonts w:ascii="Times New Roman" w:eastAsia="Times New Roman" w:hAnsi="Times New Roman" w:cs="Times New Roman"/>
          <w:sz w:val="24"/>
          <w:szCs w:val="24"/>
        </w:rPr>
        <w:t xml:space="preserve"> (2019). Autism Spectrum Disorder (ASD). </w:t>
      </w:r>
      <w:r w:rsidR="001D6EF6" w:rsidRPr="00FD11DD">
        <w:rPr>
          <w:rFonts w:ascii="Times New Roman" w:eastAsia="Times New Roman" w:hAnsi="Times New Roman" w:cs="Times New Roman"/>
          <w:sz w:val="24"/>
          <w:szCs w:val="24"/>
        </w:rPr>
        <w:tab/>
      </w:r>
      <w:r w:rsidR="1488DF8B" w:rsidRPr="00FD11DD">
        <w:rPr>
          <w:rFonts w:ascii="Times New Roman" w:eastAsia="Times New Roman" w:hAnsi="Times New Roman" w:cs="Times New Roman"/>
          <w:sz w:val="24"/>
          <w:szCs w:val="24"/>
        </w:rPr>
        <w:t xml:space="preserve">Spotlight On: Racial and Ethnic Differences in Children Identified with Autism Spectrum </w:t>
      </w:r>
      <w:r w:rsidR="001D6EF6" w:rsidRPr="00FD11DD">
        <w:rPr>
          <w:rFonts w:ascii="Times New Roman" w:eastAsia="Times New Roman" w:hAnsi="Times New Roman" w:cs="Times New Roman"/>
          <w:sz w:val="24"/>
          <w:szCs w:val="24"/>
        </w:rPr>
        <w:tab/>
      </w:r>
      <w:r w:rsidR="1488DF8B" w:rsidRPr="00FD11DD">
        <w:rPr>
          <w:rFonts w:ascii="Times New Roman" w:eastAsia="Times New Roman" w:hAnsi="Times New Roman" w:cs="Times New Roman"/>
          <w:sz w:val="24"/>
          <w:szCs w:val="24"/>
        </w:rPr>
        <w:t>Disorder (ASD). Retrieved from</w:t>
      </w:r>
      <w:r w:rsidR="001D6EF6" w:rsidRPr="00FD11DD">
        <w:rPr>
          <w:rFonts w:ascii="Times New Roman" w:eastAsia="Times New Roman" w:hAnsi="Times New Roman" w:cs="Times New Roman"/>
          <w:sz w:val="24"/>
          <w:szCs w:val="24"/>
        </w:rPr>
        <w:tab/>
      </w:r>
      <w:r w:rsidR="001D6EF6" w:rsidRPr="00FD11DD">
        <w:rPr>
          <w:rFonts w:ascii="Times New Roman" w:eastAsia="Times New Roman" w:hAnsi="Times New Roman" w:cs="Times New Roman"/>
          <w:sz w:val="24"/>
          <w:szCs w:val="24"/>
        </w:rPr>
        <w:tab/>
      </w:r>
      <w:r w:rsidR="001D6EF6" w:rsidRPr="00FD11DD">
        <w:rPr>
          <w:rFonts w:ascii="Times New Roman" w:eastAsia="Times New Roman" w:hAnsi="Times New Roman" w:cs="Times New Roman"/>
          <w:sz w:val="24"/>
          <w:szCs w:val="24"/>
        </w:rPr>
        <w:tab/>
      </w:r>
      <w:r w:rsidR="001D6EF6" w:rsidRPr="00FD11DD">
        <w:rPr>
          <w:rFonts w:ascii="Times New Roman" w:eastAsia="Times New Roman" w:hAnsi="Times New Roman" w:cs="Times New Roman"/>
          <w:sz w:val="24"/>
          <w:szCs w:val="24"/>
        </w:rPr>
        <w:tab/>
      </w:r>
      <w:r w:rsidR="001D6EF6" w:rsidRPr="00FD11DD">
        <w:rPr>
          <w:rFonts w:ascii="Times New Roman" w:eastAsia="Times New Roman" w:hAnsi="Times New Roman" w:cs="Times New Roman"/>
          <w:sz w:val="24"/>
          <w:szCs w:val="24"/>
        </w:rPr>
        <w:tab/>
      </w:r>
      <w:r w:rsidR="2A5CA558" w:rsidRPr="00FD11DD">
        <w:rPr>
          <w:rFonts w:ascii="Times New Roman" w:hAnsi="Times New Roman" w:cs="Times New Roman"/>
          <w:sz w:val="24"/>
          <w:szCs w:val="24"/>
        </w:rPr>
        <w:tab/>
      </w:r>
      <w:r w:rsidR="2A5CA558" w:rsidRPr="00FD11DD">
        <w:rPr>
          <w:rFonts w:ascii="Times New Roman" w:hAnsi="Times New Roman" w:cs="Times New Roman"/>
          <w:sz w:val="24"/>
          <w:szCs w:val="24"/>
        </w:rPr>
        <w:tab/>
      </w:r>
      <w:r w:rsidR="2A5CA558" w:rsidRPr="00FD11DD">
        <w:rPr>
          <w:rFonts w:ascii="Times New Roman" w:hAnsi="Times New Roman" w:cs="Times New Roman"/>
          <w:sz w:val="24"/>
          <w:szCs w:val="24"/>
        </w:rPr>
        <w:tab/>
      </w:r>
      <w:r w:rsidR="2A5CA558" w:rsidRPr="00FD11DD">
        <w:rPr>
          <w:rFonts w:ascii="Times New Roman" w:hAnsi="Times New Roman" w:cs="Times New Roman"/>
          <w:sz w:val="24"/>
          <w:szCs w:val="24"/>
        </w:rPr>
        <w:tab/>
      </w:r>
      <w:r w:rsidR="1488DF8B" w:rsidRPr="00FD11DD">
        <w:rPr>
          <w:rFonts w:ascii="Times New Roman" w:eastAsia="Times New Roman" w:hAnsi="Times New Roman" w:cs="Times New Roman"/>
          <w:sz w:val="24"/>
          <w:szCs w:val="24"/>
        </w:rPr>
        <w:t xml:space="preserve"> </w:t>
      </w:r>
      <w:hyperlink r:id="rId17" w:history="1">
        <w:r w:rsidR="001D6EF6" w:rsidRPr="00FD11DD">
          <w:rPr>
            <w:rStyle w:val="Hyperlink"/>
            <w:rFonts w:ascii="Times New Roman" w:eastAsia="Times New Roman" w:hAnsi="Times New Roman" w:cs="Times New Roman"/>
            <w:sz w:val="24"/>
            <w:szCs w:val="24"/>
          </w:rPr>
          <w:t>https://www.cdc.gov/ncbddd/autism/addm-community-report/differences-in-</w:t>
        </w:r>
        <w:r w:rsidR="001D6EF6" w:rsidRPr="00FD11DD">
          <w:rPr>
            <w:rStyle w:val="Hyperlink"/>
            <w:rFonts w:ascii="Times New Roman" w:hAnsi="Times New Roman" w:cs="Times New Roman"/>
            <w:sz w:val="24"/>
            <w:szCs w:val="24"/>
          </w:rPr>
          <w:tab/>
        </w:r>
        <w:r w:rsidR="001D6EF6" w:rsidRPr="00FD11DD">
          <w:rPr>
            <w:rStyle w:val="Hyperlink"/>
            <w:rFonts w:ascii="Times New Roman" w:hAnsi="Times New Roman" w:cs="Times New Roman"/>
            <w:sz w:val="24"/>
            <w:szCs w:val="24"/>
          </w:rPr>
          <w:tab/>
        </w:r>
        <w:r w:rsidR="001D6EF6" w:rsidRPr="00FD11DD">
          <w:rPr>
            <w:rStyle w:val="Hyperlink"/>
            <w:rFonts w:ascii="Times New Roman" w:hAnsi="Times New Roman" w:cs="Times New Roman"/>
            <w:sz w:val="24"/>
            <w:szCs w:val="24"/>
          </w:rPr>
          <w:tab/>
        </w:r>
        <w:r w:rsidR="001D6EF6" w:rsidRPr="00FD11DD">
          <w:rPr>
            <w:rStyle w:val="Hyperlink"/>
            <w:rFonts w:ascii="Times New Roman" w:eastAsia="Times New Roman" w:hAnsi="Times New Roman" w:cs="Times New Roman"/>
            <w:sz w:val="24"/>
            <w:szCs w:val="24"/>
          </w:rPr>
          <w:t>children.html</w:t>
        </w:r>
      </w:hyperlink>
    </w:p>
    <w:p w14:paraId="0F72A284" w14:textId="57BABC00" w:rsidR="00B21CF6" w:rsidRPr="00FD11DD" w:rsidRDefault="43D31BD4" w:rsidP="00667501">
      <w:pPr>
        <w:spacing w:line="480" w:lineRule="auto"/>
        <w:ind w:left="720" w:hanging="720"/>
        <w:contextualSpacing/>
        <w:rPr>
          <w:rFonts w:ascii="Times New Roman" w:hAnsi="Times New Roman" w:cs="Times New Roman"/>
          <w:sz w:val="24"/>
          <w:szCs w:val="24"/>
        </w:rPr>
      </w:pPr>
      <w:r w:rsidRPr="00FD11DD">
        <w:rPr>
          <w:rFonts w:ascii="Times New Roman" w:eastAsia="Times New Roman" w:hAnsi="Times New Roman" w:cs="Times New Roman"/>
          <w:sz w:val="24"/>
          <w:szCs w:val="24"/>
        </w:rPr>
        <w:t xml:space="preserve">Centers for Disease Control and Prevention </w:t>
      </w:r>
      <w:r w:rsidR="52C50E9C" w:rsidRPr="00FD11DD">
        <w:rPr>
          <w:rFonts w:ascii="Times New Roman" w:eastAsia="Times New Roman" w:hAnsi="Times New Roman" w:cs="Times New Roman"/>
          <w:sz w:val="24"/>
          <w:szCs w:val="24"/>
        </w:rPr>
        <w:t xml:space="preserve">CDC. (2022). CDC’s Work on Developmental Disabilities. Developmental Disabilities. Retrieved from </w:t>
      </w:r>
      <w:hyperlink r:id="rId18" w:anchor=":~:text=Developmental%20disabilities%20are%20a%20group,last%20throughout%20a%20person's%20lifetime">
        <w:r w:rsidR="52C50E9C" w:rsidRPr="00FD11DD">
          <w:rPr>
            <w:rStyle w:val="Hyperlink"/>
            <w:rFonts w:ascii="Times New Roman" w:eastAsia="Times New Roman" w:hAnsi="Times New Roman" w:cs="Times New Roman"/>
            <w:color w:val="0000FF"/>
            <w:sz w:val="24"/>
            <w:szCs w:val="24"/>
          </w:rPr>
          <w:t>https://www.cdc.gov/ncbddd/developmentaldisabilities/about.html#:~:text=Development</w:t>
        </w:r>
        <w:r w:rsidR="52C50E9C" w:rsidRPr="00FD11DD">
          <w:rPr>
            <w:rStyle w:val="Hyperlink"/>
            <w:rFonts w:ascii="Times New Roman" w:eastAsia="Times New Roman" w:hAnsi="Times New Roman" w:cs="Times New Roman"/>
            <w:color w:val="0000FF"/>
            <w:sz w:val="24"/>
            <w:szCs w:val="24"/>
          </w:rPr>
          <w:lastRenderedPageBreak/>
          <w:t>al%20disabilities%20are%20a%20group,last%20throughout%20a%20person's%20lifetime</w:t>
        </w:r>
      </w:hyperlink>
      <w:r w:rsidR="52C50E9C" w:rsidRPr="00FD11DD">
        <w:rPr>
          <w:rFonts w:ascii="Times New Roman" w:eastAsia="Times New Roman" w:hAnsi="Times New Roman" w:cs="Times New Roman"/>
          <w:sz w:val="24"/>
          <w:szCs w:val="24"/>
        </w:rPr>
        <w:t>.</w:t>
      </w:r>
    </w:p>
    <w:p w14:paraId="0F8279F3" w14:textId="4E9BF964" w:rsidR="00B21CF6" w:rsidRPr="00FD11DD" w:rsidRDefault="13972339" w:rsidP="00667501">
      <w:pPr>
        <w:spacing w:line="480" w:lineRule="auto"/>
        <w:contextualSpacing/>
        <w:rPr>
          <w:rFonts w:ascii="Times New Roman" w:hAnsi="Times New Roman" w:cs="Times New Roman"/>
          <w:sz w:val="24"/>
          <w:szCs w:val="24"/>
        </w:rPr>
      </w:pPr>
      <w:r w:rsidRPr="00FD11DD">
        <w:rPr>
          <w:rFonts w:ascii="Times New Roman" w:eastAsia="Times New Roman" w:hAnsi="Times New Roman" w:cs="Times New Roman"/>
          <w:sz w:val="24"/>
          <w:szCs w:val="24"/>
        </w:rPr>
        <w:t xml:space="preserve">Clark, M., &amp; Adams, D. (2022). Resilience in Autism and Intellectual Disability: </w:t>
      </w:r>
      <w:proofErr w:type="gramStart"/>
      <w:r w:rsidRPr="00FD11DD">
        <w:rPr>
          <w:rFonts w:ascii="Times New Roman" w:eastAsia="Times New Roman" w:hAnsi="Times New Roman" w:cs="Times New Roman"/>
          <w:sz w:val="24"/>
          <w:szCs w:val="24"/>
        </w:rPr>
        <w:t>a</w:t>
      </w:r>
      <w:proofErr w:type="gramEnd"/>
      <w:r w:rsidRPr="00FD11DD">
        <w:rPr>
          <w:rFonts w:ascii="Times New Roman" w:eastAsia="Times New Roman" w:hAnsi="Times New Roman" w:cs="Times New Roman"/>
          <w:sz w:val="24"/>
          <w:szCs w:val="24"/>
        </w:rPr>
        <w:t xml:space="preserve"> Systematic </w:t>
      </w:r>
      <w:r w:rsidR="00D80F92" w:rsidRPr="00FD11DD">
        <w:rPr>
          <w:rFonts w:ascii="Times New Roman" w:hAnsi="Times New Roman" w:cs="Times New Roman"/>
          <w:sz w:val="24"/>
          <w:szCs w:val="24"/>
        </w:rPr>
        <w:tab/>
      </w:r>
      <w:r w:rsidRPr="00FD11DD">
        <w:rPr>
          <w:rFonts w:ascii="Times New Roman" w:eastAsia="Times New Roman" w:hAnsi="Times New Roman" w:cs="Times New Roman"/>
          <w:sz w:val="24"/>
          <w:szCs w:val="24"/>
        </w:rPr>
        <w:t xml:space="preserve">Review. In Review Journal of Autism and Developmental Disorders (Vol. 9, Issue 1). </w:t>
      </w:r>
      <w:r w:rsidR="00D80F92" w:rsidRPr="00FD11DD">
        <w:rPr>
          <w:rFonts w:ascii="Times New Roman" w:hAnsi="Times New Roman" w:cs="Times New Roman"/>
          <w:sz w:val="24"/>
          <w:szCs w:val="24"/>
        </w:rPr>
        <w:tab/>
      </w:r>
      <w:hyperlink r:id="rId19">
        <w:r w:rsidRPr="00FD11DD">
          <w:rPr>
            <w:rStyle w:val="Hyperlink"/>
            <w:rFonts w:ascii="Times New Roman" w:eastAsia="Times New Roman" w:hAnsi="Times New Roman" w:cs="Times New Roman"/>
            <w:color w:val="0000FF"/>
            <w:sz w:val="24"/>
            <w:szCs w:val="24"/>
          </w:rPr>
          <w:t>https://doi.org/10.1007/s40489-021-00239-w</w:t>
        </w:r>
      </w:hyperlink>
    </w:p>
    <w:p w14:paraId="76DDF49C" w14:textId="50BB4027" w:rsidR="00B21CF6" w:rsidRPr="00667501" w:rsidRDefault="13972339" w:rsidP="00667501">
      <w:pPr>
        <w:spacing w:line="480" w:lineRule="auto"/>
        <w:ind w:left="720" w:hanging="720"/>
        <w:contextualSpacing/>
        <w:rPr>
          <w:rFonts w:ascii="Times New Roman" w:hAnsi="Times New Roman" w:cs="Times New Roman"/>
          <w:sz w:val="24"/>
          <w:szCs w:val="24"/>
        </w:rPr>
      </w:pPr>
      <w:r w:rsidRPr="00FD11DD">
        <w:rPr>
          <w:rFonts w:ascii="Times New Roman" w:eastAsia="Times New Roman" w:hAnsi="Times New Roman" w:cs="Times New Roman"/>
          <w:sz w:val="24"/>
          <w:szCs w:val="24"/>
        </w:rPr>
        <w:t>Clay, K. L. (2019). “Despite</w:t>
      </w:r>
      <w:r w:rsidRPr="00667501">
        <w:rPr>
          <w:rFonts w:ascii="Times New Roman" w:eastAsia="Times New Roman" w:hAnsi="Times New Roman" w:cs="Times New Roman"/>
          <w:sz w:val="24"/>
          <w:szCs w:val="24"/>
        </w:rPr>
        <w:t xml:space="preserve"> the odds”: Unpacking the politics of Black resilience neoliberalism. </w:t>
      </w:r>
      <w:r w:rsidRPr="00667501">
        <w:rPr>
          <w:rFonts w:ascii="Times New Roman" w:eastAsia="Times New Roman" w:hAnsi="Times New Roman" w:cs="Times New Roman"/>
          <w:i/>
          <w:iCs/>
          <w:sz w:val="24"/>
          <w:szCs w:val="24"/>
        </w:rPr>
        <w:t>American Educational Research Journal</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56</w:t>
      </w:r>
      <w:r w:rsidRPr="00667501">
        <w:rPr>
          <w:rFonts w:ascii="Times New Roman" w:eastAsia="Times New Roman" w:hAnsi="Times New Roman" w:cs="Times New Roman"/>
          <w:sz w:val="24"/>
          <w:szCs w:val="24"/>
        </w:rPr>
        <w:t>(1), 75-110.</w:t>
      </w:r>
    </w:p>
    <w:p w14:paraId="0B6A77E6" w14:textId="3345E8C4" w:rsidR="00B21CF6" w:rsidRPr="00667501" w:rsidRDefault="52C50E9C" w:rsidP="00667501">
      <w:pPr>
        <w:spacing w:line="480" w:lineRule="auto"/>
        <w:ind w:left="720" w:hanging="720"/>
        <w:contextualSpacing/>
        <w:rPr>
          <w:rFonts w:ascii="Times New Roman" w:hAnsi="Times New Roman" w:cs="Times New Roman"/>
          <w:sz w:val="24"/>
          <w:szCs w:val="24"/>
        </w:rPr>
      </w:pPr>
      <w:r w:rsidRPr="5E3AE132">
        <w:rPr>
          <w:rFonts w:ascii="Times New Roman" w:eastAsia="Times New Roman" w:hAnsi="Times New Roman" w:cs="Times New Roman"/>
          <w:sz w:val="24"/>
          <w:szCs w:val="24"/>
        </w:rPr>
        <w:t xml:space="preserve">Cleary, M., West, S., McLean, L., </w:t>
      </w:r>
      <w:proofErr w:type="spellStart"/>
      <w:r w:rsidRPr="5E3AE132">
        <w:rPr>
          <w:rFonts w:ascii="Times New Roman" w:eastAsia="Times New Roman" w:hAnsi="Times New Roman" w:cs="Times New Roman"/>
          <w:sz w:val="24"/>
          <w:szCs w:val="24"/>
        </w:rPr>
        <w:t>Kornhaber</w:t>
      </w:r>
      <w:proofErr w:type="spellEnd"/>
      <w:r w:rsidRPr="5E3AE132">
        <w:rPr>
          <w:rFonts w:ascii="Times New Roman" w:eastAsia="Times New Roman" w:hAnsi="Times New Roman" w:cs="Times New Roman"/>
          <w:sz w:val="24"/>
          <w:szCs w:val="24"/>
        </w:rPr>
        <w:t xml:space="preserve">, R., &amp; Hungerford, C. (2023). Two halves of the same whole: A framework to integrate autism and mental health services. </w:t>
      </w:r>
      <w:r w:rsidRPr="5E3AE132">
        <w:rPr>
          <w:rFonts w:ascii="Times New Roman" w:eastAsia="Times New Roman" w:hAnsi="Times New Roman" w:cs="Times New Roman"/>
          <w:i/>
          <w:iCs/>
          <w:sz w:val="24"/>
          <w:szCs w:val="24"/>
        </w:rPr>
        <w:t>Issues in Mental Health Nursing</w:t>
      </w:r>
      <w:r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i/>
          <w:iCs/>
          <w:sz w:val="24"/>
          <w:szCs w:val="24"/>
        </w:rPr>
        <w:t>44</w:t>
      </w:r>
      <w:r w:rsidRPr="5E3AE132">
        <w:rPr>
          <w:rFonts w:ascii="Times New Roman" w:eastAsia="Times New Roman" w:hAnsi="Times New Roman" w:cs="Times New Roman"/>
          <w:sz w:val="24"/>
          <w:szCs w:val="24"/>
        </w:rPr>
        <w:t>(2), 93-103.</w:t>
      </w:r>
    </w:p>
    <w:p w14:paraId="20CA7A14" w14:textId="07E14A58" w:rsidR="268105F2" w:rsidRPr="001D6EF6" w:rsidRDefault="268105F2" w:rsidP="5E3AE132">
      <w:pPr>
        <w:spacing w:line="480" w:lineRule="auto"/>
        <w:ind w:left="720" w:hanging="720"/>
        <w:contextualSpacing/>
        <w:rPr>
          <w:rFonts w:ascii="Times New Roman" w:eastAsia="Times New Roman" w:hAnsi="Times New Roman" w:cs="Times New Roman"/>
          <w:color w:val="222222"/>
          <w:sz w:val="24"/>
          <w:szCs w:val="24"/>
        </w:rPr>
      </w:pPr>
      <w:r w:rsidRPr="001D6EF6">
        <w:rPr>
          <w:rFonts w:ascii="Times New Roman" w:eastAsia="Times New Roman" w:hAnsi="Times New Roman" w:cs="Times New Roman"/>
          <w:color w:val="222222"/>
          <w:sz w:val="24"/>
          <w:szCs w:val="24"/>
        </w:rPr>
        <w:t xml:space="preserve">Constantino, J. N., </w:t>
      </w:r>
      <w:proofErr w:type="spellStart"/>
      <w:r w:rsidRPr="001D6EF6">
        <w:rPr>
          <w:rFonts w:ascii="Times New Roman" w:eastAsia="Times New Roman" w:hAnsi="Times New Roman" w:cs="Times New Roman"/>
          <w:color w:val="222222"/>
          <w:sz w:val="24"/>
          <w:szCs w:val="24"/>
        </w:rPr>
        <w:t>Abbacchi</w:t>
      </w:r>
      <w:proofErr w:type="spellEnd"/>
      <w:r w:rsidRPr="001D6EF6">
        <w:rPr>
          <w:rFonts w:ascii="Times New Roman" w:eastAsia="Times New Roman" w:hAnsi="Times New Roman" w:cs="Times New Roman"/>
          <w:color w:val="222222"/>
          <w:sz w:val="24"/>
          <w:szCs w:val="24"/>
        </w:rPr>
        <w:t xml:space="preserve">, A. M., Saulnier, C., </w:t>
      </w:r>
      <w:proofErr w:type="spellStart"/>
      <w:r w:rsidRPr="001D6EF6">
        <w:rPr>
          <w:rFonts w:ascii="Times New Roman" w:eastAsia="Times New Roman" w:hAnsi="Times New Roman" w:cs="Times New Roman"/>
          <w:color w:val="222222"/>
          <w:sz w:val="24"/>
          <w:szCs w:val="24"/>
        </w:rPr>
        <w:t>Klaiman</w:t>
      </w:r>
      <w:proofErr w:type="spellEnd"/>
      <w:r w:rsidRPr="001D6EF6">
        <w:rPr>
          <w:rFonts w:ascii="Times New Roman" w:eastAsia="Times New Roman" w:hAnsi="Times New Roman" w:cs="Times New Roman"/>
          <w:color w:val="222222"/>
          <w:sz w:val="24"/>
          <w:szCs w:val="24"/>
        </w:rPr>
        <w:t xml:space="preserve">, C., Mandell, D. S., Zhang, Y., ... &amp; Geschwind, D. H. (2020). Timing of the diagnosis of autism in African American children. </w:t>
      </w:r>
      <w:r w:rsidRPr="001D6EF6">
        <w:rPr>
          <w:rFonts w:ascii="Times New Roman" w:eastAsia="Times New Roman" w:hAnsi="Times New Roman" w:cs="Times New Roman"/>
          <w:i/>
          <w:iCs/>
          <w:color w:val="222222"/>
          <w:sz w:val="24"/>
          <w:szCs w:val="24"/>
        </w:rPr>
        <w:t>Pediatrics</w:t>
      </w:r>
      <w:r w:rsidRPr="001D6EF6">
        <w:rPr>
          <w:rFonts w:ascii="Times New Roman" w:eastAsia="Times New Roman" w:hAnsi="Times New Roman" w:cs="Times New Roman"/>
          <w:color w:val="222222"/>
          <w:sz w:val="24"/>
          <w:szCs w:val="24"/>
        </w:rPr>
        <w:t xml:space="preserve">, </w:t>
      </w:r>
      <w:r w:rsidRPr="001D6EF6">
        <w:rPr>
          <w:rFonts w:ascii="Times New Roman" w:eastAsia="Times New Roman" w:hAnsi="Times New Roman" w:cs="Times New Roman"/>
          <w:i/>
          <w:iCs/>
          <w:color w:val="222222"/>
          <w:sz w:val="24"/>
          <w:szCs w:val="24"/>
        </w:rPr>
        <w:t>146</w:t>
      </w:r>
      <w:r w:rsidRPr="001D6EF6">
        <w:rPr>
          <w:rFonts w:ascii="Times New Roman" w:eastAsia="Times New Roman" w:hAnsi="Times New Roman" w:cs="Times New Roman"/>
          <w:color w:val="222222"/>
          <w:sz w:val="24"/>
          <w:szCs w:val="24"/>
        </w:rPr>
        <w:t>(3).</w:t>
      </w:r>
    </w:p>
    <w:p w14:paraId="1E48E6C1" w14:textId="4511ADA3" w:rsidR="49A4DEB2" w:rsidRPr="001D6EF6" w:rsidRDefault="49A4DEB2" w:rsidP="5E3AE132">
      <w:pPr>
        <w:spacing w:line="480" w:lineRule="auto"/>
        <w:ind w:left="720" w:hanging="720"/>
        <w:contextualSpacing/>
        <w:rPr>
          <w:rFonts w:ascii="Times New Roman" w:eastAsia="Times New Roman" w:hAnsi="Times New Roman" w:cs="Times New Roman"/>
          <w:color w:val="222222"/>
          <w:sz w:val="24"/>
          <w:szCs w:val="24"/>
        </w:rPr>
      </w:pPr>
      <w:r w:rsidRPr="001D6EF6">
        <w:rPr>
          <w:rFonts w:ascii="Times New Roman" w:eastAsia="Times New Roman" w:hAnsi="Times New Roman" w:cs="Times New Roman"/>
          <w:color w:val="222222"/>
          <w:sz w:val="24"/>
          <w:szCs w:val="24"/>
        </w:rPr>
        <w:t xml:space="preserve">Crompton, C. J., Hallett, S., </w:t>
      </w:r>
      <w:proofErr w:type="spellStart"/>
      <w:r w:rsidRPr="001D6EF6">
        <w:rPr>
          <w:rFonts w:ascii="Times New Roman" w:eastAsia="Times New Roman" w:hAnsi="Times New Roman" w:cs="Times New Roman"/>
          <w:color w:val="222222"/>
          <w:sz w:val="24"/>
          <w:szCs w:val="24"/>
        </w:rPr>
        <w:t>Axbey</w:t>
      </w:r>
      <w:proofErr w:type="spellEnd"/>
      <w:r w:rsidRPr="001D6EF6">
        <w:rPr>
          <w:rFonts w:ascii="Times New Roman" w:eastAsia="Times New Roman" w:hAnsi="Times New Roman" w:cs="Times New Roman"/>
          <w:color w:val="222222"/>
          <w:sz w:val="24"/>
          <w:szCs w:val="24"/>
        </w:rPr>
        <w:t xml:space="preserve">, H., McAuliffe, C., &amp; Cebula, K. (2023). ‘Someone like-minded in a big place’: Autistic young adults’ attitudes towards autistic peer support in mainstream education. </w:t>
      </w:r>
      <w:r w:rsidRPr="001D6EF6">
        <w:rPr>
          <w:rFonts w:ascii="Times New Roman" w:eastAsia="Times New Roman" w:hAnsi="Times New Roman" w:cs="Times New Roman"/>
          <w:i/>
          <w:iCs/>
          <w:color w:val="222222"/>
          <w:sz w:val="24"/>
          <w:szCs w:val="24"/>
        </w:rPr>
        <w:t>Autism</w:t>
      </w:r>
      <w:r w:rsidRPr="001D6EF6">
        <w:rPr>
          <w:rFonts w:ascii="Times New Roman" w:eastAsia="Times New Roman" w:hAnsi="Times New Roman" w:cs="Times New Roman"/>
          <w:color w:val="222222"/>
          <w:sz w:val="24"/>
          <w:szCs w:val="24"/>
        </w:rPr>
        <w:t xml:space="preserve">, </w:t>
      </w:r>
      <w:r w:rsidRPr="001D6EF6">
        <w:rPr>
          <w:rFonts w:ascii="Times New Roman" w:eastAsia="Times New Roman" w:hAnsi="Times New Roman" w:cs="Times New Roman"/>
          <w:i/>
          <w:iCs/>
          <w:color w:val="222222"/>
          <w:sz w:val="24"/>
          <w:szCs w:val="24"/>
        </w:rPr>
        <w:t>27</w:t>
      </w:r>
      <w:r w:rsidRPr="001D6EF6">
        <w:rPr>
          <w:rFonts w:ascii="Times New Roman" w:eastAsia="Times New Roman" w:hAnsi="Times New Roman" w:cs="Times New Roman"/>
          <w:color w:val="222222"/>
          <w:sz w:val="24"/>
          <w:szCs w:val="24"/>
        </w:rPr>
        <w:t>(1), 76-91.</w:t>
      </w:r>
    </w:p>
    <w:p w14:paraId="6B3BE8AC" w14:textId="7265A7A8" w:rsidR="00B21CF6" w:rsidRPr="00667501" w:rsidRDefault="13972339" w:rsidP="00667501">
      <w:pPr>
        <w:spacing w:line="480" w:lineRule="auto"/>
        <w:ind w:left="720" w:hanging="720"/>
        <w:contextualSpacing/>
        <w:rPr>
          <w:rFonts w:ascii="Times New Roman" w:hAnsi="Times New Roman" w:cs="Times New Roman"/>
          <w:sz w:val="24"/>
          <w:szCs w:val="24"/>
        </w:rPr>
      </w:pPr>
      <w:proofErr w:type="spellStart"/>
      <w:r w:rsidRPr="00667501">
        <w:rPr>
          <w:rFonts w:ascii="Times New Roman" w:eastAsia="Times New Roman" w:hAnsi="Times New Roman" w:cs="Times New Roman"/>
          <w:sz w:val="24"/>
          <w:szCs w:val="24"/>
        </w:rPr>
        <w:t>Dababnah</w:t>
      </w:r>
      <w:proofErr w:type="spellEnd"/>
      <w:r w:rsidRPr="00667501">
        <w:rPr>
          <w:rFonts w:ascii="Times New Roman" w:eastAsia="Times New Roman" w:hAnsi="Times New Roman" w:cs="Times New Roman"/>
          <w:sz w:val="24"/>
          <w:szCs w:val="24"/>
        </w:rPr>
        <w:t xml:space="preserve">, S., Kim, I., &amp; Shaia, W. E. (2022). ‘I am so fearful for him’: a mixed-methods exploration of stress among caregivers of Black children with autism. </w:t>
      </w:r>
      <w:r w:rsidRPr="00667501">
        <w:rPr>
          <w:rFonts w:ascii="Times New Roman" w:eastAsia="Times New Roman" w:hAnsi="Times New Roman" w:cs="Times New Roman"/>
          <w:i/>
          <w:iCs/>
          <w:sz w:val="24"/>
          <w:szCs w:val="24"/>
        </w:rPr>
        <w:t>International Journal of Developmental Disabilities</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68</w:t>
      </w:r>
      <w:r w:rsidRPr="00667501">
        <w:rPr>
          <w:rFonts w:ascii="Times New Roman" w:eastAsia="Times New Roman" w:hAnsi="Times New Roman" w:cs="Times New Roman"/>
          <w:sz w:val="24"/>
          <w:szCs w:val="24"/>
        </w:rPr>
        <w:t xml:space="preserve">(5), 658-670. </w:t>
      </w:r>
    </w:p>
    <w:p w14:paraId="58166815" w14:textId="523C1FFB" w:rsidR="00B21CF6" w:rsidRPr="00667501" w:rsidRDefault="52C50E9C" w:rsidP="00667501">
      <w:pPr>
        <w:spacing w:line="480" w:lineRule="auto"/>
        <w:ind w:left="720" w:hanging="720"/>
        <w:contextualSpacing/>
        <w:rPr>
          <w:rFonts w:ascii="Times New Roman" w:hAnsi="Times New Roman" w:cs="Times New Roman"/>
          <w:sz w:val="24"/>
          <w:szCs w:val="24"/>
        </w:rPr>
      </w:pPr>
      <w:r w:rsidRPr="5E3AE132">
        <w:rPr>
          <w:rFonts w:ascii="Times New Roman" w:eastAsia="Times New Roman" w:hAnsi="Times New Roman" w:cs="Times New Roman"/>
          <w:sz w:val="24"/>
          <w:szCs w:val="24"/>
        </w:rPr>
        <w:t xml:space="preserve"> </w:t>
      </w:r>
      <w:proofErr w:type="spellStart"/>
      <w:r w:rsidRPr="5E3AE132">
        <w:rPr>
          <w:rFonts w:ascii="Times New Roman" w:eastAsia="Times New Roman" w:hAnsi="Times New Roman" w:cs="Times New Roman"/>
          <w:sz w:val="24"/>
          <w:szCs w:val="24"/>
        </w:rPr>
        <w:t>Dababnah</w:t>
      </w:r>
      <w:proofErr w:type="spellEnd"/>
      <w:r w:rsidRPr="5E3AE132">
        <w:rPr>
          <w:rFonts w:ascii="Times New Roman" w:eastAsia="Times New Roman" w:hAnsi="Times New Roman" w:cs="Times New Roman"/>
          <w:sz w:val="24"/>
          <w:szCs w:val="24"/>
        </w:rPr>
        <w:t xml:space="preserve">, S., Kim, I., Magaña, S., &amp; Zhu, Y. (2023). Parents taking action adapted to parents of Black autistic children: Pilot results. </w:t>
      </w:r>
      <w:r w:rsidRPr="5E3AE132">
        <w:rPr>
          <w:rFonts w:ascii="Times New Roman" w:eastAsia="Times New Roman" w:hAnsi="Times New Roman" w:cs="Times New Roman"/>
          <w:i/>
          <w:iCs/>
          <w:sz w:val="24"/>
          <w:szCs w:val="24"/>
        </w:rPr>
        <w:t>Journal of Policy and Practice in Intellectual Disabilities</w:t>
      </w:r>
      <w:r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i/>
          <w:iCs/>
          <w:sz w:val="24"/>
          <w:szCs w:val="24"/>
        </w:rPr>
        <w:t>20</w:t>
      </w:r>
      <w:r w:rsidRPr="5E3AE132">
        <w:rPr>
          <w:rFonts w:ascii="Times New Roman" w:eastAsia="Times New Roman" w:hAnsi="Times New Roman" w:cs="Times New Roman"/>
          <w:sz w:val="24"/>
          <w:szCs w:val="24"/>
        </w:rPr>
        <w:t>(1), 18-32.</w:t>
      </w:r>
    </w:p>
    <w:p w14:paraId="753AC38A" w14:textId="33AA43C7" w:rsidR="7BB3C25C" w:rsidRPr="001D6EF6" w:rsidRDefault="7BB3C25C" w:rsidP="5E3AE132">
      <w:pPr>
        <w:spacing w:line="480" w:lineRule="auto"/>
        <w:ind w:left="720" w:hanging="720"/>
        <w:contextualSpacing/>
        <w:rPr>
          <w:rFonts w:ascii="Times New Roman" w:eastAsia="Times New Roman" w:hAnsi="Times New Roman" w:cs="Times New Roman"/>
          <w:color w:val="222222"/>
          <w:sz w:val="24"/>
          <w:szCs w:val="24"/>
        </w:rPr>
      </w:pPr>
      <w:r w:rsidRPr="001D6EF6">
        <w:rPr>
          <w:rFonts w:ascii="Times New Roman" w:eastAsia="Times New Roman" w:hAnsi="Times New Roman" w:cs="Times New Roman"/>
          <w:color w:val="222222"/>
          <w:sz w:val="24"/>
          <w:szCs w:val="24"/>
        </w:rPr>
        <w:lastRenderedPageBreak/>
        <w:t xml:space="preserve">Dale, S. K., &amp; </w:t>
      </w:r>
      <w:proofErr w:type="spellStart"/>
      <w:r w:rsidRPr="001D6EF6">
        <w:rPr>
          <w:rFonts w:ascii="Times New Roman" w:eastAsia="Times New Roman" w:hAnsi="Times New Roman" w:cs="Times New Roman"/>
          <w:color w:val="222222"/>
          <w:sz w:val="24"/>
          <w:szCs w:val="24"/>
        </w:rPr>
        <w:t>Safren</w:t>
      </w:r>
      <w:proofErr w:type="spellEnd"/>
      <w:r w:rsidRPr="001D6EF6">
        <w:rPr>
          <w:rFonts w:ascii="Times New Roman" w:eastAsia="Times New Roman" w:hAnsi="Times New Roman" w:cs="Times New Roman"/>
          <w:color w:val="222222"/>
          <w:sz w:val="24"/>
          <w:szCs w:val="24"/>
        </w:rPr>
        <w:t xml:space="preserve">, S. A. (2018). Resilience takes a village: Black women utilize support from their community to foster resilience against multiple adversities. </w:t>
      </w:r>
      <w:r w:rsidRPr="001D6EF6">
        <w:rPr>
          <w:rFonts w:ascii="Times New Roman" w:eastAsia="Times New Roman" w:hAnsi="Times New Roman" w:cs="Times New Roman"/>
          <w:i/>
          <w:iCs/>
          <w:color w:val="222222"/>
          <w:sz w:val="24"/>
          <w:szCs w:val="24"/>
        </w:rPr>
        <w:t>AIDS care</w:t>
      </w:r>
      <w:r w:rsidRPr="001D6EF6">
        <w:rPr>
          <w:rFonts w:ascii="Times New Roman" w:eastAsia="Times New Roman" w:hAnsi="Times New Roman" w:cs="Times New Roman"/>
          <w:color w:val="222222"/>
          <w:sz w:val="24"/>
          <w:szCs w:val="24"/>
        </w:rPr>
        <w:t xml:space="preserve">, </w:t>
      </w:r>
      <w:r w:rsidRPr="001D6EF6">
        <w:rPr>
          <w:rFonts w:ascii="Times New Roman" w:eastAsia="Times New Roman" w:hAnsi="Times New Roman" w:cs="Times New Roman"/>
          <w:i/>
          <w:iCs/>
          <w:color w:val="222222"/>
          <w:sz w:val="24"/>
          <w:szCs w:val="24"/>
        </w:rPr>
        <w:t>30</w:t>
      </w:r>
      <w:r w:rsidRPr="001D6EF6">
        <w:rPr>
          <w:rFonts w:ascii="Times New Roman" w:eastAsia="Times New Roman" w:hAnsi="Times New Roman" w:cs="Times New Roman"/>
          <w:color w:val="222222"/>
          <w:sz w:val="24"/>
          <w:szCs w:val="24"/>
        </w:rPr>
        <w:t>(sup5), S18-S26.</w:t>
      </w:r>
    </w:p>
    <w:p w14:paraId="27D0FCC1" w14:textId="0196A1B6" w:rsidR="00B21CF6" w:rsidRPr="00750751" w:rsidRDefault="13972339" w:rsidP="0B72854B">
      <w:pPr>
        <w:spacing w:line="480" w:lineRule="auto"/>
        <w:ind w:left="720" w:hanging="720"/>
        <w:rPr>
          <w:rFonts w:ascii="Times New Roman" w:eastAsia="Times New Roman" w:hAnsi="Times New Roman" w:cs="Times New Roman"/>
          <w:color w:val="222222"/>
          <w:sz w:val="24"/>
          <w:szCs w:val="24"/>
        </w:rPr>
      </w:pPr>
      <w:proofErr w:type="spellStart"/>
      <w:r w:rsidRPr="00667501">
        <w:rPr>
          <w:rFonts w:ascii="Times New Roman" w:eastAsia="Times New Roman" w:hAnsi="Times New Roman" w:cs="Times New Roman"/>
          <w:color w:val="222222"/>
          <w:sz w:val="24"/>
          <w:szCs w:val="24"/>
        </w:rPr>
        <w:t>Dababnah</w:t>
      </w:r>
      <w:proofErr w:type="spellEnd"/>
      <w:r w:rsidRPr="00667501">
        <w:rPr>
          <w:rFonts w:ascii="Times New Roman" w:eastAsia="Times New Roman" w:hAnsi="Times New Roman" w:cs="Times New Roman"/>
          <w:color w:val="222222"/>
          <w:sz w:val="24"/>
          <w:szCs w:val="24"/>
        </w:rPr>
        <w:t xml:space="preserve">, S., Shaia, W. E., Campion, K., &amp; Nichols, H. M. (2018). “We had to keep pushing”: Caregivers' perspectives on autism screening and referral practices of black children in </w:t>
      </w:r>
      <w:r w:rsidRPr="00750751">
        <w:rPr>
          <w:rFonts w:ascii="Times New Roman" w:eastAsia="Times New Roman" w:hAnsi="Times New Roman" w:cs="Times New Roman"/>
          <w:color w:val="222222"/>
          <w:sz w:val="24"/>
          <w:szCs w:val="24"/>
        </w:rPr>
        <w:t xml:space="preserve">primary care. </w:t>
      </w:r>
      <w:r w:rsidRPr="00750751">
        <w:rPr>
          <w:rFonts w:ascii="Times New Roman" w:eastAsia="Times New Roman" w:hAnsi="Times New Roman" w:cs="Times New Roman"/>
          <w:i/>
          <w:iCs/>
          <w:color w:val="222222"/>
          <w:sz w:val="24"/>
          <w:szCs w:val="24"/>
        </w:rPr>
        <w:t>Intellectual and Developmental Disabilities</w:t>
      </w:r>
      <w:r w:rsidRPr="00750751">
        <w:rPr>
          <w:rFonts w:ascii="Times New Roman" w:eastAsia="Times New Roman" w:hAnsi="Times New Roman" w:cs="Times New Roman"/>
          <w:color w:val="222222"/>
          <w:sz w:val="24"/>
          <w:szCs w:val="24"/>
        </w:rPr>
        <w:t xml:space="preserve">, </w:t>
      </w:r>
      <w:r w:rsidRPr="00750751">
        <w:rPr>
          <w:rFonts w:ascii="Times New Roman" w:eastAsia="Times New Roman" w:hAnsi="Times New Roman" w:cs="Times New Roman"/>
          <w:i/>
          <w:iCs/>
          <w:color w:val="222222"/>
          <w:sz w:val="24"/>
          <w:szCs w:val="24"/>
        </w:rPr>
        <w:t>56</w:t>
      </w:r>
      <w:r w:rsidRPr="00750751">
        <w:rPr>
          <w:rFonts w:ascii="Times New Roman" w:eastAsia="Times New Roman" w:hAnsi="Times New Roman" w:cs="Times New Roman"/>
          <w:color w:val="222222"/>
          <w:sz w:val="24"/>
          <w:szCs w:val="24"/>
        </w:rPr>
        <w:t>(5), 321-336.</w:t>
      </w:r>
    </w:p>
    <w:p w14:paraId="0AC67506" w14:textId="6F8F1BAF" w:rsidR="00750751" w:rsidRPr="00750751" w:rsidRDefault="00750751" w:rsidP="00750751">
      <w:pPr>
        <w:spacing w:line="480" w:lineRule="auto"/>
        <w:contextualSpacing/>
        <w:rPr>
          <w:rFonts w:ascii="Times New Roman" w:eastAsia="Times New Roman" w:hAnsi="Times New Roman" w:cs="Times New Roman"/>
          <w:color w:val="000000" w:themeColor="text1"/>
          <w:sz w:val="24"/>
          <w:szCs w:val="24"/>
        </w:rPr>
      </w:pPr>
      <w:r w:rsidRPr="00750751">
        <w:rPr>
          <w:rFonts w:ascii="Times New Roman" w:hAnsi="Times New Roman" w:cs="Times New Roman"/>
          <w:color w:val="222222"/>
          <w:sz w:val="24"/>
          <w:szCs w:val="24"/>
          <w:shd w:val="clear" w:color="auto" w:fill="FFFFFF"/>
        </w:rPr>
        <w:t xml:space="preserve">Davenport, M. A., Romero, M. E., Lewis, C. D., Lawson, T., Ferguson, B., </w:t>
      </w:r>
      <w:proofErr w:type="spellStart"/>
      <w:r w:rsidRPr="00750751">
        <w:rPr>
          <w:rFonts w:ascii="Times New Roman" w:hAnsi="Times New Roman" w:cs="Times New Roman"/>
          <w:color w:val="222222"/>
          <w:sz w:val="24"/>
          <w:szCs w:val="24"/>
          <w:shd w:val="clear" w:color="auto" w:fill="FFFFFF"/>
        </w:rPr>
        <w:t>Stichter</w:t>
      </w:r>
      <w:proofErr w:type="spellEnd"/>
      <w:r w:rsidRPr="00750751">
        <w:rPr>
          <w:rFonts w:ascii="Times New Roman" w:hAnsi="Times New Roman" w:cs="Times New Roman"/>
          <w:color w:val="222222"/>
          <w:sz w:val="24"/>
          <w:szCs w:val="24"/>
          <w:shd w:val="clear" w:color="auto" w:fill="FFFFFF"/>
        </w:rPr>
        <w:t xml:space="preserve">, J., &amp; </w:t>
      </w:r>
      <w:proofErr w:type="spellStart"/>
      <w:r w:rsidRPr="00750751">
        <w:rPr>
          <w:rFonts w:ascii="Times New Roman" w:hAnsi="Times New Roman" w:cs="Times New Roman"/>
          <w:color w:val="222222"/>
          <w:sz w:val="24"/>
          <w:szCs w:val="24"/>
          <w:shd w:val="clear" w:color="auto" w:fill="FFFFFF"/>
        </w:rPr>
        <w:t>Kahng</w:t>
      </w:r>
      <w:proofErr w:type="spellEnd"/>
      <w:r w:rsidRPr="00750751">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ab/>
      </w:r>
      <w:r w:rsidRPr="00750751">
        <w:rPr>
          <w:rFonts w:ascii="Times New Roman" w:hAnsi="Times New Roman" w:cs="Times New Roman"/>
          <w:color w:val="222222"/>
          <w:sz w:val="24"/>
          <w:szCs w:val="24"/>
          <w:shd w:val="clear" w:color="auto" w:fill="FFFFFF"/>
        </w:rPr>
        <w:t xml:space="preserve">S. (2023). An initial development and evaluation of a culturally responsive police </w:t>
      </w:r>
      <w:r>
        <w:rPr>
          <w:rFonts w:ascii="Times New Roman" w:hAnsi="Times New Roman" w:cs="Times New Roman"/>
          <w:color w:val="222222"/>
          <w:sz w:val="24"/>
          <w:szCs w:val="24"/>
          <w:shd w:val="clear" w:color="auto" w:fill="FFFFFF"/>
        </w:rPr>
        <w:tab/>
      </w:r>
      <w:r w:rsidRPr="00750751">
        <w:rPr>
          <w:rFonts w:ascii="Times New Roman" w:hAnsi="Times New Roman" w:cs="Times New Roman"/>
          <w:color w:val="222222"/>
          <w:sz w:val="24"/>
          <w:szCs w:val="24"/>
          <w:shd w:val="clear" w:color="auto" w:fill="FFFFFF"/>
        </w:rPr>
        <w:t>interactions training for black adolescents with autism spectrum disorder. </w:t>
      </w:r>
      <w:r w:rsidRPr="00750751">
        <w:rPr>
          <w:rFonts w:ascii="Times New Roman" w:hAnsi="Times New Roman" w:cs="Times New Roman"/>
          <w:i/>
          <w:iCs/>
          <w:color w:val="222222"/>
          <w:sz w:val="24"/>
          <w:szCs w:val="24"/>
          <w:shd w:val="clear" w:color="auto" w:fill="FFFFFF"/>
        </w:rPr>
        <w:t xml:space="preserve">Journal of </w:t>
      </w:r>
      <w:r>
        <w:rPr>
          <w:rFonts w:ascii="Times New Roman" w:hAnsi="Times New Roman" w:cs="Times New Roman"/>
          <w:i/>
          <w:iCs/>
          <w:color w:val="222222"/>
          <w:sz w:val="24"/>
          <w:szCs w:val="24"/>
          <w:shd w:val="clear" w:color="auto" w:fill="FFFFFF"/>
        </w:rPr>
        <w:tab/>
      </w:r>
      <w:r w:rsidRPr="00750751">
        <w:rPr>
          <w:rFonts w:ascii="Times New Roman" w:hAnsi="Times New Roman" w:cs="Times New Roman"/>
          <w:i/>
          <w:iCs/>
          <w:color w:val="222222"/>
          <w:sz w:val="24"/>
          <w:szCs w:val="24"/>
          <w:shd w:val="clear" w:color="auto" w:fill="FFFFFF"/>
        </w:rPr>
        <w:t>Autism and Developmental Disorders</w:t>
      </w:r>
      <w:r w:rsidRPr="00750751">
        <w:rPr>
          <w:rFonts w:ascii="Times New Roman" w:hAnsi="Times New Roman" w:cs="Times New Roman"/>
          <w:color w:val="222222"/>
          <w:sz w:val="24"/>
          <w:szCs w:val="24"/>
          <w:shd w:val="clear" w:color="auto" w:fill="FFFFFF"/>
        </w:rPr>
        <w:t>, </w:t>
      </w:r>
      <w:r w:rsidRPr="00750751">
        <w:rPr>
          <w:rFonts w:ascii="Times New Roman" w:hAnsi="Times New Roman" w:cs="Times New Roman"/>
          <w:i/>
          <w:iCs/>
          <w:color w:val="222222"/>
          <w:sz w:val="24"/>
          <w:szCs w:val="24"/>
          <w:shd w:val="clear" w:color="auto" w:fill="FFFFFF"/>
        </w:rPr>
        <w:t>53</w:t>
      </w:r>
      <w:r w:rsidRPr="00750751">
        <w:rPr>
          <w:rFonts w:ascii="Times New Roman" w:hAnsi="Times New Roman" w:cs="Times New Roman"/>
          <w:color w:val="222222"/>
          <w:sz w:val="24"/>
          <w:szCs w:val="24"/>
          <w:shd w:val="clear" w:color="auto" w:fill="FFFFFF"/>
        </w:rPr>
        <w:t>(4), 1375-1390.</w:t>
      </w:r>
    </w:p>
    <w:p w14:paraId="141CAD51" w14:textId="01E67835" w:rsidR="00B21CF6" w:rsidRPr="00667501" w:rsidRDefault="52C50E9C" w:rsidP="0B72854B">
      <w:pPr>
        <w:spacing w:line="480" w:lineRule="auto"/>
        <w:ind w:left="720" w:hanging="720"/>
        <w:rPr>
          <w:rFonts w:ascii="Times New Roman" w:hAnsi="Times New Roman" w:cs="Times New Roman"/>
          <w:sz w:val="24"/>
          <w:szCs w:val="24"/>
        </w:rPr>
      </w:pPr>
      <w:r w:rsidRPr="00750751">
        <w:rPr>
          <w:rFonts w:ascii="Times New Roman" w:eastAsia="Times New Roman" w:hAnsi="Times New Roman" w:cs="Times New Roman"/>
          <w:color w:val="222222"/>
          <w:sz w:val="24"/>
          <w:szCs w:val="24"/>
        </w:rPr>
        <w:t>Davis, A., Solomon, M., &amp; Belcher, H. (2022).</w:t>
      </w:r>
      <w:r w:rsidRPr="5E3AE132">
        <w:rPr>
          <w:rFonts w:ascii="Times New Roman" w:eastAsia="Times New Roman" w:hAnsi="Times New Roman" w:cs="Times New Roman"/>
          <w:color w:val="222222"/>
          <w:sz w:val="24"/>
          <w:szCs w:val="24"/>
        </w:rPr>
        <w:t xml:space="preserve"> Examination of race and autism intersectionality among African American/Black young adults. </w:t>
      </w:r>
      <w:r w:rsidRPr="5E3AE132">
        <w:rPr>
          <w:rFonts w:ascii="Times New Roman" w:eastAsia="Times New Roman" w:hAnsi="Times New Roman" w:cs="Times New Roman"/>
          <w:i/>
          <w:iCs/>
          <w:sz w:val="24"/>
          <w:szCs w:val="24"/>
        </w:rPr>
        <w:t>Autism in Adulthood</w:t>
      </w:r>
      <w:r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i/>
          <w:iCs/>
          <w:sz w:val="24"/>
          <w:szCs w:val="24"/>
        </w:rPr>
        <w:t>4</w:t>
      </w:r>
      <w:r w:rsidRPr="5E3AE132">
        <w:rPr>
          <w:rFonts w:ascii="Times New Roman" w:eastAsia="Times New Roman" w:hAnsi="Times New Roman" w:cs="Times New Roman"/>
          <w:sz w:val="24"/>
          <w:szCs w:val="24"/>
        </w:rPr>
        <w:t>(4), 306-314.</w:t>
      </w:r>
    </w:p>
    <w:p w14:paraId="1751D06D" w14:textId="2E048D9A" w:rsidR="5658C76E" w:rsidRPr="001D6EF6" w:rsidRDefault="5658C76E" w:rsidP="5E3AE132">
      <w:pPr>
        <w:spacing w:line="480" w:lineRule="auto"/>
        <w:ind w:left="720" w:hanging="720"/>
        <w:rPr>
          <w:rFonts w:ascii="Times New Roman" w:eastAsia="Times New Roman" w:hAnsi="Times New Roman" w:cs="Times New Roman"/>
          <w:color w:val="222222"/>
          <w:sz w:val="24"/>
          <w:szCs w:val="24"/>
        </w:rPr>
      </w:pPr>
      <w:r w:rsidRPr="001D6EF6">
        <w:rPr>
          <w:rFonts w:ascii="Times New Roman" w:eastAsia="Times New Roman" w:hAnsi="Times New Roman" w:cs="Times New Roman"/>
          <w:color w:val="222222"/>
          <w:sz w:val="24"/>
          <w:szCs w:val="24"/>
        </w:rPr>
        <w:t xml:space="preserve">Denby, R. W. (2018). Resiliency and the African American family: A model of family preservation. In </w:t>
      </w:r>
      <w:r w:rsidRPr="001D6EF6">
        <w:rPr>
          <w:rFonts w:ascii="Times New Roman" w:eastAsia="Times New Roman" w:hAnsi="Times New Roman" w:cs="Times New Roman"/>
          <w:i/>
          <w:iCs/>
          <w:color w:val="222222"/>
          <w:sz w:val="24"/>
          <w:szCs w:val="24"/>
        </w:rPr>
        <w:t>The black family</w:t>
      </w:r>
      <w:r w:rsidRPr="001D6EF6">
        <w:rPr>
          <w:rFonts w:ascii="Times New Roman" w:eastAsia="Times New Roman" w:hAnsi="Times New Roman" w:cs="Times New Roman"/>
          <w:color w:val="222222"/>
          <w:sz w:val="24"/>
          <w:szCs w:val="24"/>
        </w:rPr>
        <w:t xml:space="preserve"> (pp. 144-163). Routledge.</w:t>
      </w:r>
    </w:p>
    <w:p w14:paraId="572A6E08" w14:textId="002FE174" w:rsidR="00B21CF6" w:rsidRPr="00667501" w:rsidRDefault="0C249982" w:rsidP="001D6EF6">
      <w:pPr>
        <w:spacing w:line="480" w:lineRule="auto"/>
        <w:contextualSpacing/>
        <w:rPr>
          <w:rFonts w:ascii="Times New Roman" w:hAnsi="Times New Roman" w:cs="Times New Roman"/>
          <w:sz w:val="24"/>
          <w:szCs w:val="24"/>
        </w:rPr>
      </w:pPr>
      <w:r w:rsidRPr="5E3AE132">
        <w:rPr>
          <w:rFonts w:ascii="Times New Roman" w:eastAsia="Times New Roman" w:hAnsi="Times New Roman" w:cs="Times New Roman"/>
          <w:color w:val="222222"/>
          <w:sz w:val="24"/>
          <w:szCs w:val="24"/>
        </w:rPr>
        <w:t xml:space="preserve">Devenish, B. D., Mantilla, A., Bowe, S. J., Grundy, E. A. C., &amp; Rinehart, N. J. (2022). Can </w:t>
      </w:r>
      <w:r w:rsidR="07E8EE02">
        <w:tab/>
      </w:r>
      <w:r w:rsidRPr="5E3AE132">
        <w:rPr>
          <w:rFonts w:ascii="Times New Roman" w:eastAsia="Times New Roman" w:hAnsi="Times New Roman" w:cs="Times New Roman"/>
          <w:color w:val="222222"/>
          <w:sz w:val="24"/>
          <w:szCs w:val="24"/>
        </w:rPr>
        <w:t>common strengths be identified in autistic young people? A systematic review and meta-</w:t>
      </w:r>
      <w:r w:rsidR="07E8EE02">
        <w:tab/>
      </w:r>
      <w:r w:rsidRPr="5E3AE132">
        <w:rPr>
          <w:rFonts w:ascii="Times New Roman" w:eastAsia="Times New Roman" w:hAnsi="Times New Roman" w:cs="Times New Roman"/>
          <w:color w:val="222222"/>
          <w:sz w:val="24"/>
          <w:szCs w:val="24"/>
        </w:rPr>
        <w:t xml:space="preserve">analysis. </w:t>
      </w:r>
      <w:r w:rsidRPr="5E3AE132">
        <w:rPr>
          <w:rFonts w:ascii="Times New Roman" w:eastAsia="Times New Roman" w:hAnsi="Times New Roman" w:cs="Times New Roman"/>
          <w:i/>
          <w:iCs/>
          <w:color w:val="222222"/>
          <w:sz w:val="24"/>
          <w:szCs w:val="24"/>
        </w:rPr>
        <w:t>Research in Autism Spectrum Disorders</w:t>
      </w:r>
      <w:r w:rsidRPr="5E3AE132">
        <w:rPr>
          <w:rFonts w:ascii="Times New Roman" w:eastAsia="Times New Roman" w:hAnsi="Times New Roman" w:cs="Times New Roman"/>
          <w:color w:val="222222"/>
          <w:sz w:val="24"/>
          <w:szCs w:val="24"/>
        </w:rPr>
        <w:t xml:space="preserve">, </w:t>
      </w:r>
      <w:r w:rsidRPr="5E3AE132">
        <w:rPr>
          <w:rFonts w:ascii="Times New Roman" w:eastAsia="Times New Roman" w:hAnsi="Times New Roman" w:cs="Times New Roman"/>
          <w:i/>
          <w:iCs/>
          <w:color w:val="222222"/>
          <w:sz w:val="24"/>
          <w:szCs w:val="24"/>
        </w:rPr>
        <w:t>98</w:t>
      </w:r>
      <w:r w:rsidRPr="5E3AE132">
        <w:rPr>
          <w:rFonts w:ascii="Times New Roman" w:eastAsia="Times New Roman" w:hAnsi="Times New Roman" w:cs="Times New Roman"/>
          <w:color w:val="222222"/>
          <w:sz w:val="24"/>
          <w:szCs w:val="24"/>
        </w:rPr>
        <w:t>, 102025.</w:t>
      </w:r>
    </w:p>
    <w:p w14:paraId="5E0F9CC1" w14:textId="51F0E655" w:rsidR="120E675E" w:rsidRDefault="120E675E" w:rsidP="001D6EF6">
      <w:pPr>
        <w:spacing w:line="480" w:lineRule="auto"/>
        <w:rPr>
          <w:rFonts w:ascii="Times New Roman" w:eastAsia="Times New Roman" w:hAnsi="Times New Roman" w:cs="Times New Roman"/>
          <w:sz w:val="24"/>
          <w:szCs w:val="24"/>
        </w:rPr>
      </w:pPr>
      <w:r w:rsidRPr="5E3AE132">
        <w:rPr>
          <w:rFonts w:ascii="Times New Roman" w:eastAsia="Times New Roman" w:hAnsi="Times New Roman" w:cs="Times New Roman"/>
          <w:color w:val="222222"/>
          <w:sz w:val="24"/>
          <w:szCs w:val="24"/>
        </w:rPr>
        <w:t xml:space="preserve">Dickman, S. L., Gaffney, A., McGregor, A., Himmelstein, D. U., McCormick, D., </w:t>
      </w:r>
      <w:proofErr w:type="spellStart"/>
      <w:r w:rsidRPr="5E3AE132">
        <w:rPr>
          <w:rFonts w:ascii="Times New Roman" w:eastAsia="Times New Roman" w:hAnsi="Times New Roman" w:cs="Times New Roman"/>
          <w:color w:val="222222"/>
          <w:sz w:val="24"/>
          <w:szCs w:val="24"/>
        </w:rPr>
        <w:t>Bor</w:t>
      </w:r>
      <w:proofErr w:type="spellEnd"/>
      <w:r w:rsidRPr="5E3AE132">
        <w:rPr>
          <w:rFonts w:ascii="Times New Roman" w:eastAsia="Times New Roman" w:hAnsi="Times New Roman" w:cs="Times New Roman"/>
          <w:color w:val="222222"/>
          <w:sz w:val="24"/>
          <w:szCs w:val="24"/>
        </w:rPr>
        <w:t>, D. H., &amp;</w:t>
      </w:r>
      <w:r>
        <w:tab/>
      </w:r>
      <w:r w:rsidRPr="5E3AE132">
        <w:rPr>
          <w:rFonts w:ascii="Times New Roman" w:eastAsia="Times New Roman" w:hAnsi="Times New Roman" w:cs="Times New Roman"/>
          <w:color w:val="222222"/>
          <w:sz w:val="24"/>
          <w:szCs w:val="24"/>
        </w:rPr>
        <w:t xml:space="preserve"> </w:t>
      </w:r>
      <w:r w:rsidR="001D6EF6">
        <w:rPr>
          <w:rFonts w:ascii="Times New Roman" w:eastAsia="Times New Roman" w:hAnsi="Times New Roman" w:cs="Times New Roman"/>
          <w:color w:val="222222"/>
          <w:sz w:val="24"/>
          <w:szCs w:val="24"/>
        </w:rPr>
        <w:tab/>
      </w:r>
      <w:proofErr w:type="spellStart"/>
      <w:r w:rsidRPr="5E3AE132">
        <w:rPr>
          <w:rFonts w:ascii="Times New Roman" w:eastAsia="Times New Roman" w:hAnsi="Times New Roman" w:cs="Times New Roman"/>
          <w:color w:val="222222"/>
          <w:sz w:val="24"/>
          <w:szCs w:val="24"/>
        </w:rPr>
        <w:t>Woolhandler</w:t>
      </w:r>
      <w:proofErr w:type="spellEnd"/>
      <w:r w:rsidRPr="5E3AE132">
        <w:rPr>
          <w:rFonts w:ascii="Times New Roman" w:eastAsia="Times New Roman" w:hAnsi="Times New Roman" w:cs="Times New Roman"/>
          <w:color w:val="222222"/>
          <w:sz w:val="24"/>
          <w:szCs w:val="24"/>
        </w:rPr>
        <w:t>, S. (2022). Trends in health care use among Black and White persons in the</w:t>
      </w:r>
      <w:r>
        <w:tab/>
      </w:r>
      <w:r w:rsidRPr="5E3AE132">
        <w:rPr>
          <w:rFonts w:ascii="Times New Roman" w:eastAsia="Times New Roman" w:hAnsi="Times New Roman" w:cs="Times New Roman"/>
          <w:color w:val="222222"/>
          <w:sz w:val="24"/>
          <w:szCs w:val="24"/>
        </w:rPr>
        <w:t xml:space="preserve"> </w:t>
      </w:r>
      <w:r w:rsidR="001D6EF6">
        <w:rPr>
          <w:rFonts w:ascii="Times New Roman" w:eastAsia="Times New Roman" w:hAnsi="Times New Roman" w:cs="Times New Roman"/>
          <w:color w:val="222222"/>
          <w:sz w:val="24"/>
          <w:szCs w:val="24"/>
        </w:rPr>
        <w:tab/>
      </w:r>
      <w:r w:rsidRPr="5E3AE132">
        <w:rPr>
          <w:rFonts w:ascii="Times New Roman" w:eastAsia="Times New Roman" w:hAnsi="Times New Roman" w:cs="Times New Roman"/>
          <w:color w:val="222222"/>
          <w:sz w:val="24"/>
          <w:szCs w:val="24"/>
        </w:rPr>
        <w:t xml:space="preserve">US, 1963-2019. </w:t>
      </w:r>
      <w:r w:rsidRPr="5E3AE132">
        <w:rPr>
          <w:rFonts w:ascii="Times New Roman" w:eastAsia="Times New Roman" w:hAnsi="Times New Roman" w:cs="Times New Roman"/>
          <w:i/>
          <w:iCs/>
          <w:sz w:val="24"/>
          <w:szCs w:val="24"/>
        </w:rPr>
        <w:t>JAMA network open</w:t>
      </w:r>
      <w:r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i/>
          <w:iCs/>
          <w:sz w:val="24"/>
          <w:szCs w:val="24"/>
        </w:rPr>
        <w:t>5</w:t>
      </w:r>
      <w:r w:rsidRPr="5E3AE132">
        <w:rPr>
          <w:rFonts w:ascii="Times New Roman" w:eastAsia="Times New Roman" w:hAnsi="Times New Roman" w:cs="Times New Roman"/>
          <w:sz w:val="24"/>
          <w:szCs w:val="24"/>
        </w:rPr>
        <w:t>(6), e2217383-e2217383.</w:t>
      </w:r>
    </w:p>
    <w:p w14:paraId="29BECEC2" w14:textId="27377546" w:rsidR="00B21CF6" w:rsidRPr="00667501" w:rsidRDefault="52C50E9C" w:rsidP="001D6EF6">
      <w:pPr>
        <w:spacing w:line="480" w:lineRule="auto"/>
        <w:contextualSpacing/>
        <w:rPr>
          <w:rFonts w:ascii="Times New Roman" w:hAnsi="Times New Roman" w:cs="Times New Roman"/>
          <w:sz w:val="24"/>
          <w:szCs w:val="24"/>
        </w:rPr>
      </w:pPr>
      <w:r w:rsidRPr="5E3AE132">
        <w:rPr>
          <w:rFonts w:ascii="Times New Roman" w:eastAsia="Times New Roman" w:hAnsi="Times New Roman" w:cs="Times New Roman"/>
          <w:color w:val="222222"/>
          <w:sz w:val="24"/>
          <w:szCs w:val="24"/>
        </w:rPr>
        <w:t>Dil</w:t>
      </w:r>
      <w:r w:rsidRPr="5E3AE132">
        <w:rPr>
          <w:rFonts w:ascii="Times New Roman" w:eastAsia="Times New Roman" w:hAnsi="Times New Roman" w:cs="Times New Roman"/>
          <w:sz w:val="24"/>
          <w:szCs w:val="24"/>
        </w:rPr>
        <w:t xml:space="preserve">l, L. J. (2017). “Wearing my spiritual jacket”: The role of spirituality as a coping mechanism </w:t>
      </w:r>
      <w:r w:rsidR="13972339">
        <w:tab/>
      </w:r>
      <w:r w:rsidRPr="5E3AE132">
        <w:rPr>
          <w:rFonts w:ascii="Times New Roman" w:eastAsia="Times New Roman" w:hAnsi="Times New Roman" w:cs="Times New Roman"/>
          <w:sz w:val="24"/>
          <w:szCs w:val="24"/>
        </w:rPr>
        <w:t>among African American youth</w:t>
      </w:r>
    </w:p>
    <w:p w14:paraId="00EDDF4E" w14:textId="21C1197B" w:rsidR="00B21CF6" w:rsidRPr="00667501" w:rsidRDefault="1974B559" w:rsidP="001D6EF6">
      <w:pPr>
        <w:spacing w:line="480" w:lineRule="auto"/>
        <w:contextualSpacing/>
        <w:rPr>
          <w:rFonts w:ascii="Times New Roman" w:eastAsia="Times New Roman" w:hAnsi="Times New Roman" w:cs="Times New Roman"/>
          <w:sz w:val="24"/>
          <w:szCs w:val="24"/>
        </w:rPr>
      </w:pPr>
      <w:r w:rsidRPr="001D6EF6">
        <w:rPr>
          <w:rFonts w:ascii="Times New Roman" w:eastAsia="Times New Roman" w:hAnsi="Times New Roman" w:cs="Times New Roman"/>
          <w:color w:val="333333"/>
          <w:sz w:val="24"/>
          <w:szCs w:val="24"/>
        </w:rPr>
        <w:lastRenderedPageBreak/>
        <w:t xml:space="preserve">Dirth, T. P., &amp; Branscombe, N. R. (2018). The social identity approach to disability: Bridging </w:t>
      </w:r>
      <w:r w:rsidR="001D6EF6">
        <w:rPr>
          <w:rFonts w:ascii="Times New Roman" w:eastAsia="Times New Roman" w:hAnsi="Times New Roman" w:cs="Times New Roman"/>
          <w:color w:val="333333"/>
          <w:sz w:val="24"/>
          <w:szCs w:val="24"/>
        </w:rPr>
        <w:tab/>
      </w:r>
      <w:r w:rsidRPr="001D6EF6">
        <w:rPr>
          <w:rFonts w:ascii="Times New Roman" w:eastAsia="Times New Roman" w:hAnsi="Times New Roman" w:cs="Times New Roman"/>
          <w:color w:val="333333"/>
          <w:sz w:val="24"/>
          <w:szCs w:val="24"/>
        </w:rPr>
        <w:t xml:space="preserve">disability studies and psychological science. </w:t>
      </w:r>
      <w:r w:rsidRPr="001D6EF6">
        <w:rPr>
          <w:rFonts w:ascii="Times New Roman" w:eastAsia="Times New Roman" w:hAnsi="Times New Roman" w:cs="Times New Roman"/>
          <w:i/>
          <w:iCs/>
          <w:color w:val="333333"/>
          <w:sz w:val="24"/>
          <w:szCs w:val="24"/>
        </w:rPr>
        <w:t>Psychological bulletin</w:t>
      </w:r>
      <w:r w:rsidRPr="001D6EF6">
        <w:rPr>
          <w:rFonts w:ascii="Times New Roman" w:eastAsia="Times New Roman" w:hAnsi="Times New Roman" w:cs="Times New Roman"/>
          <w:color w:val="333333"/>
          <w:sz w:val="24"/>
          <w:szCs w:val="24"/>
        </w:rPr>
        <w:t xml:space="preserve">, </w:t>
      </w:r>
      <w:r w:rsidRPr="001D6EF6">
        <w:rPr>
          <w:rFonts w:ascii="Times New Roman" w:eastAsia="Times New Roman" w:hAnsi="Times New Roman" w:cs="Times New Roman"/>
          <w:i/>
          <w:iCs/>
          <w:color w:val="333333"/>
          <w:sz w:val="24"/>
          <w:szCs w:val="24"/>
        </w:rPr>
        <w:t>144</w:t>
      </w:r>
      <w:r w:rsidRPr="001D6EF6">
        <w:rPr>
          <w:rFonts w:ascii="Times New Roman" w:eastAsia="Times New Roman" w:hAnsi="Times New Roman" w:cs="Times New Roman"/>
          <w:color w:val="333333"/>
          <w:sz w:val="24"/>
          <w:szCs w:val="24"/>
        </w:rPr>
        <w:t>(12), 1300.</w:t>
      </w:r>
    </w:p>
    <w:p w14:paraId="3B4F0AE1" w14:textId="6F4FE373" w:rsidR="5E3AE132" w:rsidRDefault="5E3AE132" w:rsidP="001D6EF6">
      <w:pPr>
        <w:spacing w:line="480" w:lineRule="auto"/>
        <w:contextualSpacing/>
        <w:rPr>
          <w:rFonts w:ascii="Times New Roman" w:eastAsia="Times New Roman" w:hAnsi="Times New Roman" w:cs="Times New Roman"/>
          <w:sz w:val="24"/>
          <w:szCs w:val="24"/>
        </w:rPr>
      </w:pPr>
    </w:p>
    <w:p w14:paraId="1A6362FD" w14:textId="5F8057EA" w:rsidR="5E3AE132" w:rsidRDefault="5E3AE132" w:rsidP="001D6EF6">
      <w:pPr>
        <w:spacing w:line="480" w:lineRule="auto"/>
        <w:rPr>
          <w:rFonts w:ascii="Times New Roman" w:eastAsia="Times New Roman" w:hAnsi="Times New Roman" w:cs="Times New Roman"/>
          <w:sz w:val="24"/>
          <w:szCs w:val="24"/>
        </w:rPr>
      </w:pPr>
    </w:p>
    <w:p w14:paraId="2D159657" w14:textId="732FB5A0" w:rsidR="48D71835" w:rsidRDefault="48D71835" w:rsidP="001D6EF6">
      <w:pPr>
        <w:spacing w:line="480" w:lineRule="auto"/>
        <w:rPr>
          <w:rFonts w:ascii="Times New Roman" w:eastAsia="Times New Roman" w:hAnsi="Times New Roman" w:cs="Times New Roman"/>
          <w:sz w:val="24"/>
          <w:szCs w:val="24"/>
        </w:rPr>
      </w:pPr>
      <w:r w:rsidRPr="5E3AE132">
        <w:rPr>
          <w:rFonts w:ascii="Times New Roman" w:eastAsia="Times New Roman" w:hAnsi="Times New Roman" w:cs="Times New Roman"/>
          <w:color w:val="222222"/>
          <w:sz w:val="24"/>
          <w:szCs w:val="24"/>
        </w:rPr>
        <w:t>Dragomir, R. R., &amp; Tadros, E. (2020). Exploring the impacts of racial disparity within the</w:t>
      </w:r>
      <w:r>
        <w:tab/>
      </w:r>
      <w:r w:rsidR="001D6EF6">
        <w:tab/>
      </w:r>
      <w:r>
        <w:tab/>
      </w:r>
      <w:r w:rsidRPr="5E3AE132">
        <w:rPr>
          <w:rFonts w:ascii="Times New Roman" w:eastAsia="Times New Roman" w:hAnsi="Times New Roman" w:cs="Times New Roman"/>
          <w:color w:val="222222"/>
          <w:sz w:val="24"/>
          <w:szCs w:val="24"/>
        </w:rPr>
        <w:t xml:space="preserve"> American juvenile justice system. </w:t>
      </w:r>
      <w:r w:rsidRPr="5E3AE132">
        <w:rPr>
          <w:rFonts w:ascii="Times New Roman" w:eastAsia="Times New Roman" w:hAnsi="Times New Roman" w:cs="Times New Roman"/>
          <w:i/>
          <w:iCs/>
          <w:sz w:val="24"/>
          <w:szCs w:val="24"/>
        </w:rPr>
        <w:t>Juvenile and Family Court Journal</w:t>
      </w:r>
      <w:r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i/>
          <w:iCs/>
          <w:sz w:val="24"/>
          <w:szCs w:val="24"/>
        </w:rPr>
        <w:t>71</w:t>
      </w:r>
      <w:r w:rsidRPr="5E3AE132">
        <w:rPr>
          <w:rFonts w:ascii="Times New Roman" w:eastAsia="Times New Roman" w:hAnsi="Times New Roman" w:cs="Times New Roman"/>
          <w:sz w:val="24"/>
          <w:szCs w:val="24"/>
        </w:rPr>
        <w:t>(2), 61-73.</w:t>
      </w:r>
    </w:p>
    <w:p w14:paraId="6F5C0F9C" w14:textId="16D22785" w:rsidR="13972339" w:rsidRPr="00667501" w:rsidRDefault="07E8EE02" w:rsidP="00667501">
      <w:pPr>
        <w:spacing w:line="480" w:lineRule="auto"/>
        <w:ind w:left="720" w:hanging="720"/>
        <w:contextualSpacing/>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Ennis-Cole, D., </w:t>
      </w:r>
      <w:proofErr w:type="spellStart"/>
      <w:r w:rsidRPr="00667501">
        <w:rPr>
          <w:rFonts w:ascii="Times New Roman" w:eastAsia="Times New Roman" w:hAnsi="Times New Roman" w:cs="Times New Roman"/>
          <w:sz w:val="24"/>
          <w:szCs w:val="24"/>
        </w:rPr>
        <w:t>Durodoye</w:t>
      </w:r>
      <w:proofErr w:type="spellEnd"/>
      <w:r w:rsidRPr="00667501">
        <w:rPr>
          <w:rFonts w:ascii="Times New Roman" w:eastAsia="Times New Roman" w:hAnsi="Times New Roman" w:cs="Times New Roman"/>
          <w:sz w:val="24"/>
          <w:szCs w:val="24"/>
        </w:rPr>
        <w:t xml:space="preserve">, B. A., &amp; Harris, H. L. (2013). The impact of culture on autism diagnosis and treatment: Considerations for counselors and other professionals. </w:t>
      </w:r>
      <w:r w:rsidRPr="00667501">
        <w:rPr>
          <w:rFonts w:ascii="Times New Roman" w:eastAsia="Times New Roman" w:hAnsi="Times New Roman" w:cs="Times New Roman"/>
          <w:i/>
          <w:iCs/>
          <w:sz w:val="24"/>
          <w:szCs w:val="24"/>
        </w:rPr>
        <w:t>The Family Journal</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21</w:t>
      </w:r>
      <w:r w:rsidRPr="00667501">
        <w:rPr>
          <w:rFonts w:ascii="Times New Roman" w:eastAsia="Times New Roman" w:hAnsi="Times New Roman" w:cs="Times New Roman"/>
          <w:sz w:val="24"/>
          <w:szCs w:val="24"/>
        </w:rPr>
        <w:t xml:space="preserve">(3), 279-287. </w:t>
      </w:r>
    </w:p>
    <w:p w14:paraId="128249A3" w14:textId="7AFCA10C" w:rsidR="6614A562" w:rsidRPr="00667501" w:rsidRDefault="0A0D3391" w:rsidP="001D6EF6">
      <w:pPr>
        <w:spacing w:before="240" w:after="240" w:line="480" w:lineRule="auto"/>
        <w:contextualSpacing/>
        <w:rPr>
          <w:rFonts w:ascii="Times New Roman" w:eastAsia="Times New Roman" w:hAnsi="Times New Roman" w:cs="Times New Roman"/>
          <w:sz w:val="24"/>
          <w:szCs w:val="24"/>
        </w:rPr>
      </w:pPr>
      <w:r w:rsidRPr="5E3AE132">
        <w:rPr>
          <w:rFonts w:ascii="Times New Roman" w:eastAsia="Times New Roman" w:hAnsi="Times New Roman" w:cs="Times New Roman"/>
          <w:color w:val="222222"/>
          <w:sz w:val="24"/>
          <w:szCs w:val="24"/>
        </w:rPr>
        <w:t xml:space="preserve">Fisher, A. P., &amp; Lynch, J. D. (2024). Differences Between Black and White Caregivers in </w:t>
      </w:r>
      <w:r w:rsidR="09D9DFAB">
        <w:tab/>
      </w:r>
      <w:r w:rsidRPr="5E3AE132">
        <w:rPr>
          <w:rFonts w:ascii="Times New Roman" w:eastAsia="Times New Roman" w:hAnsi="Times New Roman" w:cs="Times New Roman"/>
          <w:color w:val="222222"/>
          <w:sz w:val="24"/>
          <w:szCs w:val="24"/>
        </w:rPr>
        <w:t>the</w:t>
      </w:r>
      <w:r w:rsidR="5B030D87" w:rsidRPr="5E3AE132">
        <w:rPr>
          <w:rFonts w:ascii="Times New Roman" w:eastAsia="Times New Roman" w:hAnsi="Times New Roman" w:cs="Times New Roman"/>
          <w:color w:val="222222"/>
          <w:sz w:val="24"/>
          <w:szCs w:val="24"/>
        </w:rPr>
        <w:t xml:space="preserve"> </w:t>
      </w:r>
      <w:r w:rsidRPr="5E3AE132">
        <w:rPr>
          <w:rFonts w:ascii="Times New Roman" w:eastAsia="Times New Roman" w:hAnsi="Times New Roman" w:cs="Times New Roman"/>
          <w:color w:val="222222"/>
          <w:sz w:val="24"/>
          <w:szCs w:val="24"/>
        </w:rPr>
        <w:t>Association</w:t>
      </w:r>
      <w:r w:rsidR="2361C37C" w:rsidRPr="5E3AE132">
        <w:rPr>
          <w:rFonts w:ascii="Times New Roman" w:eastAsia="Times New Roman" w:hAnsi="Times New Roman" w:cs="Times New Roman"/>
          <w:color w:val="222222"/>
          <w:sz w:val="24"/>
          <w:szCs w:val="24"/>
        </w:rPr>
        <w:t xml:space="preserve"> </w:t>
      </w:r>
      <w:r w:rsidRPr="5E3AE132">
        <w:rPr>
          <w:rFonts w:ascii="Times New Roman" w:eastAsia="Times New Roman" w:hAnsi="Times New Roman" w:cs="Times New Roman"/>
          <w:color w:val="222222"/>
          <w:sz w:val="24"/>
          <w:szCs w:val="24"/>
        </w:rPr>
        <w:t xml:space="preserve">Between Autism Diagnostic Process Satisfaction and Service Use. </w:t>
      </w:r>
      <w:r w:rsidR="09D9DFAB">
        <w:tab/>
      </w:r>
      <w:r w:rsidRPr="5E3AE132">
        <w:rPr>
          <w:rFonts w:ascii="Times New Roman" w:eastAsia="Times New Roman" w:hAnsi="Times New Roman" w:cs="Times New Roman"/>
          <w:i/>
          <w:iCs/>
          <w:color w:val="222222"/>
          <w:sz w:val="24"/>
          <w:szCs w:val="24"/>
        </w:rPr>
        <w:t>Journal of Autism and Developmental Disorders</w:t>
      </w:r>
      <w:r w:rsidRPr="5E3AE132">
        <w:rPr>
          <w:rFonts w:ascii="Times New Roman" w:eastAsia="Times New Roman" w:hAnsi="Times New Roman" w:cs="Times New Roman"/>
          <w:color w:val="222222"/>
          <w:sz w:val="24"/>
          <w:szCs w:val="24"/>
        </w:rPr>
        <w:t>, 1-13.</w:t>
      </w:r>
    </w:p>
    <w:p w14:paraId="2A5BECF1" w14:textId="5D026435" w:rsidR="00B21CF6" w:rsidRPr="00667501" w:rsidRDefault="13972339" w:rsidP="00667501">
      <w:pPr>
        <w:spacing w:line="480" w:lineRule="auto"/>
        <w:ind w:left="720" w:hanging="720"/>
        <w:contextualSpacing/>
        <w:rPr>
          <w:rFonts w:ascii="Times New Roman" w:hAnsi="Times New Roman" w:cs="Times New Roman"/>
          <w:sz w:val="24"/>
          <w:szCs w:val="24"/>
        </w:rPr>
      </w:pPr>
      <w:r w:rsidRPr="00667501">
        <w:rPr>
          <w:rFonts w:ascii="Times New Roman" w:eastAsia="Times New Roman" w:hAnsi="Times New Roman" w:cs="Times New Roman"/>
          <w:color w:val="222222"/>
          <w:sz w:val="24"/>
          <w:szCs w:val="24"/>
        </w:rPr>
        <w:t xml:space="preserve">Fong, V., Gardiner, E., &amp; Iarocci, G. (2021). Satisfaction with informal supports predicts resilience in families of children with autism spectrum disorder. </w:t>
      </w:r>
      <w:r w:rsidRPr="00667501">
        <w:rPr>
          <w:rFonts w:ascii="Times New Roman" w:eastAsia="Times New Roman" w:hAnsi="Times New Roman" w:cs="Times New Roman"/>
          <w:i/>
          <w:iCs/>
          <w:sz w:val="24"/>
          <w:szCs w:val="24"/>
        </w:rPr>
        <w:t>Autism</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25</w:t>
      </w:r>
      <w:r w:rsidRPr="00667501">
        <w:rPr>
          <w:rFonts w:ascii="Times New Roman" w:eastAsia="Times New Roman" w:hAnsi="Times New Roman" w:cs="Times New Roman"/>
          <w:sz w:val="24"/>
          <w:szCs w:val="24"/>
        </w:rPr>
        <w:t>(2), 452-463.</w:t>
      </w:r>
    </w:p>
    <w:p w14:paraId="59CB942D" w14:textId="30FDB69B" w:rsidR="00B21CF6" w:rsidRPr="00667501" w:rsidRDefault="13972339" w:rsidP="0B72854B">
      <w:pPr>
        <w:spacing w:line="480" w:lineRule="auto"/>
        <w:rPr>
          <w:rFonts w:ascii="Times New Roman" w:hAnsi="Times New Roman" w:cs="Times New Roman"/>
          <w:sz w:val="24"/>
          <w:szCs w:val="24"/>
        </w:rPr>
      </w:pPr>
      <w:r w:rsidRPr="00667501">
        <w:rPr>
          <w:rFonts w:ascii="Times New Roman" w:eastAsia="Times New Roman" w:hAnsi="Times New Roman" w:cs="Times New Roman"/>
          <w:color w:val="222222"/>
          <w:sz w:val="24"/>
          <w:szCs w:val="24"/>
        </w:rPr>
        <w:t xml:space="preserve">Frederick, A., &amp; </w:t>
      </w:r>
      <w:proofErr w:type="spellStart"/>
      <w:r w:rsidRPr="00667501">
        <w:rPr>
          <w:rFonts w:ascii="Times New Roman" w:eastAsia="Times New Roman" w:hAnsi="Times New Roman" w:cs="Times New Roman"/>
          <w:color w:val="222222"/>
          <w:sz w:val="24"/>
          <w:szCs w:val="24"/>
        </w:rPr>
        <w:t>Shifrer</w:t>
      </w:r>
      <w:proofErr w:type="spellEnd"/>
      <w:r w:rsidRPr="00667501">
        <w:rPr>
          <w:rFonts w:ascii="Times New Roman" w:eastAsia="Times New Roman" w:hAnsi="Times New Roman" w:cs="Times New Roman"/>
          <w:color w:val="222222"/>
          <w:sz w:val="24"/>
          <w:szCs w:val="24"/>
        </w:rPr>
        <w:t xml:space="preserve">, D. (2019). Race and disability: From analogy to intersectionality. </w:t>
      </w:r>
      <w:r w:rsidR="00D80F92" w:rsidRPr="00667501">
        <w:rPr>
          <w:rFonts w:ascii="Times New Roman" w:hAnsi="Times New Roman" w:cs="Times New Roman"/>
          <w:sz w:val="24"/>
          <w:szCs w:val="24"/>
        </w:rPr>
        <w:tab/>
      </w:r>
      <w:r w:rsidRPr="00667501">
        <w:rPr>
          <w:rFonts w:ascii="Times New Roman" w:eastAsia="Times New Roman" w:hAnsi="Times New Roman" w:cs="Times New Roman"/>
          <w:i/>
          <w:iCs/>
          <w:color w:val="222222"/>
          <w:sz w:val="24"/>
          <w:szCs w:val="24"/>
        </w:rPr>
        <w:t>Sociology of Race and Ethnicity</w:t>
      </w:r>
      <w:r w:rsidRPr="00667501">
        <w:rPr>
          <w:rFonts w:ascii="Times New Roman" w:eastAsia="Times New Roman" w:hAnsi="Times New Roman" w:cs="Times New Roman"/>
          <w:color w:val="222222"/>
          <w:sz w:val="24"/>
          <w:szCs w:val="24"/>
        </w:rPr>
        <w:t xml:space="preserve">, </w:t>
      </w:r>
      <w:r w:rsidRPr="00667501">
        <w:rPr>
          <w:rFonts w:ascii="Times New Roman" w:eastAsia="Times New Roman" w:hAnsi="Times New Roman" w:cs="Times New Roman"/>
          <w:i/>
          <w:iCs/>
          <w:color w:val="222222"/>
          <w:sz w:val="24"/>
          <w:szCs w:val="24"/>
        </w:rPr>
        <w:t>5</w:t>
      </w:r>
      <w:r w:rsidRPr="00667501">
        <w:rPr>
          <w:rFonts w:ascii="Times New Roman" w:eastAsia="Times New Roman" w:hAnsi="Times New Roman" w:cs="Times New Roman"/>
          <w:color w:val="222222"/>
          <w:sz w:val="24"/>
          <w:szCs w:val="24"/>
        </w:rPr>
        <w:t>(2), 200-214.</w:t>
      </w:r>
    </w:p>
    <w:p w14:paraId="29E96D09" w14:textId="3DAE4E4C" w:rsidR="00B21CF6" w:rsidRPr="00571D22" w:rsidRDefault="13972339" w:rsidP="0B72854B">
      <w:pPr>
        <w:spacing w:line="480" w:lineRule="auto"/>
        <w:ind w:left="720" w:hanging="720"/>
        <w:rPr>
          <w:rFonts w:ascii="Times New Roman" w:hAnsi="Times New Roman" w:cs="Times New Roman"/>
          <w:sz w:val="24"/>
          <w:szCs w:val="24"/>
        </w:rPr>
      </w:pPr>
      <w:r w:rsidRPr="00667501">
        <w:rPr>
          <w:rFonts w:ascii="Times New Roman" w:eastAsia="Times New Roman" w:hAnsi="Times New Roman" w:cs="Times New Roman"/>
          <w:color w:val="222222"/>
          <w:sz w:val="24"/>
          <w:szCs w:val="24"/>
        </w:rPr>
        <w:t xml:space="preserve">Friesen, K. A., Weiss, J. A., Howe, S. J., Kerns, C. M., &amp; McMorris, C. A. (2021). Mental health and resilient coping in caregivers of autistic individuals during the COVID-19 pandemic: </w:t>
      </w:r>
      <w:r w:rsidRPr="00667501">
        <w:rPr>
          <w:rFonts w:ascii="Times New Roman" w:eastAsia="Times New Roman" w:hAnsi="Times New Roman" w:cs="Times New Roman"/>
          <w:sz w:val="24"/>
          <w:szCs w:val="24"/>
        </w:rPr>
        <w:t xml:space="preserve">findings from the families facing COVID study. </w:t>
      </w:r>
      <w:r w:rsidRPr="00667501">
        <w:rPr>
          <w:rFonts w:ascii="Times New Roman" w:eastAsia="Times New Roman" w:hAnsi="Times New Roman" w:cs="Times New Roman"/>
          <w:i/>
          <w:iCs/>
          <w:sz w:val="24"/>
          <w:szCs w:val="24"/>
        </w:rPr>
        <w:t xml:space="preserve">Journal of autism and developmental </w:t>
      </w:r>
      <w:r w:rsidRPr="00571D22">
        <w:rPr>
          <w:rFonts w:ascii="Times New Roman" w:eastAsia="Times New Roman" w:hAnsi="Times New Roman" w:cs="Times New Roman"/>
          <w:i/>
          <w:iCs/>
          <w:sz w:val="24"/>
          <w:szCs w:val="24"/>
        </w:rPr>
        <w:t>disorders</w:t>
      </w:r>
      <w:r w:rsidRPr="00571D22">
        <w:rPr>
          <w:rFonts w:ascii="Times New Roman" w:eastAsia="Times New Roman" w:hAnsi="Times New Roman" w:cs="Times New Roman"/>
          <w:sz w:val="24"/>
          <w:szCs w:val="24"/>
        </w:rPr>
        <w:t>, 1-11.</w:t>
      </w:r>
    </w:p>
    <w:p w14:paraId="2072F514" w14:textId="52D27E49" w:rsidR="00B21CF6" w:rsidRPr="00571D22" w:rsidRDefault="13972339" w:rsidP="0B72854B">
      <w:pPr>
        <w:spacing w:line="480" w:lineRule="auto"/>
        <w:rPr>
          <w:rFonts w:ascii="Times New Roman" w:hAnsi="Times New Roman" w:cs="Times New Roman"/>
          <w:sz w:val="24"/>
          <w:szCs w:val="24"/>
        </w:rPr>
      </w:pPr>
      <w:r w:rsidRPr="00571D22">
        <w:rPr>
          <w:rFonts w:ascii="Times New Roman" w:eastAsia="Times New Roman" w:hAnsi="Times New Roman" w:cs="Times New Roman"/>
          <w:sz w:val="24"/>
          <w:szCs w:val="24"/>
        </w:rPr>
        <w:lastRenderedPageBreak/>
        <w:t xml:space="preserve">Gardiner, E., </w:t>
      </w:r>
      <w:proofErr w:type="spellStart"/>
      <w:r w:rsidRPr="00571D22">
        <w:rPr>
          <w:rFonts w:ascii="Times New Roman" w:eastAsia="Times New Roman" w:hAnsi="Times New Roman" w:cs="Times New Roman"/>
          <w:sz w:val="24"/>
          <w:szCs w:val="24"/>
        </w:rPr>
        <w:t>Mâsse</w:t>
      </w:r>
      <w:proofErr w:type="spellEnd"/>
      <w:r w:rsidRPr="00571D22">
        <w:rPr>
          <w:rFonts w:ascii="Times New Roman" w:eastAsia="Times New Roman" w:hAnsi="Times New Roman" w:cs="Times New Roman"/>
          <w:sz w:val="24"/>
          <w:szCs w:val="24"/>
        </w:rPr>
        <w:t xml:space="preserve">, L. C., &amp; Iarocci, G. (2019). A psychometric study of the Family Resilience </w:t>
      </w:r>
      <w:r w:rsidR="00D80F92" w:rsidRPr="00571D22">
        <w:rPr>
          <w:rFonts w:ascii="Times New Roman" w:hAnsi="Times New Roman" w:cs="Times New Roman"/>
          <w:sz w:val="24"/>
          <w:szCs w:val="24"/>
        </w:rPr>
        <w:tab/>
      </w:r>
      <w:r w:rsidRPr="00571D22">
        <w:rPr>
          <w:rFonts w:ascii="Times New Roman" w:eastAsia="Times New Roman" w:hAnsi="Times New Roman" w:cs="Times New Roman"/>
          <w:sz w:val="24"/>
          <w:szCs w:val="24"/>
        </w:rPr>
        <w:t xml:space="preserve">Assessment Scale among families of children with autism spectrum disorder. </w:t>
      </w:r>
      <w:r w:rsidRPr="00571D22">
        <w:rPr>
          <w:rFonts w:ascii="Times New Roman" w:eastAsia="Times New Roman" w:hAnsi="Times New Roman" w:cs="Times New Roman"/>
          <w:i/>
          <w:iCs/>
          <w:sz w:val="24"/>
          <w:szCs w:val="24"/>
        </w:rPr>
        <w:t xml:space="preserve">Health and </w:t>
      </w:r>
      <w:r w:rsidR="00D80F92" w:rsidRPr="00571D22">
        <w:rPr>
          <w:rFonts w:ascii="Times New Roman" w:hAnsi="Times New Roman" w:cs="Times New Roman"/>
          <w:sz w:val="24"/>
          <w:szCs w:val="24"/>
        </w:rPr>
        <w:tab/>
      </w:r>
      <w:r w:rsidRPr="00571D22">
        <w:rPr>
          <w:rFonts w:ascii="Times New Roman" w:eastAsia="Times New Roman" w:hAnsi="Times New Roman" w:cs="Times New Roman"/>
          <w:i/>
          <w:iCs/>
          <w:sz w:val="24"/>
          <w:szCs w:val="24"/>
        </w:rPr>
        <w:t>quality of life outcomes</w:t>
      </w:r>
      <w:r w:rsidRPr="00571D22">
        <w:rPr>
          <w:rFonts w:ascii="Times New Roman" w:eastAsia="Times New Roman" w:hAnsi="Times New Roman" w:cs="Times New Roman"/>
          <w:sz w:val="24"/>
          <w:szCs w:val="24"/>
        </w:rPr>
        <w:t xml:space="preserve">, </w:t>
      </w:r>
      <w:r w:rsidRPr="00571D22">
        <w:rPr>
          <w:rFonts w:ascii="Times New Roman" w:eastAsia="Times New Roman" w:hAnsi="Times New Roman" w:cs="Times New Roman"/>
          <w:i/>
          <w:iCs/>
          <w:sz w:val="24"/>
          <w:szCs w:val="24"/>
        </w:rPr>
        <w:t>17</w:t>
      </w:r>
      <w:r w:rsidRPr="00571D22">
        <w:rPr>
          <w:rFonts w:ascii="Times New Roman" w:eastAsia="Times New Roman" w:hAnsi="Times New Roman" w:cs="Times New Roman"/>
          <w:sz w:val="24"/>
          <w:szCs w:val="24"/>
        </w:rPr>
        <w:t>, 1-10.</w:t>
      </w:r>
    </w:p>
    <w:p w14:paraId="114EE27D" w14:textId="4CDB8F52" w:rsidR="00B21CF6" w:rsidRPr="00571D22" w:rsidRDefault="13972339" w:rsidP="0B72854B">
      <w:pPr>
        <w:spacing w:line="480" w:lineRule="auto"/>
        <w:ind w:left="720" w:hanging="720"/>
        <w:rPr>
          <w:rFonts w:ascii="Times New Roman" w:hAnsi="Times New Roman" w:cs="Times New Roman"/>
          <w:sz w:val="24"/>
          <w:szCs w:val="24"/>
        </w:rPr>
      </w:pPr>
      <w:proofErr w:type="spellStart"/>
      <w:r w:rsidRPr="00571D22">
        <w:rPr>
          <w:rFonts w:ascii="Times New Roman" w:eastAsia="Times New Roman" w:hAnsi="Times New Roman" w:cs="Times New Roman"/>
          <w:sz w:val="24"/>
          <w:szCs w:val="24"/>
        </w:rPr>
        <w:t>Ghanouni</w:t>
      </w:r>
      <w:proofErr w:type="spellEnd"/>
      <w:r w:rsidRPr="00571D22">
        <w:rPr>
          <w:rFonts w:ascii="Times New Roman" w:eastAsia="Times New Roman" w:hAnsi="Times New Roman" w:cs="Times New Roman"/>
          <w:sz w:val="24"/>
          <w:szCs w:val="24"/>
        </w:rPr>
        <w:t xml:space="preserve">, P., &amp; Eves, L. (2023). Resilience among Parents and Children with Autism Spectrum Disorder. </w:t>
      </w:r>
      <w:r w:rsidRPr="00571D22">
        <w:rPr>
          <w:rFonts w:ascii="Times New Roman" w:eastAsia="Times New Roman" w:hAnsi="Times New Roman" w:cs="Times New Roman"/>
          <w:i/>
          <w:iCs/>
          <w:sz w:val="24"/>
          <w:szCs w:val="24"/>
        </w:rPr>
        <w:t>Mental Illness</w:t>
      </w:r>
      <w:r w:rsidRPr="00571D22">
        <w:rPr>
          <w:rFonts w:ascii="Times New Roman" w:eastAsia="Times New Roman" w:hAnsi="Times New Roman" w:cs="Times New Roman"/>
          <w:sz w:val="24"/>
          <w:szCs w:val="24"/>
        </w:rPr>
        <w:t xml:space="preserve">, </w:t>
      </w:r>
      <w:r w:rsidRPr="00571D22">
        <w:rPr>
          <w:rFonts w:ascii="Times New Roman" w:eastAsia="Times New Roman" w:hAnsi="Times New Roman" w:cs="Times New Roman"/>
          <w:i/>
          <w:iCs/>
          <w:sz w:val="24"/>
          <w:szCs w:val="24"/>
        </w:rPr>
        <w:t>2023</w:t>
      </w:r>
      <w:r w:rsidRPr="00571D22">
        <w:rPr>
          <w:rFonts w:ascii="Times New Roman" w:eastAsia="Times New Roman" w:hAnsi="Times New Roman" w:cs="Times New Roman"/>
          <w:sz w:val="24"/>
          <w:szCs w:val="24"/>
        </w:rPr>
        <w:t>.</w:t>
      </w:r>
    </w:p>
    <w:p w14:paraId="0144413E" w14:textId="7E912EC6" w:rsidR="00B21CF6" w:rsidRPr="00571D22" w:rsidRDefault="13972339" w:rsidP="0B72854B">
      <w:pPr>
        <w:spacing w:line="480" w:lineRule="auto"/>
        <w:ind w:left="720" w:hanging="720"/>
        <w:rPr>
          <w:rFonts w:ascii="Times New Roman" w:hAnsi="Times New Roman" w:cs="Times New Roman"/>
          <w:sz w:val="24"/>
          <w:szCs w:val="24"/>
        </w:rPr>
      </w:pPr>
      <w:proofErr w:type="spellStart"/>
      <w:r w:rsidRPr="00571D22">
        <w:rPr>
          <w:rFonts w:ascii="Times New Roman" w:eastAsia="Times New Roman" w:hAnsi="Times New Roman" w:cs="Times New Roman"/>
          <w:sz w:val="24"/>
          <w:szCs w:val="24"/>
        </w:rPr>
        <w:t>Ghanouni</w:t>
      </w:r>
      <w:proofErr w:type="spellEnd"/>
      <w:r w:rsidRPr="00571D22">
        <w:rPr>
          <w:rFonts w:ascii="Times New Roman" w:eastAsia="Times New Roman" w:hAnsi="Times New Roman" w:cs="Times New Roman"/>
          <w:sz w:val="24"/>
          <w:szCs w:val="24"/>
        </w:rPr>
        <w:t xml:space="preserve">, P., &amp; Hood, G. (2021). Stress, coping, and resiliency among families of individuals with autism: A systematic review. </w:t>
      </w:r>
      <w:r w:rsidRPr="00571D22">
        <w:rPr>
          <w:rFonts w:ascii="Times New Roman" w:eastAsia="Times New Roman" w:hAnsi="Times New Roman" w:cs="Times New Roman"/>
          <w:i/>
          <w:iCs/>
          <w:sz w:val="24"/>
          <w:szCs w:val="24"/>
        </w:rPr>
        <w:t>Review Journal of Autism and Developmental Disorders</w:t>
      </w:r>
      <w:r w:rsidRPr="00571D22">
        <w:rPr>
          <w:rFonts w:ascii="Times New Roman" w:eastAsia="Times New Roman" w:hAnsi="Times New Roman" w:cs="Times New Roman"/>
          <w:sz w:val="24"/>
          <w:szCs w:val="24"/>
        </w:rPr>
        <w:t xml:space="preserve">, </w:t>
      </w:r>
      <w:r w:rsidRPr="00571D22">
        <w:rPr>
          <w:rFonts w:ascii="Times New Roman" w:eastAsia="Times New Roman" w:hAnsi="Times New Roman" w:cs="Times New Roman"/>
          <w:i/>
          <w:iCs/>
          <w:sz w:val="24"/>
          <w:szCs w:val="24"/>
        </w:rPr>
        <w:t>8</w:t>
      </w:r>
      <w:r w:rsidRPr="00571D22">
        <w:rPr>
          <w:rFonts w:ascii="Times New Roman" w:eastAsia="Times New Roman" w:hAnsi="Times New Roman" w:cs="Times New Roman"/>
          <w:sz w:val="24"/>
          <w:szCs w:val="24"/>
        </w:rPr>
        <w:t>, 389-402.</w:t>
      </w:r>
    </w:p>
    <w:p w14:paraId="5555C92F" w14:textId="0A2528C4" w:rsidR="00B21CF6" w:rsidRPr="00571D22" w:rsidRDefault="13972339" w:rsidP="0B72854B">
      <w:pPr>
        <w:spacing w:line="480" w:lineRule="auto"/>
        <w:ind w:left="720" w:hanging="720"/>
        <w:rPr>
          <w:rFonts w:ascii="Times New Roman" w:hAnsi="Times New Roman" w:cs="Times New Roman"/>
          <w:sz w:val="24"/>
          <w:szCs w:val="24"/>
        </w:rPr>
      </w:pPr>
      <w:proofErr w:type="spellStart"/>
      <w:r w:rsidRPr="00571D22">
        <w:rPr>
          <w:rFonts w:ascii="Times New Roman" w:eastAsia="Times New Roman" w:hAnsi="Times New Roman" w:cs="Times New Roman"/>
          <w:sz w:val="24"/>
          <w:szCs w:val="24"/>
        </w:rPr>
        <w:t>Ghanouni</w:t>
      </w:r>
      <w:proofErr w:type="spellEnd"/>
      <w:r w:rsidRPr="00571D22">
        <w:rPr>
          <w:rFonts w:ascii="Times New Roman" w:eastAsia="Times New Roman" w:hAnsi="Times New Roman" w:cs="Times New Roman"/>
          <w:sz w:val="24"/>
          <w:szCs w:val="24"/>
        </w:rPr>
        <w:t xml:space="preserve">, P., &amp; Quirke, S. (2023). Resilience and coping strategies in adults with autism spectrum disorder. </w:t>
      </w:r>
      <w:r w:rsidRPr="00571D22">
        <w:rPr>
          <w:rFonts w:ascii="Times New Roman" w:eastAsia="Times New Roman" w:hAnsi="Times New Roman" w:cs="Times New Roman"/>
          <w:i/>
          <w:iCs/>
          <w:sz w:val="24"/>
          <w:szCs w:val="24"/>
        </w:rPr>
        <w:t>Journal of Autism and Developmental Disorders</w:t>
      </w:r>
      <w:r w:rsidRPr="00571D22">
        <w:rPr>
          <w:rFonts w:ascii="Times New Roman" w:eastAsia="Times New Roman" w:hAnsi="Times New Roman" w:cs="Times New Roman"/>
          <w:sz w:val="24"/>
          <w:szCs w:val="24"/>
        </w:rPr>
        <w:t xml:space="preserve">, </w:t>
      </w:r>
      <w:r w:rsidRPr="00571D22">
        <w:rPr>
          <w:rFonts w:ascii="Times New Roman" w:eastAsia="Times New Roman" w:hAnsi="Times New Roman" w:cs="Times New Roman"/>
          <w:i/>
          <w:iCs/>
          <w:sz w:val="24"/>
          <w:szCs w:val="24"/>
        </w:rPr>
        <w:t>53</w:t>
      </w:r>
      <w:r w:rsidRPr="00571D22">
        <w:rPr>
          <w:rFonts w:ascii="Times New Roman" w:eastAsia="Times New Roman" w:hAnsi="Times New Roman" w:cs="Times New Roman"/>
          <w:sz w:val="24"/>
          <w:szCs w:val="24"/>
        </w:rPr>
        <w:t>(1), 456-467.</w:t>
      </w:r>
    </w:p>
    <w:p w14:paraId="0A5D5A2E" w14:textId="1679505A" w:rsidR="00B21CF6" w:rsidRPr="00571D22" w:rsidRDefault="13972339" w:rsidP="0B72854B">
      <w:pPr>
        <w:spacing w:line="480" w:lineRule="auto"/>
        <w:rPr>
          <w:rFonts w:ascii="Times New Roman" w:hAnsi="Times New Roman" w:cs="Times New Roman"/>
          <w:sz w:val="24"/>
          <w:szCs w:val="24"/>
        </w:rPr>
      </w:pPr>
      <w:proofErr w:type="spellStart"/>
      <w:r w:rsidRPr="00571D22">
        <w:rPr>
          <w:rFonts w:ascii="Times New Roman" w:eastAsia="Times New Roman" w:hAnsi="Times New Roman" w:cs="Times New Roman"/>
          <w:sz w:val="24"/>
          <w:szCs w:val="24"/>
        </w:rPr>
        <w:t>Giwa</w:t>
      </w:r>
      <w:proofErr w:type="spellEnd"/>
      <w:r w:rsidRPr="00571D22">
        <w:rPr>
          <w:rFonts w:ascii="Times New Roman" w:eastAsia="Times New Roman" w:hAnsi="Times New Roman" w:cs="Times New Roman"/>
          <w:sz w:val="24"/>
          <w:szCs w:val="24"/>
        </w:rPr>
        <w:t xml:space="preserve"> </w:t>
      </w:r>
      <w:proofErr w:type="spellStart"/>
      <w:r w:rsidRPr="00571D22">
        <w:rPr>
          <w:rFonts w:ascii="Times New Roman" w:eastAsia="Times New Roman" w:hAnsi="Times New Roman" w:cs="Times New Roman"/>
          <w:sz w:val="24"/>
          <w:szCs w:val="24"/>
        </w:rPr>
        <w:t>Onaiwu</w:t>
      </w:r>
      <w:proofErr w:type="spellEnd"/>
      <w:r w:rsidRPr="00571D22">
        <w:rPr>
          <w:rFonts w:ascii="Times New Roman" w:eastAsia="Times New Roman" w:hAnsi="Times New Roman" w:cs="Times New Roman"/>
          <w:sz w:val="24"/>
          <w:szCs w:val="24"/>
        </w:rPr>
        <w:t xml:space="preserve">, M. (2020). “They don't know, don't show, or don't care”: Autism's white privilege </w:t>
      </w:r>
      <w:r w:rsidR="00D80F92" w:rsidRPr="00571D22">
        <w:rPr>
          <w:rFonts w:ascii="Times New Roman" w:hAnsi="Times New Roman" w:cs="Times New Roman"/>
          <w:sz w:val="24"/>
          <w:szCs w:val="24"/>
        </w:rPr>
        <w:tab/>
      </w:r>
      <w:r w:rsidRPr="00571D22">
        <w:rPr>
          <w:rFonts w:ascii="Times New Roman" w:eastAsia="Times New Roman" w:hAnsi="Times New Roman" w:cs="Times New Roman"/>
          <w:sz w:val="24"/>
          <w:szCs w:val="24"/>
        </w:rPr>
        <w:t xml:space="preserve">problem. </w:t>
      </w:r>
      <w:r w:rsidRPr="00571D22">
        <w:rPr>
          <w:rFonts w:ascii="Times New Roman" w:eastAsia="Times New Roman" w:hAnsi="Times New Roman" w:cs="Times New Roman"/>
          <w:i/>
          <w:iCs/>
          <w:sz w:val="24"/>
          <w:szCs w:val="24"/>
        </w:rPr>
        <w:t>Autism in Adulthood</w:t>
      </w:r>
      <w:r w:rsidRPr="00571D22">
        <w:rPr>
          <w:rFonts w:ascii="Times New Roman" w:eastAsia="Times New Roman" w:hAnsi="Times New Roman" w:cs="Times New Roman"/>
          <w:sz w:val="24"/>
          <w:szCs w:val="24"/>
        </w:rPr>
        <w:t xml:space="preserve">, </w:t>
      </w:r>
      <w:r w:rsidRPr="00571D22">
        <w:rPr>
          <w:rFonts w:ascii="Times New Roman" w:eastAsia="Times New Roman" w:hAnsi="Times New Roman" w:cs="Times New Roman"/>
          <w:i/>
          <w:iCs/>
          <w:sz w:val="24"/>
          <w:szCs w:val="24"/>
        </w:rPr>
        <w:t>2</w:t>
      </w:r>
      <w:r w:rsidRPr="00571D22">
        <w:rPr>
          <w:rFonts w:ascii="Times New Roman" w:eastAsia="Times New Roman" w:hAnsi="Times New Roman" w:cs="Times New Roman"/>
          <w:sz w:val="24"/>
          <w:szCs w:val="24"/>
        </w:rPr>
        <w:t>(4), 270-272.</w:t>
      </w:r>
    </w:p>
    <w:p w14:paraId="6ACBEE57" w14:textId="601B1071" w:rsidR="59ABAF4E" w:rsidRPr="00571D22" w:rsidRDefault="59ABAF4E" w:rsidP="5E3AE132">
      <w:pPr>
        <w:spacing w:line="480" w:lineRule="auto"/>
        <w:ind w:left="720" w:hanging="720"/>
        <w:rPr>
          <w:rFonts w:ascii="Times New Roman" w:eastAsia="Times New Roman" w:hAnsi="Times New Roman" w:cs="Times New Roman"/>
          <w:sz w:val="24"/>
          <w:szCs w:val="24"/>
        </w:rPr>
      </w:pPr>
      <w:r w:rsidRPr="00571D22">
        <w:rPr>
          <w:rFonts w:ascii="Times New Roman" w:eastAsia="Times New Roman" w:hAnsi="Times New Roman" w:cs="Times New Roman"/>
          <w:color w:val="333333"/>
          <w:sz w:val="24"/>
          <w:szCs w:val="24"/>
        </w:rPr>
        <w:t xml:space="preserve">Gunty, A. L. (2021). Rethinking resilience in families of children with autism spectrum disorders. </w:t>
      </w:r>
      <w:r w:rsidRPr="00571D22">
        <w:rPr>
          <w:rFonts w:ascii="Times New Roman" w:eastAsia="Times New Roman" w:hAnsi="Times New Roman" w:cs="Times New Roman"/>
          <w:i/>
          <w:iCs/>
          <w:color w:val="333333"/>
          <w:sz w:val="24"/>
          <w:szCs w:val="24"/>
        </w:rPr>
        <w:t>Couple and Family Psychology: Research and Practice</w:t>
      </w:r>
      <w:r w:rsidRPr="00571D22">
        <w:rPr>
          <w:rFonts w:ascii="Times New Roman" w:eastAsia="Times New Roman" w:hAnsi="Times New Roman" w:cs="Times New Roman"/>
          <w:color w:val="333333"/>
          <w:sz w:val="24"/>
          <w:szCs w:val="24"/>
        </w:rPr>
        <w:t xml:space="preserve">, </w:t>
      </w:r>
      <w:r w:rsidRPr="00571D22">
        <w:rPr>
          <w:rFonts w:ascii="Times New Roman" w:eastAsia="Times New Roman" w:hAnsi="Times New Roman" w:cs="Times New Roman"/>
          <w:i/>
          <w:iCs/>
          <w:color w:val="333333"/>
          <w:sz w:val="24"/>
          <w:szCs w:val="24"/>
        </w:rPr>
        <w:t>10</w:t>
      </w:r>
      <w:r w:rsidRPr="00571D22">
        <w:rPr>
          <w:rFonts w:ascii="Times New Roman" w:eastAsia="Times New Roman" w:hAnsi="Times New Roman" w:cs="Times New Roman"/>
          <w:color w:val="333333"/>
          <w:sz w:val="24"/>
          <w:szCs w:val="24"/>
        </w:rPr>
        <w:t>(2), 87–102. https://doi.org/10.1037/cfp0000155</w:t>
      </w:r>
    </w:p>
    <w:p w14:paraId="3F276740" w14:textId="20C2F5AB" w:rsidR="00B21CF6" w:rsidRPr="00571D22" w:rsidRDefault="13972339" w:rsidP="0B72854B">
      <w:pPr>
        <w:spacing w:line="480" w:lineRule="auto"/>
        <w:ind w:left="720" w:hanging="720"/>
        <w:rPr>
          <w:rFonts w:ascii="Times New Roman" w:hAnsi="Times New Roman" w:cs="Times New Roman"/>
          <w:sz w:val="24"/>
          <w:szCs w:val="24"/>
        </w:rPr>
      </w:pPr>
      <w:proofErr w:type="spellStart"/>
      <w:r w:rsidRPr="00571D22">
        <w:rPr>
          <w:rFonts w:ascii="Times New Roman" w:eastAsia="Times New Roman" w:hAnsi="Times New Roman" w:cs="Times New Roman"/>
          <w:sz w:val="24"/>
          <w:szCs w:val="24"/>
        </w:rPr>
        <w:t>Habayeb</w:t>
      </w:r>
      <w:proofErr w:type="spellEnd"/>
      <w:r w:rsidRPr="00571D22">
        <w:rPr>
          <w:rFonts w:ascii="Times New Roman" w:eastAsia="Times New Roman" w:hAnsi="Times New Roman" w:cs="Times New Roman"/>
          <w:sz w:val="24"/>
          <w:szCs w:val="24"/>
        </w:rPr>
        <w:t xml:space="preserve">, S., Kenworthy, L., De La Torre, A., &amp; Ratto, A. (2022). Still left behind: fewer black School-aged youth receive ASD diagnoses Compared to white Youth. </w:t>
      </w:r>
      <w:r w:rsidRPr="00571D22">
        <w:rPr>
          <w:rFonts w:ascii="Times New Roman" w:eastAsia="Times New Roman" w:hAnsi="Times New Roman" w:cs="Times New Roman"/>
          <w:i/>
          <w:iCs/>
          <w:sz w:val="24"/>
          <w:szCs w:val="24"/>
        </w:rPr>
        <w:t>Journal of autism and developmental disorders</w:t>
      </w:r>
      <w:r w:rsidRPr="00571D22">
        <w:rPr>
          <w:rFonts w:ascii="Times New Roman" w:eastAsia="Times New Roman" w:hAnsi="Times New Roman" w:cs="Times New Roman"/>
          <w:sz w:val="24"/>
          <w:szCs w:val="24"/>
        </w:rPr>
        <w:t xml:space="preserve">, </w:t>
      </w:r>
      <w:r w:rsidRPr="00571D22">
        <w:rPr>
          <w:rFonts w:ascii="Times New Roman" w:eastAsia="Times New Roman" w:hAnsi="Times New Roman" w:cs="Times New Roman"/>
          <w:i/>
          <w:iCs/>
          <w:sz w:val="24"/>
          <w:szCs w:val="24"/>
        </w:rPr>
        <w:t>52</w:t>
      </w:r>
      <w:r w:rsidRPr="00571D22">
        <w:rPr>
          <w:rFonts w:ascii="Times New Roman" w:eastAsia="Times New Roman" w:hAnsi="Times New Roman" w:cs="Times New Roman"/>
          <w:sz w:val="24"/>
          <w:szCs w:val="24"/>
        </w:rPr>
        <w:t xml:space="preserve">(5), 2274-2283. </w:t>
      </w:r>
      <w:hyperlink r:id="rId20">
        <w:r w:rsidRPr="00571D22">
          <w:rPr>
            <w:rStyle w:val="Hyperlink"/>
            <w:rFonts w:ascii="Times New Roman" w:eastAsia="Times New Roman" w:hAnsi="Times New Roman" w:cs="Times New Roman"/>
            <w:color w:val="0000FF"/>
            <w:sz w:val="24"/>
            <w:szCs w:val="24"/>
          </w:rPr>
          <w:t>https://doi.org/10.1007/s10803-021-05118-1</w:t>
        </w:r>
      </w:hyperlink>
      <w:r w:rsidRPr="00571D22">
        <w:rPr>
          <w:rFonts w:ascii="Times New Roman" w:eastAsia="Times New Roman" w:hAnsi="Times New Roman" w:cs="Times New Roman"/>
          <w:sz w:val="24"/>
          <w:szCs w:val="24"/>
        </w:rPr>
        <w:t xml:space="preserve"> </w:t>
      </w:r>
    </w:p>
    <w:p w14:paraId="056544DE" w14:textId="6DF9355C" w:rsidR="00B21CF6" w:rsidRPr="00571D22" w:rsidRDefault="13972339" w:rsidP="0B72854B">
      <w:pPr>
        <w:spacing w:line="480" w:lineRule="auto"/>
        <w:ind w:left="720" w:hanging="720"/>
        <w:rPr>
          <w:rFonts w:ascii="Times New Roman" w:hAnsi="Times New Roman" w:cs="Times New Roman"/>
          <w:sz w:val="24"/>
          <w:szCs w:val="24"/>
        </w:rPr>
      </w:pPr>
      <w:r w:rsidRPr="00571D22">
        <w:rPr>
          <w:rFonts w:ascii="Times New Roman" w:eastAsia="Times New Roman" w:hAnsi="Times New Roman" w:cs="Times New Roman"/>
          <w:sz w:val="24"/>
          <w:szCs w:val="24"/>
        </w:rPr>
        <w:t xml:space="preserve">Halstead, E. J., Hastings, R. P., &amp; Griffith, G. M. (2018). Evidence for the Protective and Compensatory Functions of Resilience in Children with Intellectual and Developmental </w:t>
      </w:r>
      <w:r w:rsidRPr="00571D22">
        <w:rPr>
          <w:rFonts w:ascii="Times New Roman" w:eastAsia="Times New Roman" w:hAnsi="Times New Roman" w:cs="Times New Roman"/>
          <w:sz w:val="24"/>
          <w:szCs w:val="24"/>
        </w:rPr>
        <w:lastRenderedPageBreak/>
        <w:t xml:space="preserve">Disabilities. </w:t>
      </w:r>
      <w:r w:rsidRPr="00571D22">
        <w:rPr>
          <w:rFonts w:ascii="Times New Roman" w:eastAsia="Times New Roman" w:hAnsi="Times New Roman" w:cs="Times New Roman"/>
          <w:i/>
          <w:iCs/>
          <w:sz w:val="24"/>
          <w:szCs w:val="24"/>
        </w:rPr>
        <w:t>Advances in Neurodevelopmental Disorders</w:t>
      </w:r>
      <w:r w:rsidRPr="00571D22">
        <w:rPr>
          <w:rFonts w:ascii="Times New Roman" w:eastAsia="Times New Roman" w:hAnsi="Times New Roman" w:cs="Times New Roman"/>
          <w:sz w:val="24"/>
          <w:szCs w:val="24"/>
        </w:rPr>
        <w:t xml:space="preserve">, </w:t>
      </w:r>
      <w:r w:rsidRPr="00571D22">
        <w:rPr>
          <w:rFonts w:ascii="Times New Roman" w:eastAsia="Times New Roman" w:hAnsi="Times New Roman" w:cs="Times New Roman"/>
          <w:i/>
          <w:iCs/>
          <w:sz w:val="24"/>
          <w:szCs w:val="24"/>
        </w:rPr>
        <w:t>2</w:t>
      </w:r>
      <w:r w:rsidRPr="00571D22">
        <w:rPr>
          <w:rFonts w:ascii="Times New Roman" w:eastAsia="Times New Roman" w:hAnsi="Times New Roman" w:cs="Times New Roman"/>
          <w:sz w:val="24"/>
          <w:szCs w:val="24"/>
        </w:rPr>
        <w:t xml:space="preserve">, 216-223. </w:t>
      </w:r>
      <w:hyperlink r:id="rId21">
        <w:r w:rsidRPr="00571D22">
          <w:rPr>
            <w:rStyle w:val="Hyperlink"/>
            <w:rFonts w:ascii="Times New Roman" w:eastAsia="Times New Roman" w:hAnsi="Times New Roman" w:cs="Times New Roman"/>
            <w:color w:val="0000FF"/>
            <w:sz w:val="24"/>
            <w:szCs w:val="24"/>
          </w:rPr>
          <w:t>https://doi.org/10.1007/s41252-018-0065-5</w:t>
        </w:r>
      </w:hyperlink>
      <w:r w:rsidRPr="00571D22">
        <w:rPr>
          <w:rFonts w:ascii="Times New Roman" w:eastAsia="Times New Roman" w:hAnsi="Times New Roman" w:cs="Times New Roman"/>
          <w:sz w:val="24"/>
          <w:szCs w:val="24"/>
        </w:rPr>
        <w:t xml:space="preserve"> </w:t>
      </w:r>
    </w:p>
    <w:p w14:paraId="78594126" w14:textId="1CADFDBD" w:rsidR="00B21CF6" w:rsidRPr="00571D22" w:rsidRDefault="52C50E9C" w:rsidP="0B72854B">
      <w:pPr>
        <w:spacing w:line="480" w:lineRule="auto"/>
        <w:ind w:left="720" w:hanging="720"/>
        <w:rPr>
          <w:rFonts w:ascii="Times New Roman" w:hAnsi="Times New Roman" w:cs="Times New Roman"/>
          <w:sz w:val="24"/>
          <w:szCs w:val="24"/>
        </w:rPr>
      </w:pPr>
      <w:r w:rsidRPr="00571D22">
        <w:rPr>
          <w:rFonts w:ascii="Times New Roman" w:eastAsia="Times New Roman" w:hAnsi="Times New Roman" w:cs="Times New Roman"/>
          <w:sz w:val="24"/>
          <w:szCs w:val="24"/>
        </w:rPr>
        <w:t>Hannon, M. D. (201</w:t>
      </w:r>
      <w:r w:rsidR="001D6EF6" w:rsidRPr="00571D22">
        <w:rPr>
          <w:rFonts w:ascii="Times New Roman" w:eastAsia="Times New Roman" w:hAnsi="Times New Roman" w:cs="Times New Roman"/>
          <w:sz w:val="24"/>
          <w:szCs w:val="24"/>
        </w:rPr>
        <w:t>8</w:t>
      </w:r>
      <w:r w:rsidRPr="00571D22">
        <w:rPr>
          <w:rFonts w:ascii="Times New Roman" w:eastAsia="Times New Roman" w:hAnsi="Times New Roman" w:cs="Times New Roman"/>
          <w:sz w:val="24"/>
          <w:szCs w:val="24"/>
        </w:rPr>
        <w:t xml:space="preserve">). Acknowledging intersectionality: An autoethnography of a Black school counselor educator and father of a student with autism. </w:t>
      </w:r>
      <w:r w:rsidRPr="00571D22">
        <w:rPr>
          <w:rFonts w:ascii="Times New Roman" w:eastAsia="Times New Roman" w:hAnsi="Times New Roman" w:cs="Times New Roman"/>
          <w:i/>
          <w:iCs/>
          <w:sz w:val="24"/>
          <w:szCs w:val="24"/>
        </w:rPr>
        <w:t>Journal of Negro Education</w:t>
      </w:r>
      <w:r w:rsidRPr="00571D22">
        <w:rPr>
          <w:rFonts w:ascii="Times New Roman" w:eastAsia="Times New Roman" w:hAnsi="Times New Roman" w:cs="Times New Roman"/>
          <w:sz w:val="24"/>
          <w:szCs w:val="24"/>
        </w:rPr>
        <w:t xml:space="preserve">, </w:t>
      </w:r>
      <w:r w:rsidRPr="00571D22">
        <w:rPr>
          <w:rFonts w:ascii="Times New Roman" w:eastAsia="Times New Roman" w:hAnsi="Times New Roman" w:cs="Times New Roman"/>
          <w:i/>
          <w:iCs/>
          <w:sz w:val="24"/>
          <w:szCs w:val="24"/>
        </w:rPr>
        <w:t>86</w:t>
      </w:r>
      <w:r w:rsidRPr="00571D22">
        <w:rPr>
          <w:rFonts w:ascii="Times New Roman" w:eastAsia="Times New Roman" w:hAnsi="Times New Roman" w:cs="Times New Roman"/>
          <w:sz w:val="24"/>
          <w:szCs w:val="24"/>
        </w:rPr>
        <w:t>(2), 154-162.</w:t>
      </w:r>
    </w:p>
    <w:p w14:paraId="6F782D4B" w14:textId="3F67D77E" w:rsidR="00B21CF6" w:rsidRPr="00571D22" w:rsidRDefault="52C50E9C" w:rsidP="0B72854B">
      <w:pPr>
        <w:spacing w:line="480" w:lineRule="auto"/>
        <w:ind w:left="720" w:hanging="720"/>
        <w:rPr>
          <w:rFonts w:ascii="Times New Roman" w:hAnsi="Times New Roman" w:cs="Times New Roman"/>
          <w:sz w:val="24"/>
          <w:szCs w:val="24"/>
        </w:rPr>
      </w:pPr>
      <w:r w:rsidRPr="00571D22">
        <w:rPr>
          <w:rFonts w:ascii="Times New Roman" w:eastAsia="Times New Roman" w:hAnsi="Times New Roman" w:cs="Times New Roman"/>
          <w:sz w:val="24"/>
          <w:szCs w:val="24"/>
        </w:rPr>
        <w:t xml:space="preserve">Hannon, M. D., White, E. E., &amp; </w:t>
      </w:r>
      <w:proofErr w:type="spellStart"/>
      <w:r w:rsidRPr="00571D22">
        <w:rPr>
          <w:rFonts w:ascii="Times New Roman" w:eastAsia="Times New Roman" w:hAnsi="Times New Roman" w:cs="Times New Roman"/>
          <w:sz w:val="24"/>
          <w:szCs w:val="24"/>
        </w:rPr>
        <w:t>Nadrich</w:t>
      </w:r>
      <w:proofErr w:type="spellEnd"/>
      <w:r w:rsidRPr="00571D22">
        <w:rPr>
          <w:rFonts w:ascii="Times New Roman" w:eastAsia="Times New Roman" w:hAnsi="Times New Roman" w:cs="Times New Roman"/>
          <w:sz w:val="24"/>
          <w:szCs w:val="24"/>
        </w:rPr>
        <w:t xml:space="preserve">, T. (2018). Influence of autism on fathering style among Black American fathers: a narrative inquiry. </w:t>
      </w:r>
      <w:r w:rsidRPr="00571D22">
        <w:rPr>
          <w:rFonts w:ascii="Times New Roman" w:eastAsia="Times New Roman" w:hAnsi="Times New Roman" w:cs="Times New Roman"/>
          <w:i/>
          <w:iCs/>
          <w:sz w:val="24"/>
          <w:szCs w:val="24"/>
        </w:rPr>
        <w:t>Journal of Family Therapy</w:t>
      </w:r>
      <w:r w:rsidRPr="00571D22">
        <w:rPr>
          <w:rFonts w:ascii="Times New Roman" w:eastAsia="Times New Roman" w:hAnsi="Times New Roman" w:cs="Times New Roman"/>
          <w:sz w:val="24"/>
          <w:szCs w:val="24"/>
        </w:rPr>
        <w:t xml:space="preserve">, </w:t>
      </w:r>
      <w:r w:rsidRPr="00571D22">
        <w:rPr>
          <w:rFonts w:ascii="Times New Roman" w:eastAsia="Times New Roman" w:hAnsi="Times New Roman" w:cs="Times New Roman"/>
          <w:i/>
          <w:iCs/>
          <w:sz w:val="24"/>
          <w:szCs w:val="24"/>
        </w:rPr>
        <w:t>40</w:t>
      </w:r>
      <w:r w:rsidRPr="00571D22">
        <w:rPr>
          <w:rFonts w:ascii="Times New Roman" w:eastAsia="Times New Roman" w:hAnsi="Times New Roman" w:cs="Times New Roman"/>
          <w:sz w:val="24"/>
          <w:szCs w:val="24"/>
        </w:rPr>
        <w:t>(2), 224-246.</w:t>
      </w:r>
    </w:p>
    <w:p w14:paraId="4CEE06FC" w14:textId="22DA07FF" w:rsidR="33C412F1" w:rsidRPr="00571D22" w:rsidRDefault="33C412F1" w:rsidP="5E3AE132">
      <w:pPr>
        <w:spacing w:line="480" w:lineRule="auto"/>
        <w:ind w:left="720" w:hanging="720"/>
        <w:rPr>
          <w:rFonts w:ascii="Times New Roman" w:eastAsia="Times New Roman" w:hAnsi="Times New Roman" w:cs="Times New Roman"/>
          <w:sz w:val="24"/>
          <w:szCs w:val="24"/>
        </w:rPr>
      </w:pPr>
      <w:r w:rsidRPr="00571D22">
        <w:rPr>
          <w:rFonts w:ascii="Times New Roman" w:eastAsia="Times New Roman" w:hAnsi="Times New Roman" w:cs="Times New Roman"/>
          <w:color w:val="333333"/>
          <w:sz w:val="24"/>
          <w:szCs w:val="24"/>
        </w:rPr>
        <w:t xml:space="preserve">Hatfield, M., </w:t>
      </w:r>
      <w:proofErr w:type="spellStart"/>
      <w:r w:rsidRPr="00571D22">
        <w:rPr>
          <w:rFonts w:ascii="Times New Roman" w:eastAsia="Times New Roman" w:hAnsi="Times New Roman" w:cs="Times New Roman"/>
          <w:color w:val="333333"/>
          <w:sz w:val="24"/>
          <w:szCs w:val="24"/>
        </w:rPr>
        <w:t>Falkmer</w:t>
      </w:r>
      <w:proofErr w:type="spellEnd"/>
      <w:r w:rsidRPr="00571D22">
        <w:rPr>
          <w:rFonts w:ascii="Times New Roman" w:eastAsia="Times New Roman" w:hAnsi="Times New Roman" w:cs="Times New Roman"/>
          <w:color w:val="333333"/>
          <w:sz w:val="24"/>
          <w:szCs w:val="24"/>
        </w:rPr>
        <w:t xml:space="preserve">, M., </w:t>
      </w:r>
      <w:proofErr w:type="spellStart"/>
      <w:r w:rsidRPr="00571D22">
        <w:rPr>
          <w:rFonts w:ascii="Times New Roman" w:eastAsia="Times New Roman" w:hAnsi="Times New Roman" w:cs="Times New Roman"/>
          <w:color w:val="333333"/>
          <w:sz w:val="24"/>
          <w:szCs w:val="24"/>
        </w:rPr>
        <w:t>Falkmer</w:t>
      </w:r>
      <w:proofErr w:type="spellEnd"/>
      <w:r w:rsidRPr="00571D22">
        <w:rPr>
          <w:rFonts w:ascii="Times New Roman" w:eastAsia="Times New Roman" w:hAnsi="Times New Roman" w:cs="Times New Roman"/>
          <w:color w:val="333333"/>
          <w:sz w:val="24"/>
          <w:szCs w:val="24"/>
        </w:rPr>
        <w:t xml:space="preserve">, T., &amp; Ciccarelli, M. (2017). “Leaps of faith”: parents' and professionals' viewpoints on preparing adolescents on the autism spectrum for leaving school. </w:t>
      </w:r>
      <w:r w:rsidRPr="00571D22">
        <w:rPr>
          <w:rFonts w:ascii="Times New Roman" w:eastAsia="Times New Roman" w:hAnsi="Times New Roman" w:cs="Times New Roman"/>
          <w:i/>
          <w:iCs/>
          <w:color w:val="333333"/>
          <w:sz w:val="24"/>
          <w:szCs w:val="24"/>
        </w:rPr>
        <w:t>Journal of Research in Special Educational Needs</w:t>
      </w:r>
      <w:r w:rsidRPr="00571D22">
        <w:rPr>
          <w:rFonts w:ascii="Times New Roman" w:eastAsia="Times New Roman" w:hAnsi="Times New Roman" w:cs="Times New Roman"/>
          <w:color w:val="333333"/>
          <w:sz w:val="24"/>
          <w:szCs w:val="24"/>
        </w:rPr>
        <w:t xml:space="preserve">, </w:t>
      </w:r>
      <w:r w:rsidRPr="00571D22">
        <w:rPr>
          <w:rFonts w:ascii="Times New Roman" w:eastAsia="Times New Roman" w:hAnsi="Times New Roman" w:cs="Times New Roman"/>
          <w:i/>
          <w:iCs/>
          <w:color w:val="333333"/>
          <w:sz w:val="24"/>
          <w:szCs w:val="24"/>
        </w:rPr>
        <w:t>17</w:t>
      </w:r>
      <w:r w:rsidRPr="00571D22">
        <w:rPr>
          <w:rFonts w:ascii="Times New Roman" w:eastAsia="Times New Roman" w:hAnsi="Times New Roman" w:cs="Times New Roman"/>
          <w:color w:val="333333"/>
          <w:sz w:val="24"/>
          <w:szCs w:val="24"/>
        </w:rPr>
        <w:t>(3), 187-197.</w:t>
      </w:r>
    </w:p>
    <w:p w14:paraId="3185790C" w14:textId="029FCA0B" w:rsidR="52C50E9C" w:rsidRPr="00571D22" w:rsidRDefault="52C50E9C" w:rsidP="5E3AE132">
      <w:pPr>
        <w:spacing w:line="480" w:lineRule="auto"/>
        <w:ind w:left="720" w:hanging="720"/>
        <w:rPr>
          <w:rFonts w:ascii="Times New Roman" w:eastAsia="Times New Roman" w:hAnsi="Times New Roman" w:cs="Times New Roman"/>
          <w:sz w:val="24"/>
          <w:szCs w:val="24"/>
        </w:rPr>
      </w:pPr>
      <w:r w:rsidRPr="00571D22">
        <w:rPr>
          <w:rFonts w:ascii="Times New Roman" w:eastAsia="Times New Roman" w:hAnsi="Times New Roman" w:cs="Times New Roman"/>
          <w:sz w:val="24"/>
          <w:szCs w:val="24"/>
        </w:rPr>
        <w:t xml:space="preserve">Hedley, D., </w:t>
      </w:r>
      <w:proofErr w:type="spellStart"/>
      <w:r w:rsidRPr="00571D22">
        <w:rPr>
          <w:rFonts w:ascii="Times New Roman" w:eastAsia="Times New Roman" w:hAnsi="Times New Roman" w:cs="Times New Roman"/>
          <w:sz w:val="24"/>
          <w:szCs w:val="24"/>
        </w:rPr>
        <w:t>Uljarević</w:t>
      </w:r>
      <w:proofErr w:type="spellEnd"/>
      <w:r w:rsidRPr="00571D22">
        <w:rPr>
          <w:rFonts w:ascii="Times New Roman" w:eastAsia="Times New Roman" w:hAnsi="Times New Roman" w:cs="Times New Roman"/>
          <w:sz w:val="24"/>
          <w:szCs w:val="24"/>
        </w:rPr>
        <w:t xml:space="preserve">, M., Wilmot, M., </w:t>
      </w:r>
      <w:proofErr w:type="spellStart"/>
      <w:r w:rsidRPr="00571D22">
        <w:rPr>
          <w:rFonts w:ascii="Times New Roman" w:eastAsia="Times New Roman" w:hAnsi="Times New Roman" w:cs="Times New Roman"/>
          <w:sz w:val="24"/>
          <w:szCs w:val="24"/>
        </w:rPr>
        <w:t>Richdale</w:t>
      </w:r>
      <w:proofErr w:type="spellEnd"/>
      <w:r w:rsidRPr="00571D22">
        <w:rPr>
          <w:rFonts w:ascii="Times New Roman" w:eastAsia="Times New Roman" w:hAnsi="Times New Roman" w:cs="Times New Roman"/>
          <w:sz w:val="24"/>
          <w:szCs w:val="24"/>
        </w:rPr>
        <w:t xml:space="preserve">, A., &amp; Dissanayake, C. (2017). Brief report: Social support, depression and suicidal ideation in adults with autism spectrum disorder. </w:t>
      </w:r>
      <w:r w:rsidRPr="00571D22">
        <w:rPr>
          <w:rFonts w:ascii="Times New Roman" w:eastAsia="Times New Roman" w:hAnsi="Times New Roman" w:cs="Times New Roman"/>
          <w:i/>
          <w:iCs/>
          <w:sz w:val="24"/>
          <w:szCs w:val="24"/>
        </w:rPr>
        <w:t>Journal of Autism and Developmental Disorders</w:t>
      </w:r>
      <w:r w:rsidRPr="00571D22">
        <w:rPr>
          <w:rFonts w:ascii="Times New Roman" w:eastAsia="Times New Roman" w:hAnsi="Times New Roman" w:cs="Times New Roman"/>
          <w:sz w:val="24"/>
          <w:szCs w:val="24"/>
        </w:rPr>
        <w:t xml:space="preserve">, </w:t>
      </w:r>
      <w:r w:rsidRPr="00571D22">
        <w:rPr>
          <w:rFonts w:ascii="Times New Roman" w:eastAsia="Times New Roman" w:hAnsi="Times New Roman" w:cs="Times New Roman"/>
          <w:i/>
          <w:iCs/>
          <w:sz w:val="24"/>
          <w:szCs w:val="24"/>
        </w:rPr>
        <w:t>47</w:t>
      </w:r>
      <w:r w:rsidRPr="00571D22">
        <w:rPr>
          <w:rFonts w:ascii="Times New Roman" w:eastAsia="Times New Roman" w:hAnsi="Times New Roman" w:cs="Times New Roman"/>
          <w:sz w:val="24"/>
          <w:szCs w:val="24"/>
        </w:rPr>
        <w:t>, 3669-3677.</w:t>
      </w:r>
    </w:p>
    <w:p w14:paraId="5800816B" w14:textId="1318923E" w:rsidR="02E7F926" w:rsidRPr="00571D22" w:rsidRDefault="02E7F926" w:rsidP="001D6EF6">
      <w:pPr>
        <w:spacing w:line="480" w:lineRule="auto"/>
        <w:ind w:left="720" w:hanging="720"/>
        <w:contextualSpacing/>
        <w:rPr>
          <w:rFonts w:ascii="Times New Roman" w:eastAsia="Times New Roman" w:hAnsi="Times New Roman" w:cs="Times New Roman"/>
          <w:sz w:val="24"/>
          <w:szCs w:val="24"/>
        </w:rPr>
      </w:pPr>
      <w:r w:rsidRPr="00571D22">
        <w:rPr>
          <w:rFonts w:ascii="Times New Roman" w:eastAsia="Times New Roman" w:hAnsi="Times New Roman" w:cs="Times New Roman"/>
          <w:color w:val="222222"/>
          <w:sz w:val="24"/>
          <w:szCs w:val="24"/>
        </w:rPr>
        <w:t>Henry, D. A., Betancur Cortés, L., &amp; Votruba-Drzal, E. (2020). Black–White achievement gaps</w:t>
      </w:r>
      <w:r w:rsidRPr="00571D22">
        <w:rPr>
          <w:rFonts w:ascii="Times New Roman" w:hAnsi="Times New Roman" w:cs="Times New Roman"/>
          <w:sz w:val="24"/>
          <w:szCs w:val="24"/>
        </w:rPr>
        <w:tab/>
      </w:r>
      <w:r w:rsidRPr="00571D22">
        <w:rPr>
          <w:rFonts w:ascii="Times New Roman" w:eastAsia="Times New Roman" w:hAnsi="Times New Roman" w:cs="Times New Roman"/>
          <w:color w:val="222222"/>
          <w:sz w:val="24"/>
          <w:szCs w:val="24"/>
        </w:rPr>
        <w:t xml:space="preserve"> differ by family socioeconomic status from early childhood through early adolescence.</w:t>
      </w:r>
      <w:r w:rsidRPr="00571D22">
        <w:rPr>
          <w:rFonts w:ascii="Times New Roman" w:hAnsi="Times New Roman" w:cs="Times New Roman"/>
          <w:sz w:val="24"/>
          <w:szCs w:val="24"/>
        </w:rPr>
        <w:tab/>
      </w:r>
      <w:r w:rsidRPr="00571D22">
        <w:rPr>
          <w:rFonts w:ascii="Times New Roman" w:eastAsia="Times New Roman" w:hAnsi="Times New Roman" w:cs="Times New Roman"/>
          <w:color w:val="222222"/>
          <w:sz w:val="24"/>
          <w:szCs w:val="24"/>
        </w:rPr>
        <w:t xml:space="preserve"> </w:t>
      </w:r>
      <w:r w:rsidRPr="00571D22">
        <w:rPr>
          <w:rFonts w:ascii="Times New Roman" w:eastAsia="Times New Roman" w:hAnsi="Times New Roman" w:cs="Times New Roman"/>
          <w:i/>
          <w:iCs/>
          <w:sz w:val="24"/>
          <w:szCs w:val="24"/>
        </w:rPr>
        <w:t>Journal of Educational Psychology</w:t>
      </w:r>
      <w:r w:rsidRPr="00571D22">
        <w:rPr>
          <w:rFonts w:ascii="Times New Roman" w:eastAsia="Times New Roman" w:hAnsi="Times New Roman" w:cs="Times New Roman"/>
          <w:sz w:val="24"/>
          <w:szCs w:val="24"/>
        </w:rPr>
        <w:t xml:space="preserve">, </w:t>
      </w:r>
      <w:r w:rsidRPr="00571D22">
        <w:rPr>
          <w:rFonts w:ascii="Times New Roman" w:eastAsia="Times New Roman" w:hAnsi="Times New Roman" w:cs="Times New Roman"/>
          <w:i/>
          <w:iCs/>
          <w:sz w:val="24"/>
          <w:szCs w:val="24"/>
        </w:rPr>
        <w:t>112</w:t>
      </w:r>
      <w:r w:rsidRPr="00571D22">
        <w:rPr>
          <w:rFonts w:ascii="Times New Roman" w:eastAsia="Times New Roman" w:hAnsi="Times New Roman" w:cs="Times New Roman"/>
          <w:sz w:val="24"/>
          <w:szCs w:val="24"/>
        </w:rPr>
        <w:t>(8), 1471.</w:t>
      </w:r>
    </w:p>
    <w:p w14:paraId="1E819892" w14:textId="5A921711" w:rsidR="00B21CF6" w:rsidRPr="00571D22" w:rsidRDefault="13972339" w:rsidP="0B72854B">
      <w:pPr>
        <w:spacing w:line="480" w:lineRule="auto"/>
        <w:ind w:left="720" w:hanging="720"/>
        <w:rPr>
          <w:rFonts w:ascii="Times New Roman" w:hAnsi="Times New Roman" w:cs="Times New Roman"/>
          <w:sz w:val="24"/>
          <w:szCs w:val="24"/>
        </w:rPr>
      </w:pPr>
      <w:r w:rsidRPr="00571D22">
        <w:rPr>
          <w:rFonts w:ascii="Times New Roman" w:eastAsia="Times New Roman" w:hAnsi="Times New Roman" w:cs="Times New Roman"/>
          <w:sz w:val="24"/>
          <w:szCs w:val="24"/>
        </w:rPr>
        <w:t xml:space="preserve">Henson, A. (2022). Desistance, persistence, resilience and resistance: A qualitative exploration of how Black fathers with criminal records navigate employer discrimination. </w:t>
      </w:r>
      <w:r w:rsidRPr="00571D22">
        <w:rPr>
          <w:rFonts w:ascii="Times New Roman" w:eastAsia="Times New Roman" w:hAnsi="Times New Roman" w:cs="Times New Roman"/>
          <w:i/>
          <w:iCs/>
          <w:sz w:val="24"/>
          <w:szCs w:val="24"/>
        </w:rPr>
        <w:t>Punishment &amp; Society</w:t>
      </w:r>
      <w:r w:rsidRPr="00571D22">
        <w:rPr>
          <w:rFonts w:ascii="Times New Roman" w:eastAsia="Times New Roman" w:hAnsi="Times New Roman" w:cs="Times New Roman"/>
          <w:sz w:val="24"/>
          <w:szCs w:val="24"/>
        </w:rPr>
        <w:t xml:space="preserve">, </w:t>
      </w:r>
      <w:r w:rsidRPr="00571D22">
        <w:rPr>
          <w:rFonts w:ascii="Times New Roman" w:eastAsia="Times New Roman" w:hAnsi="Times New Roman" w:cs="Times New Roman"/>
          <w:i/>
          <w:iCs/>
          <w:sz w:val="24"/>
          <w:szCs w:val="24"/>
        </w:rPr>
        <w:t>24</w:t>
      </w:r>
      <w:r w:rsidRPr="00571D22">
        <w:rPr>
          <w:rFonts w:ascii="Times New Roman" w:eastAsia="Times New Roman" w:hAnsi="Times New Roman" w:cs="Times New Roman"/>
          <w:sz w:val="24"/>
          <w:szCs w:val="24"/>
        </w:rPr>
        <w:t>(2), 262-283.</w:t>
      </w:r>
    </w:p>
    <w:p w14:paraId="7CEC15BF" w14:textId="31EB2DD4" w:rsidR="00B21CF6" w:rsidRPr="00571D22" w:rsidRDefault="52C50E9C" w:rsidP="0B72854B">
      <w:pPr>
        <w:spacing w:line="480" w:lineRule="auto"/>
        <w:ind w:left="720" w:hanging="720"/>
        <w:rPr>
          <w:rFonts w:ascii="Times New Roman" w:hAnsi="Times New Roman" w:cs="Times New Roman"/>
          <w:sz w:val="24"/>
          <w:szCs w:val="24"/>
        </w:rPr>
      </w:pPr>
      <w:r w:rsidRPr="00571D22">
        <w:rPr>
          <w:rFonts w:ascii="Times New Roman" w:eastAsia="Times New Roman" w:hAnsi="Times New Roman" w:cs="Times New Roman"/>
          <w:sz w:val="24"/>
          <w:szCs w:val="24"/>
        </w:rPr>
        <w:t xml:space="preserve">Hetherington, S. A. (2012). </w:t>
      </w:r>
      <w:r w:rsidRPr="00571D22">
        <w:rPr>
          <w:rFonts w:ascii="Times New Roman" w:eastAsia="Times New Roman" w:hAnsi="Times New Roman" w:cs="Times New Roman"/>
          <w:i/>
          <w:iCs/>
          <w:sz w:val="24"/>
          <w:szCs w:val="24"/>
        </w:rPr>
        <w:t xml:space="preserve">“They think we don't have the knowledge”: The intersection of autism and race. </w:t>
      </w:r>
      <w:r w:rsidRPr="00571D22">
        <w:rPr>
          <w:rFonts w:ascii="Times New Roman" w:eastAsia="Times New Roman" w:hAnsi="Times New Roman" w:cs="Times New Roman"/>
          <w:sz w:val="24"/>
          <w:szCs w:val="24"/>
        </w:rPr>
        <w:t xml:space="preserve">Retrieved from </w:t>
      </w:r>
      <w:hyperlink r:id="rId22">
        <w:r w:rsidRPr="00571D22">
          <w:rPr>
            <w:rStyle w:val="Hyperlink"/>
            <w:rFonts w:ascii="Times New Roman" w:eastAsia="Times New Roman" w:hAnsi="Times New Roman" w:cs="Times New Roman"/>
            <w:sz w:val="24"/>
            <w:szCs w:val="24"/>
          </w:rPr>
          <w:t>https://proxy1.library.jhu.edu/login?url=https://www.proquest.com/dissertations-theses/they-think-we-dont-have-knowledge-intersection/docview/1018061292/se-2</w:t>
        </w:r>
      </w:hyperlink>
    </w:p>
    <w:p w14:paraId="0FD7D545" w14:textId="660B54C3" w:rsidR="57DAB690" w:rsidRPr="00571D22" w:rsidRDefault="57DAB690" w:rsidP="5E3AE132">
      <w:pPr>
        <w:spacing w:line="480" w:lineRule="auto"/>
        <w:ind w:left="720" w:hanging="720"/>
        <w:rPr>
          <w:rFonts w:ascii="Times New Roman" w:eastAsia="Times New Roman" w:hAnsi="Times New Roman" w:cs="Times New Roman"/>
          <w:sz w:val="24"/>
          <w:szCs w:val="24"/>
        </w:rPr>
      </w:pPr>
      <w:r w:rsidRPr="00571D22">
        <w:rPr>
          <w:rFonts w:ascii="Times New Roman" w:eastAsia="Times New Roman" w:hAnsi="Times New Roman" w:cs="Times New Roman"/>
          <w:color w:val="595959" w:themeColor="text1" w:themeTint="A6"/>
          <w:sz w:val="24"/>
          <w:szCs w:val="24"/>
        </w:rPr>
        <w:t xml:space="preserve">Hildon Z, Montgomery SM, Blane D, Wiggins RD, &amp; </w:t>
      </w:r>
      <w:proofErr w:type="spellStart"/>
      <w:r w:rsidRPr="00571D22">
        <w:rPr>
          <w:rFonts w:ascii="Times New Roman" w:eastAsia="Times New Roman" w:hAnsi="Times New Roman" w:cs="Times New Roman"/>
          <w:color w:val="595959" w:themeColor="text1" w:themeTint="A6"/>
          <w:sz w:val="24"/>
          <w:szCs w:val="24"/>
        </w:rPr>
        <w:t>Netuveli</w:t>
      </w:r>
      <w:proofErr w:type="spellEnd"/>
      <w:r w:rsidRPr="00571D22">
        <w:rPr>
          <w:rFonts w:ascii="Times New Roman" w:eastAsia="Times New Roman" w:hAnsi="Times New Roman" w:cs="Times New Roman"/>
          <w:color w:val="595959" w:themeColor="text1" w:themeTint="A6"/>
          <w:sz w:val="24"/>
          <w:szCs w:val="24"/>
        </w:rPr>
        <w:t xml:space="preserve"> G. (2010). Examining resilience of quality of life in the face of health-related and psychosocial adversity at older ages: what is “right” about the way we age? </w:t>
      </w:r>
      <w:r w:rsidRPr="00571D22">
        <w:rPr>
          <w:rFonts w:ascii="Times New Roman" w:eastAsia="Times New Roman" w:hAnsi="Times New Roman" w:cs="Times New Roman"/>
          <w:i/>
          <w:iCs/>
          <w:color w:val="595959" w:themeColor="text1" w:themeTint="A6"/>
          <w:sz w:val="24"/>
          <w:szCs w:val="24"/>
        </w:rPr>
        <w:t>Gerontologist</w:t>
      </w:r>
      <w:r w:rsidRPr="00571D22">
        <w:rPr>
          <w:rFonts w:ascii="Times New Roman" w:eastAsia="Times New Roman" w:hAnsi="Times New Roman" w:cs="Times New Roman"/>
          <w:color w:val="595959" w:themeColor="text1" w:themeTint="A6"/>
          <w:sz w:val="24"/>
          <w:szCs w:val="24"/>
        </w:rPr>
        <w:t xml:space="preserve">, </w:t>
      </w:r>
      <w:r w:rsidRPr="00571D22">
        <w:rPr>
          <w:rFonts w:ascii="Times New Roman" w:eastAsia="Times New Roman" w:hAnsi="Times New Roman" w:cs="Times New Roman"/>
          <w:i/>
          <w:iCs/>
          <w:color w:val="595959" w:themeColor="text1" w:themeTint="A6"/>
          <w:sz w:val="24"/>
          <w:szCs w:val="24"/>
        </w:rPr>
        <w:t>50</w:t>
      </w:r>
      <w:r w:rsidRPr="00571D22">
        <w:rPr>
          <w:rFonts w:ascii="Times New Roman" w:eastAsia="Times New Roman" w:hAnsi="Times New Roman" w:cs="Times New Roman"/>
          <w:color w:val="595959" w:themeColor="text1" w:themeTint="A6"/>
          <w:sz w:val="24"/>
          <w:szCs w:val="24"/>
        </w:rPr>
        <w:t>(1), 36–47. https://doi.org/10.1093/geront/gnp067</w:t>
      </w:r>
    </w:p>
    <w:p w14:paraId="0C1FC132" w14:textId="21A0C1FE" w:rsidR="00B21CF6" w:rsidRPr="00571D22" w:rsidRDefault="13972339" w:rsidP="0B72854B">
      <w:pPr>
        <w:spacing w:line="480" w:lineRule="auto"/>
        <w:ind w:left="720" w:hanging="720"/>
        <w:rPr>
          <w:rFonts w:ascii="Times New Roman" w:hAnsi="Times New Roman" w:cs="Times New Roman"/>
          <w:sz w:val="24"/>
          <w:szCs w:val="24"/>
        </w:rPr>
      </w:pPr>
      <w:r w:rsidRPr="00667501">
        <w:rPr>
          <w:rFonts w:ascii="Times New Roman" w:eastAsia="Times New Roman" w:hAnsi="Times New Roman" w:cs="Times New Roman"/>
          <w:sz w:val="24"/>
          <w:szCs w:val="24"/>
        </w:rPr>
        <w:t>Hill, R. B</w:t>
      </w:r>
      <w:r w:rsidRPr="00571D22">
        <w:rPr>
          <w:rFonts w:ascii="Times New Roman" w:eastAsia="Times New Roman" w:hAnsi="Times New Roman" w:cs="Times New Roman"/>
          <w:sz w:val="24"/>
          <w:szCs w:val="24"/>
        </w:rPr>
        <w:t xml:space="preserve">. (1998). Understanding Black family functioning: A holistic perspective. </w:t>
      </w:r>
      <w:r w:rsidRPr="00571D22">
        <w:rPr>
          <w:rFonts w:ascii="Times New Roman" w:eastAsia="Times New Roman" w:hAnsi="Times New Roman" w:cs="Times New Roman"/>
          <w:i/>
          <w:iCs/>
          <w:sz w:val="24"/>
          <w:szCs w:val="24"/>
        </w:rPr>
        <w:t>Journal of Comparative Family Studies</w:t>
      </w:r>
      <w:r w:rsidRPr="00571D22">
        <w:rPr>
          <w:rFonts w:ascii="Times New Roman" w:eastAsia="Times New Roman" w:hAnsi="Times New Roman" w:cs="Times New Roman"/>
          <w:sz w:val="24"/>
          <w:szCs w:val="24"/>
        </w:rPr>
        <w:t xml:space="preserve">, </w:t>
      </w:r>
      <w:r w:rsidRPr="00571D22">
        <w:rPr>
          <w:rFonts w:ascii="Times New Roman" w:eastAsia="Times New Roman" w:hAnsi="Times New Roman" w:cs="Times New Roman"/>
          <w:i/>
          <w:iCs/>
          <w:sz w:val="24"/>
          <w:szCs w:val="24"/>
        </w:rPr>
        <w:t>29</w:t>
      </w:r>
      <w:r w:rsidRPr="00571D22">
        <w:rPr>
          <w:rFonts w:ascii="Times New Roman" w:eastAsia="Times New Roman" w:hAnsi="Times New Roman" w:cs="Times New Roman"/>
          <w:sz w:val="24"/>
          <w:szCs w:val="24"/>
        </w:rPr>
        <w:t>(1), 15-25.</w:t>
      </w:r>
    </w:p>
    <w:p w14:paraId="25903B5B" w14:textId="53FCD86E" w:rsidR="00B21CF6" w:rsidRPr="00571D22" w:rsidRDefault="13972339" w:rsidP="0B72854B">
      <w:pPr>
        <w:spacing w:line="480" w:lineRule="auto"/>
        <w:ind w:left="720" w:hanging="720"/>
        <w:rPr>
          <w:rFonts w:ascii="Times New Roman" w:hAnsi="Times New Roman" w:cs="Times New Roman"/>
          <w:sz w:val="24"/>
          <w:szCs w:val="24"/>
        </w:rPr>
      </w:pPr>
      <w:r w:rsidRPr="00571D22">
        <w:rPr>
          <w:rFonts w:ascii="Times New Roman" w:eastAsia="Times New Roman" w:hAnsi="Times New Roman" w:cs="Times New Roman"/>
          <w:sz w:val="24"/>
          <w:szCs w:val="24"/>
        </w:rPr>
        <w:t xml:space="preserve">Hogg Foundation for Mental Health. (2020). </w:t>
      </w:r>
      <w:r w:rsidRPr="00571D22">
        <w:rPr>
          <w:rFonts w:ascii="Times New Roman" w:eastAsia="Times New Roman" w:hAnsi="Times New Roman" w:cs="Times New Roman"/>
          <w:i/>
          <w:iCs/>
          <w:sz w:val="24"/>
          <w:szCs w:val="24"/>
        </w:rPr>
        <w:t xml:space="preserve">Racial trauma and resilience in African American adults. </w:t>
      </w:r>
      <w:r w:rsidRPr="00571D22">
        <w:rPr>
          <w:rFonts w:ascii="Times New Roman" w:eastAsia="Times New Roman" w:hAnsi="Times New Roman" w:cs="Times New Roman"/>
          <w:sz w:val="24"/>
          <w:szCs w:val="24"/>
        </w:rPr>
        <w:t>Austin, TX: Hogg Foundation.</w:t>
      </w:r>
    </w:p>
    <w:p w14:paraId="38018ED7" w14:textId="6F9983D5" w:rsidR="00B21CF6" w:rsidRPr="00571D22" w:rsidRDefault="52C50E9C" w:rsidP="0B72854B">
      <w:pPr>
        <w:spacing w:line="480" w:lineRule="auto"/>
        <w:ind w:left="720" w:hanging="720"/>
        <w:rPr>
          <w:rFonts w:ascii="Times New Roman" w:hAnsi="Times New Roman" w:cs="Times New Roman"/>
          <w:sz w:val="24"/>
          <w:szCs w:val="24"/>
        </w:rPr>
      </w:pPr>
      <w:r w:rsidRPr="00571D22">
        <w:rPr>
          <w:rFonts w:ascii="Times New Roman" w:eastAsia="Times New Roman" w:hAnsi="Times New Roman" w:cs="Times New Roman"/>
          <w:sz w:val="24"/>
          <w:szCs w:val="24"/>
        </w:rPr>
        <w:t xml:space="preserve">Hong, Q. N., </w:t>
      </w:r>
      <w:proofErr w:type="spellStart"/>
      <w:r w:rsidRPr="00571D22">
        <w:rPr>
          <w:rFonts w:ascii="Times New Roman" w:eastAsia="Times New Roman" w:hAnsi="Times New Roman" w:cs="Times New Roman"/>
          <w:sz w:val="24"/>
          <w:szCs w:val="24"/>
        </w:rPr>
        <w:t>Fàbregues</w:t>
      </w:r>
      <w:proofErr w:type="spellEnd"/>
      <w:r w:rsidRPr="00571D22">
        <w:rPr>
          <w:rFonts w:ascii="Times New Roman" w:eastAsia="Times New Roman" w:hAnsi="Times New Roman" w:cs="Times New Roman"/>
          <w:sz w:val="24"/>
          <w:szCs w:val="24"/>
        </w:rPr>
        <w:t xml:space="preserve">, S., Bartlett, G., Boardman, F., Cargo, M., Dagenais, P., ... &amp; </w:t>
      </w:r>
      <w:proofErr w:type="spellStart"/>
      <w:r w:rsidRPr="00571D22">
        <w:rPr>
          <w:rFonts w:ascii="Times New Roman" w:eastAsia="Times New Roman" w:hAnsi="Times New Roman" w:cs="Times New Roman"/>
          <w:sz w:val="24"/>
          <w:szCs w:val="24"/>
        </w:rPr>
        <w:t>Pluye</w:t>
      </w:r>
      <w:proofErr w:type="spellEnd"/>
      <w:r w:rsidRPr="00571D22">
        <w:rPr>
          <w:rFonts w:ascii="Times New Roman" w:eastAsia="Times New Roman" w:hAnsi="Times New Roman" w:cs="Times New Roman"/>
          <w:sz w:val="24"/>
          <w:szCs w:val="24"/>
        </w:rPr>
        <w:t xml:space="preserve">, P. (2018). The Mixed Methods Appraisal Tool (MMAT) version 2018 for information professionals and researchers. </w:t>
      </w:r>
      <w:r w:rsidRPr="00571D22">
        <w:rPr>
          <w:rFonts w:ascii="Times New Roman" w:eastAsia="Times New Roman" w:hAnsi="Times New Roman" w:cs="Times New Roman"/>
          <w:i/>
          <w:iCs/>
          <w:sz w:val="24"/>
          <w:szCs w:val="24"/>
        </w:rPr>
        <w:t>Education for information</w:t>
      </w:r>
      <w:r w:rsidRPr="00571D22">
        <w:rPr>
          <w:rFonts w:ascii="Times New Roman" w:eastAsia="Times New Roman" w:hAnsi="Times New Roman" w:cs="Times New Roman"/>
          <w:sz w:val="24"/>
          <w:szCs w:val="24"/>
        </w:rPr>
        <w:t xml:space="preserve">, </w:t>
      </w:r>
      <w:r w:rsidRPr="00571D22">
        <w:rPr>
          <w:rFonts w:ascii="Times New Roman" w:eastAsia="Times New Roman" w:hAnsi="Times New Roman" w:cs="Times New Roman"/>
          <w:i/>
          <w:iCs/>
          <w:sz w:val="24"/>
          <w:szCs w:val="24"/>
        </w:rPr>
        <w:t>34</w:t>
      </w:r>
      <w:r w:rsidRPr="00571D22">
        <w:rPr>
          <w:rFonts w:ascii="Times New Roman" w:eastAsia="Times New Roman" w:hAnsi="Times New Roman" w:cs="Times New Roman"/>
          <w:sz w:val="24"/>
          <w:szCs w:val="24"/>
        </w:rPr>
        <w:t>(4), 285-291.</w:t>
      </w:r>
    </w:p>
    <w:p w14:paraId="0B0B2649" w14:textId="1A2A76ED" w:rsidR="70FDC8C6" w:rsidRPr="00571D22" w:rsidRDefault="70FDC8C6" w:rsidP="5E3AE132">
      <w:pPr>
        <w:spacing w:line="480" w:lineRule="auto"/>
        <w:ind w:left="720" w:hanging="720"/>
        <w:rPr>
          <w:rFonts w:ascii="Times New Roman" w:eastAsia="Times New Roman" w:hAnsi="Times New Roman" w:cs="Times New Roman"/>
          <w:sz w:val="24"/>
          <w:szCs w:val="24"/>
        </w:rPr>
      </w:pPr>
      <w:r w:rsidRPr="00571D22">
        <w:rPr>
          <w:rFonts w:ascii="Times New Roman" w:eastAsia="Times New Roman" w:hAnsi="Times New Roman" w:cs="Times New Roman"/>
          <w:sz w:val="24"/>
          <w:szCs w:val="24"/>
        </w:rPr>
        <w:t xml:space="preserve">Hong, A., &amp; Singh, J. S. (2019). Contextualizing the social and structural constraints of accessing autism services among single Black female caregivers in Atlanta, Georgia. </w:t>
      </w:r>
      <w:r w:rsidRPr="00571D22">
        <w:rPr>
          <w:rFonts w:ascii="Times New Roman" w:eastAsia="Times New Roman" w:hAnsi="Times New Roman" w:cs="Times New Roman"/>
          <w:i/>
          <w:iCs/>
          <w:sz w:val="24"/>
          <w:szCs w:val="24"/>
        </w:rPr>
        <w:t>International Journal of Child Health &amp; Human Development</w:t>
      </w:r>
      <w:r w:rsidRPr="00571D22">
        <w:rPr>
          <w:rFonts w:ascii="Times New Roman" w:eastAsia="Times New Roman" w:hAnsi="Times New Roman" w:cs="Times New Roman"/>
          <w:sz w:val="24"/>
          <w:szCs w:val="24"/>
        </w:rPr>
        <w:t xml:space="preserve">, </w:t>
      </w:r>
      <w:r w:rsidRPr="00571D22">
        <w:rPr>
          <w:rFonts w:ascii="Times New Roman" w:eastAsia="Times New Roman" w:hAnsi="Times New Roman" w:cs="Times New Roman"/>
          <w:i/>
          <w:iCs/>
          <w:sz w:val="24"/>
          <w:szCs w:val="24"/>
        </w:rPr>
        <w:t>12</w:t>
      </w:r>
      <w:r w:rsidRPr="00571D22">
        <w:rPr>
          <w:rFonts w:ascii="Times New Roman" w:eastAsia="Times New Roman" w:hAnsi="Times New Roman" w:cs="Times New Roman"/>
          <w:sz w:val="24"/>
          <w:szCs w:val="24"/>
        </w:rPr>
        <w:t>(4).</w:t>
      </w:r>
    </w:p>
    <w:p w14:paraId="5D624D38" w14:textId="3D6861BF" w:rsidR="00B21CF6" w:rsidRPr="00571D22" w:rsidRDefault="07E8EE02" w:rsidP="0B72854B">
      <w:pPr>
        <w:spacing w:line="480" w:lineRule="auto"/>
        <w:rPr>
          <w:rFonts w:ascii="Times New Roman" w:hAnsi="Times New Roman" w:cs="Times New Roman"/>
          <w:sz w:val="24"/>
          <w:szCs w:val="24"/>
        </w:rPr>
      </w:pPr>
      <w:r w:rsidRPr="00571D22">
        <w:rPr>
          <w:rFonts w:ascii="Times New Roman" w:eastAsia="Times New Roman" w:hAnsi="Times New Roman" w:cs="Times New Roman"/>
          <w:sz w:val="24"/>
          <w:szCs w:val="24"/>
        </w:rPr>
        <w:t xml:space="preserve">Iadarola, S., Pérez-Ramos, J., Smith, T., &amp; Dozier, A. (2019). Understanding stress in parents of </w:t>
      </w:r>
      <w:r w:rsidR="00D80F92" w:rsidRPr="00571D22">
        <w:rPr>
          <w:rFonts w:ascii="Times New Roman" w:hAnsi="Times New Roman" w:cs="Times New Roman"/>
          <w:sz w:val="24"/>
          <w:szCs w:val="24"/>
        </w:rPr>
        <w:tab/>
      </w:r>
      <w:r w:rsidRPr="00571D22">
        <w:rPr>
          <w:rFonts w:ascii="Times New Roman" w:eastAsia="Times New Roman" w:hAnsi="Times New Roman" w:cs="Times New Roman"/>
          <w:sz w:val="24"/>
          <w:szCs w:val="24"/>
        </w:rPr>
        <w:t>children with autism spectrum disorder: A focus on under-represented families.</w:t>
      </w:r>
      <w:r w:rsidR="00D80F92" w:rsidRPr="00571D22">
        <w:rPr>
          <w:rFonts w:ascii="Times New Roman" w:hAnsi="Times New Roman" w:cs="Times New Roman"/>
          <w:sz w:val="24"/>
          <w:szCs w:val="24"/>
        </w:rPr>
        <w:tab/>
      </w:r>
      <w:r w:rsidRPr="00571D22">
        <w:rPr>
          <w:rFonts w:ascii="Times New Roman" w:eastAsia="Times New Roman" w:hAnsi="Times New Roman" w:cs="Times New Roman"/>
          <w:sz w:val="24"/>
          <w:szCs w:val="24"/>
        </w:rPr>
        <w:t xml:space="preserve"> </w:t>
      </w:r>
      <w:r w:rsidR="00D80F92" w:rsidRPr="00571D22">
        <w:rPr>
          <w:rFonts w:ascii="Times New Roman" w:hAnsi="Times New Roman" w:cs="Times New Roman"/>
          <w:sz w:val="24"/>
          <w:szCs w:val="24"/>
        </w:rPr>
        <w:tab/>
      </w:r>
      <w:r w:rsidRPr="00571D22">
        <w:rPr>
          <w:rFonts w:ascii="Times New Roman" w:eastAsia="Times New Roman" w:hAnsi="Times New Roman" w:cs="Times New Roman"/>
          <w:i/>
          <w:iCs/>
          <w:sz w:val="24"/>
          <w:szCs w:val="24"/>
        </w:rPr>
        <w:t>International journal of developmental disabilities</w:t>
      </w:r>
      <w:r w:rsidRPr="00571D22">
        <w:rPr>
          <w:rFonts w:ascii="Times New Roman" w:eastAsia="Times New Roman" w:hAnsi="Times New Roman" w:cs="Times New Roman"/>
          <w:sz w:val="24"/>
          <w:szCs w:val="24"/>
        </w:rPr>
        <w:t xml:space="preserve">, </w:t>
      </w:r>
      <w:r w:rsidRPr="00571D22">
        <w:rPr>
          <w:rFonts w:ascii="Times New Roman" w:eastAsia="Times New Roman" w:hAnsi="Times New Roman" w:cs="Times New Roman"/>
          <w:i/>
          <w:iCs/>
          <w:sz w:val="24"/>
          <w:szCs w:val="24"/>
        </w:rPr>
        <w:t>65</w:t>
      </w:r>
      <w:r w:rsidRPr="00571D22">
        <w:rPr>
          <w:rFonts w:ascii="Times New Roman" w:eastAsia="Times New Roman" w:hAnsi="Times New Roman" w:cs="Times New Roman"/>
          <w:sz w:val="24"/>
          <w:szCs w:val="24"/>
        </w:rPr>
        <w:t>(1), 20-30.</w:t>
      </w:r>
    </w:p>
    <w:p w14:paraId="42CA6710" w14:textId="02337822" w:rsidR="00B21CF6" w:rsidRPr="00667501" w:rsidRDefault="13972339" w:rsidP="0B72854B">
      <w:pPr>
        <w:spacing w:line="480" w:lineRule="auto"/>
        <w:ind w:left="720" w:hanging="720"/>
        <w:rPr>
          <w:rFonts w:ascii="Times New Roman" w:hAnsi="Times New Roman" w:cs="Times New Roman"/>
          <w:sz w:val="24"/>
          <w:szCs w:val="24"/>
        </w:rPr>
      </w:pPr>
      <w:r w:rsidRPr="00571D22">
        <w:rPr>
          <w:rFonts w:ascii="Times New Roman" w:eastAsia="Times New Roman" w:hAnsi="Times New Roman" w:cs="Times New Roman"/>
          <w:sz w:val="24"/>
          <w:szCs w:val="24"/>
        </w:rPr>
        <w:lastRenderedPageBreak/>
        <w:t>Iruka, I. U., Gardner-Neblett, N., Telfer, N. A., Ibekwe-Okafor, N., Curenton</w:t>
      </w:r>
      <w:r w:rsidRPr="00667501">
        <w:rPr>
          <w:rFonts w:ascii="Times New Roman" w:eastAsia="Times New Roman" w:hAnsi="Times New Roman" w:cs="Times New Roman"/>
          <w:sz w:val="24"/>
          <w:szCs w:val="24"/>
        </w:rPr>
        <w:t xml:space="preserve">, S. M., Sims, J., ... &amp; Neblett, E. W. (2022). Effects of racism on child development: Advancing antiracist developmental science. </w:t>
      </w:r>
      <w:r w:rsidRPr="00667501">
        <w:rPr>
          <w:rFonts w:ascii="Times New Roman" w:eastAsia="Times New Roman" w:hAnsi="Times New Roman" w:cs="Times New Roman"/>
          <w:i/>
          <w:iCs/>
          <w:sz w:val="24"/>
          <w:szCs w:val="24"/>
        </w:rPr>
        <w:t>Annual Review of Developmental Psychology</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4</w:t>
      </w:r>
      <w:r w:rsidRPr="00667501">
        <w:rPr>
          <w:rFonts w:ascii="Times New Roman" w:eastAsia="Times New Roman" w:hAnsi="Times New Roman" w:cs="Times New Roman"/>
          <w:sz w:val="24"/>
          <w:szCs w:val="24"/>
        </w:rPr>
        <w:t>, 109-132.</w:t>
      </w:r>
    </w:p>
    <w:p w14:paraId="06E51BA3" w14:textId="7C52B1D1" w:rsidR="00B21CF6" w:rsidRDefault="0C249982" w:rsidP="21FE8616">
      <w:pPr>
        <w:spacing w:line="480" w:lineRule="auto"/>
        <w:ind w:left="720" w:hanging="720"/>
        <w:rPr>
          <w:rStyle w:val="Hyperlink"/>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Jones, A. (2021). </w:t>
      </w:r>
      <w:r w:rsidRPr="5E3AE132">
        <w:rPr>
          <w:rFonts w:ascii="Times New Roman" w:eastAsia="Times New Roman" w:hAnsi="Times New Roman" w:cs="Times New Roman"/>
          <w:i/>
          <w:iCs/>
          <w:sz w:val="24"/>
          <w:szCs w:val="24"/>
        </w:rPr>
        <w:t xml:space="preserve">African </w:t>
      </w:r>
      <w:proofErr w:type="spellStart"/>
      <w:r w:rsidRPr="5E3AE132">
        <w:rPr>
          <w:rFonts w:ascii="Times New Roman" w:eastAsia="Times New Roman" w:hAnsi="Times New Roman" w:cs="Times New Roman"/>
          <w:i/>
          <w:iCs/>
          <w:sz w:val="24"/>
          <w:szCs w:val="24"/>
        </w:rPr>
        <w:t>american</w:t>
      </w:r>
      <w:proofErr w:type="spellEnd"/>
      <w:r w:rsidRPr="5E3AE132">
        <w:rPr>
          <w:rFonts w:ascii="Times New Roman" w:eastAsia="Times New Roman" w:hAnsi="Times New Roman" w:cs="Times New Roman"/>
          <w:i/>
          <w:iCs/>
          <w:sz w:val="24"/>
          <w:szCs w:val="24"/>
        </w:rPr>
        <w:t xml:space="preserve"> parents’ experience accessing support services for their autistic child.</w:t>
      </w:r>
      <w:r w:rsidRPr="5E3AE132">
        <w:rPr>
          <w:rFonts w:ascii="Times New Roman" w:eastAsia="Times New Roman" w:hAnsi="Times New Roman" w:cs="Times New Roman"/>
          <w:sz w:val="24"/>
          <w:szCs w:val="24"/>
        </w:rPr>
        <w:t xml:space="preserve"> Retrieved from </w:t>
      </w:r>
      <w:hyperlink r:id="rId23">
        <w:r w:rsidRPr="5E3AE132">
          <w:rPr>
            <w:rStyle w:val="Hyperlink"/>
            <w:rFonts w:ascii="Times New Roman" w:eastAsia="Times New Roman" w:hAnsi="Times New Roman" w:cs="Times New Roman"/>
            <w:sz w:val="24"/>
            <w:szCs w:val="24"/>
          </w:rPr>
          <w:t>https://proxy1.library.jhu.edu/login?url=https://www.proquest.com/dissertations-theses/african-american-parents-experience-accessing/docview/2587101135/se-2</w:t>
        </w:r>
      </w:hyperlink>
    </w:p>
    <w:p w14:paraId="0C4BC967" w14:textId="54C6885E" w:rsidR="00CC7166" w:rsidRPr="00CC7166" w:rsidRDefault="4C8A4E32" w:rsidP="00CC7166">
      <w:pPr>
        <w:spacing w:line="480" w:lineRule="auto"/>
        <w:ind w:left="720" w:hanging="720"/>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Jones, D. R., &amp; Mandell, D. S. (2020). To address racial disparities in autism research, we must think globally, act locally. </w:t>
      </w:r>
      <w:r w:rsidRPr="001D6EF6">
        <w:rPr>
          <w:rFonts w:ascii="Times New Roman" w:eastAsia="Times New Roman" w:hAnsi="Times New Roman" w:cs="Times New Roman"/>
          <w:i/>
          <w:iCs/>
          <w:sz w:val="24"/>
          <w:szCs w:val="24"/>
        </w:rPr>
        <w:t>Autism,</w:t>
      </w:r>
      <w:r w:rsidRPr="5E3AE132">
        <w:rPr>
          <w:rFonts w:ascii="Times New Roman" w:eastAsia="Times New Roman" w:hAnsi="Times New Roman" w:cs="Times New Roman"/>
          <w:sz w:val="24"/>
          <w:szCs w:val="24"/>
        </w:rPr>
        <w:t xml:space="preserve"> </w:t>
      </w:r>
      <w:r w:rsidRPr="001D6EF6">
        <w:rPr>
          <w:rFonts w:ascii="Times New Roman" w:eastAsia="Times New Roman" w:hAnsi="Times New Roman" w:cs="Times New Roman"/>
          <w:i/>
          <w:iCs/>
          <w:sz w:val="24"/>
          <w:szCs w:val="24"/>
        </w:rPr>
        <w:t>24</w:t>
      </w:r>
      <w:r w:rsidRPr="5E3AE132">
        <w:rPr>
          <w:rFonts w:ascii="Times New Roman" w:eastAsia="Times New Roman" w:hAnsi="Times New Roman" w:cs="Times New Roman"/>
          <w:sz w:val="24"/>
          <w:szCs w:val="24"/>
        </w:rPr>
        <w:t>(7), 1587–1589. https://doi.org/10.1177/1362361320948313</w:t>
      </w:r>
    </w:p>
    <w:p w14:paraId="573807AA" w14:textId="0B7CA653" w:rsidR="00CC7166" w:rsidRPr="00667501" w:rsidRDefault="4C8A4E32" w:rsidP="00CC7166">
      <w:pPr>
        <w:spacing w:line="480" w:lineRule="auto"/>
        <w:ind w:left="720" w:hanging="720"/>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  Jones, D. R., Nicolaidis, C., Ellwood, L. J., Garcia, A., Johnson, K. R., Lopez, K., &amp; Waisman, T. (2020. An Expert Discussion on Structural Racism in Autism Research and Practice. </w:t>
      </w:r>
      <w:r w:rsidRPr="001D6EF6">
        <w:rPr>
          <w:rFonts w:ascii="Times New Roman" w:eastAsia="Times New Roman" w:hAnsi="Times New Roman" w:cs="Times New Roman"/>
          <w:i/>
          <w:iCs/>
          <w:sz w:val="24"/>
          <w:szCs w:val="24"/>
        </w:rPr>
        <w:t>Autism in Adulthood</w:t>
      </w:r>
      <w:r w:rsidRPr="5E3AE132">
        <w:rPr>
          <w:rFonts w:ascii="Times New Roman" w:eastAsia="Times New Roman" w:hAnsi="Times New Roman" w:cs="Times New Roman"/>
          <w:sz w:val="24"/>
          <w:szCs w:val="24"/>
        </w:rPr>
        <w:t xml:space="preserve">, </w:t>
      </w:r>
      <w:r w:rsidRPr="001D6EF6">
        <w:rPr>
          <w:rFonts w:ascii="Times New Roman" w:eastAsia="Times New Roman" w:hAnsi="Times New Roman" w:cs="Times New Roman"/>
          <w:i/>
          <w:iCs/>
          <w:sz w:val="24"/>
          <w:szCs w:val="24"/>
        </w:rPr>
        <w:t>2</w:t>
      </w:r>
      <w:r w:rsidRPr="5E3AE132">
        <w:rPr>
          <w:rFonts w:ascii="Times New Roman" w:eastAsia="Times New Roman" w:hAnsi="Times New Roman" w:cs="Times New Roman"/>
          <w:sz w:val="24"/>
          <w:szCs w:val="24"/>
        </w:rPr>
        <w:t>(4), 273–281. https://doi.org/10.1089/aut.2020.29015.drj</w:t>
      </w:r>
    </w:p>
    <w:p w14:paraId="334A4B1C" w14:textId="10928FCE"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Jones, L. (2019). Resilience isn’t the same for all: Comparing subjective and objective approaches to resilience measurement. In Wiley Interdisciplinary Reviews: Climate Change (Vol. 10, Issue 1). </w:t>
      </w:r>
      <w:hyperlink r:id="rId24">
        <w:r w:rsidRPr="00667501">
          <w:rPr>
            <w:rStyle w:val="Hyperlink"/>
            <w:rFonts w:ascii="Times New Roman" w:eastAsia="Times New Roman" w:hAnsi="Times New Roman" w:cs="Times New Roman"/>
            <w:color w:val="0000FF"/>
            <w:sz w:val="24"/>
            <w:szCs w:val="24"/>
          </w:rPr>
          <w:t>https://doi.org/10.1002/wcc.552</w:t>
        </w:r>
      </w:hyperlink>
    </w:p>
    <w:p w14:paraId="35F0E653" w14:textId="1A912FB1"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Jones, J. M. (2023). Surviving while Black: systemic racism and psychological resilience. </w:t>
      </w:r>
      <w:r w:rsidRPr="00667501">
        <w:rPr>
          <w:rFonts w:ascii="Times New Roman" w:eastAsia="Times New Roman" w:hAnsi="Times New Roman" w:cs="Times New Roman"/>
          <w:i/>
          <w:iCs/>
          <w:sz w:val="24"/>
          <w:szCs w:val="24"/>
        </w:rPr>
        <w:t>Annual Review of Psychology</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74</w:t>
      </w:r>
      <w:r w:rsidRPr="00667501">
        <w:rPr>
          <w:rFonts w:ascii="Times New Roman" w:eastAsia="Times New Roman" w:hAnsi="Times New Roman" w:cs="Times New Roman"/>
          <w:sz w:val="24"/>
          <w:szCs w:val="24"/>
        </w:rPr>
        <w:t>, 1-25.</w:t>
      </w:r>
    </w:p>
    <w:p w14:paraId="23A2E1F7" w14:textId="5C533763"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Julien, S. A. (2013). </w:t>
      </w:r>
      <w:r w:rsidRPr="00667501">
        <w:rPr>
          <w:rFonts w:ascii="Times New Roman" w:eastAsia="Times New Roman" w:hAnsi="Times New Roman" w:cs="Times New Roman"/>
          <w:i/>
          <w:iCs/>
          <w:sz w:val="24"/>
          <w:szCs w:val="24"/>
        </w:rPr>
        <w:t xml:space="preserve">African </w:t>
      </w:r>
      <w:proofErr w:type="spellStart"/>
      <w:r w:rsidRPr="00667501">
        <w:rPr>
          <w:rFonts w:ascii="Times New Roman" w:eastAsia="Times New Roman" w:hAnsi="Times New Roman" w:cs="Times New Roman"/>
          <w:i/>
          <w:iCs/>
          <w:sz w:val="24"/>
          <w:szCs w:val="24"/>
        </w:rPr>
        <w:t>american</w:t>
      </w:r>
      <w:proofErr w:type="spellEnd"/>
      <w:r w:rsidRPr="00667501">
        <w:rPr>
          <w:rFonts w:ascii="Times New Roman" w:eastAsia="Times New Roman" w:hAnsi="Times New Roman" w:cs="Times New Roman"/>
          <w:i/>
          <w:iCs/>
          <w:sz w:val="24"/>
          <w:szCs w:val="24"/>
        </w:rPr>
        <w:t xml:space="preserve"> families and autism: A phenomenological investigation of the lived experiences of </w:t>
      </w:r>
      <w:proofErr w:type="spellStart"/>
      <w:r w:rsidRPr="00667501">
        <w:rPr>
          <w:rFonts w:ascii="Times New Roman" w:eastAsia="Times New Roman" w:hAnsi="Times New Roman" w:cs="Times New Roman"/>
          <w:i/>
          <w:iCs/>
          <w:sz w:val="24"/>
          <w:szCs w:val="24"/>
        </w:rPr>
        <w:t>african</w:t>
      </w:r>
      <w:proofErr w:type="spellEnd"/>
      <w:r w:rsidRPr="00667501">
        <w:rPr>
          <w:rFonts w:ascii="Times New Roman" w:eastAsia="Times New Roman" w:hAnsi="Times New Roman" w:cs="Times New Roman"/>
          <w:i/>
          <w:iCs/>
          <w:sz w:val="24"/>
          <w:szCs w:val="24"/>
        </w:rPr>
        <w:t xml:space="preserve"> </w:t>
      </w:r>
      <w:proofErr w:type="spellStart"/>
      <w:r w:rsidRPr="00667501">
        <w:rPr>
          <w:rFonts w:ascii="Times New Roman" w:eastAsia="Times New Roman" w:hAnsi="Times New Roman" w:cs="Times New Roman"/>
          <w:i/>
          <w:iCs/>
          <w:sz w:val="24"/>
          <w:szCs w:val="24"/>
        </w:rPr>
        <w:t>american</w:t>
      </w:r>
      <w:proofErr w:type="spellEnd"/>
      <w:r w:rsidRPr="00667501">
        <w:rPr>
          <w:rFonts w:ascii="Times New Roman" w:eastAsia="Times New Roman" w:hAnsi="Times New Roman" w:cs="Times New Roman"/>
          <w:i/>
          <w:iCs/>
          <w:sz w:val="24"/>
          <w:szCs w:val="24"/>
        </w:rPr>
        <w:t xml:space="preserve"> parents who care for children with autism spectrum disorder (ASD). </w:t>
      </w:r>
      <w:r w:rsidRPr="00667501">
        <w:rPr>
          <w:rFonts w:ascii="Times New Roman" w:eastAsia="Times New Roman" w:hAnsi="Times New Roman" w:cs="Times New Roman"/>
          <w:sz w:val="24"/>
          <w:szCs w:val="24"/>
        </w:rPr>
        <w:t xml:space="preserve">Retrieved from </w:t>
      </w:r>
      <w:hyperlink r:id="rId25">
        <w:r w:rsidRPr="00667501">
          <w:rPr>
            <w:rStyle w:val="Hyperlink"/>
            <w:rFonts w:ascii="Times New Roman" w:eastAsia="Times New Roman" w:hAnsi="Times New Roman" w:cs="Times New Roman"/>
            <w:color w:val="0000FF"/>
            <w:sz w:val="24"/>
            <w:szCs w:val="24"/>
          </w:rPr>
          <w:t>https://proxy1.library.jhu.edu/login?url=https://www.proquest.com/dissertations-theses/african-american-families-autism-phenomenological/docview/1417086412/se-2</w:t>
        </w:r>
      </w:hyperlink>
    </w:p>
    <w:p w14:paraId="25E99134" w14:textId="2882333F"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Kaiser, K., Villalobos, M. E., Locke, J., Iruka, I. U., Proctor, C., &amp; Boyd, B. (2022). A culturally grounded autism parent training program with Black parents. </w:t>
      </w:r>
      <w:r w:rsidRPr="00667501">
        <w:rPr>
          <w:rFonts w:ascii="Times New Roman" w:eastAsia="Times New Roman" w:hAnsi="Times New Roman" w:cs="Times New Roman"/>
          <w:i/>
          <w:iCs/>
          <w:sz w:val="24"/>
          <w:szCs w:val="24"/>
        </w:rPr>
        <w:t>Autism</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26</w:t>
      </w:r>
      <w:r w:rsidRPr="00667501">
        <w:rPr>
          <w:rFonts w:ascii="Times New Roman" w:eastAsia="Times New Roman" w:hAnsi="Times New Roman" w:cs="Times New Roman"/>
          <w:sz w:val="24"/>
          <w:szCs w:val="24"/>
        </w:rPr>
        <w:t>(3), 716-726.</w:t>
      </w:r>
    </w:p>
    <w:p w14:paraId="577A9FD9" w14:textId="771E3B91" w:rsidR="00B21CF6" w:rsidRPr="00667501" w:rsidRDefault="07E8EE02" w:rsidP="21FE8616">
      <w:pPr>
        <w:spacing w:line="480" w:lineRule="auto"/>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 Kim, I., </w:t>
      </w:r>
      <w:proofErr w:type="spellStart"/>
      <w:r w:rsidRPr="00667501">
        <w:rPr>
          <w:rFonts w:ascii="Times New Roman" w:eastAsia="Times New Roman" w:hAnsi="Times New Roman" w:cs="Times New Roman"/>
          <w:sz w:val="24"/>
          <w:szCs w:val="24"/>
        </w:rPr>
        <w:t>Dababnah</w:t>
      </w:r>
      <w:proofErr w:type="spellEnd"/>
      <w:r w:rsidRPr="00667501">
        <w:rPr>
          <w:rFonts w:ascii="Times New Roman" w:eastAsia="Times New Roman" w:hAnsi="Times New Roman" w:cs="Times New Roman"/>
          <w:sz w:val="24"/>
          <w:szCs w:val="24"/>
        </w:rPr>
        <w:t xml:space="preserve">, S., &amp; Lee, J. (2020). The influence of race and ethnicity on the </w:t>
      </w:r>
      <w:proofErr w:type="gramStart"/>
      <w:r w:rsidRPr="00667501">
        <w:rPr>
          <w:rFonts w:ascii="Times New Roman" w:eastAsia="Times New Roman" w:hAnsi="Times New Roman" w:cs="Times New Roman"/>
          <w:sz w:val="24"/>
          <w:szCs w:val="24"/>
        </w:rPr>
        <w:t xml:space="preserve">relationship  </w:t>
      </w:r>
      <w:r w:rsidR="00D80F92" w:rsidRPr="00667501">
        <w:rPr>
          <w:rFonts w:ascii="Times New Roman" w:hAnsi="Times New Roman" w:cs="Times New Roman"/>
          <w:sz w:val="24"/>
          <w:szCs w:val="24"/>
        </w:rPr>
        <w:tab/>
      </w:r>
      <w:proofErr w:type="gramEnd"/>
      <w:r w:rsidRPr="00667501">
        <w:rPr>
          <w:rFonts w:ascii="Times New Roman" w:eastAsia="Times New Roman" w:hAnsi="Times New Roman" w:cs="Times New Roman"/>
          <w:sz w:val="24"/>
          <w:szCs w:val="24"/>
        </w:rPr>
        <w:t xml:space="preserve"> </w:t>
      </w:r>
      <w:r w:rsidR="00571D22">
        <w:rPr>
          <w:rFonts w:ascii="Times New Roman" w:eastAsia="Times New Roman" w:hAnsi="Times New Roman" w:cs="Times New Roman"/>
          <w:sz w:val="24"/>
          <w:szCs w:val="24"/>
        </w:rPr>
        <w:tab/>
      </w:r>
      <w:r w:rsidRPr="00667501">
        <w:rPr>
          <w:rFonts w:ascii="Times New Roman" w:eastAsia="Times New Roman" w:hAnsi="Times New Roman" w:cs="Times New Roman"/>
          <w:sz w:val="24"/>
          <w:szCs w:val="24"/>
        </w:rPr>
        <w:t xml:space="preserve">between family resilience and parenting stress in caregivers of children with autism. </w:t>
      </w:r>
      <w:r w:rsidR="00D80F92" w:rsidRPr="00667501">
        <w:rPr>
          <w:rFonts w:ascii="Times New Roman" w:hAnsi="Times New Roman" w:cs="Times New Roman"/>
          <w:sz w:val="24"/>
          <w:szCs w:val="24"/>
        </w:rPr>
        <w:tab/>
      </w:r>
      <w:r w:rsidRPr="00667501">
        <w:rPr>
          <w:rFonts w:ascii="Times New Roman" w:eastAsia="Times New Roman" w:hAnsi="Times New Roman" w:cs="Times New Roman"/>
          <w:i/>
          <w:iCs/>
          <w:sz w:val="24"/>
          <w:szCs w:val="24"/>
        </w:rPr>
        <w:t>Journal of Autism and Developmental Disorders</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50</w:t>
      </w:r>
      <w:r w:rsidRPr="00667501">
        <w:rPr>
          <w:rFonts w:ascii="Times New Roman" w:eastAsia="Times New Roman" w:hAnsi="Times New Roman" w:cs="Times New Roman"/>
          <w:sz w:val="24"/>
          <w:szCs w:val="24"/>
        </w:rPr>
        <w:t>, 650-658.</w:t>
      </w:r>
    </w:p>
    <w:p w14:paraId="3BB447E8" w14:textId="743C8ED8" w:rsidR="00B21CF6" w:rsidRPr="00667501" w:rsidRDefault="07E8EE02" w:rsidP="21FE8616">
      <w:pPr>
        <w:spacing w:line="480" w:lineRule="auto"/>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Kotera, Y., Pope, M., Chircop, J., Kirkman, A., Bennett-</w:t>
      </w:r>
      <w:proofErr w:type="spellStart"/>
      <w:r w:rsidRPr="00667501">
        <w:rPr>
          <w:rFonts w:ascii="Times New Roman" w:eastAsia="Times New Roman" w:hAnsi="Times New Roman" w:cs="Times New Roman"/>
          <w:sz w:val="24"/>
          <w:szCs w:val="24"/>
        </w:rPr>
        <w:t>Viliardos</w:t>
      </w:r>
      <w:proofErr w:type="spellEnd"/>
      <w:r w:rsidRPr="00667501">
        <w:rPr>
          <w:rFonts w:ascii="Times New Roman" w:eastAsia="Times New Roman" w:hAnsi="Times New Roman" w:cs="Times New Roman"/>
          <w:sz w:val="24"/>
          <w:szCs w:val="24"/>
        </w:rPr>
        <w:t xml:space="preserve">, L. A., &amp; </w:t>
      </w:r>
      <w:proofErr w:type="spellStart"/>
      <w:r w:rsidRPr="00667501">
        <w:rPr>
          <w:rFonts w:ascii="Times New Roman" w:eastAsia="Times New Roman" w:hAnsi="Times New Roman" w:cs="Times New Roman"/>
          <w:sz w:val="24"/>
          <w:szCs w:val="24"/>
        </w:rPr>
        <w:t>Sharaan</w:t>
      </w:r>
      <w:proofErr w:type="spellEnd"/>
      <w:r w:rsidRPr="00667501">
        <w:rPr>
          <w:rFonts w:ascii="Times New Roman" w:eastAsia="Times New Roman" w:hAnsi="Times New Roman" w:cs="Times New Roman"/>
          <w:sz w:val="24"/>
          <w:szCs w:val="24"/>
        </w:rPr>
        <w:t xml:space="preserve">, S. (2021). </w:t>
      </w:r>
      <w:r w:rsidR="00D80F92" w:rsidRPr="00667501">
        <w:rPr>
          <w:rFonts w:ascii="Times New Roman" w:hAnsi="Times New Roman" w:cs="Times New Roman"/>
          <w:sz w:val="24"/>
          <w:szCs w:val="24"/>
        </w:rPr>
        <w:tab/>
      </w:r>
      <w:r w:rsidRPr="00667501">
        <w:rPr>
          <w:rFonts w:ascii="Times New Roman" w:eastAsia="Times New Roman" w:hAnsi="Times New Roman" w:cs="Times New Roman"/>
          <w:sz w:val="24"/>
          <w:szCs w:val="24"/>
        </w:rPr>
        <w:t xml:space="preserve">Resilience intervention for families of autistic children: Reviewing the literature. </w:t>
      </w:r>
      <w:r w:rsidRPr="00667501">
        <w:rPr>
          <w:rFonts w:ascii="Times New Roman" w:eastAsia="Times New Roman" w:hAnsi="Times New Roman" w:cs="Times New Roman"/>
          <w:i/>
          <w:iCs/>
          <w:sz w:val="24"/>
          <w:szCs w:val="24"/>
        </w:rPr>
        <w:t xml:space="preserve">Journal </w:t>
      </w:r>
      <w:r w:rsidR="00D80F92" w:rsidRPr="00667501">
        <w:rPr>
          <w:rFonts w:ascii="Times New Roman" w:hAnsi="Times New Roman" w:cs="Times New Roman"/>
          <w:sz w:val="24"/>
          <w:szCs w:val="24"/>
        </w:rPr>
        <w:tab/>
      </w:r>
      <w:r w:rsidRPr="00667501">
        <w:rPr>
          <w:rFonts w:ascii="Times New Roman" w:eastAsia="Times New Roman" w:hAnsi="Times New Roman" w:cs="Times New Roman"/>
          <w:i/>
          <w:iCs/>
          <w:sz w:val="24"/>
          <w:szCs w:val="24"/>
        </w:rPr>
        <w:t>of Concurrent Disorders</w:t>
      </w:r>
      <w:r w:rsidRPr="00667501">
        <w:rPr>
          <w:rFonts w:ascii="Times New Roman" w:eastAsia="Times New Roman" w:hAnsi="Times New Roman" w:cs="Times New Roman"/>
          <w:sz w:val="24"/>
          <w:szCs w:val="24"/>
        </w:rPr>
        <w:t>.</w:t>
      </w:r>
    </w:p>
    <w:p w14:paraId="119BE676" w14:textId="3FD70C25"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Lai, M. C., &amp; Szatmari, P. (2019). Resilience in autism: Research and practice prospects. In Autism (Vol. 23, Issue 3). </w:t>
      </w:r>
      <w:hyperlink r:id="rId26">
        <w:r w:rsidRPr="00667501">
          <w:rPr>
            <w:rStyle w:val="Hyperlink"/>
            <w:rFonts w:ascii="Times New Roman" w:eastAsia="Times New Roman" w:hAnsi="Times New Roman" w:cs="Times New Roman"/>
            <w:color w:val="0000FF"/>
            <w:sz w:val="24"/>
            <w:szCs w:val="24"/>
          </w:rPr>
          <w:t>https://doi.org/10.1177/1362361319842964</w:t>
        </w:r>
      </w:hyperlink>
    </w:p>
    <w:p w14:paraId="6D8472F8" w14:textId="3ABA02E3" w:rsidR="00B21CF6" w:rsidRPr="00667501" w:rsidRDefault="0C249982" w:rsidP="5E3AE132">
      <w:pPr>
        <w:spacing w:line="480" w:lineRule="auto"/>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La Roche, M. J., Bush, H. H., &amp; D'Angelo, E. (2018). The assessment and treatment of autism </w:t>
      </w:r>
      <w:r w:rsidR="07E8EE02">
        <w:tab/>
      </w:r>
      <w:r w:rsidRPr="5E3AE132">
        <w:rPr>
          <w:rFonts w:ascii="Times New Roman" w:eastAsia="Times New Roman" w:hAnsi="Times New Roman" w:cs="Times New Roman"/>
          <w:sz w:val="24"/>
          <w:szCs w:val="24"/>
        </w:rPr>
        <w:t xml:space="preserve">spectrum disorder: A cultural examination. </w:t>
      </w:r>
      <w:r w:rsidRPr="5E3AE132">
        <w:rPr>
          <w:rFonts w:ascii="Times New Roman" w:eastAsia="Times New Roman" w:hAnsi="Times New Roman" w:cs="Times New Roman"/>
          <w:i/>
          <w:iCs/>
          <w:sz w:val="24"/>
          <w:szCs w:val="24"/>
        </w:rPr>
        <w:t>Practice Innovations</w:t>
      </w:r>
      <w:r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i/>
          <w:iCs/>
          <w:sz w:val="24"/>
          <w:szCs w:val="24"/>
        </w:rPr>
        <w:t>3</w:t>
      </w:r>
      <w:r w:rsidRPr="5E3AE132">
        <w:rPr>
          <w:rFonts w:ascii="Times New Roman" w:eastAsia="Times New Roman" w:hAnsi="Times New Roman" w:cs="Times New Roman"/>
          <w:sz w:val="24"/>
          <w:szCs w:val="24"/>
        </w:rPr>
        <w:t>(2), 107</w:t>
      </w:r>
      <w:r w:rsidR="5B5346F5" w:rsidRPr="5E3AE132">
        <w:rPr>
          <w:rFonts w:ascii="Times New Roman" w:eastAsia="Times New Roman" w:hAnsi="Times New Roman" w:cs="Times New Roman"/>
          <w:sz w:val="24"/>
          <w:szCs w:val="24"/>
        </w:rPr>
        <w:t>.</w:t>
      </w:r>
    </w:p>
    <w:p w14:paraId="3B6F9D58" w14:textId="5EBE85AC" w:rsidR="00B21CF6" w:rsidRPr="00667501" w:rsidRDefault="13EA7438" w:rsidP="00FD11DD">
      <w:pPr>
        <w:spacing w:after="0" w:line="480" w:lineRule="auto"/>
        <w:rPr>
          <w:rFonts w:ascii="Times New Roman" w:eastAsia="Times New Roman" w:hAnsi="Times New Roman" w:cs="Times New Roman"/>
          <w:sz w:val="24"/>
          <w:szCs w:val="24"/>
        </w:rPr>
      </w:pPr>
      <w:proofErr w:type="spellStart"/>
      <w:r w:rsidRPr="001D6EF6">
        <w:rPr>
          <w:rFonts w:ascii="Times New Roman" w:eastAsia="Times New Roman" w:hAnsi="Times New Roman" w:cs="Times New Roman"/>
          <w:sz w:val="24"/>
          <w:szCs w:val="24"/>
        </w:rPr>
        <w:t>Legha</w:t>
      </w:r>
      <w:proofErr w:type="spellEnd"/>
      <w:r w:rsidRPr="001D6EF6">
        <w:rPr>
          <w:rFonts w:ascii="Times New Roman" w:eastAsia="Times New Roman" w:hAnsi="Times New Roman" w:cs="Times New Roman"/>
          <w:sz w:val="24"/>
          <w:szCs w:val="24"/>
        </w:rPr>
        <w:t xml:space="preserve">, R. K., &amp; Martinek, N. N. (2023). No More Building Resiliency: Confronting American </w:t>
      </w:r>
      <w:r w:rsidR="00571D22">
        <w:rPr>
          <w:rFonts w:ascii="Times New Roman" w:eastAsia="Times New Roman" w:hAnsi="Times New Roman" w:cs="Times New Roman"/>
          <w:sz w:val="24"/>
          <w:szCs w:val="24"/>
        </w:rPr>
        <w:tab/>
      </w:r>
      <w:r w:rsidRPr="001D6EF6">
        <w:rPr>
          <w:rFonts w:ascii="Times New Roman" w:eastAsia="Times New Roman" w:hAnsi="Times New Roman" w:cs="Times New Roman"/>
          <w:sz w:val="24"/>
          <w:szCs w:val="24"/>
        </w:rPr>
        <w:t xml:space="preserve">Psychology’s White Supremacist Past to Reimagine Its Antiracist Future. Review of </w:t>
      </w:r>
      <w:r w:rsidR="00571D22">
        <w:rPr>
          <w:rFonts w:ascii="Times New Roman" w:eastAsia="Times New Roman" w:hAnsi="Times New Roman" w:cs="Times New Roman"/>
          <w:sz w:val="24"/>
          <w:szCs w:val="24"/>
        </w:rPr>
        <w:tab/>
      </w:r>
      <w:r w:rsidRPr="001D6EF6">
        <w:rPr>
          <w:rFonts w:ascii="Times New Roman" w:eastAsia="Times New Roman" w:hAnsi="Times New Roman" w:cs="Times New Roman"/>
          <w:sz w:val="24"/>
          <w:szCs w:val="24"/>
        </w:rPr>
        <w:t xml:space="preserve">General Psychology, 27(4), 410-425. </w:t>
      </w:r>
      <w:hyperlink w:history="1">
        <w:r w:rsidR="00FD11DD" w:rsidRPr="00C76464">
          <w:rPr>
            <w:rStyle w:val="Hyperlink"/>
            <w:rFonts w:ascii="Times New Roman" w:eastAsia="Times New Roman" w:hAnsi="Times New Roman" w:cs="Times New Roman"/>
            <w:sz w:val="24"/>
            <w:szCs w:val="24"/>
          </w:rPr>
          <w:t>https://doi-</w:t>
        </w:r>
        <w:r w:rsidR="00FD11DD" w:rsidRPr="00C76464">
          <w:rPr>
            <w:rStyle w:val="Hyperlink"/>
            <w:rFonts w:ascii="Times New Roman" w:eastAsia="Times New Roman" w:hAnsi="Times New Roman" w:cs="Times New Roman"/>
            <w:sz w:val="24"/>
            <w:szCs w:val="24"/>
          </w:rPr>
          <w:tab/>
          <w:t>org.nccu.idm.oclc.org/10.1177/10892680231155132</w:t>
        </w:r>
      </w:hyperlink>
      <w:r w:rsidRPr="5E3AE132">
        <w:rPr>
          <w:rFonts w:ascii="Times New Roman" w:eastAsia="Times New Roman" w:hAnsi="Times New Roman" w:cs="Times New Roman"/>
          <w:sz w:val="24"/>
          <w:szCs w:val="24"/>
        </w:rPr>
        <w:t xml:space="preserve"> </w:t>
      </w:r>
    </w:p>
    <w:p w14:paraId="241E9964" w14:textId="313DA37C" w:rsidR="00B21CF6" w:rsidRPr="00667501" w:rsidRDefault="0C249982" w:rsidP="21FE8616">
      <w:pPr>
        <w:spacing w:line="480" w:lineRule="auto"/>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Lewis, E. M., </w:t>
      </w:r>
      <w:proofErr w:type="spellStart"/>
      <w:r w:rsidRPr="5E3AE132">
        <w:rPr>
          <w:rFonts w:ascii="Times New Roman" w:eastAsia="Times New Roman" w:hAnsi="Times New Roman" w:cs="Times New Roman"/>
          <w:sz w:val="24"/>
          <w:szCs w:val="24"/>
        </w:rPr>
        <w:t>Dababnah</w:t>
      </w:r>
      <w:proofErr w:type="spellEnd"/>
      <w:r w:rsidRPr="5E3AE132">
        <w:rPr>
          <w:rFonts w:ascii="Times New Roman" w:eastAsia="Times New Roman" w:hAnsi="Times New Roman" w:cs="Times New Roman"/>
          <w:sz w:val="24"/>
          <w:szCs w:val="24"/>
        </w:rPr>
        <w:t xml:space="preserve">, S., Hollie, K. R., Kim, I., Wang, Y., &amp; Shaia, W. E. (2022). The creator </w:t>
      </w:r>
      <w:r w:rsidR="07E8EE02">
        <w:tab/>
      </w:r>
      <w:r w:rsidRPr="5E3AE132">
        <w:rPr>
          <w:rFonts w:ascii="Times New Roman" w:eastAsia="Times New Roman" w:hAnsi="Times New Roman" w:cs="Times New Roman"/>
          <w:sz w:val="24"/>
          <w:szCs w:val="24"/>
        </w:rPr>
        <w:t xml:space="preserve">did not give me more than I can handle: Exploring coping in parents of Black autistic </w:t>
      </w:r>
      <w:r w:rsidR="07E8EE02">
        <w:tab/>
      </w:r>
      <w:r w:rsidRPr="5E3AE132">
        <w:rPr>
          <w:rFonts w:ascii="Times New Roman" w:eastAsia="Times New Roman" w:hAnsi="Times New Roman" w:cs="Times New Roman"/>
          <w:sz w:val="24"/>
          <w:szCs w:val="24"/>
        </w:rPr>
        <w:t xml:space="preserve">children. </w:t>
      </w:r>
      <w:r w:rsidRPr="5E3AE132">
        <w:rPr>
          <w:rFonts w:ascii="Times New Roman" w:eastAsia="Times New Roman" w:hAnsi="Times New Roman" w:cs="Times New Roman"/>
          <w:i/>
          <w:iCs/>
          <w:sz w:val="24"/>
          <w:szCs w:val="24"/>
        </w:rPr>
        <w:t>Autism</w:t>
      </w:r>
      <w:r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i/>
          <w:iCs/>
          <w:sz w:val="24"/>
          <w:szCs w:val="24"/>
        </w:rPr>
        <w:t>26</w:t>
      </w:r>
      <w:r w:rsidRPr="5E3AE132">
        <w:rPr>
          <w:rFonts w:ascii="Times New Roman" w:eastAsia="Times New Roman" w:hAnsi="Times New Roman" w:cs="Times New Roman"/>
          <w:sz w:val="24"/>
          <w:szCs w:val="24"/>
        </w:rPr>
        <w:t>(8), 2015-2025.</w:t>
      </w:r>
    </w:p>
    <w:p w14:paraId="5BEC43DB" w14:textId="13AF1A89" w:rsidR="57555649" w:rsidRDefault="57555649" w:rsidP="5E3AE132">
      <w:pPr>
        <w:spacing w:line="480" w:lineRule="auto"/>
        <w:ind w:left="720" w:hanging="720"/>
        <w:rPr>
          <w:rFonts w:ascii="Times New Roman" w:eastAsia="Times New Roman" w:hAnsi="Times New Roman" w:cs="Times New Roman"/>
          <w:sz w:val="24"/>
          <w:szCs w:val="24"/>
        </w:rPr>
      </w:pPr>
      <w:r w:rsidRPr="001D6EF6">
        <w:rPr>
          <w:rFonts w:ascii="Times New Roman" w:eastAsia="Times New Roman" w:hAnsi="Times New Roman" w:cs="Times New Roman"/>
          <w:color w:val="333333"/>
          <w:sz w:val="24"/>
          <w:szCs w:val="24"/>
        </w:rPr>
        <w:lastRenderedPageBreak/>
        <w:t xml:space="preserve">Liberati, A., Altman, D. G., Tetzlaff, J., Mulrow, C., Gøtzsche, P. C., Ioannidis, J. P., ... &amp; Moher, D. (2009). The PRISMA statement for reporting systematic reviews and meta-analyses of studies that evaluate health care interventions: explanation and elaboration. </w:t>
      </w:r>
      <w:r w:rsidRPr="001D6EF6">
        <w:rPr>
          <w:rFonts w:ascii="Times New Roman" w:eastAsia="Times New Roman" w:hAnsi="Times New Roman" w:cs="Times New Roman"/>
          <w:i/>
          <w:iCs/>
          <w:color w:val="333333"/>
          <w:sz w:val="24"/>
          <w:szCs w:val="24"/>
        </w:rPr>
        <w:t>Annals of internal medicine</w:t>
      </w:r>
      <w:r w:rsidRPr="001D6EF6">
        <w:rPr>
          <w:rFonts w:ascii="Times New Roman" w:eastAsia="Times New Roman" w:hAnsi="Times New Roman" w:cs="Times New Roman"/>
          <w:color w:val="333333"/>
          <w:sz w:val="24"/>
          <w:szCs w:val="24"/>
        </w:rPr>
        <w:t xml:space="preserve">, </w:t>
      </w:r>
      <w:r w:rsidRPr="001D6EF6">
        <w:rPr>
          <w:rFonts w:ascii="Times New Roman" w:eastAsia="Times New Roman" w:hAnsi="Times New Roman" w:cs="Times New Roman"/>
          <w:i/>
          <w:iCs/>
          <w:color w:val="333333"/>
          <w:sz w:val="24"/>
          <w:szCs w:val="24"/>
        </w:rPr>
        <w:t>151</w:t>
      </w:r>
      <w:r w:rsidRPr="001D6EF6">
        <w:rPr>
          <w:rFonts w:ascii="Times New Roman" w:eastAsia="Times New Roman" w:hAnsi="Times New Roman" w:cs="Times New Roman"/>
          <w:color w:val="333333"/>
          <w:sz w:val="24"/>
          <w:szCs w:val="24"/>
        </w:rPr>
        <w:t>(4), W-65.</w:t>
      </w:r>
    </w:p>
    <w:p w14:paraId="006A30DF" w14:textId="73A08F2F" w:rsidR="5B0EB1D5" w:rsidRPr="001D6EF6" w:rsidRDefault="5B0EB1D5" w:rsidP="001D6EF6">
      <w:pPr>
        <w:spacing w:line="480" w:lineRule="auto"/>
        <w:ind w:left="720" w:hanging="720"/>
        <w:rPr>
          <w:rFonts w:ascii="Times New Roman" w:eastAsia="Times New Roman" w:hAnsi="Times New Roman" w:cs="Times New Roman"/>
          <w:color w:val="222222"/>
          <w:sz w:val="24"/>
          <w:szCs w:val="24"/>
        </w:rPr>
      </w:pPr>
      <w:r w:rsidRPr="001D6EF6">
        <w:rPr>
          <w:rFonts w:ascii="Times New Roman" w:eastAsia="Times New Roman" w:hAnsi="Times New Roman" w:cs="Times New Roman"/>
          <w:color w:val="222222"/>
          <w:sz w:val="24"/>
          <w:szCs w:val="24"/>
        </w:rPr>
        <w:t xml:space="preserve">Lindsay, S., Li, Y., Joneja, S., &amp; Hsu, S. (2024). Experiences of racism and racial disparities in health care among children and youth with autism and their caregivers: a systematic review. </w:t>
      </w:r>
      <w:r w:rsidRPr="001D6EF6">
        <w:rPr>
          <w:rFonts w:ascii="Times New Roman" w:eastAsia="Times New Roman" w:hAnsi="Times New Roman" w:cs="Times New Roman"/>
          <w:i/>
          <w:iCs/>
          <w:color w:val="222222"/>
          <w:sz w:val="24"/>
          <w:szCs w:val="24"/>
        </w:rPr>
        <w:t>Disability and Rehabilitation</w:t>
      </w:r>
      <w:r w:rsidRPr="001D6EF6">
        <w:rPr>
          <w:rFonts w:ascii="Times New Roman" w:eastAsia="Times New Roman" w:hAnsi="Times New Roman" w:cs="Times New Roman"/>
          <w:color w:val="222222"/>
          <w:sz w:val="24"/>
          <w:szCs w:val="24"/>
        </w:rPr>
        <w:t>, 1-20.</w:t>
      </w:r>
    </w:p>
    <w:p w14:paraId="49CCC364" w14:textId="52EB17AE" w:rsidR="00B21CF6" w:rsidRPr="00667501" w:rsidRDefault="07E8EE02" w:rsidP="21FE8616">
      <w:pPr>
        <w:spacing w:line="480" w:lineRule="auto"/>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Liu, B. M., Paskov, K., Kent, J., </w:t>
      </w:r>
      <w:proofErr w:type="spellStart"/>
      <w:r w:rsidRPr="00667501">
        <w:rPr>
          <w:rFonts w:ascii="Times New Roman" w:eastAsia="Times New Roman" w:hAnsi="Times New Roman" w:cs="Times New Roman"/>
          <w:sz w:val="24"/>
          <w:szCs w:val="24"/>
        </w:rPr>
        <w:t>McNealis</w:t>
      </w:r>
      <w:proofErr w:type="spellEnd"/>
      <w:r w:rsidRPr="00667501">
        <w:rPr>
          <w:rFonts w:ascii="Times New Roman" w:eastAsia="Times New Roman" w:hAnsi="Times New Roman" w:cs="Times New Roman"/>
          <w:sz w:val="24"/>
          <w:szCs w:val="24"/>
        </w:rPr>
        <w:t xml:space="preserve">, M., Sutaria, S., Dods, O., ... &amp; Wall, D. P. (2023). </w:t>
      </w:r>
      <w:r w:rsidR="00D80F92" w:rsidRPr="00667501">
        <w:rPr>
          <w:rFonts w:ascii="Times New Roman" w:hAnsi="Times New Roman" w:cs="Times New Roman"/>
          <w:sz w:val="24"/>
          <w:szCs w:val="24"/>
        </w:rPr>
        <w:tab/>
      </w:r>
      <w:r w:rsidRPr="00667501">
        <w:rPr>
          <w:rFonts w:ascii="Times New Roman" w:eastAsia="Times New Roman" w:hAnsi="Times New Roman" w:cs="Times New Roman"/>
          <w:sz w:val="24"/>
          <w:szCs w:val="24"/>
        </w:rPr>
        <w:t xml:space="preserve">Racial and </w:t>
      </w:r>
      <w:r w:rsidR="6083A5B7" w:rsidRPr="00667501">
        <w:rPr>
          <w:rFonts w:ascii="Times New Roman" w:eastAsia="Times New Roman" w:hAnsi="Times New Roman" w:cs="Times New Roman"/>
          <w:sz w:val="24"/>
          <w:szCs w:val="24"/>
        </w:rPr>
        <w:t>e</w:t>
      </w:r>
      <w:r w:rsidRPr="00667501">
        <w:rPr>
          <w:rFonts w:ascii="Times New Roman" w:eastAsia="Times New Roman" w:hAnsi="Times New Roman" w:cs="Times New Roman"/>
          <w:sz w:val="24"/>
          <w:szCs w:val="24"/>
        </w:rPr>
        <w:t xml:space="preserve">thnic </w:t>
      </w:r>
      <w:r w:rsidR="30C5B964" w:rsidRPr="00667501">
        <w:rPr>
          <w:rFonts w:ascii="Times New Roman" w:eastAsia="Times New Roman" w:hAnsi="Times New Roman" w:cs="Times New Roman"/>
          <w:sz w:val="24"/>
          <w:szCs w:val="24"/>
        </w:rPr>
        <w:t>d</w:t>
      </w:r>
      <w:r w:rsidRPr="00667501">
        <w:rPr>
          <w:rFonts w:ascii="Times New Roman" w:eastAsia="Times New Roman" w:hAnsi="Times New Roman" w:cs="Times New Roman"/>
          <w:sz w:val="24"/>
          <w:szCs w:val="24"/>
        </w:rPr>
        <w:t xml:space="preserve">isparities in </w:t>
      </w:r>
      <w:r w:rsidR="2F48A4F4" w:rsidRPr="00667501">
        <w:rPr>
          <w:rFonts w:ascii="Times New Roman" w:eastAsia="Times New Roman" w:hAnsi="Times New Roman" w:cs="Times New Roman"/>
          <w:sz w:val="24"/>
          <w:szCs w:val="24"/>
        </w:rPr>
        <w:t>g</w:t>
      </w:r>
      <w:r w:rsidRPr="00667501">
        <w:rPr>
          <w:rFonts w:ascii="Times New Roman" w:eastAsia="Times New Roman" w:hAnsi="Times New Roman" w:cs="Times New Roman"/>
          <w:sz w:val="24"/>
          <w:szCs w:val="24"/>
        </w:rPr>
        <w:t xml:space="preserve">eographic </w:t>
      </w:r>
      <w:r w:rsidR="6DE2BD12" w:rsidRPr="00667501">
        <w:rPr>
          <w:rFonts w:ascii="Times New Roman" w:eastAsia="Times New Roman" w:hAnsi="Times New Roman" w:cs="Times New Roman"/>
          <w:sz w:val="24"/>
          <w:szCs w:val="24"/>
        </w:rPr>
        <w:t>a</w:t>
      </w:r>
      <w:r w:rsidRPr="00667501">
        <w:rPr>
          <w:rFonts w:ascii="Times New Roman" w:eastAsia="Times New Roman" w:hAnsi="Times New Roman" w:cs="Times New Roman"/>
          <w:sz w:val="24"/>
          <w:szCs w:val="24"/>
        </w:rPr>
        <w:t xml:space="preserve">ccess to Autism </w:t>
      </w:r>
      <w:r w:rsidR="65D7EA11" w:rsidRPr="00667501">
        <w:rPr>
          <w:rFonts w:ascii="Times New Roman" w:eastAsia="Times New Roman" w:hAnsi="Times New Roman" w:cs="Times New Roman"/>
          <w:sz w:val="24"/>
          <w:szCs w:val="24"/>
        </w:rPr>
        <w:t>r</w:t>
      </w:r>
      <w:r w:rsidRPr="00667501">
        <w:rPr>
          <w:rFonts w:ascii="Times New Roman" w:eastAsia="Times New Roman" w:hAnsi="Times New Roman" w:cs="Times New Roman"/>
          <w:sz w:val="24"/>
          <w:szCs w:val="24"/>
        </w:rPr>
        <w:t xml:space="preserve">esources </w:t>
      </w:r>
      <w:r w:rsidR="1AB4E1DF" w:rsidRPr="00667501">
        <w:rPr>
          <w:rFonts w:ascii="Times New Roman" w:eastAsia="Times New Roman" w:hAnsi="Times New Roman" w:cs="Times New Roman"/>
          <w:sz w:val="24"/>
          <w:szCs w:val="24"/>
        </w:rPr>
        <w:t>a</w:t>
      </w:r>
      <w:r w:rsidRPr="00667501">
        <w:rPr>
          <w:rFonts w:ascii="Times New Roman" w:eastAsia="Times New Roman" w:hAnsi="Times New Roman" w:cs="Times New Roman"/>
          <w:sz w:val="24"/>
          <w:szCs w:val="24"/>
        </w:rPr>
        <w:t>cross</w:t>
      </w:r>
      <w:r w:rsidR="05A23664"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sz w:val="24"/>
          <w:szCs w:val="24"/>
        </w:rPr>
        <w:t>the</w:t>
      </w:r>
      <w:r w:rsidR="00D80F92" w:rsidRPr="00667501">
        <w:rPr>
          <w:rFonts w:ascii="Times New Roman" w:hAnsi="Times New Roman" w:cs="Times New Roman"/>
          <w:sz w:val="24"/>
          <w:szCs w:val="24"/>
        </w:rPr>
        <w:tab/>
      </w:r>
      <w:r w:rsidR="00432198">
        <w:rPr>
          <w:rFonts w:ascii="Times New Roman" w:hAnsi="Times New Roman" w:cs="Times New Roman"/>
          <w:sz w:val="24"/>
          <w:szCs w:val="24"/>
        </w:rPr>
        <w:tab/>
      </w:r>
      <w:r w:rsidR="00D80F92" w:rsidRPr="00667501">
        <w:rPr>
          <w:rFonts w:ascii="Times New Roman" w:hAnsi="Times New Roman" w:cs="Times New Roman"/>
          <w:sz w:val="24"/>
          <w:szCs w:val="24"/>
        </w:rPr>
        <w:tab/>
      </w:r>
      <w:r w:rsidRPr="00667501">
        <w:rPr>
          <w:rFonts w:ascii="Times New Roman" w:eastAsia="Times New Roman" w:hAnsi="Times New Roman" w:cs="Times New Roman"/>
          <w:sz w:val="24"/>
          <w:szCs w:val="24"/>
        </w:rPr>
        <w:t xml:space="preserve"> US.</w:t>
      </w:r>
      <w:r w:rsidR="00432198">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JAMA Network Open</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6</w:t>
      </w:r>
      <w:r w:rsidRPr="00667501">
        <w:rPr>
          <w:rFonts w:ascii="Times New Roman" w:eastAsia="Times New Roman" w:hAnsi="Times New Roman" w:cs="Times New Roman"/>
          <w:sz w:val="24"/>
          <w:szCs w:val="24"/>
        </w:rPr>
        <w:t>(1), e2251182-e2251182.</w:t>
      </w:r>
    </w:p>
    <w:p w14:paraId="1324D866" w14:textId="5F3D1E91" w:rsidR="00B21CF6" w:rsidRPr="00667501" w:rsidRDefault="07E8EE02" w:rsidP="00571D22">
      <w:pPr>
        <w:spacing w:line="480" w:lineRule="auto"/>
        <w:contextualSpacing/>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Lovelace, T. S., Robertson, R. E., &amp; Tamayo, S. (2018). Experiences of African American </w:t>
      </w:r>
      <w:r w:rsidR="00D80F92" w:rsidRPr="00667501">
        <w:rPr>
          <w:rFonts w:ascii="Times New Roman" w:hAnsi="Times New Roman" w:cs="Times New Roman"/>
          <w:sz w:val="24"/>
          <w:szCs w:val="24"/>
        </w:rPr>
        <w:tab/>
      </w:r>
      <w:r w:rsidRPr="00667501">
        <w:rPr>
          <w:rFonts w:ascii="Times New Roman" w:eastAsia="Times New Roman" w:hAnsi="Times New Roman" w:cs="Times New Roman"/>
          <w:sz w:val="24"/>
          <w:szCs w:val="24"/>
        </w:rPr>
        <w:t xml:space="preserve">mothers of sons with autism spectrum disorder: Lessons for improving service </w:t>
      </w:r>
      <w:r w:rsidR="00D80F92" w:rsidRPr="00667501">
        <w:rPr>
          <w:rFonts w:ascii="Times New Roman" w:hAnsi="Times New Roman" w:cs="Times New Roman"/>
          <w:sz w:val="24"/>
          <w:szCs w:val="24"/>
        </w:rPr>
        <w:tab/>
      </w:r>
      <w:r w:rsidRPr="00667501">
        <w:rPr>
          <w:rFonts w:ascii="Times New Roman" w:eastAsia="Times New Roman" w:hAnsi="Times New Roman" w:cs="Times New Roman"/>
          <w:sz w:val="24"/>
          <w:szCs w:val="24"/>
        </w:rPr>
        <w:t xml:space="preserve">delivery. </w:t>
      </w:r>
      <w:r w:rsidRPr="00667501">
        <w:rPr>
          <w:rFonts w:ascii="Times New Roman" w:eastAsia="Times New Roman" w:hAnsi="Times New Roman" w:cs="Times New Roman"/>
          <w:i/>
          <w:iCs/>
          <w:sz w:val="24"/>
          <w:szCs w:val="24"/>
        </w:rPr>
        <w:t>Education and Training in Autism and Developmental Disabilities</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53</w:t>
      </w:r>
      <w:r w:rsidRPr="00667501">
        <w:rPr>
          <w:rFonts w:ascii="Times New Roman" w:eastAsia="Times New Roman" w:hAnsi="Times New Roman" w:cs="Times New Roman"/>
          <w:sz w:val="24"/>
          <w:szCs w:val="24"/>
        </w:rPr>
        <w:t>(1), 3-16.</w:t>
      </w:r>
    </w:p>
    <w:p w14:paraId="6575543A" w14:textId="1B9494BC" w:rsidR="00B21CF6" w:rsidRPr="00667501" w:rsidRDefault="0C249982" w:rsidP="00571D22">
      <w:pPr>
        <w:spacing w:line="480" w:lineRule="auto"/>
        <w:ind w:left="720" w:hanging="720"/>
        <w:contextualSpacing/>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Luthar, S. S., Cicchetti, D., &amp; Becker, B. (2000). The construct of resilience: A critical evaluation and guidelines for future work. </w:t>
      </w:r>
      <w:r w:rsidRPr="5E3AE132">
        <w:rPr>
          <w:rFonts w:ascii="Times New Roman" w:eastAsia="Times New Roman" w:hAnsi="Times New Roman" w:cs="Times New Roman"/>
          <w:i/>
          <w:iCs/>
          <w:sz w:val="24"/>
          <w:szCs w:val="24"/>
        </w:rPr>
        <w:t>Child development</w:t>
      </w:r>
      <w:r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i/>
          <w:iCs/>
          <w:sz w:val="24"/>
          <w:szCs w:val="24"/>
        </w:rPr>
        <w:t>71</w:t>
      </w:r>
      <w:r w:rsidRPr="5E3AE132">
        <w:rPr>
          <w:rFonts w:ascii="Times New Roman" w:eastAsia="Times New Roman" w:hAnsi="Times New Roman" w:cs="Times New Roman"/>
          <w:sz w:val="24"/>
          <w:szCs w:val="24"/>
        </w:rPr>
        <w:t>(3), 543-562.</w:t>
      </w:r>
    </w:p>
    <w:p w14:paraId="1CEF12A2" w14:textId="137054C2" w:rsidR="5E3AE132" w:rsidRDefault="29E115B7" w:rsidP="00571D22">
      <w:pPr>
        <w:spacing w:line="480" w:lineRule="auto"/>
        <w:contextualSpacing/>
        <w:rPr>
          <w:rFonts w:ascii="Times New Roman" w:eastAsia="Times New Roman" w:hAnsi="Times New Roman" w:cs="Times New Roman"/>
          <w:sz w:val="24"/>
          <w:szCs w:val="24"/>
        </w:rPr>
      </w:pPr>
      <w:r w:rsidRPr="5E3AE132">
        <w:rPr>
          <w:rFonts w:ascii="Times New Roman" w:eastAsia="Times New Roman" w:hAnsi="Times New Roman" w:cs="Times New Roman"/>
          <w:color w:val="222222"/>
          <w:sz w:val="24"/>
          <w:szCs w:val="24"/>
        </w:rPr>
        <w:t>Macias-Konstantopoulos, W. L., Collins, K. A., Diaz, R., Duber, H. C., Edwards, C. D., Hsu, A.</w:t>
      </w:r>
      <w:r>
        <w:tab/>
      </w:r>
      <w:r w:rsidR="00571D22">
        <w:tab/>
      </w:r>
      <w:r w:rsidRPr="5E3AE132">
        <w:rPr>
          <w:rFonts w:ascii="Times New Roman" w:eastAsia="Times New Roman" w:hAnsi="Times New Roman" w:cs="Times New Roman"/>
          <w:color w:val="222222"/>
          <w:sz w:val="24"/>
          <w:szCs w:val="24"/>
        </w:rPr>
        <w:t xml:space="preserve"> P., ... &amp; Sachs, C. J. (2023). Race, healthcare, and health disparities: A critical review</w:t>
      </w:r>
      <w:r>
        <w:tab/>
      </w:r>
      <w:r w:rsidRPr="5E3AE132">
        <w:rPr>
          <w:rFonts w:ascii="Times New Roman" w:eastAsia="Times New Roman" w:hAnsi="Times New Roman" w:cs="Times New Roman"/>
          <w:color w:val="222222"/>
          <w:sz w:val="24"/>
          <w:szCs w:val="24"/>
        </w:rPr>
        <w:t xml:space="preserve"> </w:t>
      </w:r>
      <w:r w:rsidR="00571D22">
        <w:rPr>
          <w:rFonts w:ascii="Times New Roman" w:eastAsia="Times New Roman" w:hAnsi="Times New Roman" w:cs="Times New Roman"/>
          <w:color w:val="222222"/>
          <w:sz w:val="24"/>
          <w:szCs w:val="24"/>
        </w:rPr>
        <w:tab/>
      </w:r>
      <w:r w:rsidRPr="5E3AE132">
        <w:rPr>
          <w:rFonts w:ascii="Times New Roman" w:eastAsia="Times New Roman" w:hAnsi="Times New Roman" w:cs="Times New Roman"/>
          <w:color w:val="222222"/>
          <w:sz w:val="24"/>
          <w:szCs w:val="24"/>
        </w:rPr>
        <w:t xml:space="preserve">and recommendations for advancing health equity. </w:t>
      </w:r>
      <w:r w:rsidRPr="5E3AE132">
        <w:rPr>
          <w:rFonts w:ascii="Times New Roman" w:eastAsia="Times New Roman" w:hAnsi="Times New Roman" w:cs="Times New Roman"/>
          <w:i/>
          <w:iCs/>
          <w:sz w:val="24"/>
          <w:szCs w:val="24"/>
        </w:rPr>
        <w:t>Western journal of emergency</w:t>
      </w:r>
      <w:r>
        <w:tab/>
      </w:r>
      <w:r>
        <w:tab/>
      </w:r>
      <w:r w:rsidR="00571D22">
        <w:tab/>
      </w:r>
      <w:r w:rsidRPr="5E3AE132">
        <w:rPr>
          <w:rFonts w:ascii="Times New Roman" w:eastAsia="Times New Roman" w:hAnsi="Times New Roman" w:cs="Times New Roman"/>
          <w:i/>
          <w:iCs/>
          <w:sz w:val="24"/>
          <w:szCs w:val="24"/>
        </w:rPr>
        <w:t xml:space="preserve"> medicine</w:t>
      </w:r>
      <w:r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i/>
          <w:iCs/>
          <w:sz w:val="24"/>
          <w:szCs w:val="24"/>
        </w:rPr>
        <w:t>24</w:t>
      </w:r>
      <w:r w:rsidRPr="5E3AE132">
        <w:rPr>
          <w:rFonts w:ascii="Times New Roman" w:eastAsia="Times New Roman" w:hAnsi="Times New Roman" w:cs="Times New Roman"/>
          <w:sz w:val="24"/>
          <w:szCs w:val="24"/>
        </w:rPr>
        <w:t>(5), 906.</w:t>
      </w:r>
    </w:p>
    <w:p w14:paraId="5A00F816" w14:textId="6AF3B317" w:rsidR="00B21CF6" w:rsidRDefault="07E8EE02" w:rsidP="00571D22">
      <w:pPr>
        <w:spacing w:line="480" w:lineRule="auto"/>
        <w:ind w:left="720" w:hanging="720"/>
        <w:contextualSpacing/>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Malone, K. M., Pearson, J. N., Palazzo, K. N., Manns, L. D., Rivera, A. Q., &amp; Mason Martin, D. L. (2022). The scholarly neglect of black autistic adults in autism research. </w:t>
      </w:r>
      <w:r w:rsidRPr="00667501">
        <w:rPr>
          <w:rFonts w:ascii="Times New Roman" w:eastAsia="Times New Roman" w:hAnsi="Times New Roman" w:cs="Times New Roman"/>
          <w:i/>
          <w:iCs/>
          <w:sz w:val="24"/>
          <w:szCs w:val="24"/>
        </w:rPr>
        <w:t>Autism in Adulthood</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4</w:t>
      </w:r>
      <w:r w:rsidRPr="00667501">
        <w:rPr>
          <w:rFonts w:ascii="Times New Roman" w:eastAsia="Times New Roman" w:hAnsi="Times New Roman" w:cs="Times New Roman"/>
          <w:sz w:val="24"/>
          <w:szCs w:val="24"/>
        </w:rPr>
        <w:t>(4), 271-280.</w:t>
      </w:r>
    </w:p>
    <w:p w14:paraId="4E338690" w14:textId="0505B80E" w:rsidR="00FD11DD" w:rsidRPr="00FD11DD" w:rsidRDefault="00FD11DD" w:rsidP="00FD11DD">
      <w:pPr>
        <w:spacing w:before="240" w:after="240" w:line="480" w:lineRule="auto"/>
        <w:contextualSpacing/>
        <w:rPr>
          <w:rFonts w:ascii="Times New Roman" w:eastAsia="Times New Roman" w:hAnsi="Times New Roman" w:cs="Times New Roman"/>
          <w:sz w:val="24"/>
          <w:szCs w:val="24"/>
        </w:rPr>
      </w:pPr>
      <w:proofErr w:type="spellStart"/>
      <w:r w:rsidRPr="00FD11DD">
        <w:rPr>
          <w:rFonts w:ascii="Times New Roman" w:hAnsi="Times New Roman" w:cs="Times New Roman"/>
          <w:color w:val="222222"/>
          <w:sz w:val="24"/>
          <w:szCs w:val="24"/>
          <w:shd w:val="clear" w:color="auto" w:fill="FFFFFF"/>
        </w:rPr>
        <w:lastRenderedPageBreak/>
        <w:t>Mannino</w:t>
      </w:r>
      <w:proofErr w:type="spellEnd"/>
      <w:r w:rsidRPr="00FD11DD">
        <w:rPr>
          <w:rFonts w:ascii="Times New Roman" w:hAnsi="Times New Roman" w:cs="Times New Roman"/>
          <w:color w:val="222222"/>
          <w:sz w:val="24"/>
          <w:szCs w:val="24"/>
          <w:shd w:val="clear" w:color="auto" w:fill="FFFFFF"/>
        </w:rPr>
        <w:t xml:space="preserve">, J. E. (2015). Resilience and transitioning to adulthood among emerging adults with </w:t>
      </w:r>
      <w:r>
        <w:rPr>
          <w:rFonts w:ascii="Times New Roman" w:hAnsi="Times New Roman" w:cs="Times New Roman"/>
          <w:color w:val="222222"/>
          <w:sz w:val="24"/>
          <w:szCs w:val="24"/>
          <w:shd w:val="clear" w:color="auto" w:fill="FFFFFF"/>
        </w:rPr>
        <w:tab/>
      </w:r>
      <w:r w:rsidRPr="00FD11DD">
        <w:rPr>
          <w:rFonts w:ascii="Times New Roman" w:hAnsi="Times New Roman" w:cs="Times New Roman"/>
          <w:color w:val="222222"/>
          <w:sz w:val="24"/>
          <w:szCs w:val="24"/>
          <w:shd w:val="clear" w:color="auto" w:fill="FFFFFF"/>
        </w:rPr>
        <w:t>disabilities. </w:t>
      </w:r>
      <w:r w:rsidRPr="00FD11DD">
        <w:rPr>
          <w:rFonts w:ascii="Times New Roman" w:hAnsi="Times New Roman" w:cs="Times New Roman"/>
          <w:i/>
          <w:iCs/>
          <w:color w:val="222222"/>
          <w:sz w:val="24"/>
          <w:szCs w:val="24"/>
          <w:shd w:val="clear" w:color="auto" w:fill="FFFFFF"/>
        </w:rPr>
        <w:t>Journal of pediatric nursing</w:t>
      </w:r>
      <w:r w:rsidRPr="00FD11DD">
        <w:rPr>
          <w:rFonts w:ascii="Times New Roman" w:hAnsi="Times New Roman" w:cs="Times New Roman"/>
          <w:color w:val="222222"/>
          <w:sz w:val="24"/>
          <w:szCs w:val="24"/>
          <w:shd w:val="clear" w:color="auto" w:fill="FFFFFF"/>
        </w:rPr>
        <w:t>, </w:t>
      </w:r>
      <w:r w:rsidRPr="00FD11DD">
        <w:rPr>
          <w:rFonts w:ascii="Times New Roman" w:hAnsi="Times New Roman" w:cs="Times New Roman"/>
          <w:i/>
          <w:iCs/>
          <w:color w:val="222222"/>
          <w:sz w:val="24"/>
          <w:szCs w:val="24"/>
          <w:shd w:val="clear" w:color="auto" w:fill="FFFFFF"/>
        </w:rPr>
        <w:t>30</w:t>
      </w:r>
      <w:r w:rsidRPr="00FD11DD">
        <w:rPr>
          <w:rFonts w:ascii="Times New Roman" w:hAnsi="Times New Roman" w:cs="Times New Roman"/>
          <w:color w:val="222222"/>
          <w:sz w:val="24"/>
          <w:szCs w:val="24"/>
          <w:shd w:val="clear" w:color="auto" w:fill="FFFFFF"/>
        </w:rPr>
        <w:t>(5), e131-e145.</w:t>
      </w:r>
    </w:p>
    <w:p w14:paraId="29BE10FD" w14:textId="77777777" w:rsidR="00FD11DD" w:rsidRPr="00FD11DD" w:rsidRDefault="00FD11DD" w:rsidP="00FD11DD">
      <w:pPr>
        <w:spacing w:before="240" w:after="240" w:line="480" w:lineRule="auto"/>
        <w:ind w:firstLine="720"/>
        <w:contextualSpacing/>
        <w:rPr>
          <w:rFonts w:ascii="Times New Roman" w:eastAsia="Times New Roman" w:hAnsi="Times New Roman" w:cs="Times New Roman"/>
          <w:sz w:val="24"/>
          <w:szCs w:val="24"/>
        </w:rPr>
      </w:pPr>
    </w:p>
    <w:p w14:paraId="0BFED0CA" w14:textId="77777777" w:rsidR="00FD11DD" w:rsidRPr="00FD11DD" w:rsidRDefault="00FD11DD" w:rsidP="00FD11DD">
      <w:pPr>
        <w:spacing w:before="240" w:after="240" w:line="480" w:lineRule="auto"/>
        <w:contextualSpacing/>
        <w:rPr>
          <w:rFonts w:ascii="Times New Roman" w:eastAsia="Times New Roman" w:hAnsi="Times New Roman" w:cs="Times New Roman"/>
          <w:sz w:val="24"/>
          <w:szCs w:val="24"/>
        </w:rPr>
      </w:pPr>
    </w:p>
    <w:p w14:paraId="499C9226" w14:textId="77777777" w:rsidR="00FD11DD" w:rsidRPr="00FD11DD" w:rsidRDefault="00FD11DD" w:rsidP="00FD11DD">
      <w:pPr>
        <w:spacing w:before="240" w:after="240" w:line="480" w:lineRule="auto"/>
        <w:contextualSpacing/>
        <w:rPr>
          <w:rFonts w:ascii="Times New Roman" w:eastAsia="Times New Roman" w:hAnsi="Times New Roman" w:cs="Times New Roman"/>
          <w:sz w:val="24"/>
          <w:szCs w:val="24"/>
        </w:rPr>
      </w:pPr>
      <w:proofErr w:type="spellStart"/>
      <w:r w:rsidRPr="00FD11DD">
        <w:rPr>
          <w:rFonts w:ascii="Times New Roman" w:hAnsi="Times New Roman" w:cs="Times New Roman"/>
          <w:color w:val="222222"/>
          <w:sz w:val="24"/>
          <w:szCs w:val="24"/>
          <w:shd w:val="clear" w:color="auto" w:fill="FFFFFF"/>
        </w:rPr>
        <w:t>Scheffers</w:t>
      </w:r>
      <w:proofErr w:type="spellEnd"/>
      <w:r w:rsidRPr="00FD11DD">
        <w:rPr>
          <w:rFonts w:ascii="Times New Roman" w:hAnsi="Times New Roman" w:cs="Times New Roman"/>
          <w:color w:val="222222"/>
          <w:sz w:val="24"/>
          <w:szCs w:val="24"/>
          <w:shd w:val="clear" w:color="auto" w:fill="FFFFFF"/>
        </w:rPr>
        <w:t xml:space="preserve">, F., </w:t>
      </w:r>
      <w:proofErr w:type="spellStart"/>
      <w:r w:rsidRPr="00FD11DD">
        <w:rPr>
          <w:rFonts w:ascii="Times New Roman" w:hAnsi="Times New Roman" w:cs="Times New Roman"/>
          <w:color w:val="222222"/>
          <w:sz w:val="24"/>
          <w:szCs w:val="24"/>
          <w:shd w:val="clear" w:color="auto" w:fill="FFFFFF"/>
        </w:rPr>
        <w:t>Moonen</w:t>
      </w:r>
      <w:proofErr w:type="spellEnd"/>
      <w:r w:rsidRPr="00FD11DD">
        <w:rPr>
          <w:rFonts w:ascii="Times New Roman" w:hAnsi="Times New Roman" w:cs="Times New Roman"/>
          <w:color w:val="222222"/>
          <w:sz w:val="24"/>
          <w:szCs w:val="24"/>
          <w:shd w:val="clear" w:color="auto" w:fill="FFFFFF"/>
        </w:rPr>
        <w:t xml:space="preserve">, X., &amp; van </w:t>
      </w:r>
      <w:proofErr w:type="spellStart"/>
      <w:r w:rsidRPr="00FD11DD">
        <w:rPr>
          <w:rFonts w:ascii="Times New Roman" w:hAnsi="Times New Roman" w:cs="Times New Roman"/>
          <w:color w:val="222222"/>
          <w:sz w:val="24"/>
          <w:szCs w:val="24"/>
          <w:shd w:val="clear" w:color="auto" w:fill="FFFFFF"/>
        </w:rPr>
        <w:t>Vugt</w:t>
      </w:r>
      <w:proofErr w:type="spellEnd"/>
      <w:r w:rsidRPr="00FD11DD">
        <w:rPr>
          <w:rFonts w:ascii="Times New Roman" w:hAnsi="Times New Roman" w:cs="Times New Roman"/>
          <w:color w:val="222222"/>
          <w:sz w:val="24"/>
          <w:szCs w:val="24"/>
          <w:shd w:val="clear" w:color="auto" w:fill="FFFFFF"/>
        </w:rPr>
        <w:t>, E. (2022). External sources promoting resilience in adults with intellectual disabilities: A systematic literature review. </w:t>
      </w:r>
      <w:r w:rsidRPr="00FD11DD">
        <w:rPr>
          <w:rFonts w:ascii="Times New Roman" w:hAnsi="Times New Roman" w:cs="Times New Roman"/>
          <w:i/>
          <w:iCs/>
          <w:color w:val="222222"/>
          <w:sz w:val="24"/>
          <w:szCs w:val="24"/>
          <w:shd w:val="clear" w:color="auto" w:fill="FFFFFF"/>
        </w:rPr>
        <w:t>Journal of Intellectual Disabilities</w:t>
      </w:r>
      <w:r w:rsidRPr="00FD11DD">
        <w:rPr>
          <w:rFonts w:ascii="Times New Roman" w:hAnsi="Times New Roman" w:cs="Times New Roman"/>
          <w:color w:val="222222"/>
          <w:sz w:val="24"/>
          <w:szCs w:val="24"/>
          <w:shd w:val="clear" w:color="auto" w:fill="FFFFFF"/>
        </w:rPr>
        <w:t>, </w:t>
      </w:r>
      <w:r w:rsidRPr="00FD11DD">
        <w:rPr>
          <w:rFonts w:ascii="Times New Roman" w:hAnsi="Times New Roman" w:cs="Times New Roman"/>
          <w:i/>
          <w:iCs/>
          <w:color w:val="222222"/>
          <w:sz w:val="24"/>
          <w:szCs w:val="24"/>
          <w:shd w:val="clear" w:color="auto" w:fill="FFFFFF"/>
        </w:rPr>
        <w:t>26</w:t>
      </w:r>
      <w:r w:rsidRPr="00FD11DD">
        <w:rPr>
          <w:rFonts w:ascii="Times New Roman" w:hAnsi="Times New Roman" w:cs="Times New Roman"/>
          <w:color w:val="222222"/>
          <w:sz w:val="24"/>
          <w:szCs w:val="24"/>
          <w:shd w:val="clear" w:color="auto" w:fill="FFFFFF"/>
        </w:rPr>
        <w:t>(1), 227-243.</w:t>
      </w:r>
    </w:p>
    <w:p w14:paraId="169FA18F" w14:textId="77777777" w:rsidR="00FD11DD" w:rsidRPr="00FD11DD" w:rsidRDefault="00FD11DD" w:rsidP="00FD11DD">
      <w:pPr>
        <w:spacing w:before="240" w:after="240" w:line="480" w:lineRule="auto"/>
        <w:contextualSpacing/>
        <w:rPr>
          <w:rFonts w:ascii="Times New Roman" w:eastAsia="Times New Roman" w:hAnsi="Times New Roman" w:cs="Times New Roman"/>
          <w:b/>
          <w:bCs/>
          <w:sz w:val="24"/>
          <w:szCs w:val="24"/>
        </w:rPr>
      </w:pPr>
    </w:p>
    <w:p w14:paraId="222A5CB6" w14:textId="77777777" w:rsidR="00FD11DD" w:rsidRPr="00667501" w:rsidRDefault="00FD11DD" w:rsidP="00571D22">
      <w:pPr>
        <w:spacing w:line="480" w:lineRule="auto"/>
        <w:ind w:left="720" w:hanging="720"/>
        <w:contextualSpacing/>
        <w:rPr>
          <w:rFonts w:ascii="Times New Roman" w:eastAsia="Times New Roman" w:hAnsi="Times New Roman" w:cs="Times New Roman"/>
          <w:sz w:val="24"/>
          <w:szCs w:val="24"/>
        </w:rPr>
      </w:pPr>
    </w:p>
    <w:p w14:paraId="2044989B" w14:textId="0DA3EA59"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Mansfield, C. F., Beltman, S., Broadley, T., &amp; Weatherby-Fell, N. (2016). Building resilience in teacher education: An evidenced informed framework. </w:t>
      </w:r>
      <w:r w:rsidRPr="00667501">
        <w:rPr>
          <w:rFonts w:ascii="Times New Roman" w:eastAsia="Times New Roman" w:hAnsi="Times New Roman" w:cs="Times New Roman"/>
          <w:i/>
          <w:iCs/>
          <w:sz w:val="24"/>
          <w:szCs w:val="24"/>
        </w:rPr>
        <w:t>Teaching and teacher education</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54</w:t>
      </w:r>
      <w:r w:rsidRPr="00667501">
        <w:rPr>
          <w:rFonts w:ascii="Times New Roman" w:eastAsia="Times New Roman" w:hAnsi="Times New Roman" w:cs="Times New Roman"/>
          <w:sz w:val="24"/>
          <w:szCs w:val="24"/>
        </w:rPr>
        <w:t xml:space="preserve">, 77-87. </w:t>
      </w:r>
    </w:p>
    <w:p w14:paraId="5034A0CE" w14:textId="71F7DC10" w:rsidR="0C249982" w:rsidRDefault="0C249982" w:rsidP="5E3AE132">
      <w:pPr>
        <w:spacing w:line="480" w:lineRule="auto"/>
        <w:ind w:left="720" w:hanging="720"/>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McAdoo, H. P., &amp; Younge, S. N. (2009). Black families. </w:t>
      </w:r>
      <w:r w:rsidRPr="5E3AE132">
        <w:rPr>
          <w:rFonts w:ascii="Times New Roman" w:eastAsia="Times New Roman" w:hAnsi="Times New Roman" w:cs="Times New Roman"/>
          <w:i/>
          <w:iCs/>
          <w:sz w:val="24"/>
          <w:szCs w:val="24"/>
        </w:rPr>
        <w:t>Handbook of African American psychology</w:t>
      </w:r>
      <w:r w:rsidRPr="5E3AE132">
        <w:rPr>
          <w:rFonts w:ascii="Times New Roman" w:eastAsia="Times New Roman" w:hAnsi="Times New Roman" w:cs="Times New Roman"/>
          <w:sz w:val="24"/>
          <w:szCs w:val="24"/>
        </w:rPr>
        <w:t xml:space="preserve">, 103-115. </w:t>
      </w:r>
    </w:p>
    <w:p w14:paraId="18033AA6" w14:textId="5D685FB7" w:rsidR="10AF638A" w:rsidRDefault="10AF638A" w:rsidP="5E3AE132">
      <w:pPr>
        <w:spacing w:line="480" w:lineRule="auto"/>
        <w:ind w:left="720" w:hanging="720"/>
        <w:rPr>
          <w:rFonts w:ascii="Times New Roman" w:eastAsia="Times New Roman" w:hAnsi="Times New Roman" w:cs="Times New Roman"/>
          <w:sz w:val="24"/>
          <w:szCs w:val="24"/>
        </w:rPr>
      </w:pPr>
      <w:r w:rsidRPr="001D6EF6">
        <w:rPr>
          <w:rFonts w:ascii="Times New Roman" w:eastAsia="Times New Roman" w:hAnsi="Times New Roman" w:cs="Times New Roman"/>
          <w:color w:val="222222"/>
          <w:sz w:val="24"/>
          <w:szCs w:val="24"/>
        </w:rPr>
        <w:t xml:space="preserve">McConnell, D., &amp; Savage, A. (2015). Stress and resilience among families caring for children with intellectual disability: Expanding the research agenda. </w:t>
      </w:r>
      <w:r w:rsidRPr="001D6EF6">
        <w:rPr>
          <w:rFonts w:ascii="Times New Roman" w:eastAsia="Times New Roman" w:hAnsi="Times New Roman" w:cs="Times New Roman"/>
          <w:i/>
          <w:iCs/>
          <w:color w:val="222222"/>
          <w:sz w:val="24"/>
          <w:szCs w:val="24"/>
        </w:rPr>
        <w:t>Current developmental disorders reports</w:t>
      </w:r>
      <w:r w:rsidRPr="001D6EF6">
        <w:rPr>
          <w:rFonts w:ascii="Times New Roman" w:eastAsia="Times New Roman" w:hAnsi="Times New Roman" w:cs="Times New Roman"/>
          <w:color w:val="222222"/>
          <w:sz w:val="24"/>
          <w:szCs w:val="24"/>
        </w:rPr>
        <w:t xml:space="preserve">, </w:t>
      </w:r>
      <w:r w:rsidRPr="001D6EF6">
        <w:rPr>
          <w:rFonts w:ascii="Times New Roman" w:eastAsia="Times New Roman" w:hAnsi="Times New Roman" w:cs="Times New Roman"/>
          <w:i/>
          <w:iCs/>
          <w:color w:val="222222"/>
          <w:sz w:val="24"/>
          <w:szCs w:val="24"/>
        </w:rPr>
        <w:t>2</w:t>
      </w:r>
      <w:r w:rsidRPr="001D6EF6">
        <w:rPr>
          <w:rFonts w:ascii="Times New Roman" w:eastAsia="Times New Roman" w:hAnsi="Times New Roman" w:cs="Times New Roman"/>
          <w:color w:val="222222"/>
          <w:sz w:val="24"/>
          <w:szCs w:val="24"/>
        </w:rPr>
        <w:t>, 100-109.</w:t>
      </w:r>
    </w:p>
    <w:p w14:paraId="481EFA23" w14:textId="519D0B0B" w:rsidR="5E3AE132" w:rsidRDefault="0C249982" w:rsidP="00571D22">
      <w:pPr>
        <w:spacing w:line="480" w:lineRule="auto"/>
        <w:ind w:left="720" w:hanging="720"/>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McDonnell, C. G., Boan, A. D., Bradley, C. C., Seay, K. D., Charles, J. M., &amp; Carpenter, L. A. (2019). Child maltreatment in autism spectrum disorder and intellectual disability: Results from a population‐based sample. </w:t>
      </w:r>
      <w:r w:rsidRPr="5E3AE132">
        <w:rPr>
          <w:rFonts w:ascii="Times New Roman" w:eastAsia="Times New Roman" w:hAnsi="Times New Roman" w:cs="Times New Roman"/>
          <w:i/>
          <w:iCs/>
          <w:sz w:val="24"/>
          <w:szCs w:val="24"/>
        </w:rPr>
        <w:t>Journal of Child Psychology and Psychiatry</w:t>
      </w:r>
      <w:r w:rsidRPr="5E3AE132">
        <w:rPr>
          <w:rFonts w:ascii="Times New Roman" w:eastAsia="Times New Roman" w:hAnsi="Times New Roman" w:cs="Times New Roman"/>
          <w:sz w:val="24"/>
          <w:szCs w:val="24"/>
        </w:rPr>
        <w:t xml:space="preserve">, </w:t>
      </w:r>
      <w:r w:rsidRPr="5E3AE132">
        <w:rPr>
          <w:rFonts w:ascii="Times New Roman" w:eastAsia="Times New Roman" w:hAnsi="Times New Roman" w:cs="Times New Roman"/>
          <w:i/>
          <w:iCs/>
          <w:sz w:val="24"/>
          <w:szCs w:val="24"/>
        </w:rPr>
        <w:t>60</w:t>
      </w:r>
      <w:r w:rsidRPr="5E3AE132">
        <w:rPr>
          <w:rFonts w:ascii="Times New Roman" w:eastAsia="Times New Roman" w:hAnsi="Times New Roman" w:cs="Times New Roman"/>
          <w:sz w:val="24"/>
          <w:szCs w:val="24"/>
        </w:rPr>
        <w:t xml:space="preserve">(5), 576-584. </w:t>
      </w:r>
    </w:p>
    <w:p w14:paraId="1EE93279" w14:textId="3C82E330" w:rsidR="1E060AD2" w:rsidRPr="001D6EF6" w:rsidRDefault="1E060AD2" w:rsidP="2076FA68">
      <w:pPr>
        <w:spacing w:line="480" w:lineRule="auto"/>
        <w:ind w:left="720" w:hanging="720"/>
        <w:rPr>
          <w:rFonts w:ascii="Times New Roman" w:eastAsia="Times New Roman" w:hAnsi="Times New Roman" w:cs="Times New Roman"/>
          <w:color w:val="222222"/>
          <w:sz w:val="24"/>
          <w:szCs w:val="24"/>
        </w:rPr>
      </w:pPr>
      <w:r w:rsidRPr="001D6EF6">
        <w:rPr>
          <w:rFonts w:ascii="Times New Roman" w:eastAsia="Times New Roman" w:hAnsi="Times New Roman" w:cs="Times New Roman"/>
          <w:color w:val="222222"/>
          <w:sz w:val="24"/>
          <w:szCs w:val="24"/>
        </w:rPr>
        <w:lastRenderedPageBreak/>
        <w:t xml:space="preserve">Menezes, M., </w:t>
      </w:r>
      <w:proofErr w:type="spellStart"/>
      <w:r w:rsidRPr="001D6EF6">
        <w:rPr>
          <w:rFonts w:ascii="Times New Roman" w:eastAsia="Times New Roman" w:hAnsi="Times New Roman" w:cs="Times New Roman"/>
          <w:color w:val="222222"/>
          <w:sz w:val="24"/>
          <w:szCs w:val="24"/>
        </w:rPr>
        <w:t>Pappagianopoulos</w:t>
      </w:r>
      <w:proofErr w:type="spellEnd"/>
      <w:r w:rsidRPr="001D6EF6">
        <w:rPr>
          <w:rFonts w:ascii="Times New Roman" w:eastAsia="Times New Roman" w:hAnsi="Times New Roman" w:cs="Times New Roman"/>
          <w:color w:val="222222"/>
          <w:sz w:val="24"/>
          <w:szCs w:val="24"/>
        </w:rPr>
        <w:t xml:space="preserve">, J., Robinson, M. F., </w:t>
      </w:r>
      <w:proofErr w:type="spellStart"/>
      <w:r w:rsidRPr="001D6EF6">
        <w:rPr>
          <w:rFonts w:ascii="Times New Roman" w:eastAsia="Times New Roman" w:hAnsi="Times New Roman" w:cs="Times New Roman"/>
          <w:color w:val="222222"/>
          <w:sz w:val="24"/>
          <w:szCs w:val="24"/>
        </w:rPr>
        <w:t>Sadikova</w:t>
      </w:r>
      <w:proofErr w:type="spellEnd"/>
      <w:r w:rsidRPr="001D6EF6">
        <w:rPr>
          <w:rFonts w:ascii="Times New Roman" w:eastAsia="Times New Roman" w:hAnsi="Times New Roman" w:cs="Times New Roman"/>
          <w:color w:val="222222"/>
          <w:sz w:val="24"/>
          <w:szCs w:val="24"/>
        </w:rPr>
        <w:t xml:space="preserve">, E., Cross, R., &amp; Mazurek, M. O. (2023). Disparities in special education services for youth with autism spectrum disorder in the United States. </w:t>
      </w:r>
      <w:r w:rsidRPr="001D6EF6">
        <w:rPr>
          <w:rFonts w:ascii="Times New Roman" w:eastAsia="Times New Roman" w:hAnsi="Times New Roman" w:cs="Times New Roman"/>
          <w:i/>
          <w:iCs/>
          <w:color w:val="222222"/>
          <w:sz w:val="24"/>
          <w:szCs w:val="24"/>
        </w:rPr>
        <w:t>The Journal of Special Education</w:t>
      </w:r>
      <w:r w:rsidRPr="001D6EF6">
        <w:rPr>
          <w:rFonts w:ascii="Times New Roman" w:eastAsia="Times New Roman" w:hAnsi="Times New Roman" w:cs="Times New Roman"/>
          <w:color w:val="222222"/>
          <w:sz w:val="24"/>
          <w:szCs w:val="24"/>
        </w:rPr>
        <w:t xml:space="preserve">, </w:t>
      </w:r>
      <w:r w:rsidRPr="001D6EF6">
        <w:rPr>
          <w:rFonts w:ascii="Times New Roman" w:eastAsia="Times New Roman" w:hAnsi="Times New Roman" w:cs="Times New Roman"/>
          <w:i/>
          <w:iCs/>
          <w:color w:val="222222"/>
          <w:sz w:val="24"/>
          <w:szCs w:val="24"/>
        </w:rPr>
        <w:t>56</w:t>
      </w:r>
      <w:r w:rsidRPr="001D6EF6">
        <w:rPr>
          <w:rFonts w:ascii="Times New Roman" w:eastAsia="Times New Roman" w:hAnsi="Times New Roman" w:cs="Times New Roman"/>
          <w:color w:val="222222"/>
          <w:sz w:val="24"/>
          <w:szCs w:val="24"/>
        </w:rPr>
        <w:t>(4), 219-224.</w:t>
      </w:r>
    </w:p>
    <w:p w14:paraId="63771312" w14:textId="25266C1D"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Morgan, E. H. (2021). </w:t>
      </w:r>
      <w:r w:rsidRPr="00667501">
        <w:rPr>
          <w:rFonts w:ascii="Times New Roman" w:eastAsia="Times New Roman" w:hAnsi="Times New Roman" w:cs="Times New Roman"/>
          <w:i/>
          <w:iCs/>
          <w:sz w:val="24"/>
          <w:szCs w:val="24"/>
        </w:rPr>
        <w:t>The developmental process of parent advocacy for black mothers of children on the autism spectrum.</w:t>
      </w:r>
      <w:r w:rsidRPr="00667501">
        <w:rPr>
          <w:rFonts w:ascii="Times New Roman" w:eastAsia="Times New Roman" w:hAnsi="Times New Roman" w:cs="Times New Roman"/>
          <w:sz w:val="24"/>
          <w:szCs w:val="24"/>
        </w:rPr>
        <w:t xml:space="preserve"> Retrieved from </w:t>
      </w:r>
      <w:hyperlink r:id="rId27">
        <w:r w:rsidRPr="00667501">
          <w:rPr>
            <w:rStyle w:val="Hyperlink"/>
            <w:rFonts w:ascii="Times New Roman" w:eastAsia="Times New Roman" w:hAnsi="Times New Roman" w:cs="Times New Roman"/>
            <w:sz w:val="24"/>
            <w:szCs w:val="24"/>
          </w:rPr>
          <w:t>https://proxy1.library.jhu.edu/login?url=https://www.proquest.com/dissertations-theses/developmental-process-parent-advocacy-black/docview/2572604772/se-2</w:t>
        </w:r>
      </w:hyperlink>
    </w:p>
    <w:p w14:paraId="16AB61DC" w14:textId="0FC9AA48"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Morgan, E. H., &amp; Stahmer, A. C. (2020). Narratives of single, black mothers using cultural capital to access autism interventions in schools. </w:t>
      </w:r>
      <w:r w:rsidRPr="00667501">
        <w:rPr>
          <w:rFonts w:ascii="Times New Roman" w:eastAsia="Times New Roman" w:hAnsi="Times New Roman" w:cs="Times New Roman"/>
          <w:i/>
          <w:iCs/>
          <w:sz w:val="24"/>
          <w:szCs w:val="24"/>
        </w:rPr>
        <w:t>British journal of sociology of education</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42</w:t>
      </w:r>
      <w:r w:rsidRPr="00667501">
        <w:rPr>
          <w:rFonts w:ascii="Times New Roman" w:eastAsia="Times New Roman" w:hAnsi="Times New Roman" w:cs="Times New Roman"/>
          <w:sz w:val="24"/>
          <w:szCs w:val="24"/>
        </w:rPr>
        <w:t>(1), 48-65.</w:t>
      </w:r>
    </w:p>
    <w:p w14:paraId="753D6DE2" w14:textId="44E587AF" w:rsidR="00B21CF6" w:rsidRPr="00FD11DD" w:rsidRDefault="0C249982" w:rsidP="00432198">
      <w:pPr>
        <w:spacing w:line="480" w:lineRule="auto"/>
        <w:contextualSpacing/>
        <w:rPr>
          <w:rFonts w:ascii="Times New Roman" w:eastAsia="Times New Roman" w:hAnsi="Times New Roman" w:cs="Times New Roman"/>
          <w:sz w:val="24"/>
          <w:szCs w:val="24"/>
        </w:rPr>
      </w:pPr>
      <w:r w:rsidRPr="00FD11DD">
        <w:rPr>
          <w:rFonts w:ascii="Times New Roman" w:eastAsia="Times New Roman" w:hAnsi="Times New Roman" w:cs="Times New Roman"/>
          <w:sz w:val="24"/>
          <w:szCs w:val="24"/>
        </w:rPr>
        <w:t xml:space="preserve"> Miller, C., &amp; Vittrup, B. (2020). The indirect effects of police racial bias on African American </w:t>
      </w:r>
      <w:r w:rsidR="07E8EE02" w:rsidRPr="00FD11DD">
        <w:rPr>
          <w:rFonts w:ascii="Times New Roman" w:hAnsi="Times New Roman" w:cs="Times New Roman"/>
          <w:sz w:val="24"/>
          <w:szCs w:val="24"/>
        </w:rPr>
        <w:tab/>
      </w:r>
      <w:r w:rsidRPr="00FD11DD">
        <w:rPr>
          <w:rFonts w:ascii="Times New Roman" w:eastAsia="Times New Roman" w:hAnsi="Times New Roman" w:cs="Times New Roman"/>
          <w:sz w:val="24"/>
          <w:szCs w:val="24"/>
        </w:rPr>
        <w:t xml:space="preserve">families. </w:t>
      </w:r>
      <w:r w:rsidRPr="00FD11DD">
        <w:rPr>
          <w:rFonts w:ascii="Times New Roman" w:eastAsia="Times New Roman" w:hAnsi="Times New Roman" w:cs="Times New Roman"/>
          <w:i/>
          <w:iCs/>
          <w:sz w:val="24"/>
          <w:szCs w:val="24"/>
        </w:rPr>
        <w:t>Journal of Family Issues</w:t>
      </w:r>
      <w:r w:rsidRPr="00FD11DD">
        <w:rPr>
          <w:rFonts w:ascii="Times New Roman" w:eastAsia="Times New Roman" w:hAnsi="Times New Roman" w:cs="Times New Roman"/>
          <w:sz w:val="24"/>
          <w:szCs w:val="24"/>
        </w:rPr>
        <w:t xml:space="preserve">, </w:t>
      </w:r>
      <w:r w:rsidRPr="00FD11DD">
        <w:rPr>
          <w:rFonts w:ascii="Times New Roman" w:eastAsia="Times New Roman" w:hAnsi="Times New Roman" w:cs="Times New Roman"/>
          <w:i/>
          <w:iCs/>
          <w:sz w:val="24"/>
          <w:szCs w:val="24"/>
        </w:rPr>
        <w:t>41</w:t>
      </w:r>
      <w:r w:rsidRPr="00FD11DD">
        <w:rPr>
          <w:rFonts w:ascii="Times New Roman" w:eastAsia="Times New Roman" w:hAnsi="Times New Roman" w:cs="Times New Roman"/>
          <w:sz w:val="24"/>
          <w:szCs w:val="24"/>
        </w:rPr>
        <w:t>(10), 1699-1722.</w:t>
      </w:r>
    </w:p>
    <w:p w14:paraId="7610C311" w14:textId="0596F797" w:rsidR="41B3AA3A" w:rsidRPr="00FD11DD" w:rsidRDefault="41B3AA3A" w:rsidP="5E3AE132">
      <w:pPr>
        <w:spacing w:line="480" w:lineRule="auto"/>
        <w:ind w:left="720" w:hanging="720"/>
        <w:rPr>
          <w:rFonts w:ascii="Times New Roman" w:eastAsia="Times New Roman" w:hAnsi="Times New Roman" w:cs="Times New Roman"/>
          <w:sz w:val="24"/>
          <w:szCs w:val="24"/>
        </w:rPr>
      </w:pPr>
      <w:r w:rsidRPr="00FD11DD">
        <w:rPr>
          <w:rFonts w:ascii="Times New Roman" w:eastAsia="Times New Roman" w:hAnsi="Times New Roman" w:cs="Times New Roman"/>
          <w:sz w:val="24"/>
          <w:szCs w:val="24"/>
        </w:rPr>
        <w:t xml:space="preserve">Muniandy, M., </w:t>
      </w:r>
      <w:proofErr w:type="spellStart"/>
      <w:r w:rsidRPr="00FD11DD">
        <w:rPr>
          <w:rFonts w:ascii="Times New Roman" w:eastAsia="Times New Roman" w:hAnsi="Times New Roman" w:cs="Times New Roman"/>
          <w:sz w:val="24"/>
          <w:szCs w:val="24"/>
        </w:rPr>
        <w:t>Richdale</w:t>
      </w:r>
      <w:proofErr w:type="spellEnd"/>
      <w:r w:rsidRPr="00FD11DD">
        <w:rPr>
          <w:rFonts w:ascii="Times New Roman" w:eastAsia="Times New Roman" w:hAnsi="Times New Roman" w:cs="Times New Roman"/>
          <w:sz w:val="24"/>
          <w:szCs w:val="24"/>
        </w:rPr>
        <w:t xml:space="preserve">, A. L., Arnold, S. R., </w:t>
      </w:r>
      <w:proofErr w:type="spellStart"/>
      <w:r w:rsidRPr="00FD11DD">
        <w:rPr>
          <w:rFonts w:ascii="Times New Roman" w:eastAsia="Times New Roman" w:hAnsi="Times New Roman" w:cs="Times New Roman"/>
          <w:sz w:val="24"/>
          <w:szCs w:val="24"/>
        </w:rPr>
        <w:t>Trollor</w:t>
      </w:r>
      <w:proofErr w:type="spellEnd"/>
      <w:r w:rsidRPr="00FD11DD">
        <w:rPr>
          <w:rFonts w:ascii="Times New Roman" w:eastAsia="Times New Roman" w:hAnsi="Times New Roman" w:cs="Times New Roman"/>
          <w:sz w:val="24"/>
          <w:szCs w:val="24"/>
        </w:rPr>
        <w:t xml:space="preserve">, J. N., &amp; Lawson, L. P. (2021). Inter‐relationships between trait resilience, coping strategies, and mental health outcomes in autistic adults. </w:t>
      </w:r>
      <w:r w:rsidRPr="00FD11DD">
        <w:rPr>
          <w:rFonts w:ascii="Times New Roman" w:eastAsia="Times New Roman" w:hAnsi="Times New Roman" w:cs="Times New Roman"/>
          <w:i/>
          <w:iCs/>
          <w:sz w:val="24"/>
          <w:szCs w:val="24"/>
        </w:rPr>
        <w:t>Autism Research</w:t>
      </w:r>
      <w:r w:rsidRPr="00FD11DD">
        <w:rPr>
          <w:rFonts w:ascii="Times New Roman" w:eastAsia="Times New Roman" w:hAnsi="Times New Roman" w:cs="Times New Roman"/>
          <w:sz w:val="24"/>
          <w:szCs w:val="24"/>
        </w:rPr>
        <w:t xml:space="preserve">, </w:t>
      </w:r>
      <w:r w:rsidRPr="00FD11DD">
        <w:rPr>
          <w:rFonts w:ascii="Times New Roman" w:eastAsia="Times New Roman" w:hAnsi="Times New Roman" w:cs="Times New Roman"/>
          <w:i/>
          <w:iCs/>
          <w:sz w:val="24"/>
          <w:szCs w:val="24"/>
        </w:rPr>
        <w:t>14</w:t>
      </w:r>
      <w:r w:rsidRPr="00FD11DD">
        <w:rPr>
          <w:rFonts w:ascii="Times New Roman" w:eastAsia="Times New Roman" w:hAnsi="Times New Roman" w:cs="Times New Roman"/>
          <w:sz w:val="24"/>
          <w:szCs w:val="24"/>
        </w:rPr>
        <w:t>(10), 2156-2168.</w:t>
      </w:r>
    </w:p>
    <w:p w14:paraId="24E822AB" w14:textId="3035E556" w:rsidR="5D3F6AA8" w:rsidRPr="00FD11DD" w:rsidRDefault="7FC703E0" w:rsidP="001D6EF6">
      <w:pPr>
        <w:spacing w:before="240" w:after="240" w:line="480" w:lineRule="auto"/>
        <w:ind w:left="720" w:hanging="720"/>
        <w:contextualSpacing/>
        <w:rPr>
          <w:rFonts w:ascii="Times New Roman" w:eastAsia="Times New Roman" w:hAnsi="Times New Roman" w:cs="Times New Roman"/>
          <w:sz w:val="24"/>
          <w:szCs w:val="24"/>
        </w:rPr>
      </w:pPr>
      <w:proofErr w:type="spellStart"/>
      <w:r w:rsidRPr="00FD11DD">
        <w:rPr>
          <w:rFonts w:ascii="Times New Roman" w:eastAsia="Times New Roman" w:hAnsi="Times New Roman" w:cs="Times New Roman"/>
          <w:color w:val="222222"/>
          <w:sz w:val="24"/>
          <w:szCs w:val="24"/>
        </w:rPr>
        <w:t>Onovbiona</w:t>
      </w:r>
      <w:proofErr w:type="spellEnd"/>
      <w:r w:rsidRPr="00FD11DD">
        <w:rPr>
          <w:rFonts w:ascii="Times New Roman" w:eastAsia="Times New Roman" w:hAnsi="Times New Roman" w:cs="Times New Roman"/>
          <w:color w:val="222222"/>
          <w:sz w:val="24"/>
          <w:szCs w:val="24"/>
        </w:rPr>
        <w:t xml:space="preserve">, H., </w:t>
      </w:r>
      <w:proofErr w:type="spellStart"/>
      <w:r w:rsidRPr="00FD11DD">
        <w:rPr>
          <w:rFonts w:ascii="Times New Roman" w:eastAsia="Times New Roman" w:hAnsi="Times New Roman" w:cs="Times New Roman"/>
          <w:color w:val="222222"/>
          <w:sz w:val="24"/>
          <w:szCs w:val="24"/>
        </w:rPr>
        <w:t>Quetsch</w:t>
      </w:r>
      <w:proofErr w:type="spellEnd"/>
      <w:r w:rsidRPr="00FD11DD">
        <w:rPr>
          <w:rFonts w:ascii="Times New Roman" w:eastAsia="Times New Roman" w:hAnsi="Times New Roman" w:cs="Times New Roman"/>
          <w:color w:val="222222"/>
          <w:sz w:val="24"/>
          <w:szCs w:val="24"/>
        </w:rPr>
        <w:t>, L., &amp; Bradley, R. (2023). Racial and Practical Barriers to Diagnostic and Treatment</w:t>
      </w:r>
      <w:r w:rsidR="221EADD1" w:rsidRPr="00FD11DD">
        <w:rPr>
          <w:rFonts w:ascii="Times New Roman" w:eastAsia="Times New Roman" w:hAnsi="Times New Roman" w:cs="Times New Roman"/>
          <w:color w:val="222222"/>
          <w:sz w:val="24"/>
          <w:szCs w:val="24"/>
        </w:rPr>
        <w:t xml:space="preserve"> </w:t>
      </w:r>
      <w:r w:rsidRPr="00FD11DD">
        <w:rPr>
          <w:rFonts w:ascii="Times New Roman" w:eastAsia="Times New Roman" w:hAnsi="Times New Roman" w:cs="Times New Roman"/>
          <w:color w:val="222222"/>
          <w:sz w:val="24"/>
          <w:szCs w:val="24"/>
        </w:rPr>
        <w:t xml:space="preserve">Services for Black Families of Autistic Youth: A Mixed-Method Exploration. </w:t>
      </w:r>
      <w:r w:rsidRPr="00FD11DD">
        <w:rPr>
          <w:rFonts w:ascii="Times New Roman" w:eastAsia="Times New Roman" w:hAnsi="Times New Roman" w:cs="Times New Roman"/>
          <w:i/>
          <w:iCs/>
          <w:color w:val="222222"/>
          <w:sz w:val="24"/>
          <w:szCs w:val="24"/>
        </w:rPr>
        <w:t>Journal of Autism and Developmental Disorders</w:t>
      </w:r>
      <w:r w:rsidRPr="00FD11DD">
        <w:rPr>
          <w:rFonts w:ascii="Times New Roman" w:eastAsia="Times New Roman" w:hAnsi="Times New Roman" w:cs="Times New Roman"/>
          <w:color w:val="222222"/>
          <w:sz w:val="24"/>
          <w:szCs w:val="24"/>
        </w:rPr>
        <w:t>, 1-16.</w:t>
      </w:r>
    </w:p>
    <w:p w14:paraId="7C863601" w14:textId="1845CE6F" w:rsidR="067504FF" w:rsidRPr="00FD11DD" w:rsidRDefault="067504FF" w:rsidP="001D6EF6">
      <w:pPr>
        <w:spacing w:before="240" w:after="240" w:line="480" w:lineRule="auto"/>
        <w:ind w:left="720" w:hanging="720"/>
        <w:contextualSpacing/>
        <w:rPr>
          <w:rFonts w:ascii="Times New Roman" w:eastAsia="Times New Roman" w:hAnsi="Times New Roman" w:cs="Times New Roman"/>
          <w:color w:val="222222"/>
          <w:sz w:val="24"/>
          <w:szCs w:val="24"/>
        </w:rPr>
      </w:pPr>
      <w:proofErr w:type="spellStart"/>
      <w:r w:rsidRPr="00FD11DD">
        <w:rPr>
          <w:rFonts w:ascii="Times New Roman" w:eastAsia="Times New Roman" w:hAnsi="Times New Roman" w:cs="Times New Roman"/>
          <w:color w:val="222222"/>
          <w:sz w:val="24"/>
          <w:szCs w:val="24"/>
        </w:rPr>
        <w:t>Onovbiona</w:t>
      </w:r>
      <w:proofErr w:type="spellEnd"/>
      <w:r w:rsidRPr="00FD11DD">
        <w:rPr>
          <w:rFonts w:ascii="Times New Roman" w:eastAsia="Times New Roman" w:hAnsi="Times New Roman" w:cs="Times New Roman"/>
          <w:color w:val="222222"/>
          <w:sz w:val="24"/>
          <w:szCs w:val="24"/>
        </w:rPr>
        <w:t xml:space="preserve">, H., </w:t>
      </w:r>
      <w:proofErr w:type="spellStart"/>
      <w:r w:rsidRPr="00FD11DD">
        <w:rPr>
          <w:rFonts w:ascii="Times New Roman" w:eastAsia="Times New Roman" w:hAnsi="Times New Roman" w:cs="Times New Roman"/>
          <w:color w:val="222222"/>
          <w:sz w:val="24"/>
          <w:szCs w:val="24"/>
        </w:rPr>
        <w:t>Quetsch</w:t>
      </w:r>
      <w:proofErr w:type="spellEnd"/>
      <w:r w:rsidRPr="00FD11DD">
        <w:rPr>
          <w:rFonts w:ascii="Times New Roman" w:eastAsia="Times New Roman" w:hAnsi="Times New Roman" w:cs="Times New Roman"/>
          <w:color w:val="222222"/>
          <w:sz w:val="24"/>
          <w:szCs w:val="24"/>
        </w:rPr>
        <w:t xml:space="preserve">, L., &amp; Del Rosario, E. A. (2024). Exploring Factors of Diagnostic Timing Among Black Autistic Youth. </w:t>
      </w:r>
      <w:r w:rsidRPr="00FD11DD">
        <w:rPr>
          <w:rFonts w:ascii="Times New Roman" w:eastAsia="Times New Roman" w:hAnsi="Times New Roman" w:cs="Times New Roman"/>
          <w:i/>
          <w:iCs/>
          <w:color w:val="222222"/>
          <w:sz w:val="24"/>
          <w:szCs w:val="24"/>
        </w:rPr>
        <w:t>Journal of Autism and Developmental Disorders</w:t>
      </w:r>
      <w:r w:rsidRPr="00FD11DD">
        <w:rPr>
          <w:rFonts w:ascii="Times New Roman" w:eastAsia="Times New Roman" w:hAnsi="Times New Roman" w:cs="Times New Roman"/>
          <w:color w:val="222222"/>
          <w:sz w:val="24"/>
          <w:szCs w:val="24"/>
        </w:rPr>
        <w:t>, 1-12.</w:t>
      </w:r>
    </w:p>
    <w:p w14:paraId="3CD5D821" w14:textId="5F474450" w:rsidR="00B21CF6" w:rsidRPr="00FD11DD" w:rsidRDefault="07E8EE02" w:rsidP="21FE8616">
      <w:pPr>
        <w:spacing w:line="480" w:lineRule="auto"/>
        <w:ind w:left="720" w:hanging="720"/>
        <w:rPr>
          <w:rFonts w:ascii="Times New Roman" w:eastAsia="Times New Roman" w:hAnsi="Times New Roman" w:cs="Times New Roman"/>
          <w:sz w:val="24"/>
          <w:szCs w:val="24"/>
        </w:rPr>
      </w:pPr>
      <w:r w:rsidRPr="00FD11DD">
        <w:rPr>
          <w:rFonts w:ascii="Times New Roman" w:eastAsia="Times New Roman" w:hAnsi="Times New Roman" w:cs="Times New Roman"/>
          <w:sz w:val="24"/>
          <w:szCs w:val="24"/>
        </w:rPr>
        <w:lastRenderedPageBreak/>
        <w:t xml:space="preserve">Pachner, O., &amp; Aranyi, G. (2021). Challenges for children and adolescents with autism and their families during the Covid-19 pandemic. </w:t>
      </w:r>
      <w:r w:rsidRPr="00FD11DD">
        <w:rPr>
          <w:rFonts w:ascii="Times New Roman" w:eastAsia="Times New Roman" w:hAnsi="Times New Roman" w:cs="Times New Roman"/>
          <w:i/>
          <w:iCs/>
          <w:sz w:val="24"/>
          <w:szCs w:val="24"/>
        </w:rPr>
        <w:t>Journal of Global Awareness</w:t>
      </w:r>
      <w:r w:rsidRPr="00FD11DD">
        <w:rPr>
          <w:rFonts w:ascii="Times New Roman" w:eastAsia="Times New Roman" w:hAnsi="Times New Roman" w:cs="Times New Roman"/>
          <w:sz w:val="24"/>
          <w:szCs w:val="24"/>
        </w:rPr>
        <w:t xml:space="preserve">, </w:t>
      </w:r>
      <w:r w:rsidRPr="00FD11DD">
        <w:rPr>
          <w:rFonts w:ascii="Times New Roman" w:eastAsia="Times New Roman" w:hAnsi="Times New Roman" w:cs="Times New Roman"/>
          <w:i/>
          <w:iCs/>
          <w:sz w:val="24"/>
          <w:szCs w:val="24"/>
        </w:rPr>
        <w:t>2</w:t>
      </w:r>
      <w:r w:rsidRPr="00FD11DD">
        <w:rPr>
          <w:rFonts w:ascii="Times New Roman" w:eastAsia="Times New Roman" w:hAnsi="Times New Roman" w:cs="Times New Roman"/>
          <w:sz w:val="24"/>
          <w:szCs w:val="24"/>
        </w:rPr>
        <w:t>(1), 4.</w:t>
      </w:r>
    </w:p>
    <w:p w14:paraId="1768F2B5" w14:textId="01C18872" w:rsidR="00B21CF6" w:rsidRPr="00FD11DD" w:rsidRDefault="07E8EE02" w:rsidP="21FE8616">
      <w:pPr>
        <w:spacing w:line="480" w:lineRule="auto"/>
        <w:ind w:left="720" w:hanging="720"/>
        <w:rPr>
          <w:rFonts w:ascii="Times New Roman" w:eastAsia="Times New Roman" w:hAnsi="Times New Roman" w:cs="Times New Roman"/>
          <w:sz w:val="24"/>
          <w:szCs w:val="24"/>
        </w:rPr>
      </w:pPr>
      <w:r w:rsidRPr="00FD11DD">
        <w:rPr>
          <w:rFonts w:ascii="Times New Roman" w:eastAsia="Times New Roman" w:hAnsi="Times New Roman" w:cs="Times New Roman"/>
          <w:sz w:val="24"/>
          <w:szCs w:val="24"/>
        </w:rPr>
        <w:t xml:space="preserve">Payne, Y. A. (2011). Site of resilience: A reconceptualization of resiliency and resilience in street life–oriented Black men. </w:t>
      </w:r>
      <w:r w:rsidRPr="00FD11DD">
        <w:rPr>
          <w:rFonts w:ascii="Times New Roman" w:eastAsia="Times New Roman" w:hAnsi="Times New Roman" w:cs="Times New Roman"/>
          <w:i/>
          <w:iCs/>
          <w:sz w:val="24"/>
          <w:szCs w:val="24"/>
        </w:rPr>
        <w:t>Journal of Black Psychology</w:t>
      </w:r>
      <w:r w:rsidRPr="00FD11DD">
        <w:rPr>
          <w:rFonts w:ascii="Times New Roman" w:eastAsia="Times New Roman" w:hAnsi="Times New Roman" w:cs="Times New Roman"/>
          <w:sz w:val="24"/>
          <w:szCs w:val="24"/>
        </w:rPr>
        <w:t xml:space="preserve">, </w:t>
      </w:r>
      <w:r w:rsidRPr="00FD11DD">
        <w:rPr>
          <w:rFonts w:ascii="Times New Roman" w:eastAsia="Times New Roman" w:hAnsi="Times New Roman" w:cs="Times New Roman"/>
          <w:i/>
          <w:iCs/>
          <w:sz w:val="24"/>
          <w:szCs w:val="24"/>
        </w:rPr>
        <w:t>37</w:t>
      </w:r>
      <w:r w:rsidRPr="00FD11DD">
        <w:rPr>
          <w:rFonts w:ascii="Times New Roman" w:eastAsia="Times New Roman" w:hAnsi="Times New Roman" w:cs="Times New Roman"/>
          <w:sz w:val="24"/>
          <w:szCs w:val="24"/>
        </w:rPr>
        <w:t>(4), 426-451.</w:t>
      </w:r>
    </w:p>
    <w:p w14:paraId="2F6387C2" w14:textId="23DC4951" w:rsidR="00B21CF6" w:rsidRPr="00FD11DD" w:rsidRDefault="07E8EE02" w:rsidP="21FE8616">
      <w:pPr>
        <w:spacing w:line="480" w:lineRule="auto"/>
        <w:ind w:left="720" w:hanging="720"/>
        <w:rPr>
          <w:rFonts w:ascii="Times New Roman" w:eastAsia="Times New Roman" w:hAnsi="Times New Roman" w:cs="Times New Roman"/>
          <w:sz w:val="24"/>
          <w:szCs w:val="24"/>
        </w:rPr>
      </w:pPr>
      <w:r w:rsidRPr="00FD11DD">
        <w:rPr>
          <w:rFonts w:ascii="Times New Roman" w:eastAsia="Times New Roman" w:hAnsi="Times New Roman" w:cs="Times New Roman"/>
          <w:sz w:val="24"/>
          <w:szCs w:val="24"/>
        </w:rPr>
        <w:t xml:space="preserve">Pearson, J. N., </w:t>
      </w:r>
      <w:proofErr w:type="spellStart"/>
      <w:r w:rsidRPr="00FD11DD">
        <w:rPr>
          <w:rFonts w:ascii="Times New Roman" w:eastAsia="Times New Roman" w:hAnsi="Times New Roman" w:cs="Times New Roman"/>
          <w:sz w:val="24"/>
          <w:szCs w:val="24"/>
        </w:rPr>
        <w:t>Meadan</w:t>
      </w:r>
      <w:proofErr w:type="spellEnd"/>
      <w:r w:rsidRPr="00FD11DD">
        <w:rPr>
          <w:rFonts w:ascii="Times New Roman" w:eastAsia="Times New Roman" w:hAnsi="Times New Roman" w:cs="Times New Roman"/>
          <w:sz w:val="24"/>
          <w:szCs w:val="24"/>
        </w:rPr>
        <w:t xml:space="preserve">, H., Malone, K. M., &amp; Martin, B. M. (2020). Parent and professional experiences supporting African-American children with autism. </w:t>
      </w:r>
      <w:r w:rsidRPr="00FD11DD">
        <w:rPr>
          <w:rFonts w:ascii="Times New Roman" w:eastAsia="Times New Roman" w:hAnsi="Times New Roman" w:cs="Times New Roman"/>
          <w:i/>
          <w:iCs/>
          <w:sz w:val="24"/>
          <w:szCs w:val="24"/>
        </w:rPr>
        <w:t>Journal of racial and ethnic health disparities</w:t>
      </w:r>
      <w:r w:rsidRPr="00FD11DD">
        <w:rPr>
          <w:rFonts w:ascii="Times New Roman" w:eastAsia="Times New Roman" w:hAnsi="Times New Roman" w:cs="Times New Roman"/>
          <w:sz w:val="24"/>
          <w:szCs w:val="24"/>
        </w:rPr>
        <w:t xml:space="preserve">, </w:t>
      </w:r>
      <w:r w:rsidRPr="00FD11DD">
        <w:rPr>
          <w:rFonts w:ascii="Times New Roman" w:eastAsia="Times New Roman" w:hAnsi="Times New Roman" w:cs="Times New Roman"/>
          <w:i/>
          <w:iCs/>
          <w:sz w:val="24"/>
          <w:szCs w:val="24"/>
        </w:rPr>
        <w:t>7</w:t>
      </w:r>
      <w:r w:rsidRPr="00FD11DD">
        <w:rPr>
          <w:rFonts w:ascii="Times New Roman" w:eastAsia="Times New Roman" w:hAnsi="Times New Roman" w:cs="Times New Roman"/>
          <w:sz w:val="24"/>
          <w:szCs w:val="24"/>
        </w:rPr>
        <w:t>, 305-315.</w:t>
      </w:r>
    </w:p>
    <w:p w14:paraId="3E628D08" w14:textId="3BD55D55" w:rsidR="00B21CF6" w:rsidRPr="00FD11DD" w:rsidRDefault="07E8EE02" w:rsidP="21FE8616">
      <w:pPr>
        <w:spacing w:line="480" w:lineRule="auto"/>
        <w:ind w:left="720" w:hanging="720"/>
        <w:rPr>
          <w:rFonts w:ascii="Times New Roman" w:eastAsia="Times New Roman" w:hAnsi="Times New Roman" w:cs="Times New Roman"/>
          <w:sz w:val="24"/>
          <w:szCs w:val="24"/>
        </w:rPr>
      </w:pPr>
      <w:r w:rsidRPr="00FD11DD">
        <w:rPr>
          <w:rFonts w:ascii="Times New Roman" w:eastAsia="Times New Roman" w:hAnsi="Times New Roman" w:cs="Times New Roman"/>
          <w:sz w:val="24"/>
          <w:szCs w:val="24"/>
        </w:rPr>
        <w:t xml:space="preserve">Pearson, D. A., Santos, C. W., Aman, M. G., Arnold, L. E., Lane, D. M., Loveland, K. A., ... &amp; Cleveland, L. A. (2020). Effects of extended-release methylphenidate treatment on cognitive task performance in children with autism spectrum disorder and attention-deficit/hyperactivity disorder. </w:t>
      </w:r>
      <w:r w:rsidRPr="00FD11DD">
        <w:rPr>
          <w:rFonts w:ascii="Times New Roman" w:eastAsia="Times New Roman" w:hAnsi="Times New Roman" w:cs="Times New Roman"/>
          <w:i/>
          <w:iCs/>
          <w:sz w:val="24"/>
          <w:szCs w:val="24"/>
        </w:rPr>
        <w:t>Journal of child and adolescent psychopharmacology</w:t>
      </w:r>
      <w:r w:rsidRPr="00FD11DD">
        <w:rPr>
          <w:rFonts w:ascii="Times New Roman" w:eastAsia="Times New Roman" w:hAnsi="Times New Roman" w:cs="Times New Roman"/>
          <w:sz w:val="24"/>
          <w:szCs w:val="24"/>
        </w:rPr>
        <w:t xml:space="preserve">, </w:t>
      </w:r>
      <w:r w:rsidRPr="00FD11DD">
        <w:rPr>
          <w:rFonts w:ascii="Times New Roman" w:eastAsia="Times New Roman" w:hAnsi="Times New Roman" w:cs="Times New Roman"/>
          <w:i/>
          <w:iCs/>
          <w:sz w:val="24"/>
          <w:szCs w:val="24"/>
        </w:rPr>
        <w:t>30</w:t>
      </w:r>
      <w:r w:rsidRPr="00FD11DD">
        <w:rPr>
          <w:rFonts w:ascii="Times New Roman" w:eastAsia="Times New Roman" w:hAnsi="Times New Roman" w:cs="Times New Roman"/>
          <w:sz w:val="24"/>
          <w:szCs w:val="24"/>
        </w:rPr>
        <w:t xml:space="preserve">(7), 414-426. </w:t>
      </w:r>
      <w:hyperlink r:id="rId28">
        <w:r w:rsidRPr="00FD11DD">
          <w:rPr>
            <w:rStyle w:val="Hyperlink"/>
            <w:rFonts w:ascii="Times New Roman" w:eastAsia="Times New Roman" w:hAnsi="Times New Roman" w:cs="Times New Roman"/>
            <w:color w:val="0000FF"/>
            <w:sz w:val="24"/>
            <w:szCs w:val="24"/>
          </w:rPr>
          <w:t>https://doi.org/10.1089/cap.2020.0004</w:t>
        </w:r>
      </w:hyperlink>
      <w:r w:rsidRPr="00FD11DD">
        <w:rPr>
          <w:rFonts w:ascii="Times New Roman" w:eastAsia="Times New Roman" w:hAnsi="Times New Roman" w:cs="Times New Roman"/>
          <w:sz w:val="24"/>
          <w:szCs w:val="24"/>
        </w:rPr>
        <w:t xml:space="preserve"> </w:t>
      </w:r>
    </w:p>
    <w:p w14:paraId="35F1D70D" w14:textId="6F19BFED" w:rsidR="00B21CF6" w:rsidRPr="00FD11DD" w:rsidRDefault="79F8E882" w:rsidP="21FE8616">
      <w:pPr>
        <w:spacing w:line="480" w:lineRule="auto"/>
        <w:rPr>
          <w:rFonts w:ascii="Times New Roman" w:eastAsia="Times New Roman" w:hAnsi="Times New Roman" w:cs="Times New Roman"/>
          <w:sz w:val="24"/>
          <w:szCs w:val="24"/>
        </w:rPr>
      </w:pPr>
      <w:r w:rsidRPr="00FD11DD">
        <w:rPr>
          <w:rFonts w:ascii="Times New Roman" w:eastAsia="Times New Roman" w:hAnsi="Times New Roman" w:cs="Times New Roman"/>
          <w:sz w:val="24"/>
          <w:szCs w:val="24"/>
        </w:rPr>
        <w:t xml:space="preserve">Pearson, J. N., Stewart-Ginsburg, J. H., Malone, K., &amp; Avent Harris, J. R. (2022). Faith and </w:t>
      </w:r>
      <w:r w:rsidR="00D80F92" w:rsidRPr="00FD11DD">
        <w:rPr>
          <w:rFonts w:ascii="Times New Roman" w:hAnsi="Times New Roman" w:cs="Times New Roman"/>
          <w:sz w:val="24"/>
          <w:szCs w:val="24"/>
        </w:rPr>
        <w:tab/>
      </w:r>
      <w:r w:rsidRPr="00FD11DD">
        <w:rPr>
          <w:rFonts w:ascii="Times New Roman" w:eastAsia="Times New Roman" w:hAnsi="Times New Roman" w:cs="Times New Roman"/>
          <w:sz w:val="24"/>
          <w:szCs w:val="24"/>
        </w:rPr>
        <w:t xml:space="preserve">FACES: Black parents’ perceptions of autism, faith, and coping. </w:t>
      </w:r>
      <w:r w:rsidRPr="00FD11DD">
        <w:rPr>
          <w:rFonts w:ascii="Times New Roman" w:eastAsia="Times New Roman" w:hAnsi="Times New Roman" w:cs="Times New Roman"/>
          <w:i/>
          <w:iCs/>
          <w:sz w:val="24"/>
          <w:szCs w:val="24"/>
        </w:rPr>
        <w:t>Exceptional Children</w:t>
      </w:r>
      <w:r w:rsidRPr="00FD11DD">
        <w:rPr>
          <w:rFonts w:ascii="Times New Roman" w:eastAsia="Times New Roman" w:hAnsi="Times New Roman" w:cs="Times New Roman"/>
          <w:sz w:val="24"/>
          <w:szCs w:val="24"/>
        </w:rPr>
        <w:t>,</w:t>
      </w:r>
      <w:r w:rsidR="00D80F92" w:rsidRPr="00FD11DD">
        <w:rPr>
          <w:rFonts w:ascii="Times New Roman" w:hAnsi="Times New Roman" w:cs="Times New Roman"/>
          <w:sz w:val="24"/>
          <w:szCs w:val="24"/>
        </w:rPr>
        <w:tab/>
      </w:r>
      <w:r w:rsidRPr="00FD11DD">
        <w:rPr>
          <w:rFonts w:ascii="Times New Roman" w:eastAsia="Times New Roman" w:hAnsi="Times New Roman" w:cs="Times New Roman"/>
          <w:i/>
          <w:iCs/>
          <w:sz w:val="24"/>
          <w:szCs w:val="24"/>
        </w:rPr>
        <w:t>88</w:t>
      </w:r>
      <w:r w:rsidRPr="00FD11DD">
        <w:rPr>
          <w:rFonts w:ascii="Times New Roman" w:eastAsia="Times New Roman" w:hAnsi="Times New Roman" w:cs="Times New Roman"/>
          <w:sz w:val="24"/>
          <w:szCs w:val="24"/>
        </w:rPr>
        <w:t>(3), 316-334.</w:t>
      </w:r>
    </w:p>
    <w:p w14:paraId="282D29F3" w14:textId="3ADD63F5" w:rsidR="51C2264D" w:rsidRPr="00FD11DD" w:rsidRDefault="76A520D7" w:rsidP="00667501">
      <w:pPr>
        <w:spacing w:line="480" w:lineRule="auto"/>
        <w:ind w:left="720" w:hanging="720"/>
        <w:rPr>
          <w:rFonts w:ascii="Times New Roman" w:eastAsia="Times New Roman" w:hAnsi="Times New Roman" w:cs="Times New Roman"/>
          <w:color w:val="212121"/>
          <w:sz w:val="24"/>
          <w:szCs w:val="24"/>
        </w:rPr>
      </w:pPr>
      <w:r w:rsidRPr="00FD11DD">
        <w:rPr>
          <w:rFonts w:ascii="Times New Roman" w:eastAsia="Times New Roman" w:hAnsi="Times New Roman" w:cs="Times New Roman"/>
          <w:color w:val="212121"/>
          <w:sz w:val="24"/>
          <w:szCs w:val="24"/>
        </w:rPr>
        <w:t xml:space="preserve">Pellicano, E., &amp; Heyworth, M. (2023). The Foundations of Autistic Flourishing. </w:t>
      </w:r>
      <w:r w:rsidRPr="00FD11DD">
        <w:rPr>
          <w:rFonts w:ascii="Times New Roman" w:eastAsia="Times New Roman" w:hAnsi="Times New Roman" w:cs="Times New Roman"/>
          <w:i/>
          <w:iCs/>
          <w:color w:val="212121"/>
          <w:sz w:val="24"/>
          <w:szCs w:val="24"/>
        </w:rPr>
        <w:t>Current psychiatry reports</w:t>
      </w:r>
      <w:r w:rsidRPr="00FD11DD">
        <w:rPr>
          <w:rFonts w:ascii="Times New Roman" w:eastAsia="Times New Roman" w:hAnsi="Times New Roman" w:cs="Times New Roman"/>
          <w:color w:val="212121"/>
          <w:sz w:val="24"/>
          <w:szCs w:val="24"/>
        </w:rPr>
        <w:t xml:space="preserve">, </w:t>
      </w:r>
      <w:r w:rsidRPr="00FD11DD">
        <w:rPr>
          <w:rFonts w:ascii="Times New Roman" w:eastAsia="Times New Roman" w:hAnsi="Times New Roman" w:cs="Times New Roman"/>
          <w:i/>
          <w:iCs/>
          <w:color w:val="212121"/>
          <w:sz w:val="24"/>
          <w:szCs w:val="24"/>
        </w:rPr>
        <w:t>25</w:t>
      </w:r>
      <w:r w:rsidRPr="00FD11DD">
        <w:rPr>
          <w:rFonts w:ascii="Times New Roman" w:eastAsia="Times New Roman" w:hAnsi="Times New Roman" w:cs="Times New Roman"/>
          <w:color w:val="212121"/>
          <w:sz w:val="24"/>
          <w:szCs w:val="24"/>
        </w:rPr>
        <w:t xml:space="preserve">(9), 419–427. </w:t>
      </w:r>
    </w:p>
    <w:p w14:paraId="41B15839" w14:textId="3EB204D0" w:rsidR="00CC7166" w:rsidRPr="00FD11DD" w:rsidRDefault="00CC7166" w:rsidP="00667501">
      <w:pPr>
        <w:spacing w:line="480" w:lineRule="auto"/>
        <w:ind w:left="720" w:hanging="720"/>
        <w:rPr>
          <w:rFonts w:ascii="Times New Roman" w:eastAsia="Times New Roman" w:hAnsi="Times New Roman" w:cs="Times New Roman"/>
          <w:color w:val="212121"/>
          <w:sz w:val="24"/>
          <w:szCs w:val="24"/>
        </w:rPr>
      </w:pPr>
      <w:r w:rsidRPr="00FD11DD">
        <w:rPr>
          <w:rFonts w:ascii="Times New Roman" w:eastAsia="Times New Roman" w:hAnsi="Times New Roman" w:cs="Times New Roman"/>
          <w:color w:val="212121"/>
          <w:sz w:val="24"/>
          <w:szCs w:val="24"/>
        </w:rPr>
        <w:t xml:space="preserve">Pellicano, E., Adams, D., Crane, L., </w:t>
      </w:r>
      <w:proofErr w:type="spellStart"/>
      <w:r w:rsidRPr="00FD11DD">
        <w:rPr>
          <w:rFonts w:ascii="Times New Roman" w:eastAsia="Times New Roman" w:hAnsi="Times New Roman" w:cs="Times New Roman"/>
          <w:color w:val="212121"/>
          <w:sz w:val="24"/>
          <w:szCs w:val="24"/>
        </w:rPr>
        <w:t>Hollingue</w:t>
      </w:r>
      <w:proofErr w:type="spellEnd"/>
      <w:r w:rsidRPr="00FD11DD">
        <w:rPr>
          <w:rFonts w:ascii="Times New Roman" w:eastAsia="Times New Roman" w:hAnsi="Times New Roman" w:cs="Times New Roman"/>
          <w:color w:val="212121"/>
          <w:sz w:val="24"/>
          <w:szCs w:val="24"/>
        </w:rPr>
        <w:t>, C., Allen, C., Almendinger, K., Botha, M., Haar, T., Kapp, S. K., &amp; Wheeley, E. (2023). Letter to the Editor: A possible threat to data integrity for online qualitative autism research. Autism. https://doi.org/10.1177/13623613231174543</w:t>
      </w:r>
    </w:p>
    <w:p w14:paraId="37496A2D" w14:textId="5A53D90D" w:rsidR="00B21CF6" w:rsidRPr="00FD11DD" w:rsidRDefault="0C249982" w:rsidP="001D6EF6">
      <w:pPr>
        <w:spacing w:line="480" w:lineRule="auto"/>
        <w:ind w:left="720" w:hanging="720"/>
        <w:rPr>
          <w:rFonts w:ascii="Times New Roman" w:eastAsia="Times New Roman" w:hAnsi="Times New Roman" w:cs="Times New Roman"/>
          <w:sz w:val="24"/>
          <w:szCs w:val="24"/>
        </w:rPr>
      </w:pPr>
      <w:r w:rsidRPr="00FD11DD">
        <w:rPr>
          <w:rFonts w:ascii="Times New Roman" w:eastAsia="Times New Roman" w:hAnsi="Times New Roman" w:cs="Times New Roman"/>
          <w:sz w:val="24"/>
          <w:szCs w:val="24"/>
        </w:rPr>
        <w:lastRenderedPageBreak/>
        <w:t xml:space="preserve">Pepperell, T. A., Paynter, J., &amp; Gilmore, L. (2018). Social support and coping strategies of parents raising a child with autism spectrum disorder. </w:t>
      </w:r>
      <w:r w:rsidRPr="00FD11DD">
        <w:rPr>
          <w:rFonts w:ascii="Times New Roman" w:eastAsia="Times New Roman" w:hAnsi="Times New Roman" w:cs="Times New Roman"/>
          <w:i/>
          <w:iCs/>
          <w:sz w:val="24"/>
          <w:szCs w:val="24"/>
        </w:rPr>
        <w:t>Early Child Development and Care</w:t>
      </w:r>
      <w:r w:rsidRPr="00FD11DD">
        <w:rPr>
          <w:rFonts w:ascii="Times New Roman" w:eastAsia="Times New Roman" w:hAnsi="Times New Roman" w:cs="Times New Roman"/>
          <w:sz w:val="24"/>
          <w:szCs w:val="24"/>
        </w:rPr>
        <w:t xml:space="preserve">, </w:t>
      </w:r>
      <w:r w:rsidRPr="00FD11DD">
        <w:rPr>
          <w:rFonts w:ascii="Times New Roman" w:eastAsia="Times New Roman" w:hAnsi="Times New Roman" w:cs="Times New Roman"/>
          <w:i/>
          <w:iCs/>
          <w:sz w:val="24"/>
          <w:szCs w:val="24"/>
        </w:rPr>
        <w:t>188</w:t>
      </w:r>
      <w:r w:rsidRPr="00FD11DD">
        <w:rPr>
          <w:rFonts w:ascii="Times New Roman" w:eastAsia="Times New Roman" w:hAnsi="Times New Roman" w:cs="Times New Roman"/>
          <w:sz w:val="24"/>
          <w:szCs w:val="24"/>
        </w:rPr>
        <w:t>(10), 1392-1404.</w:t>
      </w:r>
    </w:p>
    <w:p w14:paraId="685AF393" w14:textId="5DBA9FC3" w:rsidR="00B21CF6" w:rsidRPr="00FD11DD" w:rsidRDefault="628A7BA2" w:rsidP="5E3AE132">
      <w:pPr>
        <w:spacing w:line="480" w:lineRule="auto"/>
        <w:ind w:left="720" w:hanging="720"/>
        <w:rPr>
          <w:rFonts w:ascii="Times New Roman" w:eastAsia="Times New Roman" w:hAnsi="Times New Roman" w:cs="Times New Roman"/>
          <w:sz w:val="24"/>
          <w:szCs w:val="24"/>
        </w:rPr>
      </w:pPr>
      <w:r w:rsidRPr="00FD11DD">
        <w:rPr>
          <w:rFonts w:ascii="Times New Roman" w:eastAsia="Times New Roman" w:hAnsi="Times New Roman" w:cs="Times New Roman"/>
          <w:sz w:val="24"/>
          <w:szCs w:val="24"/>
        </w:rPr>
        <w:t xml:space="preserve">Perryman, T. Y. (2009). </w:t>
      </w:r>
      <w:r w:rsidRPr="00FD11DD">
        <w:rPr>
          <w:rFonts w:ascii="Times New Roman" w:eastAsia="Times New Roman" w:hAnsi="Times New Roman" w:cs="Times New Roman"/>
          <w:i/>
          <w:iCs/>
          <w:sz w:val="24"/>
          <w:szCs w:val="24"/>
        </w:rPr>
        <w:t xml:space="preserve">Investigating disparities in the age of diagnosis of autism spectrum disorders. </w:t>
      </w:r>
      <w:r w:rsidRPr="00FD11DD">
        <w:rPr>
          <w:rFonts w:ascii="Times New Roman" w:eastAsia="Times New Roman" w:hAnsi="Times New Roman" w:cs="Times New Roman"/>
          <w:sz w:val="24"/>
          <w:szCs w:val="24"/>
        </w:rPr>
        <w:t xml:space="preserve">Retrieved from </w:t>
      </w:r>
      <w:hyperlink r:id="rId29" w:history="1">
        <w:hyperlink r:id="rId30" w:history="1">
          <w:r w:rsidRPr="00FD11DD">
            <w:rPr>
              <w:rStyle w:val="Hyperlink"/>
              <w:rFonts w:ascii="Times New Roman" w:eastAsia="Times New Roman" w:hAnsi="Times New Roman" w:cs="Times New Roman"/>
              <w:sz w:val="24"/>
              <w:szCs w:val="24"/>
            </w:rPr>
            <w:t>https://proxy1.library.jhu.edu/login?url=https://www.proquest.com/dissertations-theses/investigating-disparities-age-diagnosis-autism/docview/304959772/se-2</w:t>
          </w:r>
        </w:hyperlink>
      </w:hyperlink>
      <w:r w:rsidRPr="00FD11DD">
        <w:rPr>
          <w:rFonts w:ascii="Times New Roman" w:eastAsia="Times New Roman" w:hAnsi="Times New Roman" w:cs="Times New Roman"/>
          <w:sz w:val="24"/>
          <w:szCs w:val="24"/>
        </w:rPr>
        <w:t xml:space="preserve"> </w:t>
      </w:r>
    </w:p>
    <w:p w14:paraId="5B8FE616" w14:textId="70A2A810" w:rsidR="001D6EF6" w:rsidRPr="00FD11DD" w:rsidRDefault="001D6EF6" w:rsidP="5E3AE132">
      <w:pPr>
        <w:spacing w:line="480" w:lineRule="auto"/>
        <w:ind w:left="720" w:hanging="720"/>
        <w:rPr>
          <w:rFonts w:ascii="Times New Roman" w:eastAsia="Times New Roman" w:hAnsi="Times New Roman" w:cs="Times New Roman"/>
          <w:sz w:val="24"/>
          <w:szCs w:val="24"/>
        </w:rPr>
      </w:pPr>
      <w:proofErr w:type="spellStart"/>
      <w:r w:rsidRPr="00FD11DD">
        <w:rPr>
          <w:rFonts w:ascii="Times New Roman" w:hAnsi="Times New Roman" w:cs="Times New Roman"/>
          <w:color w:val="222222"/>
          <w:sz w:val="24"/>
          <w:szCs w:val="24"/>
          <w:shd w:val="clear" w:color="auto" w:fill="FFFFFF"/>
        </w:rPr>
        <w:t>Onovbiona</w:t>
      </w:r>
      <w:proofErr w:type="spellEnd"/>
      <w:r w:rsidRPr="00FD11DD">
        <w:rPr>
          <w:rFonts w:ascii="Times New Roman" w:hAnsi="Times New Roman" w:cs="Times New Roman"/>
          <w:color w:val="222222"/>
          <w:sz w:val="24"/>
          <w:szCs w:val="24"/>
          <w:shd w:val="clear" w:color="auto" w:fill="FFFFFF"/>
        </w:rPr>
        <w:t xml:space="preserve">, H., </w:t>
      </w:r>
      <w:proofErr w:type="spellStart"/>
      <w:r w:rsidRPr="00FD11DD">
        <w:rPr>
          <w:rFonts w:ascii="Times New Roman" w:hAnsi="Times New Roman" w:cs="Times New Roman"/>
          <w:color w:val="222222"/>
          <w:sz w:val="24"/>
          <w:szCs w:val="24"/>
          <w:shd w:val="clear" w:color="auto" w:fill="FFFFFF"/>
        </w:rPr>
        <w:t>Quetsch</w:t>
      </w:r>
      <w:proofErr w:type="spellEnd"/>
      <w:r w:rsidRPr="00FD11DD">
        <w:rPr>
          <w:rFonts w:ascii="Times New Roman" w:hAnsi="Times New Roman" w:cs="Times New Roman"/>
          <w:color w:val="222222"/>
          <w:sz w:val="24"/>
          <w:szCs w:val="24"/>
          <w:shd w:val="clear" w:color="auto" w:fill="FFFFFF"/>
        </w:rPr>
        <w:t>, L., &amp; Del Rosario, E. A. (2024). Exploring Factors of Diagnostic Timing Among Black Autistic Youth. </w:t>
      </w:r>
      <w:r w:rsidRPr="00FD11DD">
        <w:rPr>
          <w:rFonts w:ascii="Times New Roman" w:hAnsi="Times New Roman" w:cs="Times New Roman"/>
          <w:i/>
          <w:iCs/>
          <w:color w:val="222222"/>
          <w:sz w:val="24"/>
          <w:szCs w:val="24"/>
          <w:shd w:val="clear" w:color="auto" w:fill="FFFFFF"/>
        </w:rPr>
        <w:t>Journal of Autism and Developmental Disorders</w:t>
      </w:r>
      <w:r w:rsidRPr="00FD11DD">
        <w:rPr>
          <w:rFonts w:ascii="Times New Roman" w:hAnsi="Times New Roman" w:cs="Times New Roman"/>
          <w:color w:val="222222"/>
          <w:sz w:val="24"/>
          <w:szCs w:val="24"/>
          <w:shd w:val="clear" w:color="auto" w:fill="FFFFFF"/>
        </w:rPr>
        <w:t>, 1-12.</w:t>
      </w:r>
    </w:p>
    <w:p w14:paraId="25BED012" w14:textId="259B377C" w:rsidR="00B21CF6" w:rsidRPr="00FD11DD" w:rsidRDefault="07E8EE02" w:rsidP="21FE8616">
      <w:pPr>
        <w:spacing w:line="480" w:lineRule="auto"/>
        <w:ind w:left="720" w:hanging="720"/>
        <w:rPr>
          <w:rFonts w:ascii="Times New Roman" w:eastAsia="Times New Roman" w:hAnsi="Times New Roman" w:cs="Times New Roman"/>
          <w:sz w:val="24"/>
          <w:szCs w:val="24"/>
        </w:rPr>
      </w:pPr>
      <w:r w:rsidRPr="00FD11DD">
        <w:rPr>
          <w:rFonts w:ascii="Times New Roman" w:eastAsia="Times New Roman" w:hAnsi="Times New Roman" w:cs="Times New Roman"/>
          <w:sz w:val="24"/>
          <w:szCs w:val="24"/>
        </w:rPr>
        <w:t xml:space="preserve">Richardson, G. E. (2002). The metatheory of resilience and resiliency. </w:t>
      </w:r>
      <w:r w:rsidRPr="00FD11DD">
        <w:rPr>
          <w:rFonts w:ascii="Times New Roman" w:eastAsia="Times New Roman" w:hAnsi="Times New Roman" w:cs="Times New Roman"/>
          <w:i/>
          <w:iCs/>
          <w:sz w:val="24"/>
          <w:szCs w:val="24"/>
        </w:rPr>
        <w:t>Journal of clinical psychology</w:t>
      </w:r>
      <w:r w:rsidRPr="00FD11DD">
        <w:rPr>
          <w:rFonts w:ascii="Times New Roman" w:eastAsia="Times New Roman" w:hAnsi="Times New Roman" w:cs="Times New Roman"/>
          <w:sz w:val="24"/>
          <w:szCs w:val="24"/>
        </w:rPr>
        <w:t xml:space="preserve">, </w:t>
      </w:r>
      <w:r w:rsidRPr="00FD11DD">
        <w:rPr>
          <w:rFonts w:ascii="Times New Roman" w:eastAsia="Times New Roman" w:hAnsi="Times New Roman" w:cs="Times New Roman"/>
          <w:i/>
          <w:iCs/>
          <w:sz w:val="24"/>
          <w:szCs w:val="24"/>
        </w:rPr>
        <w:t>58</w:t>
      </w:r>
      <w:r w:rsidRPr="00FD11DD">
        <w:rPr>
          <w:rFonts w:ascii="Times New Roman" w:eastAsia="Times New Roman" w:hAnsi="Times New Roman" w:cs="Times New Roman"/>
          <w:sz w:val="24"/>
          <w:szCs w:val="24"/>
        </w:rPr>
        <w:t>(3), 307-321.</w:t>
      </w:r>
    </w:p>
    <w:p w14:paraId="4BFB443C" w14:textId="1C50C35C" w:rsidR="00B21CF6" w:rsidRPr="00FD11DD" w:rsidRDefault="79F8E882" w:rsidP="21FE8616">
      <w:pPr>
        <w:spacing w:line="480" w:lineRule="auto"/>
        <w:ind w:left="720" w:hanging="720"/>
        <w:rPr>
          <w:rFonts w:ascii="Times New Roman" w:eastAsia="Times New Roman" w:hAnsi="Times New Roman" w:cs="Times New Roman"/>
          <w:sz w:val="24"/>
          <w:szCs w:val="24"/>
        </w:rPr>
      </w:pPr>
      <w:r w:rsidRPr="00FD11DD">
        <w:rPr>
          <w:rFonts w:ascii="Times New Roman" w:eastAsia="Times New Roman" w:hAnsi="Times New Roman" w:cs="Times New Roman"/>
          <w:sz w:val="24"/>
          <w:szCs w:val="24"/>
        </w:rPr>
        <w:t xml:space="preserve">Richardson E. W., Stoneman Z. (2015). The road to membership: The role of resilience in seeking and maintaining membership in a faith community for families of children with disabilities. </w:t>
      </w:r>
      <w:r w:rsidRPr="00FD11DD">
        <w:rPr>
          <w:rFonts w:ascii="Times New Roman" w:eastAsia="Times New Roman" w:hAnsi="Times New Roman" w:cs="Times New Roman"/>
          <w:i/>
          <w:iCs/>
          <w:sz w:val="24"/>
          <w:szCs w:val="24"/>
        </w:rPr>
        <w:t>Journal of Disability &amp; Religion</w:t>
      </w:r>
      <w:r w:rsidRPr="00FD11DD">
        <w:rPr>
          <w:rFonts w:ascii="Times New Roman" w:eastAsia="Times New Roman" w:hAnsi="Times New Roman" w:cs="Times New Roman"/>
          <w:sz w:val="24"/>
          <w:szCs w:val="24"/>
        </w:rPr>
        <w:t xml:space="preserve">, 19(4), 312–339. </w:t>
      </w:r>
      <w:hyperlink r:id="rId31">
        <w:r w:rsidRPr="00FD11DD">
          <w:rPr>
            <w:rStyle w:val="Hyperlink"/>
            <w:rFonts w:ascii="Times New Roman" w:eastAsia="Times New Roman" w:hAnsi="Times New Roman" w:cs="Times New Roman"/>
            <w:color w:val="0000FF"/>
            <w:sz w:val="24"/>
            <w:szCs w:val="24"/>
          </w:rPr>
          <w:t>http://doi.org/d7d3</w:t>
        </w:r>
      </w:hyperlink>
    </w:p>
    <w:p w14:paraId="141318FA" w14:textId="46F0CA81" w:rsidR="3A941FF9" w:rsidRDefault="39BEC18B" w:rsidP="21FE8616">
      <w:pPr>
        <w:spacing w:line="480" w:lineRule="auto"/>
        <w:ind w:left="720" w:hanging="720"/>
        <w:rPr>
          <w:rFonts w:ascii="Times New Roman" w:eastAsia="Times New Roman" w:hAnsi="Times New Roman" w:cs="Times New Roman"/>
          <w:sz w:val="24"/>
          <w:szCs w:val="24"/>
        </w:rPr>
      </w:pPr>
      <w:r w:rsidRPr="00FD11DD">
        <w:rPr>
          <w:rFonts w:ascii="Times New Roman" w:eastAsia="Times New Roman" w:hAnsi="Times New Roman" w:cs="Times New Roman"/>
          <w:sz w:val="24"/>
          <w:szCs w:val="24"/>
        </w:rPr>
        <w:t>Sanderson, B.&amp; Brewer, M. (2017). What do we know</w:t>
      </w:r>
      <w:r w:rsidRPr="00667501">
        <w:rPr>
          <w:rFonts w:ascii="Times New Roman" w:eastAsia="Times New Roman" w:hAnsi="Times New Roman" w:cs="Times New Roman"/>
          <w:sz w:val="24"/>
          <w:szCs w:val="24"/>
        </w:rPr>
        <w:t xml:space="preserve"> about student </w:t>
      </w:r>
      <w:r w:rsidR="14D4D0D7" w:rsidRPr="00667501">
        <w:rPr>
          <w:rFonts w:ascii="Times New Roman" w:eastAsia="Times New Roman" w:hAnsi="Times New Roman" w:cs="Times New Roman"/>
          <w:sz w:val="24"/>
          <w:szCs w:val="24"/>
        </w:rPr>
        <w:t xml:space="preserve">resilience in health professional education? A scoping review of the literature. </w:t>
      </w:r>
      <w:r w:rsidR="14D4D0D7" w:rsidRPr="00667501">
        <w:rPr>
          <w:rFonts w:ascii="Times New Roman" w:eastAsia="Times New Roman" w:hAnsi="Times New Roman" w:cs="Times New Roman"/>
          <w:i/>
          <w:iCs/>
          <w:sz w:val="24"/>
          <w:szCs w:val="24"/>
        </w:rPr>
        <w:t>Nurse Education Today, 58,</w:t>
      </w:r>
      <w:r w:rsidR="14D4D0D7" w:rsidRPr="00667501">
        <w:rPr>
          <w:rFonts w:ascii="Times New Roman" w:eastAsia="Times New Roman" w:hAnsi="Times New Roman" w:cs="Times New Roman"/>
          <w:sz w:val="24"/>
          <w:szCs w:val="24"/>
        </w:rPr>
        <w:t xml:space="preserve">65-71. </w:t>
      </w:r>
      <w:hyperlink r:id="rId32" w:history="1">
        <w:r w:rsidR="00FD11DD" w:rsidRPr="00C76464">
          <w:rPr>
            <w:rStyle w:val="Hyperlink"/>
            <w:rFonts w:ascii="Times New Roman" w:eastAsia="Times New Roman" w:hAnsi="Times New Roman" w:cs="Times New Roman"/>
            <w:sz w:val="24"/>
            <w:szCs w:val="24"/>
          </w:rPr>
          <w:t>http://dx.doi.org/10.1016/j.nedt.2017.07.018</w:t>
        </w:r>
      </w:hyperlink>
    </w:p>
    <w:p w14:paraId="66DAD501" w14:textId="7988F5CF" w:rsidR="00FD11DD" w:rsidRPr="00FD11DD" w:rsidRDefault="00FD11DD" w:rsidP="00FD11DD">
      <w:pPr>
        <w:spacing w:before="240" w:after="240" w:line="480" w:lineRule="auto"/>
        <w:contextualSpacing/>
        <w:rPr>
          <w:rFonts w:ascii="Times New Roman" w:eastAsia="Times New Roman" w:hAnsi="Times New Roman" w:cs="Times New Roman"/>
          <w:sz w:val="24"/>
          <w:szCs w:val="24"/>
        </w:rPr>
      </w:pPr>
      <w:proofErr w:type="spellStart"/>
      <w:r w:rsidRPr="00FD11DD">
        <w:rPr>
          <w:rFonts w:ascii="Times New Roman" w:hAnsi="Times New Roman" w:cs="Times New Roman"/>
          <w:color w:val="222222"/>
          <w:sz w:val="24"/>
          <w:szCs w:val="24"/>
          <w:shd w:val="clear" w:color="auto" w:fill="FFFFFF"/>
        </w:rPr>
        <w:t>Scheffers</w:t>
      </w:r>
      <w:proofErr w:type="spellEnd"/>
      <w:r w:rsidRPr="00FD11DD">
        <w:rPr>
          <w:rFonts w:ascii="Times New Roman" w:hAnsi="Times New Roman" w:cs="Times New Roman"/>
          <w:color w:val="222222"/>
          <w:sz w:val="24"/>
          <w:szCs w:val="24"/>
          <w:shd w:val="clear" w:color="auto" w:fill="FFFFFF"/>
        </w:rPr>
        <w:t xml:space="preserve">, F., </w:t>
      </w:r>
      <w:proofErr w:type="spellStart"/>
      <w:r w:rsidRPr="00FD11DD">
        <w:rPr>
          <w:rFonts w:ascii="Times New Roman" w:hAnsi="Times New Roman" w:cs="Times New Roman"/>
          <w:color w:val="222222"/>
          <w:sz w:val="24"/>
          <w:szCs w:val="24"/>
          <w:shd w:val="clear" w:color="auto" w:fill="FFFFFF"/>
        </w:rPr>
        <w:t>Moonen</w:t>
      </w:r>
      <w:proofErr w:type="spellEnd"/>
      <w:r w:rsidRPr="00FD11DD">
        <w:rPr>
          <w:rFonts w:ascii="Times New Roman" w:hAnsi="Times New Roman" w:cs="Times New Roman"/>
          <w:color w:val="222222"/>
          <w:sz w:val="24"/>
          <w:szCs w:val="24"/>
          <w:shd w:val="clear" w:color="auto" w:fill="FFFFFF"/>
        </w:rPr>
        <w:t xml:space="preserve">, X., &amp; van </w:t>
      </w:r>
      <w:proofErr w:type="spellStart"/>
      <w:r w:rsidRPr="00FD11DD">
        <w:rPr>
          <w:rFonts w:ascii="Times New Roman" w:hAnsi="Times New Roman" w:cs="Times New Roman"/>
          <w:color w:val="222222"/>
          <w:sz w:val="24"/>
          <w:szCs w:val="24"/>
          <w:shd w:val="clear" w:color="auto" w:fill="FFFFFF"/>
        </w:rPr>
        <w:t>Vugt</w:t>
      </w:r>
      <w:proofErr w:type="spellEnd"/>
      <w:r w:rsidRPr="00FD11DD">
        <w:rPr>
          <w:rFonts w:ascii="Times New Roman" w:hAnsi="Times New Roman" w:cs="Times New Roman"/>
          <w:color w:val="222222"/>
          <w:sz w:val="24"/>
          <w:szCs w:val="24"/>
          <w:shd w:val="clear" w:color="auto" w:fill="FFFFFF"/>
        </w:rPr>
        <w:t xml:space="preserve">, E. (2022). External sources promoting resilience in </w:t>
      </w:r>
      <w:r>
        <w:rPr>
          <w:rFonts w:ascii="Times New Roman" w:hAnsi="Times New Roman" w:cs="Times New Roman"/>
          <w:color w:val="222222"/>
          <w:sz w:val="24"/>
          <w:szCs w:val="24"/>
          <w:shd w:val="clear" w:color="auto" w:fill="FFFFFF"/>
        </w:rPr>
        <w:tab/>
      </w:r>
      <w:r w:rsidRPr="00FD11DD">
        <w:rPr>
          <w:rFonts w:ascii="Times New Roman" w:hAnsi="Times New Roman" w:cs="Times New Roman"/>
          <w:color w:val="222222"/>
          <w:sz w:val="24"/>
          <w:szCs w:val="24"/>
          <w:shd w:val="clear" w:color="auto" w:fill="FFFFFF"/>
        </w:rPr>
        <w:t>adults with intellectual disabilities: A systematic literature review. </w:t>
      </w:r>
      <w:r w:rsidRPr="00FD11DD">
        <w:rPr>
          <w:rFonts w:ascii="Times New Roman" w:hAnsi="Times New Roman" w:cs="Times New Roman"/>
          <w:i/>
          <w:iCs/>
          <w:color w:val="222222"/>
          <w:sz w:val="24"/>
          <w:szCs w:val="24"/>
          <w:shd w:val="clear" w:color="auto" w:fill="FFFFFF"/>
        </w:rPr>
        <w:t>Journal of Intellectual</w:t>
      </w:r>
      <w:r>
        <w:rPr>
          <w:rFonts w:ascii="Times New Roman" w:hAnsi="Times New Roman" w:cs="Times New Roman"/>
          <w:i/>
          <w:iCs/>
          <w:color w:val="222222"/>
          <w:sz w:val="24"/>
          <w:szCs w:val="24"/>
          <w:shd w:val="clear" w:color="auto" w:fill="FFFFFF"/>
        </w:rPr>
        <w:tab/>
      </w:r>
      <w:r>
        <w:rPr>
          <w:rFonts w:ascii="Times New Roman" w:hAnsi="Times New Roman" w:cs="Times New Roman"/>
          <w:i/>
          <w:iCs/>
          <w:color w:val="222222"/>
          <w:sz w:val="24"/>
          <w:szCs w:val="24"/>
          <w:shd w:val="clear" w:color="auto" w:fill="FFFFFF"/>
        </w:rPr>
        <w:tab/>
      </w:r>
      <w:r w:rsidRPr="00FD11DD">
        <w:rPr>
          <w:rFonts w:ascii="Times New Roman" w:hAnsi="Times New Roman" w:cs="Times New Roman"/>
          <w:i/>
          <w:iCs/>
          <w:color w:val="222222"/>
          <w:sz w:val="24"/>
          <w:szCs w:val="24"/>
          <w:shd w:val="clear" w:color="auto" w:fill="FFFFFF"/>
        </w:rPr>
        <w:t xml:space="preserve"> Disabilities</w:t>
      </w:r>
      <w:r w:rsidRPr="00FD11DD">
        <w:rPr>
          <w:rFonts w:ascii="Times New Roman" w:hAnsi="Times New Roman" w:cs="Times New Roman"/>
          <w:color w:val="222222"/>
          <w:sz w:val="24"/>
          <w:szCs w:val="24"/>
          <w:shd w:val="clear" w:color="auto" w:fill="FFFFFF"/>
        </w:rPr>
        <w:t>, </w:t>
      </w:r>
      <w:r w:rsidRPr="00FD11DD">
        <w:rPr>
          <w:rFonts w:ascii="Times New Roman" w:hAnsi="Times New Roman" w:cs="Times New Roman"/>
          <w:i/>
          <w:iCs/>
          <w:color w:val="222222"/>
          <w:sz w:val="24"/>
          <w:szCs w:val="24"/>
          <w:shd w:val="clear" w:color="auto" w:fill="FFFFFF"/>
        </w:rPr>
        <w:t>26</w:t>
      </w:r>
      <w:r w:rsidRPr="00FD11DD">
        <w:rPr>
          <w:rFonts w:ascii="Times New Roman" w:hAnsi="Times New Roman" w:cs="Times New Roman"/>
          <w:color w:val="222222"/>
          <w:sz w:val="24"/>
          <w:szCs w:val="24"/>
          <w:shd w:val="clear" w:color="auto" w:fill="FFFFFF"/>
        </w:rPr>
        <w:t>(1), 227-243.</w:t>
      </w:r>
    </w:p>
    <w:p w14:paraId="39192A02" w14:textId="77777777" w:rsidR="00FD11DD" w:rsidRPr="00667501" w:rsidRDefault="00FD11DD" w:rsidP="21FE8616">
      <w:pPr>
        <w:spacing w:line="480" w:lineRule="auto"/>
        <w:ind w:left="720" w:hanging="720"/>
        <w:rPr>
          <w:rFonts w:ascii="Times New Roman" w:eastAsia="Times New Roman" w:hAnsi="Times New Roman" w:cs="Times New Roman"/>
          <w:i/>
          <w:iCs/>
          <w:sz w:val="24"/>
          <w:szCs w:val="24"/>
        </w:rPr>
      </w:pPr>
    </w:p>
    <w:p w14:paraId="1F614D58" w14:textId="7F5C76B8" w:rsidR="00B21CF6" w:rsidRPr="00667501" w:rsidRDefault="07E8EE02" w:rsidP="21FE8616">
      <w:pPr>
        <w:spacing w:line="480" w:lineRule="auto"/>
        <w:ind w:left="720" w:hanging="720"/>
        <w:rPr>
          <w:rFonts w:ascii="Times New Roman" w:eastAsia="Times New Roman" w:hAnsi="Times New Roman" w:cs="Times New Roman"/>
          <w:sz w:val="24"/>
          <w:szCs w:val="24"/>
        </w:rPr>
      </w:pPr>
      <w:proofErr w:type="spellStart"/>
      <w:r w:rsidRPr="00667501">
        <w:rPr>
          <w:rFonts w:ascii="Times New Roman" w:eastAsia="Times New Roman" w:hAnsi="Times New Roman" w:cs="Times New Roman"/>
          <w:sz w:val="24"/>
          <w:szCs w:val="24"/>
        </w:rPr>
        <w:lastRenderedPageBreak/>
        <w:t>Schmengler</w:t>
      </w:r>
      <w:proofErr w:type="spellEnd"/>
      <w:r w:rsidRPr="00667501">
        <w:rPr>
          <w:rFonts w:ascii="Times New Roman" w:eastAsia="Times New Roman" w:hAnsi="Times New Roman" w:cs="Times New Roman"/>
          <w:sz w:val="24"/>
          <w:szCs w:val="24"/>
        </w:rPr>
        <w:t xml:space="preserve">, H., Cohen, D., </w:t>
      </w:r>
      <w:proofErr w:type="spellStart"/>
      <w:r w:rsidRPr="00667501">
        <w:rPr>
          <w:rFonts w:ascii="Times New Roman" w:eastAsia="Times New Roman" w:hAnsi="Times New Roman" w:cs="Times New Roman"/>
          <w:sz w:val="24"/>
          <w:szCs w:val="24"/>
        </w:rPr>
        <w:t>Tordjman</w:t>
      </w:r>
      <w:proofErr w:type="spellEnd"/>
      <w:r w:rsidRPr="00667501">
        <w:rPr>
          <w:rFonts w:ascii="Times New Roman" w:eastAsia="Times New Roman" w:hAnsi="Times New Roman" w:cs="Times New Roman"/>
          <w:sz w:val="24"/>
          <w:szCs w:val="24"/>
        </w:rPr>
        <w:t xml:space="preserve">, S., &amp; Melchior, M. (2021). Autism spectrum and other neurodevelopmental disorders in children of immigrants: a brief review of current evidence and implications for clinical practice. </w:t>
      </w:r>
      <w:r w:rsidRPr="00667501">
        <w:rPr>
          <w:rFonts w:ascii="Times New Roman" w:eastAsia="Times New Roman" w:hAnsi="Times New Roman" w:cs="Times New Roman"/>
          <w:i/>
          <w:iCs/>
          <w:sz w:val="24"/>
          <w:szCs w:val="24"/>
        </w:rPr>
        <w:t>Frontiers in Psychiatry</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12</w:t>
      </w:r>
      <w:r w:rsidRPr="00667501">
        <w:rPr>
          <w:rFonts w:ascii="Times New Roman" w:eastAsia="Times New Roman" w:hAnsi="Times New Roman" w:cs="Times New Roman"/>
          <w:sz w:val="24"/>
          <w:szCs w:val="24"/>
        </w:rPr>
        <w:t xml:space="preserve">, 566368. </w:t>
      </w:r>
    </w:p>
    <w:p w14:paraId="6BA0AACA" w14:textId="6FA89FBC"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Schnabel, A., Hallford, D. J., Stewart, M., McGillivray, J. A., Forbes, D., &amp; Austin, D. W. (2020). An initial examination of post‐traumatic stress disorder in mothers of children with autism spectrum disorder: challenging child behaviors as criterion a </w:t>
      </w:r>
      <w:proofErr w:type="gramStart"/>
      <w:r w:rsidRPr="00667501">
        <w:rPr>
          <w:rFonts w:ascii="Times New Roman" w:eastAsia="Times New Roman" w:hAnsi="Times New Roman" w:cs="Times New Roman"/>
          <w:sz w:val="24"/>
          <w:szCs w:val="24"/>
        </w:rPr>
        <w:t>traumatic stressors</w:t>
      </w:r>
      <w:proofErr w:type="gramEnd"/>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Autism Research</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13</w:t>
      </w:r>
      <w:r w:rsidRPr="00667501">
        <w:rPr>
          <w:rFonts w:ascii="Times New Roman" w:eastAsia="Times New Roman" w:hAnsi="Times New Roman" w:cs="Times New Roman"/>
          <w:sz w:val="24"/>
          <w:szCs w:val="24"/>
        </w:rPr>
        <w:t xml:space="preserve">(9), 1527-1536. </w:t>
      </w:r>
      <w:hyperlink r:id="rId33">
        <w:r w:rsidRPr="00667501">
          <w:rPr>
            <w:rStyle w:val="Hyperlink"/>
            <w:rFonts w:ascii="Times New Roman" w:eastAsia="Times New Roman" w:hAnsi="Times New Roman" w:cs="Times New Roman"/>
            <w:color w:val="auto"/>
            <w:sz w:val="24"/>
            <w:szCs w:val="24"/>
            <w:u w:val="none"/>
          </w:rPr>
          <w:t>https://doi.org/10.1002/aur.2301</w:t>
        </w:r>
      </w:hyperlink>
      <w:r w:rsidRPr="00667501">
        <w:rPr>
          <w:rFonts w:ascii="Times New Roman" w:eastAsia="Times New Roman" w:hAnsi="Times New Roman" w:cs="Times New Roman"/>
          <w:sz w:val="24"/>
          <w:szCs w:val="24"/>
        </w:rPr>
        <w:t xml:space="preserve"> </w:t>
      </w:r>
    </w:p>
    <w:p w14:paraId="056DA389" w14:textId="20646938"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Shaia, W. E., Nichols, H. M., </w:t>
      </w:r>
      <w:proofErr w:type="spellStart"/>
      <w:r w:rsidRPr="00667501">
        <w:rPr>
          <w:rFonts w:ascii="Times New Roman" w:eastAsia="Times New Roman" w:hAnsi="Times New Roman" w:cs="Times New Roman"/>
          <w:sz w:val="24"/>
          <w:szCs w:val="24"/>
        </w:rPr>
        <w:t>Dababnah</w:t>
      </w:r>
      <w:proofErr w:type="spellEnd"/>
      <w:r w:rsidRPr="00667501">
        <w:rPr>
          <w:rFonts w:ascii="Times New Roman" w:eastAsia="Times New Roman" w:hAnsi="Times New Roman" w:cs="Times New Roman"/>
          <w:sz w:val="24"/>
          <w:szCs w:val="24"/>
        </w:rPr>
        <w:t xml:space="preserve">, S., Campion, K., &amp; Garbarino, N. (2020). Brief report: participation of black and African-American families in autism research. </w:t>
      </w:r>
      <w:r w:rsidRPr="00667501">
        <w:rPr>
          <w:rFonts w:ascii="Times New Roman" w:eastAsia="Times New Roman" w:hAnsi="Times New Roman" w:cs="Times New Roman"/>
          <w:i/>
          <w:iCs/>
          <w:sz w:val="24"/>
          <w:szCs w:val="24"/>
        </w:rPr>
        <w:t>Journal of Autism and Developmental Disorders</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50</w:t>
      </w:r>
      <w:r w:rsidRPr="00667501">
        <w:rPr>
          <w:rFonts w:ascii="Times New Roman" w:eastAsia="Times New Roman" w:hAnsi="Times New Roman" w:cs="Times New Roman"/>
          <w:sz w:val="24"/>
          <w:szCs w:val="24"/>
        </w:rPr>
        <w:t xml:space="preserve">, 1841-1846. </w:t>
      </w:r>
    </w:p>
    <w:p w14:paraId="410EF816" w14:textId="0595AC70"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Shenouda, J., Barrett, E., Davidow, A. L., Sidwell, K., Lescott, C., Halperin, W., ... &amp; </w:t>
      </w:r>
      <w:proofErr w:type="spellStart"/>
      <w:r w:rsidRPr="00667501">
        <w:rPr>
          <w:rFonts w:ascii="Times New Roman" w:eastAsia="Times New Roman" w:hAnsi="Times New Roman" w:cs="Times New Roman"/>
          <w:sz w:val="24"/>
          <w:szCs w:val="24"/>
        </w:rPr>
        <w:t>Zahorodny</w:t>
      </w:r>
      <w:proofErr w:type="spellEnd"/>
      <w:r w:rsidRPr="00667501">
        <w:rPr>
          <w:rFonts w:ascii="Times New Roman" w:eastAsia="Times New Roman" w:hAnsi="Times New Roman" w:cs="Times New Roman"/>
          <w:sz w:val="24"/>
          <w:szCs w:val="24"/>
        </w:rPr>
        <w:t xml:space="preserve">, W. (2023). Prevalence and disparities in the detection of autism without intellectual disability. </w:t>
      </w:r>
      <w:r w:rsidRPr="00667501">
        <w:rPr>
          <w:rFonts w:ascii="Times New Roman" w:eastAsia="Times New Roman" w:hAnsi="Times New Roman" w:cs="Times New Roman"/>
          <w:i/>
          <w:iCs/>
          <w:sz w:val="24"/>
          <w:szCs w:val="24"/>
        </w:rPr>
        <w:t>Pediatrics</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151</w:t>
      </w:r>
      <w:r w:rsidRPr="00667501">
        <w:rPr>
          <w:rFonts w:ascii="Times New Roman" w:eastAsia="Times New Roman" w:hAnsi="Times New Roman" w:cs="Times New Roman"/>
          <w:sz w:val="24"/>
          <w:szCs w:val="24"/>
        </w:rPr>
        <w:t xml:space="preserve">(2), e2022056594. </w:t>
      </w:r>
    </w:p>
    <w:p w14:paraId="08C541C2" w14:textId="1F2EB37B"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Shochet, I. M., Saggers, B. R., Carrington, S. B., Orr, J. A., </w:t>
      </w:r>
      <w:proofErr w:type="spellStart"/>
      <w:r w:rsidRPr="00667501">
        <w:rPr>
          <w:rFonts w:ascii="Times New Roman" w:eastAsia="Times New Roman" w:hAnsi="Times New Roman" w:cs="Times New Roman"/>
          <w:sz w:val="24"/>
          <w:szCs w:val="24"/>
        </w:rPr>
        <w:t>Wurfl</w:t>
      </w:r>
      <w:proofErr w:type="spellEnd"/>
      <w:r w:rsidRPr="00667501">
        <w:rPr>
          <w:rFonts w:ascii="Times New Roman" w:eastAsia="Times New Roman" w:hAnsi="Times New Roman" w:cs="Times New Roman"/>
          <w:sz w:val="24"/>
          <w:szCs w:val="24"/>
        </w:rPr>
        <w:t>, A. M., Kelly, R. L., &amp; Duncan, B. M. (2022). A School-</w:t>
      </w:r>
      <w:r w:rsidR="76691DA2" w:rsidRPr="00667501">
        <w:rPr>
          <w:rFonts w:ascii="Times New Roman" w:eastAsia="Times New Roman" w:hAnsi="Times New Roman" w:cs="Times New Roman"/>
          <w:sz w:val="24"/>
          <w:szCs w:val="24"/>
        </w:rPr>
        <w:t>b</w:t>
      </w:r>
      <w:r w:rsidRPr="00667501">
        <w:rPr>
          <w:rFonts w:ascii="Times New Roman" w:eastAsia="Times New Roman" w:hAnsi="Times New Roman" w:cs="Times New Roman"/>
          <w:sz w:val="24"/>
          <w:szCs w:val="24"/>
        </w:rPr>
        <w:t xml:space="preserve">ased </w:t>
      </w:r>
      <w:r w:rsidR="724B9CFD" w:rsidRPr="00667501">
        <w:rPr>
          <w:rFonts w:ascii="Times New Roman" w:eastAsia="Times New Roman" w:hAnsi="Times New Roman" w:cs="Times New Roman"/>
          <w:sz w:val="24"/>
          <w:szCs w:val="24"/>
        </w:rPr>
        <w:t>a</w:t>
      </w:r>
      <w:r w:rsidRPr="00667501">
        <w:rPr>
          <w:rFonts w:ascii="Times New Roman" w:eastAsia="Times New Roman" w:hAnsi="Times New Roman" w:cs="Times New Roman"/>
          <w:sz w:val="24"/>
          <w:szCs w:val="24"/>
        </w:rPr>
        <w:t xml:space="preserve">pproach to </w:t>
      </w:r>
      <w:r w:rsidR="49BDF609" w:rsidRPr="00667501">
        <w:rPr>
          <w:rFonts w:ascii="Times New Roman" w:eastAsia="Times New Roman" w:hAnsi="Times New Roman" w:cs="Times New Roman"/>
          <w:sz w:val="24"/>
          <w:szCs w:val="24"/>
        </w:rPr>
        <w:t>b</w:t>
      </w:r>
      <w:r w:rsidRPr="00667501">
        <w:rPr>
          <w:rFonts w:ascii="Times New Roman" w:eastAsia="Times New Roman" w:hAnsi="Times New Roman" w:cs="Times New Roman"/>
          <w:sz w:val="24"/>
          <w:szCs w:val="24"/>
        </w:rPr>
        <w:t xml:space="preserve">uilding </w:t>
      </w:r>
      <w:r w:rsidR="75AA565D" w:rsidRPr="00667501">
        <w:rPr>
          <w:rFonts w:ascii="Times New Roman" w:eastAsia="Times New Roman" w:hAnsi="Times New Roman" w:cs="Times New Roman"/>
          <w:sz w:val="24"/>
          <w:szCs w:val="24"/>
        </w:rPr>
        <w:t>r</w:t>
      </w:r>
      <w:r w:rsidRPr="00667501">
        <w:rPr>
          <w:rFonts w:ascii="Times New Roman" w:eastAsia="Times New Roman" w:hAnsi="Times New Roman" w:cs="Times New Roman"/>
          <w:sz w:val="24"/>
          <w:szCs w:val="24"/>
        </w:rPr>
        <w:t xml:space="preserve">esilience and </w:t>
      </w:r>
      <w:r w:rsidR="12DF0C17" w:rsidRPr="00667501">
        <w:rPr>
          <w:rFonts w:ascii="Times New Roman" w:eastAsia="Times New Roman" w:hAnsi="Times New Roman" w:cs="Times New Roman"/>
          <w:sz w:val="24"/>
          <w:szCs w:val="24"/>
        </w:rPr>
        <w:t>m</w:t>
      </w:r>
      <w:r w:rsidRPr="00667501">
        <w:rPr>
          <w:rFonts w:ascii="Times New Roman" w:eastAsia="Times New Roman" w:hAnsi="Times New Roman" w:cs="Times New Roman"/>
          <w:sz w:val="24"/>
          <w:szCs w:val="24"/>
        </w:rPr>
        <w:t xml:space="preserve">ental </w:t>
      </w:r>
      <w:r w:rsidR="38DE8F48" w:rsidRPr="00667501">
        <w:rPr>
          <w:rFonts w:ascii="Times New Roman" w:eastAsia="Times New Roman" w:hAnsi="Times New Roman" w:cs="Times New Roman"/>
          <w:sz w:val="24"/>
          <w:szCs w:val="24"/>
        </w:rPr>
        <w:t>h</w:t>
      </w:r>
      <w:r w:rsidRPr="00667501">
        <w:rPr>
          <w:rFonts w:ascii="Times New Roman" w:eastAsia="Times New Roman" w:hAnsi="Times New Roman" w:cs="Times New Roman"/>
          <w:sz w:val="24"/>
          <w:szCs w:val="24"/>
        </w:rPr>
        <w:t xml:space="preserve">ealth </w:t>
      </w:r>
      <w:r w:rsidR="5966FDE8" w:rsidRPr="00667501">
        <w:rPr>
          <w:rFonts w:ascii="Times New Roman" w:eastAsia="Times New Roman" w:hAnsi="Times New Roman" w:cs="Times New Roman"/>
          <w:sz w:val="24"/>
          <w:szCs w:val="24"/>
        </w:rPr>
        <w:t>a</w:t>
      </w:r>
      <w:r w:rsidRPr="00667501">
        <w:rPr>
          <w:rFonts w:ascii="Times New Roman" w:eastAsia="Times New Roman" w:hAnsi="Times New Roman" w:cs="Times New Roman"/>
          <w:sz w:val="24"/>
          <w:szCs w:val="24"/>
        </w:rPr>
        <w:t xml:space="preserve">mong </w:t>
      </w:r>
      <w:r w:rsidR="129B95F2" w:rsidRPr="00667501">
        <w:rPr>
          <w:rFonts w:ascii="Times New Roman" w:eastAsia="Times New Roman" w:hAnsi="Times New Roman" w:cs="Times New Roman"/>
          <w:sz w:val="24"/>
          <w:szCs w:val="24"/>
        </w:rPr>
        <w:t>a</w:t>
      </w:r>
      <w:r w:rsidRPr="00667501">
        <w:rPr>
          <w:rFonts w:ascii="Times New Roman" w:eastAsia="Times New Roman" w:hAnsi="Times New Roman" w:cs="Times New Roman"/>
          <w:sz w:val="24"/>
          <w:szCs w:val="24"/>
        </w:rPr>
        <w:t xml:space="preserve">dolescents on the </w:t>
      </w:r>
      <w:r w:rsidR="5531C46B" w:rsidRPr="00667501">
        <w:rPr>
          <w:rFonts w:ascii="Times New Roman" w:eastAsia="Times New Roman" w:hAnsi="Times New Roman" w:cs="Times New Roman"/>
          <w:sz w:val="24"/>
          <w:szCs w:val="24"/>
        </w:rPr>
        <w:t>a</w:t>
      </w:r>
      <w:r w:rsidRPr="00667501">
        <w:rPr>
          <w:rFonts w:ascii="Times New Roman" w:eastAsia="Times New Roman" w:hAnsi="Times New Roman" w:cs="Times New Roman"/>
          <w:sz w:val="24"/>
          <w:szCs w:val="24"/>
        </w:rPr>
        <w:t xml:space="preserve">utism </w:t>
      </w:r>
      <w:r w:rsidR="0DD782C0" w:rsidRPr="00667501">
        <w:rPr>
          <w:rFonts w:ascii="Times New Roman" w:eastAsia="Times New Roman" w:hAnsi="Times New Roman" w:cs="Times New Roman"/>
          <w:sz w:val="24"/>
          <w:szCs w:val="24"/>
        </w:rPr>
        <w:t>s</w:t>
      </w:r>
      <w:r w:rsidRPr="00667501">
        <w:rPr>
          <w:rFonts w:ascii="Times New Roman" w:eastAsia="Times New Roman" w:hAnsi="Times New Roman" w:cs="Times New Roman"/>
          <w:sz w:val="24"/>
          <w:szCs w:val="24"/>
        </w:rPr>
        <w:t xml:space="preserve">pectrum: A Longitudinal </w:t>
      </w:r>
      <w:r w:rsidR="1A6BDD45" w:rsidRPr="00667501">
        <w:rPr>
          <w:rFonts w:ascii="Times New Roman" w:eastAsia="Times New Roman" w:hAnsi="Times New Roman" w:cs="Times New Roman"/>
          <w:sz w:val="24"/>
          <w:szCs w:val="24"/>
        </w:rPr>
        <w:t>m</w:t>
      </w:r>
      <w:r w:rsidRPr="00667501">
        <w:rPr>
          <w:rFonts w:ascii="Times New Roman" w:eastAsia="Times New Roman" w:hAnsi="Times New Roman" w:cs="Times New Roman"/>
          <w:sz w:val="24"/>
          <w:szCs w:val="24"/>
        </w:rPr>
        <w:t xml:space="preserve">ixed </w:t>
      </w:r>
      <w:r w:rsidR="7F12FFDE" w:rsidRPr="00667501">
        <w:rPr>
          <w:rFonts w:ascii="Times New Roman" w:eastAsia="Times New Roman" w:hAnsi="Times New Roman" w:cs="Times New Roman"/>
          <w:sz w:val="24"/>
          <w:szCs w:val="24"/>
        </w:rPr>
        <w:t>m</w:t>
      </w:r>
      <w:r w:rsidRPr="00667501">
        <w:rPr>
          <w:rFonts w:ascii="Times New Roman" w:eastAsia="Times New Roman" w:hAnsi="Times New Roman" w:cs="Times New Roman"/>
          <w:sz w:val="24"/>
          <w:szCs w:val="24"/>
        </w:rPr>
        <w:t xml:space="preserve">ethods </w:t>
      </w:r>
      <w:r w:rsidR="72D1B29C" w:rsidRPr="00667501">
        <w:rPr>
          <w:rFonts w:ascii="Times New Roman" w:eastAsia="Times New Roman" w:hAnsi="Times New Roman" w:cs="Times New Roman"/>
          <w:sz w:val="24"/>
          <w:szCs w:val="24"/>
        </w:rPr>
        <w:t>s</w:t>
      </w:r>
      <w:r w:rsidRPr="00667501">
        <w:rPr>
          <w:rFonts w:ascii="Times New Roman" w:eastAsia="Times New Roman" w:hAnsi="Times New Roman" w:cs="Times New Roman"/>
          <w:sz w:val="24"/>
          <w:szCs w:val="24"/>
        </w:rPr>
        <w:t xml:space="preserve">tudy. </w:t>
      </w:r>
      <w:r w:rsidRPr="00667501">
        <w:rPr>
          <w:rFonts w:ascii="Times New Roman" w:eastAsia="Times New Roman" w:hAnsi="Times New Roman" w:cs="Times New Roman"/>
          <w:i/>
          <w:iCs/>
          <w:sz w:val="24"/>
          <w:szCs w:val="24"/>
        </w:rPr>
        <w:t>School Mental Health, 14</w:t>
      </w:r>
      <w:r w:rsidRPr="00667501">
        <w:rPr>
          <w:rFonts w:ascii="Times New Roman" w:eastAsia="Times New Roman" w:hAnsi="Times New Roman" w:cs="Times New Roman"/>
          <w:sz w:val="24"/>
          <w:szCs w:val="24"/>
        </w:rPr>
        <w:t xml:space="preserve">(3). </w:t>
      </w:r>
      <w:hyperlink r:id="rId34">
        <w:r w:rsidRPr="00667501">
          <w:rPr>
            <w:rStyle w:val="Hyperlink"/>
            <w:rFonts w:ascii="Times New Roman" w:eastAsia="Times New Roman" w:hAnsi="Times New Roman" w:cs="Times New Roman"/>
            <w:color w:val="0000FF"/>
            <w:sz w:val="24"/>
            <w:szCs w:val="24"/>
          </w:rPr>
          <w:t>https://doi.org/10.1007/s12310-022-09501-w</w:t>
        </w:r>
      </w:hyperlink>
    </w:p>
    <w:p w14:paraId="6EEBB955" w14:textId="034617B1" w:rsidR="00571D22" w:rsidRPr="00571D22" w:rsidRDefault="0C249982" w:rsidP="21FE8616">
      <w:pPr>
        <w:spacing w:line="480" w:lineRule="auto"/>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Simpson, J., &amp; Chan, S. H. (2021). From rights to results: systemic advocacy and leadership by </w:t>
      </w:r>
      <w:r w:rsidR="07E8EE02">
        <w:tab/>
      </w:r>
      <w:r w:rsidRPr="5E3AE132">
        <w:rPr>
          <w:rFonts w:ascii="Times New Roman" w:eastAsia="Times New Roman" w:hAnsi="Times New Roman" w:cs="Times New Roman"/>
          <w:sz w:val="24"/>
          <w:szCs w:val="24"/>
        </w:rPr>
        <w:t xml:space="preserve">people with intellectual disabilities. </w:t>
      </w:r>
      <w:r w:rsidRPr="5E3AE132">
        <w:rPr>
          <w:rFonts w:ascii="Times New Roman" w:eastAsia="Times New Roman" w:hAnsi="Times New Roman" w:cs="Times New Roman"/>
          <w:i/>
          <w:iCs/>
          <w:sz w:val="24"/>
          <w:szCs w:val="24"/>
        </w:rPr>
        <w:t xml:space="preserve">Research and Practice in Intellectual and </w:t>
      </w:r>
      <w:r w:rsidR="07E8EE02">
        <w:tab/>
      </w:r>
      <w:r w:rsidR="07E8EE02">
        <w:tab/>
      </w:r>
      <w:r w:rsidRPr="00571D22">
        <w:rPr>
          <w:rFonts w:ascii="Times New Roman" w:eastAsia="Times New Roman" w:hAnsi="Times New Roman" w:cs="Times New Roman"/>
          <w:i/>
          <w:iCs/>
          <w:sz w:val="24"/>
          <w:szCs w:val="24"/>
        </w:rPr>
        <w:t>Developmental Disabilities</w:t>
      </w:r>
      <w:r w:rsidRPr="00571D22">
        <w:rPr>
          <w:rFonts w:ascii="Times New Roman" w:eastAsia="Times New Roman" w:hAnsi="Times New Roman" w:cs="Times New Roman"/>
          <w:sz w:val="24"/>
          <w:szCs w:val="24"/>
        </w:rPr>
        <w:t xml:space="preserve">, </w:t>
      </w:r>
      <w:r w:rsidRPr="00571D22">
        <w:rPr>
          <w:rFonts w:ascii="Times New Roman" w:eastAsia="Times New Roman" w:hAnsi="Times New Roman" w:cs="Times New Roman"/>
          <w:i/>
          <w:iCs/>
          <w:sz w:val="24"/>
          <w:szCs w:val="24"/>
        </w:rPr>
        <w:t>8</w:t>
      </w:r>
      <w:r w:rsidRPr="00571D22">
        <w:rPr>
          <w:rFonts w:ascii="Times New Roman" w:eastAsia="Times New Roman" w:hAnsi="Times New Roman" w:cs="Times New Roman"/>
          <w:sz w:val="24"/>
          <w:szCs w:val="24"/>
        </w:rPr>
        <w:t>(1), 87-98.</w:t>
      </w:r>
    </w:p>
    <w:p w14:paraId="2CB20D70" w14:textId="4E7F332E" w:rsidR="5E3AE132" w:rsidRPr="00571D22" w:rsidRDefault="00571D22" w:rsidP="5E3AE132">
      <w:pPr>
        <w:spacing w:line="480" w:lineRule="auto"/>
        <w:rPr>
          <w:rFonts w:ascii="Times New Roman" w:eastAsia="Times New Roman" w:hAnsi="Times New Roman" w:cs="Times New Roman"/>
          <w:sz w:val="24"/>
          <w:szCs w:val="24"/>
        </w:rPr>
      </w:pPr>
      <w:r w:rsidRPr="00571D22">
        <w:rPr>
          <w:rFonts w:ascii="Times New Roman" w:hAnsi="Times New Roman" w:cs="Times New Roman"/>
          <w:color w:val="222222"/>
          <w:sz w:val="24"/>
          <w:szCs w:val="24"/>
          <w:shd w:val="clear" w:color="auto" w:fill="FFFFFF"/>
        </w:rPr>
        <w:lastRenderedPageBreak/>
        <w:t xml:space="preserve">Southwick, S. M., Bonanno, G. A., Masten, A. S., Panter-Brick, C., &amp; Yehuda, R. (2014). </w:t>
      </w:r>
      <w:r>
        <w:rPr>
          <w:rFonts w:ascii="Times New Roman" w:hAnsi="Times New Roman" w:cs="Times New Roman"/>
          <w:color w:val="222222"/>
          <w:sz w:val="24"/>
          <w:szCs w:val="24"/>
          <w:shd w:val="clear" w:color="auto" w:fill="FFFFFF"/>
        </w:rPr>
        <w:tab/>
      </w:r>
      <w:r w:rsidRPr="00571D22">
        <w:rPr>
          <w:rFonts w:ascii="Times New Roman" w:hAnsi="Times New Roman" w:cs="Times New Roman"/>
          <w:color w:val="222222"/>
          <w:sz w:val="24"/>
          <w:szCs w:val="24"/>
          <w:shd w:val="clear" w:color="auto" w:fill="FFFFFF"/>
        </w:rPr>
        <w:t>Resilience definitions, theory, and challenges: interdisciplinary perspectives. </w:t>
      </w:r>
      <w:r w:rsidRPr="00571D22">
        <w:rPr>
          <w:rFonts w:ascii="Times New Roman" w:hAnsi="Times New Roman" w:cs="Times New Roman"/>
          <w:i/>
          <w:iCs/>
          <w:color w:val="222222"/>
          <w:sz w:val="24"/>
          <w:szCs w:val="24"/>
          <w:shd w:val="clear" w:color="auto" w:fill="FFFFFF"/>
        </w:rPr>
        <w:t xml:space="preserve">European </w:t>
      </w:r>
      <w:r>
        <w:rPr>
          <w:rFonts w:ascii="Times New Roman" w:hAnsi="Times New Roman" w:cs="Times New Roman"/>
          <w:i/>
          <w:iCs/>
          <w:color w:val="222222"/>
          <w:sz w:val="24"/>
          <w:szCs w:val="24"/>
          <w:shd w:val="clear" w:color="auto" w:fill="FFFFFF"/>
        </w:rPr>
        <w:tab/>
      </w:r>
      <w:r w:rsidRPr="00571D22">
        <w:rPr>
          <w:rFonts w:ascii="Times New Roman" w:hAnsi="Times New Roman" w:cs="Times New Roman"/>
          <w:i/>
          <w:iCs/>
          <w:color w:val="222222"/>
          <w:sz w:val="24"/>
          <w:szCs w:val="24"/>
          <w:shd w:val="clear" w:color="auto" w:fill="FFFFFF"/>
        </w:rPr>
        <w:t xml:space="preserve">journal of </w:t>
      </w:r>
      <w:proofErr w:type="spellStart"/>
      <w:r w:rsidRPr="00571D22">
        <w:rPr>
          <w:rFonts w:ascii="Times New Roman" w:hAnsi="Times New Roman" w:cs="Times New Roman"/>
          <w:i/>
          <w:iCs/>
          <w:color w:val="222222"/>
          <w:sz w:val="24"/>
          <w:szCs w:val="24"/>
          <w:shd w:val="clear" w:color="auto" w:fill="FFFFFF"/>
        </w:rPr>
        <w:t>psychotraumatology</w:t>
      </w:r>
      <w:proofErr w:type="spellEnd"/>
      <w:r w:rsidRPr="00571D22">
        <w:rPr>
          <w:rFonts w:ascii="Times New Roman" w:hAnsi="Times New Roman" w:cs="Times New Roman"/>
          <w:color w:val="222222"/>
          <w:sz w:val="24"/>
          <w:szCs w:val="24"/>
          <w:shd w:val="clear" w:color="auto" w:fill="FFFFFF"/>
        </w:rPr>
        <w:t>, </w:t>
      </w:r>
      <w:r w:rsidRPr="00571D22">
        <w:rPr>
          <w:rFonts w:ascii="Times New Roman" w:hAnsi="Times New Roman" w:cs="Times New Roman"/>
          <w:i/>
          <w:iCs/>
          <w:color w:val="222222"/>
          <w:sz w:val="24"/>
          <w:szCs w:val="24"/>
          <w:shd w:val="clear" w:color="auto" w:fill="FFFFFF"/>
        </w:rPr>
        <w:t>5</w:t>
      </w:r>
      <w:r w:rsidRPr="00571D22">
        <w:rPr>
          <w:rFonts w:ascii="Times New Roman" w:hAnsi="Times New Roman" w:cs="Times New Roman"/>
          <w:color w:val="222222"/>
          <w:sz w:val="24"/>
          <w:szCs w:val="24"/>
          <w:shd w:val="clear" w:color="auto" w:fill="FFFFFF"/>
        </w:rPr>
        <w:t>(1), 25338.</w:t>
      </w:r>
    </w:p>
    <w:p w14:paraId="24B02728" w14:textId="3AA11A1A" w:rsidR="00B21CF6" w:rsidRPr="00667501" w:rsidRDefault="07E8EE02" w:rsidP="21FE8616">
      <w:pPr>
        <w:spacing w:line="480" w:lineRule="auto"/>
        <w:rPr>
          <w:rFonts w:ascii="Times New Roman" w:eastAsia="Times New Roman" w:hAnsi="Times New Roman" w:cs="Times New Roman"/>
          <w:sz w:val="24"/>
          <w:szCs w:val="24"/>
        </w:rPr>
      </w:pPr>
      <w:r w:rsidRPr="00571D22">
        <w:rPr>
          <w:rFonts w:ascii="Times New Roman" w:eastAsia="Times New Roman" w:hAnsi="Times New Roman" w:cs="Times New Roman"/>
          <w:sz w:val="24"/>
          <w:szCs w:val="24"/>
        </w:rPr>
        <w:t>St. John, T., Woods, S., Bode, T., Ritter, C., &amp; Estes, A. (2022). A review of executive</w:t>
      </w:r>
      <w:r w:rsidR="00D80F92" w:rsidRPr="00571D22">
        <w:rPr>
          <w:rFonts w:ascii="Times New Roman" w:hAnsi="Times New Roman" w:cs="Times New Roman"/>
          <w:sz w:val="24"/>
          <w:szCs w:val="24"/>
        </w:rPr>
        <w:tab/>
      </w:r>
      <w:r w:rsidRPr="00571D22">
        <w:rPr>
          <w:rFonts w:ascii="Times New Roman" w:eastAsia="Times New Roman" w:hAnsi="Times New Roman" w:cs="Times New Roman"/>
          <w:sz w:val="24"/>
          <w:szCs w:val="24"/>
        </w:rPr>
        <w:t xml:space="preserve"> </w:t>
      </w:r>
      <w:r w:rsidR="00D80F92" w:rsidRPr="00571D22">
        <w:rPr>
          <w:rFonts w:ascii="Times New Roman" w:hAnsi="Times New Roman" w:cs="Times New Roman"/>
          <w:sz w:val="24"/>
          <w:szCs w:val="24"/>
        </w:rPr>
        <w:tab/>
      </w:r>
      <w:r w:rsidRPr="00571D22">
        <w:rPr>
          <w:rFonts w:ascii="Times New Roman" w:eastAsia="Times New Roman" w:hAnsi="Times New Roman" w:cs="Times New Roman"/>
          <w:sz w:val="24"/>
          <w:szCs w:val="24"/>
        </w:rPr>
        <w:t>functioning challenges and strengths</w:t>
      </w:r>
      <w:r w:rsidRPr="00667501">
        <w:rPr>
          <w:rFonts w:ascii="Times New Roman" w:eastAsia="Times New Roman" w:hAnsi="Times New Roman" w:cs="Times New Roman"/>
          <w:sz w:val="24"/>
          <w:szCs w:val="24"/>
        </w:rPr>
        <w:t xml:space="preserve"> in autistic adults. </w:t>
      </w:r>
      <w:r w:rsidRPr="00667501">
        <w:rPr>
          <w:rFonts w:ascii="Times New Roman" w:eastAsia="Times New Roman" w:hAnsi="Times New Roman" w:cs="Times New Roman"/>
          <w:i/>
          <w:iCs/>
          <w:sz w:val="24"/>
          <w:szCs w:val="24"/>
        </w:rPr>
        <w:t>The Clinical Neuropsychologist</w:t>
      </w:r>
      <w:r w:rsidRPr="00667501">
        <w:rPr>
          <w:rFonts w:ascii="Times New Roman" w:eastAsia="Times New Roman" w:hAnsi="Times New Roman" w:cs="Times New Roman"/>
          <w:sz w:val="24"/>
          <w:szCs w:val="24"/>
        </w:rPr>
        <w:t xml:space="preserve">, </w:t>
      </w:r>
      <w:r w:rsidR="00D80F92" w:rsidRPr="00667501">
        <w:rPr>
          <w:rFonts w:ascii="Times New Roman" w:hAnsi="Times New Roman" w:cs="Times New Roman"/>
          <w:sz w:val="24"/>
          <w:szCs w:val="24"/>
        </w:rPr>
        <w:tab/>
      </w:r>
      <w:r w:rsidRPr="00667501">
        <w:rPr>
          <w:rFonts w:ascii="Times New Roman" w:eastAsia="Times New Roman" w:hAnsi="Times New Roman" w:cs="Times New Roman"/>
          <w:i/>
          <w:iCs/>
          <w:sz w:val="24"/>
          <w:szCs w:val="24"/>
        </w:rPr>
        <w:t>36</w:t>
      </w:r>
      <w:r w:rsidRPr="00667501">
        <w:rPr>
          <w:rFonts w:ascii="Times New Roman" w:eastAsia="Times New Roman" w:hAnsi="Times New Roman" w:cs="Times New Roman"/>
          <w:sz w:val="24"/>
          <w:szCs w:val="24"/>
        </w:rPr>
        <w:t>(5), 1116-1147.</w:t>
      </w:r>
    </w:p>
    <w:p w14:paraId="2BCD8E22" w14:textId="78D85285"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Stahmer, A. C., </w:t>
      </w:r>
      <w:proofErr w:type="spellStart"/>
      <w:r w:rsidRPr="00667501">
        <w:rPr>
          <w:rFonts w:ascii="Times New Roman" w:eastAsia="Times New Roman" w:hAnsi="Times New Roman" w:cs="Times New Roman"/>
          <w:sz w:val="24"/>
          <w:szCs w:val="24"/>
        </w:rPr>
        <w:t>Vejnoska</w:t>
      </w:r>
      <w:proofErr w:type="spellEnd"/>
      <w:r w:rsidRPr="00667501">
        <w:rPr>
          <w:rFonts w:ascii="Times New Roman" w:eastAsia="Times New Roman" w:hAnsi="Times New Roman" w:cs="Times New Roman"/>
          <w:sz w:val="24"/>
          <w:szCs w:val="24"/>
        </w:rPr>
        <w:t xml:space="preserve">, S., Iadarola, S., Straiton, D., Segovia, F. R., </w:t>
      </w:r>
      <w:proofErr w:type="spellStart"/>
      <w:r w:rsidRPr="00667501">
        <w:rPr>
          <w:rFonts w:ascii="Times New Roman" w:eastAsia="Times New Roman" w:hAnsi="Times New Roman" w:cs="Times New Roman"/>
          <w:sz w:val="24"/>
          <w:szCs w:val="24"/>
        </w:rPr>
        <w:t>Luelmo</w:t>
      </w:r>
      <w:proofErr w:type="spellEnd"/>
      <w:r w:rsidRPr="00667501">
        <w:rPr>
          <w:rFonts w:ascii="Times New Roman" w:eastAsia="Times New Roman" w:hAnsi="Times New Roman" w:cs="Times New Roman"/>
          <w:sz w:val="24"/>
          <w:szCs w:val="24"/>
        </w:rPr>
        <w:t xml:space="preserve">, P., ... &amp; Kasari, C. (2019). Caregiver voices: Cross-cultural input on improving access to autism services. </w:t>
      </w:r>
      <w:r w:rsidRPr="00667501">
        <w:rPr>
          <w:rFonts w:ascii="Times New Roman" w:eastAsia="Times New Roman" w:hAnsi="Times New Roman" w:cs="Times New Roman"/>
          <w:i/>
          <w:iCs/>
          <w:sz w:val="24"/>
          <w:szCs w:val="24"/>
        </w:rPr>
        <w:t>Journal of racial and ethnic health disparities</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6</w:t>
      </w:r>
      <w:r w:rsidRPr="00667501">
        <w:rPr>
          <w:rFonts w:ascii="Times New Roman" w:eastAsia="Times New Roman" w:hAnsi="Times New Roman" w:cs="Times New Roman"/>
          <w:sz w:val="24"/>
          <w:szCs w:val="24"/>
        </w:rPr>
        <w:t>, 752-773.</w:t>
      </w:r>
    </w:p>
    <w:p w14:paraId="6DECE15E" w14:textId="41A73B0B" w:rsidR="00B21CF6" w:rsidRPr="00667501" w:rsidRDefault="07E8EE02" w:rsidP="21FE8616">
      <w:pPr>
        <w:spacing w:line="480" w:lineRule="auto"/>
        <w:ind w:left="720" w:hanging="720"/>
        <w:rPr>
          <w:rFonts w:ascii="Times New Roman" w:eastAsia="Times New Roman" w:hAnsi="Times New Roman" w:cs="Times New Roman"/>
          <w:sz w:val="24"/>
          <w:szCs w:val="24"/>
        </w:rPr>
      </w:pPr>
      <w:proofErr w:type="spellStart"/>
      <w:r w:rsidRPr="2076FA68">
        <w:rPr>
          <w:rFonts w:ascii="Times New Roman" w:eastAsia="Times New Roman" w:hAnsi="Times New Roman" w:cs="Times New Roman"/>
          <w:sz w:val="24"/>
          <w:szCs w:val="24"/>
        </w:rPr>
        <w:t>Stallworthy</w:t>
      </w:r>
      <w:proofErr w:type="spellEnd"/>
      <w:r w:rsidRPr="2076FA68">
        <w:rPr>
          <w:rFonts w:ascii="Times New Roman" w:eastAsia="Times New Roman" w:hAnsi="Times New Roman" w:cs="Times New Roman"/>
          <w:sz w:val="24"/>
          <w:szCs w:val="24"/>
        </w:rPr>
        <w:t xml:space="preserve">, I. C., &amp; Masten, A. S. (2023). Advancing research on early autism through an integrated risk and resilience perspective. </w:t>
      </w:r>
      <w:r w:rsidRPr="2076FA68">
        <w:rPr>
          <w:rFonts w:ascii="Times New Roman" w:eastAsia="Times New Roman" w:hAnsi="Times New Roman" w:cs="Times New Roman"/>
          <w:i/>
          <w:iCs/>
          <w:sz w:val="24"/>
          <w:szCs w:val="24"/>
        </w:rPr>
        <w:t>Development and psychopathology</w:t>
      </w:r>
      <w:r w:rsidRPr="2076FA68">
        <w:rPr>
          <w:rFonts w:ascii="Times New Roman" w:eastAsia="Times New Roman" w:hAnsi="Times New Roman" w:cs="Times New Roman"/>
          <w:sz w:val="24"/>
          <w:szCs w:val="24"/>
        </w:rPr>
        <w:t xml:space="preserve">, </w:t>
      </w:r>
      <w:r w:rsidRPr="2076FA68">
        <w:rPr>
          <w:rFonts w:ascii="Times New Roman" w:eastAsia="Times New Roman" w:hAnsi="Times New Roman" w:cs="Times New Roman"/>
          <w:i/>
          <w:iCs/>
          <w:sz w:val="24"/>
          <w:szCs w:val="24"/>
        </w:rPr>
        <w:t>35</w:t>
      </w:r>
      <w:r w:rsidRPr="2076FA68">
        <w:rPr>
          <w:rFonts w:ascii="Times New Roman" w:eastAsia="Times New Roman" w:hAnsi="Times New Roman" w:cs="Times New Roman"/>
          <w:sz w:val="24"/>
          <w:szCs w:val="24"/>
        </w:rPr>
        <w:t>(1), 44-61.</w:t>
      </w:r>
    </w:p>
    <w:p w14:paraId="39B69D12" w14:textId="228CC640" w:rsidR="27C3CA16" w:rsidRPr="001D6EF6" w:rsidRDefault="27C3CA16" w:rsidP="2076FA68">
      <w:pPr>
        <w:spacing w:line="480" w:lineRule="auto"/>
        <w:ind w:left="720" w:hanging="720"/>
        <w:rPr>
          <w:rFonts w:ascii="Times New Roman" w:eastAsia="Times New Roman" w:hAnsi="Times New Roman" w:cs="Times New Roman"/>
          <w:color w:val="222222"/>
          <w:sz w:val="24"/>
          <w:szCs w:val="24"/>
        </w:rPr>
      </w:pPr>
      <w:r w:rsidRPr="001D6EF6">
        <w:rPr>
          <w:rFonts w:ascii="Times New Roman" w:eastAsia="Times New Roman" w:hAnsi="Times New Roman" w:cs="Times New Roman"/>
          <w:color w:val="222222"/>
          <w:sz w:val="24"/>
          <w:szCs w:val="24"/>
        </w:rPr>
        <w:t xml:space="preserve">Steinbrenner, J. R., McIntyre, N., Rentschler, L. F., Pearson, J. N., </w:t>
      </w:r>
      <w:proofErr w:type="spellStart"/>
      <w:r w:rsidRPr="001D6EF6">
        <w:rPr>
          <w:rFonts w:ascii="Times New Roman" w:eastAsia="Times New Roman" w:hAnsi="Times New Roman" w:cs="Times New Roman"/>
          <w:color w:val="222222"/>
          <w:sz w:val="24"/>
          <w:szCs w:val="24"/>
        </w:rPr>
        <w:t>Luelmo</w:t>
      </w:r>
      <w:proofErr w:type="spellEnd"/>
      <w:r w:rsidRPr="001D6EF6">
        <w:rPr>
          <w:rFonts w:ascii="Times New Roman" w:eastAsia="Times New Roman" w:hAnsi="Times New Roman" w:cs="Times New Roman"/>
          <w:color w:val="222222"/>
          <w:sz w:val="24"/>
          <w:szCs w:val="24"/>
        </w:rPr>
        <w:t xml:space="preserve">, P., Jaramillo, M. E., ... &amp; Hume, K. A. (2022). Patterns in reporting and participant inclusion related to race and ethnicity in autism intervention literature: Data from a large-scale systematic review of evidence-based practices. </w:t>
      </w:r>
      <w:r w:rsidRPr="001D6EF6">
        <w:rPr>
          <w:rFonts w:ascii="Times New Roman" w:eastAsia="Times New Roman" w:hAnsi="Times New Roman" w:cs="Times New Roman"/>
          <w:i/>
          <w:iCs/>
          <w:color w:val="222222"/>
          <w:sz w:val="24"/>
          <w:szCs w:val="24"/>
        </w:rPr>
        <w:t>Autism</w:t>
      </w:r>
      <w:r w:rsidRPr="001D6EF6">
        <w:rPr>
          <w:rFonts w:ascii="Times New Roman" w:eastAsia="Times New Roman" w:hAnsi="Times New Roman" w:cs="Times New Roman"/>
          <w:color w:val="222222"/>
          <w:sz w:val="24"/>
          <w:szCs w:val="24"/>
        </w:rPr>
        <w:t xml:space="preserve">, </w:t>
      </w:r>
      <w:r w:rsidRPr="001D6EF6">
        <w:rPr>
          <w:rFonts w:ascii="Times New Roman" w:eastAsia="Times New Roman" w:hAnsi="Times New Roman" w:cs="Times New Roman"/>
          <w:i/>
          <w:iCs/>
          <w:color w:val="222222"/>
          <w:sz w:val="24"/>
          <w:szCs w:val="24"/>
        </w:rPr>
        <w:t>26</w:t>
      </w:r>
      <w:r w:rsidRPr="001D6EF6">
        <w:rPr>
          <w:rFonts w:ascii="Times New Roman" w:eastAsia="Times New Roman" w:hAnsi="Times New Roman" w:cs="Times New Roman"/>
          <w:color w:val="222222"/>
          <w:sz w:val="24"/>
          <w:szCs w:val="24"/>
        </w:rPr>
        <w:t>(8), 2026-2040.</w:t>
      </w:r>
    </w:p>
    <w:p w14:paraId="65D26E56" w14:textId="12235608" w:rsidR="00B21CF6" w:rsidRPr="00571D22"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Stephenson, C. (2020). </w:t>
      </w:r>
      <w:r w:rsidRPr="00667501">
        <w:rPr>
          <w:rFonts w:ascii="Times New Roman" w:eastAsia="Times New Roman" w:hAnsi="Times New Roman" w:cs="Times New Roman"/>
          <w:i/>
          <w:iCs/>
          <w:sz w:val="24"/>
          <w:szCs w:val="24"/>
        </w:rPr>
        <w:t xml:space="preserve">Experiences of </w:t>
      </w:r>
      <w:proofErr w:type="spellStart"/>
      <w:r w:rsidRPr="00667501">
        <w:rPr>
          <w:rFonts w:ascii="Times New Roman" w:eastAsia="Times New Roman" w:hAnsi="Times New Roman" w:cs="Times New Roman"/>
          <w:i/>
          <w:iCs/>
          <w:sz w:val="24"/>
          <w:szCs w:val="24"/>
        </w:rPr>
        <w:t>african</w:t>
      </w:r>
      <w:proofErr w:type="spellEnd"/>
      <w:r w:rsidRPr="00667501">
        <w:rPr>
          <w:rFonts w:ascii="Times New Roman" w:eastAsia="Times New Roman" w:hAnsi="Times New Roman" w:cs="Times New Roman"/>
          <w:i/>
          <w:iCs/>
          <w:sz w:val="24"/>
          <w:szCs w:val="24"/>
        </w:rPr>
        <w:t xml:space="preserve"> </w:t>
      </w:r>
      <w:proofErr w:type="spellStart"/>
      <w:r w:rsidRPr="00667501">
        <w:rPr>
          <w:rFonts w:ascii="Times New Roman" w:eastAsia="Times New Roman" w:hAnsi="Times New Roman" w:cs="Times New Roman"/>
          <w:i/>
          <w:iCs/>
          <w:sz w:val="24"/>
          <w:szCs w:val="24"/>
        </w:rPr>
        <w:t>american</w:t>
      </w:r>
      <w:proofErr w:type="spellEnd"/>
      <w:r w:rsidRPr="00667501">
        <w:rPr>
          <w:rFonts w:ascii="Times New Roman" w:eastAsia="Times New Roman" w:hAnsi="Times New Roman" w:cs="Times New Roman"/>
          <w:i/>
          <w:iCs/>
          <w:sz w:val="24"/>
          <w:szCs w:val="24"/>
        </w:rPr>
        <w:t xml:space="preserve"> fathers of children with autism and social supports </w:t>
      </w:r>
      <w:r w:rsidRPr="00667501">
        <w:rPr>
          <w:rFonts w:ascii="Times New Roman" w:eastAsia="Times New Roman" w:hAnsi="Times New Roman" w:cs="Times New Roman"/>
          <w:sz w:val="24"/>
          <w:szCs w:val="24"/>
        </w:rPr>
        <w:t xml:space="preserve">(Order No. 28264137).  Retrieved from </w:t>
      </w:r>
      <w:hyperlink r:id="rId35">
        <w:r w:rsidRPr="00571D22">
          <w:rPr>
            <w:rStyle w:val="Hyperlink"/>
            <w:rFonts w:ascii="Times New Roman" w:eastAsia="Times New Roman" w:hAnsi="Times New Roman" w:cs="Times New Roman"/>
            <w:sz w:val="24"/>
            <w:szCs w:val="24"/>
          </w:rPr>
          <w:t>https://proxy1.library.jhu.edu/login?url=https://www.proquest.com/dissertations-theses/experiences-african-american-fathers-children/docview/2479112181/se-2</w:t>
        </w:r>
      </w:hyperlink>
    </w:p>
    <w:p w14:paraId="4C491ACF" w14:textId="70890C59" w:rsidR="00B21CF6" w:rsidRPr="00571D22" w:rsidRDefault="0C249982" w:rsidP="21FE8616">
      <w:pPr>
        <w:spacing w:line="480" w:lineRule="auto"/>
        <w:rPr>
          <w:rFonts w:ascii="Times New Roman" w:eastAsia="Times New Roman" w:hAnsi="Times New Roman" w:cs="Times New Roman"/>
          <w:sz w:val="24"/>
          <w:szCs w:val="24"/>
        </w:rPr>
      </w:pPr>
      <w:r w:rsidRPr="00571D22">
        <w:rPr>
          <w:rFonts w:ascii="Times New Roman" w:eastAsia="Times New Roman" w:hAnsi="Times New Roman" w:cs="Times New Roman"/>
          <w:sz w:val="24"/>
          <w:szCs w:val="24"/>
        </w:rPr>
        <w:t>Straiton, D., &amp; Sridhar, A. (2022). Call to action for autism clinicians in response to anti-Black</w:t>
      </w:r>
      <w:r w:rsidR="07E8EE02" w:rsidRPr="00571D22">
        <w:rPr>
          <w:rFonts w:ascii="Times New Roman" w:hAnsi="Times New Roman" w:cs="Times New Roman"/>
          <w:sz w:val="24"/>
          <w:szCs w:val="24"/>
        </w:rPr>
        <w:tab/>
      </w:r>
      <w:r w:rsidRPr="00571D22">
        <w:rPr>
          <w:rFonts w:ascii="Times New Roman" w:eastAsia="Times New Roman" w:hAnsi="Times New Roman" w:cs="Times New Roman"/>
          <w:sz w:val="24"/>
          <w:szCs w:val="24"/>
        </w:rPr>
        <w:t xml:space="preserve"> </w:t>
      </w:r>
      <w:r w:rsidR="07E8EE02" w:rsidRPr="00571D22">
        <w:rPr>
          <w:rFonts w:ascii="Times New Roman" w:hAnsi="Times New Roman" w:cs="Times New Roman"/>
          <w:sz w:val="24"/>
          <w:szCs w:val="24"/>
        </w:rPr>
        <w:tab/>
      </w:r>
      <w:r w:rsidRPr="00571D22">
        <w:rPr>
          <w:rFonts w:ascii="Times New Roman" w:eastAsia="Times New Roman" w:hAnsi="Times New Roman" w:cs="Times New Roman"/>
          <w:sz w:val="24"/>
          <w:szCs w:val="24"/>
        </w:rPr>
        <w:t xml:space="preserve">racism. </w:t>
      </w:r>
      <w:r w:rsidRPr="00571D22">
        <w:rPr>
          <w:rFonts w:ascii="Times New Roman" w:eastAsia="Times New Roman" w:hAnsi="Times New Roman" w:cs="Times New Roman"/>
          <w:i/>
          <w:iCs/>
          <w:sz w:val="24"/>
          <w:szCs w:val="24"/>
        </w:rPr>
        <w:t>Autism</w:t>
      </w:r>
      <w:r w:rsidRPr="00571D22">
        <w:rPr>
          <w:rFonts w:ascii="Times New Roman" w:eastAsia="Times New Roman" w:hAnsi="Times New Roman" w:cs="Times New Roman"/>
          <w:sz w:val="24"/>
          <w:szCs w:val="24"/>
        </w:rPr>
        <w:t xml:space="preserve">, </w:t>
      </w:r>
      <w:r w:rsidRPr="00571D22">
        <w:rPr>
          <w:rFonts w:ascii="Times New Roman" w:eastAsia="Times New Roman" w:hAnsi="Times New Roman" w:cs="Times New Roman"/>
          <w:i/>
          <w:iCs/>
          <w:sz w:val="24"/>
          <w:szCs w:val="24"/>
        </w:rPr>
        <w:t>26</w:t>
      </w:r>
      <w:r w:rsidRPr="00571D22">
        <w:rPr>
          <w:rFonts w:ascii="Times New Roman" w:eastAsia="Times New Roman" w:hAnsi="Times New Roman" w:cs="Times New Roman"/>
          <w:sz w:val="24"/>
          <w:szCs w:val="24"/>
        </w:rPr>
        <w:t>(4), 988-994.</w:t>
      </w:r>
    </w:p>
    <w:p w14:paraId="2E4BD9B9" w14:textId="6975C507" w:rsidR="5E3AE132" w:rsidRPr="00571D22" w:rsidRDefault="3628524A" w:rsidP="00571D22">
      <w:pPr>
        <w:spacing w:after="0" w:line="480" w:lineRule="auto"/>
        <w:contextualSpacing/>
        <w:rPr>
          <w:rFonts w:ascii="Times New Roman" w:eastAsia="Calibri" w:hAnsi="Times New Roman" w:cs="Times New Roman"/>
          <w:sz w:val="24"/>
          <w:szCs w:val="24"/>
        </w:rPr>
      </w:pPr>
      <w:proofErr w:type="spellStart"/>
      <w:r w:rsidRPr="00571D22">
        <w:rPr>
          <w:rFonts w:ascii="Times New Roman" w:eastAsia="Times New Roman" w:hAnsi="Times New Roman" w:cs="Times New Roman"/>
          <w:color w:val="222222"/>
          <w:sz w:val="24"/>
          <w:szCs w:val="24"/>
        </w:rPr>
        <w:lastRenderedPageBreak/>
        <w:t>Suslovic</w:t>
      </w:r>
      <w:proofErr w:type="spellEnd"/>
      <w:r w:rsidRPr="00571D22">
        <w:rPr>
          <w:rFonts w:ascii="Times New Roman" w:eastAsia="Times New Roman" w:hAnsi="Times New Roman" w:cs="Times New Roman"/>
          <w:color w:val="222222"/>
          <w:sz w:val="24"/>
          <w:szCs w:val="24"/>
        </w:rPr>
        <w:t>, B., &amp; Lett, E. (2024). Resilience is an adverse event: A critical discussion of resilience</w:t>
      </w:r>
      <w:r w:rsidRPr="00571D22">
        <w:rPr>
          <w:rFonts w:ascii="Times New Roman" w:hAnsi="Times New Roman" w:cs="Times New Roman"/>
          <w:sz w:val="24"/>
          <w:szCs w:val="24"/>
        </w:rPr>
        <w:tab/>
      </w:r>
      <w:r w:rsidRPr="00571D22">
        <w:rPr>
          <w:rFonts w:ascii="Times New Roman" w:eastAsia="Times New Roman" w:hAnsi="Times New Roman" w:cs="Times New Roman"/>
          <w:color w:val="222222"/>
          <w:sz w:val="24"/>
          <w:szCs w:val="24"/>
        </w:rPr>
        <w:t xml:space="preserve"> </w:t>
      </w:r>
      <w:r w:rsidR="00571D22" w:rsidRPr="00571D22">
        <w:rPr>
          <w:rFonts w:ascii="Times New Roman" w:eastAsia="Times New Roman" w:hAnsi="Times New Roman" w:cs="Times New Roman"/>
          <w:color w:val="222222"/>
          <w:sz w:val="24"/>
          <w:szCs w:val="24"/>
        </w:rPr>
        <w:tab/>
      </w:r>
      <w:r w:rsidRPr="00571D22">
        <w:rPr>
          <w:rFonts w:ascii="Times New Roman" w:eastAsia="Times New Roman" w:hAnsi="Times New Roman" w:cs="Times New Roman"/>
          <w:color w:val="222222"/>
          <w:sz w:val="24"/>
          <w:szCs w:val="24"/>
        </w:rPr>
        <w:t xml:space="preserve">theory in health services research and public health. </w:t>
      </w:r>
      <w:r w:rsidRPr="00571D22">
        <w:rPr>
          <w:rFonts w:ascii="Times New Roman" w:eastAsia="Calibri" w:hAnsi="Times New Roman" w:cs="Times New Roman"/>
          <w:i/>
          <w:iCs/>
          <w:sz w:val="24"/>
          <w:szCs w:val="24"/>
        </w:rPr>
        <w:t xml:space="preserve">Community Health Equity Research </w:t>
      </w:r>
      <w:r w:rsidR="00571D22">
        <w:rPr>
          <w:rFonts w:ascii="Times New Roman" w:eastAsia="Calibri" w:hAnsi="Times New Roman" w:cs="Times New Roman"/>
          <w:i/>
          <w:iCs/>
          <w:sz w:val="24"/>
          <w:szCs w:val="24"/>
        </w:rPr>
        <w:tab/>
      </w:r>
      <w:r w:rsidRPr="00571D22">
        <w:rPr>
          <w:rFonts w:ascii="Times New Roman" w:eastAsia="Calibri" w:hAnsi="Times New Roman" w:cs="Times New Roman"/>
          <w:i/>
          <w:iCs/>
          <w:sz w:val="24"/>
          <w:szCs w:val="24"/>
        </w:rPr>
        <w:t>&amp;</w:t>
      </w:r>
      <w:r w:rsidR="00571D22">
        <w:rPr>
          <w:rFonts w:ascii="Times New Roman" w:hAnsi="Times New Roman" w:cs="Times New Roman"/>
          <w:sz w:val="24"/>
          <w:szCs w:val="24"/>
        </w:rPr>
        <w:t xml:space="preserve"> </w:t>
      </w:r>
      <w:r w:rsidRPr="00571D22">
        <w:rPr>
          <w:rFonts w:ascii="Times New Roman" w:eastAsia="Calibri" w:hAnsi="Times New Roman" w:cs="Times New Roman"/>
          <w:i/>
          <w:iCs/>
          <w:sz w:val="24"/>
          <w:szCs w:val="24"/>
        </w:rPr>
        <w:t>Policy</w:t>
      </w:r>
      <w:r w:rsidRPr="00571D22">
        <w:rPr>
          <w:rFonts w:ascii="Times New Roman" w:eastAsia="Calibri" w:hAnsi="Times New Roman" w:cs="Times New Roman"/>
          <w:sz w:val="24"/>
          <w:szCs w:val="24"/>
        </w:rPr>
        <w:t xml:space="preserve">, </w:t>
      </w:r>
      <w:r w:rsidRPr="00571D22">
        <w:rPr>
          <w:rFonts w:ascii="Times New Roman" w:eastAsia="Calibri" w:hAnsi="Times New Roman" w:cs="Times New Roman"/>
          <w:i/>
          <w:iCs/>
          <w:sz w:val="24"/>
          <w:szCs w:val="24"/>
        </w:rPr>
        <w:t>44</w:t>
      </w:r>
      <w:r w:rsidRPr="00571D22">
        <w:rPr>
          <w:rFonts w:ascii="Times New Roman" w:eastAsia="Calibri" w:hAnsi="Times New Roman" w:cs="Times New Roman"/>
          <w:sz w:val="24"/>
          <w:szCs w:val="24"/>
        </w:rPr>
        <w:t>(3), 339-343.</w:t>
      </w:r>
    </w:p>
    <w:p w14:paraId="388BDA2D" w14:textId="1398E011" w:rsidR="00B21CF6" w:rsidRDefault="0C249982" w:rsidP="00571D22">
      <w:pPr>
        <w:spacing w:line="480" w:lineRule="auto"/>
        <w:ind w:left="720" w:hanging="720"/>
        <w:contextualSpacing/>
        <w:rPr>
          <w:rFonts w:ascii="Times New Roman" w:eastAsia="Times New Roman" w:hAnsi="Times New Roman" w:cs="Times New Roman"/>
          <w:sz w:val="24"/>
          <w:szCs w:val="24"/>
        </w:rPr>
      </w:pPr>
      <w:r w:rsidRPr="00571D22">
        <w:rPr>
          <w:rFonts w:ascii="Times New Roman" w:eastAsia="Times New Roman" w:hAnsi="Times New Roman" w:cs="Times New Roman"/>
          <w:sz w:val="24"/>
          <w:szCs w:val="24"/>
        </w:rPr>
        <w:t xml:space="preserve">Szatmari, P., </w:t>
      </w:r>
      <w:proofErr w:type="spellStart"/>
      <w:r w:rsidRPr="00571D22">
        <w:rPr>
          <w:rFonts w:ascii="Times New Roman" w:eastAsia="Times New Roman" w:hAnsi="Times New Roman" w:cs="Times New Roman"/>
          <w:sz w:val="24"/>
          <w:szCs w:val="24"/>
        </w:rPr>
        <w:t>Zwaigenbaum</w:t>
      </w:r>
      <w:proofErr w:type="spellEnd"/>
      <w:r w:rsidRPr="00571D22">
        <w:rPr>
          <w:rFonts w:ascii="Times New Roman" w:eastAsia="Times New Roman" w:hAnsi="Times New Roman" w:cs="Times New Roman"/>
          <w:sz w:val="24"/>
          <w:szCs w:val="24"/>
        </w:rPr>
        <w:t xml:space="preserve">, L., Georgiades, S., </w:t>
      </w:r>
      <w:proofErr w:type="spellStart"/>
      <w:r w:rsidRPr="00571D22">
        <w:rPr>
          <w:rFonts w:ascii="Times New Roman" w:eastAsia="Times New Roman" w:hAnsi="Times New Roman" w:cs="Times New Roman"/>
          <w:sz w:val="24"/>
          <w:szCs w:val="24"/>
        </w:rPr>
        <w:t>Elsabbagh</w:t>
      </w:r>
      <w:proofErr w:type="spellEnd"/>
      <w:r w:rsidRPr="00571D22">
        <w:rPr>
          <w:rFonts w:ascii="Times New Roman" w:eastAsia="Times New Roman" w:hAnsi="Times New Roman" w:cs="Times New Roman"/>
          <w:sz w:val="24"/>
          <w:szCs w:val="24"/>
        </w:rPr>
        <w:t xml:space="preserve">, M., Waddell, C., Bennett, T., ... &amp; Volden, J. (2016). Resilience and developmental health in autism spectrum disorder. In </w:t>
      </w:r>
      <w:r w:rsidRPr="00571D22">
        <w:rPr>
          <w:rFonts w:ascii="Times New Roman" w:eastAsia="Times New Roman" w:hAnsi="Times New Roman" w:cs="Times New Roman"/>
          <w:i/>
          <w:iCs/>
          <w:sz w:val="24"/>
          <w:szCs w:val="24"/>
        </w:rPr>
        <w:t>Positive mental health, fighting stigma and promoting resiliency for children and adolescents</w:t>
      </w:r>
      <w:r w:rsidRPr="00571D22">
        <w:rPr>
          <w:rFonts w:ascii="Times New Roman" w:eastAsia="Times New Roman" w:hAnsi="Times New Roman" w:cs="Times New Roman"/>
          <w:sz w:val="24"/>
          <w:szCs w:val="24"/>
        </w:rPr>
        <w:t xml:space="preserve"> (pp. 91-109). Academic Press.</w:t>
      </w:r>
    </w:p>
    <w:p w14:paraId="379B0DFE" w14:textId="77777777" w:rsidR="00FD11DD" w:rsidRPr="00571D22" w:rsidRDefault="00FD11DD" w:rsidP="00FD11DD">
      <w:pPr>
        <w:spacing w:line="480" w:lineRule="auto"/>
        <w:contextualSpacing/>
        <w:rPr>
          <w:rFonts w:ascii="Times New Roman" w:eastAsia="Times New Roman" w:hAnsi="Times New Roman" w:cs="Times New Roman"/>
          <w:sz w:val="24"/>
          <w:szCs w:val="24"/>
        </w:rPr>
      </w:pPr>
    </w:p>
    <w:p w14:paraId="63511B7C" w14:textId="5A8985B5" w:rsidR="39016BF9" w:rsidRDefault="39016BF9" w:rsidP="5E3AE132">
      <w:pPr>
        <w:spacing w:line="480" w:lineRule="auto"/>
        <w:ind w:left="720" w:hanging="720"/>
        <w:rPr>
          <w:rFonts w:ascii="Times New Roman" w:eastAsia="Times New Roman" w:hAnsi="Times New Roman" w:cs="Times New Roman"/>
          <w:color w:val="000000" w:themeColor="text1"/>
          <w:sz w:val="24"/>
          <w:szCs w:val="24"/>
        </w:rPr>
      </w:pPr>
      <w:r w:rsidRPr="00571D22">
        <w:rPr>
          <w:rFonts w:ascii="Times New Roman" w:eastAsia="Times New Roman" w:hAnsi="Times New Roman" w:cs="Times New Roman"/>
          <w:color w:val="222222"/>
          <w:sz w:val="24"/>
          <w:szCs w:val="24"/>
        </w:rPr>
        <w:t>Tafolla, M., Amador, R., Oyeyemi, M. J., Algaze, Z</w:t>
      </w:r>
      <w:r w:rsidRPr="001D6EF6">
        <w:rPr>
          <w:rFonts w:ascii="Times New Roman" w:eastAsia="Times New Roman" w:hAnsi="Times New Roman" w:cs="Times New Roman"/>
          <w:color w:val="222222"/>
          <w:sz w:val="24"/>
          <w:szCs w:val="24"/>
        </w:rPr>
        <w:t xml:space="preserve">., Pandey, J., Goin-Kochel, R. P., ... &amp; Gulsrud, A. (2023). Barriers, Motivators and Strategies to Increase Participation in Autism-Genetic Research Among Asian and Black Families in the United States. </w:t>
      </w:r>
      <w:r w:rsidRPr="001D6EF6">
        <w:rPr>
          <w:rFonts w:ascii="Times New Roman" w:eastAsia="Times New Roman" w:hAnsi="Times New Roman" w:cs="Times New Roman"/>
          <w:i/>
          <w:iCs/>
          <w:color w:val="222222"/>
          <w:sz w:val="24"/>
          <w:szCs w:val="24"/>
        </w:rPr>
        <w:t>Journal of Community Genetics</w:t>
      </w:r>
      <w:r w:rsidR="782A6319" w:rsidRPr="001D6EF6">
        <w:rPr>
          <w:rFonts w:ascii="Times New Roman" w:eastAsia="Times New Roman" w:hAnsi="Times New Roman" w:cs="Times New Roman"/>
          <w:i/>
          <w:iCs/>
          <w:color w:val="222222"/>
          <w:sz w:val="24"/>
          <w:szCs w:val="24"/>
        </w:rPr>
        <w:t xml:space="preserve">. </w:t>
      </w:r>
      <w:hyperlink r:id="rId36" w:history="1">
        <w:r w:rsidR="00FD11DD" w:rsidRPr="00C76464">
          <w:rPr>
            <w:rStyle w:val="Hyperlink"/>
            <w:rFonts w:ascii="Times New Roman" w:eastAsia="Times New Roman" w:hAnsi="Times New Roman" w:cs="Times New Roman"/>
            <w:sz w:val="24"/>
            <w:szCs w:val="24"/>
          </w:rPr>
          <w:t>https://doi.org/10.21203/rs.3.rs-3713317/v1</w:t>
        </w:r>
      </w:hyperlink>
    </w:p>
    <w:p w14:paraId="43DA0C13" w14:textId="2CD6C8F5" w:rsidR="00FD11DD" w:rsidRPr="00FD11DD" w:rsidRDefault="00FD11DD" w:rsidP="00FD11DD">
      <w:pPr>
        <w:spacing w:before="240" w:after="240" w:line="480" w:lineRule="auto"/>
        <w:contextualSpacing/>
        <w:rPr>
          <w:rFonts w:ascii="Times New Roman" w:eastAsia="Times New Roman" w:hAnsi="Times New Roman" w:cs="Times New Roman"/>
          <w:sz w:val="24"/>
          <w:szCs w:val="24"/>
        </w:rPr>
      </w:pPr>
      <w:r w:rsidRPr="00FD11DD">
        <w:rPr>
          <w:rFonts w:ascii="Times New Roman" w:hAnsi="Times New Roman" w:cs="Times New Roman"/>
          <w:color w:val="222222"/>
          <w:sz w:val="24"/>
          <w:szCs w:val="24"/>
          <w:shd w:val="clear" w:color="auto" w:fill="FFFFFF"/>
        </w:rPr>
        <w:t>Tajik-</w:t>
      </w:r>
      <w:proofErr w:type="spellStart"/>
      <w:r w:rsidRPr="00FD11DD">
        <w:rPr>
          <w:rFonts w:ascii="Times New Roman" w:hAnsi="Times New Roman" w:cs="Times New Roman"/>
          <w:color w:val="222222"/>
          <w:sz w:val="24"/>
          <w:szCs w:val="24"/>
          <w:shd w:val="clear" w:color="auto" w:fill="FFFFFF"/>
        </w:rPr>
        <w:t>Parvinchi</w:t>
      </w:r>
      <w:proofErr w:type="spellEnd"/>
      <w:r w:rsidRPr="00FD11DD">
        <w:rPr>
          <w:rFonts w:ascii="Times New Roman" w:hAnsi="Times New Roman" w:cs="Times New Roman"/>
          <w:color w:val="222222"/>
          <w:sz w:val="24"/>
          <w:szCs w:val="24"/>
          <w:shd w:val="clear" w:color="auto" w:fill="FFFFFF"/>
        </w:rPr>
        <w:t xml:space="preserve">, D., Pinto, M., Lewis, I., &amp; King, G. (2024). An umbrella review of </w:t>
      </w:r>
      <w:proofErr w:type="gramStart"/>
      <w:r w:rsidRPr="00FD11DD">
        <w:rPr>
          <w:rFonts w:ascii="Times New Roman" w:hAnsi="Times New Roman" w:cs="Times New Roman"/>
          <w:color w:val="222222"/>
          <w:sz w:val="24"/>
          <w:szCs w:val="24"/>
          <w:shd w:val="clear" w:color="auto" w:fill="FFFFFF"/>
        </w:rPr>
        <w:t xml:space="preserve">the </w:t>
      </w:r>
      <w:r>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ab/>
      </w:r>
      <w:proofErr w:type="gramEnd"/>
      <w:r w:rsidRPr="00FD11DD">
        <w:rPr>
          <w:rFonts w:ascii="Times New Roman" w:hAnsi="Times New Roman" w:cs="Times New Roman"/>
          <w:color w:val="222222"/>
          <w:sz w:val="24"/>
          <w:szCs w:val="24"/>
          <w:shd w:val="clear" w:color="auto" w:fill="FFFFFF"/>
        </w:rPr>
        <w:t xml:space="preserve">characteristics of resiliency-enhancing interventions for children and youth with </w:t>
      </w:r>
      <w:r>
        <w:rPr>
          <w:rFonts w:ascii="Times New Roman" w:hAnsi="Times New Roman" w:cs="Times New Roman"/>
          <w:color w:val="222222"/>
          <w:sz w:val="24"/>
          <w:szCs w:val="24"/>
          <w:shd w:val="clear" w:color="auto" w:fill="FFFFFF"/>
        </w:rPr>
        <w:tab/>
      </w:r>
      <w:r w:rsidRPr="00FD11DD">
        <w:rPr>
          <w:rFonts w:ascii="Times New Roman" w:hAnsi="Times New Roman" w:cs="Times New Roman"/>
          <w:color w:val="222222"/>
          <w:sz w:val="24"/>
          <w:szCs w:val="24"/>
          <w:shd w:val="clear" w:color="auto" w:fill="FFFFFF"/>
        </w:rPr>
        <w:t>disabilities. </w:t>
      </w:r>
      <w:r w:rsidRPr="00FD11DD">
        <w:rPr>
          <w:rFonts w:ascii="Times New Roman" w:hAnsi="Times New Roman" w:cs="Times New Roman"/>
          <w:i/>
          <w:iCs/>
          <w:color w:val="222222"/>
          <w:sz w:val="24"/>
          <w:szCs w:val="24"/>
          <w:shd w:val="clear" w:color="auto" w:fill="FFFFFF"/>
        </w:rPr>
        <w:t>Disability and Rehabilitation</w:t>
      </w:r>
      <w:r w:rsidRPr="00FD11DD">
        <w:rPr>
          <w:rFonts w:ascii="Times New Roman" w:hAnsi="Times New Roman" w:cs="Times New Roman"/>
          <w:color w:val="222222"/>
          <w:sz w:val="24"/>
          <w:szCs w:val="24"/>
          <w:shd w:val="clear" w:color="auto" w:fill="FFFFFF"/>
        </w:rPr>
        <w:t>, 1-11.</w:t>
      </w:r>
    </w:p>
    <w:p w14:paraId="7C03A69B" w14:textId="00DCDC92"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Taylor, E. C., Livingston, L. A., Clutterbuck, R. A., Callan, M. J., &amp; Shah, P. (2023). Psychological strengths and well-being: </w:t>
      </w:r>
      <w:proofErr w:type="gramStart"/>
      <w:r w:rsidRPr="00667501">
        <w:rPr>
          <w:rFonts w:ascii="Times New Roman" w:eastAsia="Times New Roman" w:hAnsi="Times New Roman" w:cs="Times New Roman"/>
          <w:sz w:val="24"/>
          <w:szCs w:val="24"/>
        </w:rPr>
        <w:t>Strengths</w:t>
      </w:r>
      <w:proofErr w:type="gramEnd"/>
      <w:r w:rsidRPr="00667501">
        <w:rPr>
          <w:rFonts w:ascii="Times New Roman" w:eastAsia="Times New Roman" w:hAnsi="Times New Roman" w:cs="Times New Roman"/>
          <w:sz w:val="24"/>
          <w:szCs w:val="24"/>
        </w:rPr>
        <w:t xml:space="preserve"> use predicts quality of life, well-being and mental health in autism. </w:t>
      </w:r>
      <w:r w:rsidRPr="00667501">
        <w:rPr>
          <w:rFonts w:ascii="Times New Roman" w:eastAsia="Times New Roman" w:hAnsi="Times New Roman" w:cs="Times New Roman"/>
          <w:i/>
          <w:iCs/>
          <w:sz w:val="24"/>
          <w:szCs w:val="24"/>
        </w:rPr>
        <w:t>Autism</w:t>
      </w:r>
      <w:r w:rsidRPr="00667501">
        <w:rPr>
          <w:rFonts w:ascii="Times New Roman" w:eastAsia="Times New Roman" w:hAnsi="Times New Roman" w:cs="Times New Roman"/>
          <w:sz w:val="24"/>
          <w:szCs w:val="24"/>
        </w:rPr>
        <w:t>, 13623613221146440.</w:t>
      </w:r>
    </w:p>
    <w:p w14:paraId="276BEC51" w14:textId="20C96F73"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Taylor, R. D. (2012). Risk and resilience: Contextual influences on the development of African-American adolescents. In </w:t>
      </w:r>
      <w:r w:rsidRPr="00667501">
        <w:rPr>
          <w:rFonts w:ascii="Times New Roman" w:eastAsia="Times New Roman" w:hAnsi="Times New Roman" w:cs="Times New Roman"/>
          <w:i/>
          <w:iCs/>
          <w:sz w:val="24"/>
          <w:szCs w:val="24"/>
        </w:rPr>
        <w:t>Educational resilience in inner-city America</w:t>
      </w:r>
      <w:r w:rsidRPr="00667501">
        <w:rPr>
          <w:rFonts w:ascii="Times New Roman" w:eastAsia="Times New Roman" w:hAnsi="Times New Roman" w:cs="Times New Roman"/>
          <w:sz w:val="24"/>
          <w:szCs w:val="24"/>
        </w:rPr>
        <w:t xml:space="preserve"> (pp. 119-130). Routledge.</w:t>
      </w:r>
    </w:p>
    <w:p w14:paraId="145CC36B" w14:textId="0CA8043D"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lastRenderedPageBreak/>
        <w:t xml:space="preserve">Theron, L. C., &amp; Theron, A. M. (2014). Education services and resilience processes: Resilient Black South African students' experiences. </w:t>
      </w:r>
      <w:r w:rsidRPr="00667501">
        <w:rPr>
          <w:rFonts w:ascii="Times New Roman" w:eastAsia="Times New Roman" w:hAnsi="Times New Roman" w:cs="Times New Roman"/>
          <w:i/>
          <w:iCs/>
          <w:sz w:val="24"/>
          <w:szCs w:val="24"/>
        </w:rPr>
        <w:t>Children and Youth Services Review</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47</w:t>
      </w:r>
      <w:r w:rsidRPr="00667501">
        <w:rPr>
          <w:rFonts w:ascii="Times New Roman" w:eastAsia="Times New Roman" w:hAnsi="Times New Roman" w:cs="Times New Roman"/>
          <w:sz w:val="24"/>
          <w:szCs w:val="24"/>
        </w:rPr>
        <w:t>, 297-306.</w:t>
      </w:r>
    </w:p>
    <w:p w14:paraId="58FED176" w14:textId="4245E0EB" w:rsidR="00B21CF6" w:rsidRPr="00667501" w:rsidRDefault="0C249982" w:rsidP="21FE8616">
      <w:pPr>
        <w:spacing w:line="480" w:lineRule="auto"/>
        <w:ind w:left="720" w:hanging="720"/>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 Townsend, A. E. (2012). </w:t>
      </w:r>
      <w:r w:rsidRPr="5E3AE132">
        <w:rPr>
          <w:rFonts w:ascii="Times New Roman" w:eastAsia="Times New Roman" w:hAnsi="Times New Roman" w:cs="Times New Roman"/>
          <w:i/>
          <w:iCs/>
          <w:sz w:val="24"/>
          <w:szCs w:val="24"/>
        </w:rPr>
        <w:t xml:space="preserve">An ethnographic investigation of </w:t>
      </w:r>
      <w:proofErr w:type="spellStart"/>
      <w:r w:rsidRPr="5E3AE132">
        <w:rPr>
          <w:rFonts w:ascii="Times New Roman" w:eastAsia="Times New Roman" w:hAnsi="Times New Roman" w:cs="Times New Roman"/>
          <w:i/>
          <w:iCs/>
          <w:sz w:val="24"/>
          <w:szCs w:val="24"/>
        </w:rPr>
        <w:t>african</w:t>
      </w:r>
      <w:proofErr w:type="spellEnd"/>
      <w:r w:rsidRPr="5E3AE132">
        <w:rPr>
          <w:rFonts w:ascii="Times New Roman" w:eastAsia="Times New Roman" w:hAnsi="Times New Roman" w:cs="Times New Roman"/>
          <w:i/>
          <w:iCs/>
          <w:sz w:val="24"/>
          <w:szCs w:val="24"/>
        </w:rPr>
        <w:t xml:space="preserve"> </w:t>
      </w:r>
      <w:proofErr w:type="spellStart"/>
      <w:r w:rsidRPr="5E3AE132">
        <w:rPr>
          <w:rFonts w:ascii="Times New Roman" w:eastAsia="Times New Roman" w:hAnsi="Times New Roman" w:cs="Times New Roman"/>
          <w:i/>
          <w:iCs/>
          <w:sz w:val="24"/>
          <w:szCs w:val="24"/>
        </w:rPr>
        <w:t>american</w:t>
      </w:r>
      <w:proofErr w:type="spellEnd"/>
      <w:r w:rsidRPr="5E3AE132">
        <w:rPr>
          <w:rFonts w:ascii="Times New Roman" w:eastAsia="Times New Roman" w:hAnsi="Times New Roman" w:cs="Times New Roman"/>
          <w:i/>
          <w:iCs/>
          <w:sz w:val="24"/>
          <w:szCs w:val="24"/>
        </w:rPr>
        <w:t xml:space="preserve"> mothers of children with autism spectrum disorders.</w:t>
      </w:r>
      <w:r w:rsidRPr="5E3AE132">
        <w:rPr>
          <w:rFonts w:ascii="Times New Roman" w:eastAsia="Times New Roman" w:hAnsi="Times New Roman" w:cs="Times New Roman"/>
          <w:sz w:val="24"/>
          <w:szCs w:val="24"/>
        </w:rPr>
        <w:t xml:space="preserve"> Retrieved from </w:t>
      </w:r>
      <w:hyperlink r:id="rId37">
        <w:r w:rsidRPr="5E3AE132">
          <w:rPr>
            <w:rStyle w:val="Hyperlink"/>
            <w:rFonts w:ascii="Times New Roman" w:eastAsia="Times New Roman" w:hAnsi="Times New Roman" w:cs="Times New Roman"/>
            <w:sz w:val="24"/>
            <w:szCs w:val="24"/>
          </w:rPr>
          <w:t>https://proxy1.library.jhu.edu/login?url=https://www.proquest.com/dissertations-theses/ethnographic-investigation-african-american/docview/1027769361/se-2</w:t>
        </w:r>
      </w:hyperlink>
    </w:p>
    <w:p w14:paraId="37D40D58" w14:textId="51A80A57" w:rsidR="5E3AE132" w:rsidRPr="00571D22" w:rsidRDefault="54282F94" w:rsidP="00571D22">
      <w:pPr>
        <w:spacing w:after="0" w:line="480" w:lineRule="auto"/>
        <w:ind w:left="720" w:hanging="720"/>
        <w:jc w:val="both"/>
        <w:rPr>
          <w:rFonts w:ascii="Aptos" w:eastAsia="Aptos" w:hAnsi="Aptos" w:cs="Aptos"/>
          <w:sz w:val="24"/>
          <w:szCs w:val="24"/>
          <w:u w:val="single"/>
        </w:rPr>
      </w:pPr>
      <w:r w:rsidRPr="001D6EF6">
        <w:rPr>
          <w:rFonts w:ascii="Times New Roman" w:eastAsia="Times New Roman" w:hAnsi="Times New Roman" w:cs="Times New Roman"/>
          <w:sz w:val="24"/>
          <w:szCs w:val="24"/>
        </w:rPr>
        <w:t xml:space="preserve">Ungar M. (2013). Resilience, trauma, context, and culture. </w:t>
      </w:r>
      <w:r w:rsidRPr="5E3AE132">
        <w:rPr>
          <w:rFonts w:ascii="Aptos" w:eastAsia="Aptos" w:hAnsi="Aptos" w:cs="Aptos"/>
          <w:i/>
          <w:iCs/>
          <w:sz w:val="24"/>
          <w:szCs w:val="24"/>
        </w:rPr>
        <w:t>Trauma, violence &amp; abuse</w:t>
      </w:r>
      <w:r w:rsidRPr="5E3AE132">
        <w:rPr>
          <w:rFonts w:ascii="Aptos" w:eastAsia="Aptos" w:hAnsi="Aptos" w:cs="Aptos"/>
          <w:sz w:val="24"/>
          <w:szCs w:val="24"/>
        </w:rPr>
        <w:t xml:space="preserve">, </w:t>
      </w:r>
      <w:r w:rsidRPr="5E3AE132">
        <w:rPr>
          <w:rFonts w:ascii="Aptos" w:eastAsia="Aptos" w:hAnsi="Aptos" w:cs="Aptos"/>
          <w:i/>
          <w:iCs/>
          <w:sz w:val="24"/>
          <w:szCs w:val="24"/>
        </w:rPr>
        <w:t>14</w:t>
      </w:r>
      <w:r w:rsidRPr="5E3AE132">
        <w:rPr>
          <w:rFonts w:ascii="Aptos" w:eastAsia="Aptos" w:hAnsi="Aptos" w:cs="Aptos"/>
          <w:sz w:val="24"/>
          <w:szCs w:val="24"/>
        </w:rPr>
        <w:t xml:space="preserve">(3), 255–266. </w:t>
      </w:r>
      <w:hyperlink r:id="rId38" w:history="1">
        <w:r w:rsidRPr="5E3AE132">
          <w:rPr>
            <w:rStyle w:val="Hyperlink"/>
            <w:rFonts w:ascii="Aptos" w:eastAsia="Aptos" w:hAnsi="Aptos" w:cs="Aptos"/>
            <w:sz w:val="24"/>
            <w:szCs w:val="24"/>
          </w:rPr>
          <w:t>https://doi.org/10.1177/1524838013487805</w:t>
        </w:r>
      </w:hyperlink>
    </w:p>
    <w:p w14:paraId="1D5BF6E7" w14:textId="51044B2C" w:rsidR="00B21CF6" w:rsidRPr="00667501" w:rsidRDefault="07E8EE02" w:rsidP="21FE8616">
      <w:pPr>
        <w:spacing w:line="480" w:lineRule="auto"/>
        <w:ind w:left="720" w:hanging="720"/>
        <w:rPr>
          <w:rFonts w:ascii="Times New Roman" w:eastAsia="Times New Roman" w:hAnsi="Times New Roman" w:cs="Times New Roman"/>
          <w:sz w:val="24"/>
          <w:szCs w:val="24"/>
        </w:rPr>
      </w:pPr>
      <w:proofErr w:type="spellStart"/>
      <w:r w:rsidRPr="00667501">
        <w:rPr>
          <w:rFonts w:ascii="Times New Roman" w:eastAsia="Times New Roman" w:hAnsi="Times New Roman" w:cs="Times New Roman"/>
          <w:sz w:val="24"/>
          <w:szCs w:val="24"/>
        </w:rPr>
        <w:t>Vernhet</w:t>
      </w:r>
      <w:proofErr w:type="spellEnd"/>
      <w:r w:rsidRPr="00667501">
        <w:rPr>
          <w:rFonts w:ascii="Times New Roman" w:eastAsia="Times New Roman" w:hAnsi="Times New Roman" w:cs="Times New Roman"/>
          <w:sz w:val="24"/>
          <w:szCs w:val="24"/>
        </w:rPr>
        <w:t xml:space="preserve">, C., </w:t>
      </w:r>
      <w:proofErr w:type="spellStart"/>
      <w:r w:rsidRPr="00667501">
        <w:rPr>
          <w:rFonts w:ascii="Times New Roman" w:eastAsia="Times New Roman" w:hAnsi="Times New Roman" w:cs="Times New Roman"/>
          <w:sz w:val="24"/>
          <w:szCs w:val="24"/>
        </w:rPr>
        <w:t>Dellapiazza</w:t>
      </w:r>
      <w:proofErr w:type="spellEnd"/>
      <w:r w:rsidRPr="00667501">
        <w:rPr>
          <w:rFonts w:ascii="Times New Roman" w:eastAsia="Times New Roman" w:hAnsi="Times New Roman" w:cs="Times New Roman"/>
          <w:sz w:val="24"/>
          <w:szCs w:val="24"/>
        </w:rPr>
        <w:t xml:space="preserve">, F., Blanc, N., </w:t>
      </w:r>
      <w:proofErr w:type="spellStart"/>
      <w:r w:rsidRPr="00667501">
        <w:rPr>
          <w:rFonts w:ascii="Times New Roman" w:eastAsia="Times New Roman" w:hAnsi="Times New Roman" w:cs="Times New Roman"/>
          <w:sz w:val="24"/>
          <w:szCs w:val="24"/>
        </w:rPr>
        <w:t>Cousson-Gélie</w:t>
      </w:r>
      <w:proofErr w:type="spellEnd"/>
      <w:r w:rsidRPr="00667501">
        <w:rPr>
          <w:rFonts w:ascii="Times New Roman" w:eastAsia="Times New Roman" w:hAnsi="Times New Roman" w:cs="Times New Roman"/>
          <w:sz w:val="24"/>
          <w:szCs w:val="24"/>
        </w:rPr>
        <w:t xml:space="preserve">, F., Miot, S., </w:t>
      </w:r>
      <w:proofErr w:type="spellStart"/>
      <w:r w:rsidRPr="00667501">
        <w:rPr>
          <w:rFonts w:ascii="Times New Roman" w:eastAsia="Times New Roman" w:hAnsi="Times New Roman" w:cs="Times New Roman"/>
          <w:sz w:val="24"/>
          <w:szCs w:val="24"/>
        </w:rPr>
        <w:t>Roeyers</w:t>
      </w:r>
      <w:proofErr w:type="spellEnd"/>
      <w:r w:rsidRPr="00667501">
        <w:rPr>
          <w:rFonts w:ascii="Times New Roman" w:eastAsia="Times New Roman" w:hAnsi="Times New Roman" w:cs="Times New Roman"/>
          <w:sz w:val="24"/>
          <w:szCs w:val="24"/>
        </w:rPr>
        <w:t xml:space="preserve">, H., &amp; </w:t>
      </w:r>
      <w:proofErr w:type="spellStart"/>
      <w:r w:rsidRPr="00667501">
        <w:rPr>
          <w:rFonts w:ascii="Times New Roman" w:eastAsia="Times New Roman" w:hAnsi="Times New Roman" w:cs="Times New Roman"/>
          <w:sz w:val="24"/>
          <w:szCs w:val="24"/>
        </w:rPr>
        <w:t>Baghdadli</w:t>
      </w:r>
      <w:proofErr w:type="spellEnd"/>
      <w:r w:rsidRPr="00667501">
        <w:rPr>
          <w:rFonts w:ascii="Times New Roman" w:eastAsia="Times New Roman" w:hAnsi="Times New Roman" w:cs="Times New Roman"/>
          <w:sz w:val="24"/>
          <w:szCs w:val="24"/>
        </w:rPr>
        <w:t xml:space="preserve">, A. (2019). Coping strategies of parents of children with autism spectrum disorder: A systematic review. </w:t>
      </w:r>
      <w:r w:rsidRPr="00667501">
        <w:rPr>
          <w:rFonts w:ascii="Times New Roman" w:eastAsia="Times New Roman" w:hAnsi="Times New Roman" w:cs="Times New Roman"/>
          <w:i/>
          <w:iCs/>
          <w:sz w:val="24"/>
          <w:szCs w:val="24"/>
        </w:rPr>
        <w:t>European child &amp; adolescent psychiatry</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28</w:t>
      </w:r>
      <w:r w:rsidRPr="00667501">
        <w:rPr>
          <w:rFonts w:ascii="Times New Roman" w:eastAsia="Times New Roman" w:hAnsi="Times New Roman" w:cs="Times New Roman"/>
          <w:sz w:val="24"/>
          <w:szCs w:val="24"/>
        </w:rPr>
        <w:t>, 747-758.</w:t>
      </w:r>
    </w:p>
    <w:p w14:paraId="011A54FF" w14:textId="686816AF" w:rsidR="00B21CF6" w:rsidRPr="00667501" w:rsidRDefault="0C249982" w:rsidP="21FE8616">
      <w:pPr>
        <w:spacing w:line="480" w:lineRule="auto"/>
        <w:ind w:left="720" w:hanging="720"/>
        <w:rPr>
          <w:rFonts w:ascii="Times New Roman" w:eastAsia="Times New Roman" w:hAnsi="Times New Roman" w:cs="Times New Roman"/>
          <w:sz w:val="24"/>
          <w:szCs w:val="24"/>
        </w:rPr>
      </w:pPr>
      <w:r w:rsidRPr="5E3AE132">
        <w:rPr>
          <w:rFonts w:ascii="Times New Roman" w:eastAsia="Times New Roman" w:hAnsi="Times New Roman" w:cs="Times New Roman"/>
          <w:sz w:val="24"/>
          <w:szCs w:val="24"/>
        </w:rPr>
        <w:t xml:space="preserve">Walsh, F. (1998). Beliefs, spirituality, and transcendence: Keys to family resilience. In M. McGoldrick (Ed.), </w:t>
      </w:r>
      <w:r w:rsidRPr="5E3AE132">
        <w:rPr>
          <w:rFonts w:ascii="Times New Roman" w:eastAsia="Times New Roman" w:hAnsi="Times New Roman" w:cs="Times New Roman"/>
          <w:i/>
          <w:iCs/>
          <w:sz w:val="24"/>
          <w:szCs w:val="24"/>
        </w:rPr>
        <w:t>Re-visioning family therapy: Race, culture, and gender in clinical practice</w:t>
      </w:r>
      <w:r w:rsidRPr="5E3AE132">
        <w:rPr>
          <w:rFonts w:ascii="Times New Roman" w:eastAsia="Times New Roman" w:hAnsi="Times New Roman" w:cs="Times New Roman"/>
          <w:sz w:val="24"/>
          <w:szCs w:val="24"/>
        </w:rPr>
        <w:t xml:space="preserve"> (pp. 62–77). The Guilford Press.</w:t>
      </w:r>
    </w:p>
    <w:p w14:paraId="7AE49E57" w14:textId="7A393F03"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Wells, C. (2022). </w:t>
      </w:r>
      <w:r w:rsidRPr="00667501">
        <w:rPr>
          <w:rFonts w:ascii="Times New Roman" w:eastAsia="Times New Roman" w:hAnsi="Times New Roman" w:cs="Times New Roman"/>
          <w:i/>
          <w:iCs/>
          <w:sz w:val="24"/>
          <w:szCs w:val="24"/>
        </w:rPr>
        <w:t xml:space="preserve">Exploring perceptions of </w:t>
      </w:r>
      <w:r w:rsidR="4429DDDC" w:rsidRPr="00667501">
        <w:rPr>
          <w:rFonts w:ascii="Times New Roman" w:eastAsia="Times New Roman" w:hAnsi="Times New Roman" w:cs="Times New Roman"/>
          <w:i/>
          <w:iCs/>
          <w:sz w:val="24"/>
          <w:szCs w:val="24"/>
        </w:rPr>
        <w:t>African</w:t>
      </w:r>
      <w:r w:rsidRPr="00667501">
        <w:rPr>
          <w:rFonts w:ascii="Times New Roman" w:eastAsia="Times New Roman" w:hAnsi="Times New Roman" w:cs="Times New Roman"/>
          <w:i/>
          <w:iCs/>
          <w:sz w:val="24"/>
          <w:szCs w:val="24"/>
        </w:rPr>
        <w:t xml:space="preserve"> </w:t>
      </w:r>
      <w:r w:rsidR="4D656CC7" w:rsidRPr="00667501">
        <w:rPr>
          <w:rFonts w:ascii="Times New Roman" w:eastAsia="Times New Roman" w:hAnsi="Times New Roman" w:cs="Times New Roman"/>
          <w:i/>
          <w:iCs/>
          <w:sz w:val="24"/>
          <w:szCs w:val="24"/>
        </w:rPr>
        <w:t>American</w:t>
      </w:r>
      <w:r w:rsidRPr="00667501">
        <w:rPr>
          <w:rFonts w:ascii="Times New Roman" w:eastAsia="Times New Roman" w:hAnsi="Times New Roman" w:cs="Times New Roman"/>
          <w:i/>
          <w:iCs/>
          <w:sz w:val="24"/>
          <w:szCs w:val="24"/>
        </w:rPr>
        <w:t xml:space="preserve"> and </w:t>
      </w:r>
      <w:proofErr w:type="gramStart"/>
      <w:r w:rsidRPr="00667501">
        <w:rPr>
          <w:rFonts w:ascii="Times New Roman" w:eastAsia="Times New Roman" w:hAnsi="Times New Roman" w:cs="Times New Roman"/>
          <w:i/>
          <w:iCs/>
          <w:sz w:val="24"/>
          <w:szCs w:val="24"/>
        </w:rPr>
        <w:t>mixed race</w:t>
      </w:r>
      <w:proofErr w:type="gramEnd"/>
      <w:r w:rsidRPr="00667501">
        <w:rPr>
          <w:rFonts w:ascii="Times New Roman" w:eastAsia="Times New Roman" w:hAnsi="Times New Roman" w:cs="Times New Roman"/>
          <w:i/>
          <w:iCs/>
          <w:sz w:val="24"/>
          <w:szCs w:val="24"/>
        </w:rPr>
        <w:t xml:space="preserve"> </w:t>
      </w:r>
      <w:r w:rsidR="6B9E62F3" w:rsidRPr="00667501">
        <w:rPr>
          <w:rFonts w:ascii="Times New Roman" w:eastAsia="Times New Roman" w:hAnsi="Times New Roman" w:cs="Times New Roman"/>
          <w:sz w:val="24"/>
          <w:szCs w:val="24"/>
        </w:rPr>
        <w:t>B</w:t>
      </w:r>
      <w:r w:rsidRPr="00667501">
        <w:rPr>
          <w:rFonts w:ascii="Times New Roman" w:eastAsia="Times New Roman" w:hAnsi="Times New Roman" w:cs="Times New Roman"/>
          <w:i/>
          <w:iCs/>
          <w:sz w:val="24"/>
          <w:szCs w:val="24"/>
        </w:rPr>
        <w:t>lack adults having a sibling with autism spectrum disorder.</w:t>
      </w:r>
      <w:r w:rsidRPr="00667501">
        <w:rPr>
          <w:rFonts w:ascii="Times New Roman" w:eastAsia="Times New Roman" w:hAnsi="Times New Roman" w:cs="Times New Roman"/>
          <w:sz w:val="24"/>
          <w:szCs w:val="24"/>
        </w:rPr>
        <w:t xml:space="preserve"> Retrieved from </w:t>
      </w:r>
    </w:p>
    <w:p w14:paraId="5A9664CA" w14:textId="602B2597"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Williams, T. V., Hartmann, K., Paulson, J. F., Raffaele, C. T., &amp; Urbano, M. R. (2019). Life after an autism spectrum disorder diagnosis: A comparison of stress and coping profiles of African American and Euro-American caregivers. </w:t>
      </w:r>
      <w:r w:rsidRPr="00667501">
        <w:rPr>
          <w:rFonts w:ascii="Times New Roman" w:eastAsia="Times New Roman" w:hAnsi="Times New Roman" w:cs="Times New Roman"/>
          <w:i/>
          <w:iCs/>
          <w:sz w:val="24"/>
          <w:szCs w:val="24"/>
        </w:rPr>
        <w:t>Journal of autism and developmental disorders</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49</w:t>
      </w:r>
      <w:r w:rsidRPr="00667501">
        <w:rPr>
          <w:rFonts w:ascii="Times New Roman" w:eastAsia="Times New Roman" w:hAnsi="Times New Roman" w:cs="Times New Roman"/>
          <w:sz w:val="24"/>
          <w:szCs w:val="24"/>
        </w:rPr>
        <w:t>, 1024-1034.</w:t>
      </w:r>
    </w:p>
    <w:p w14:paraId="16622E89" w14:textId="2C634DE3"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lastRenderedPageBreak/>
        <w:t xml:space="preserve">Woods, R. (2017). Exploring how the social model of disability can be re-invigorated for autism: In response to Jonathan Levitt. </w:t>
      </w:r>
      <w:r w:rsidRPr="00667501">
        <w:rPr>
          <w:rFonts w:ascii="Times New Roman" w:eastAsia="Times New Roman" w:hAnsi="Times New Roman" w:cs="Times New Roman"/>
          <w:i/>
          <w:iCs/>
          <w:sz w:val="24"/>
          <w:szCs w:val="24"/>
        </w:rPr>
        <w:t>Disability &amp; society</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32</w:t>
      </w:r>
      <w:r w:rsidRPr="00667501">
        <w:rPr>
          <w:rFonts w:ascii="Times New Roman" w:eastAsia="Times New Roman" w:hAnsi="Times New Roman" w:cs="Times New Roman"/>
          <w:sz w:val="24"/>
          <w:szCs w:val="24"/>
        </w:rPr>
        <w:t>(7), 1090-1095.</w:t>
      </w:r>
    </w:p>
    <w:p w14:paraId="74B20680" w14:textId="54AB9D7B" w:rsidR="00B21CF6" w:rsidRPr="00667501" w:rsidRDefault="79F8E88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Xie</w:t>
      </w:r>
      <w:r w:rsidR="00432198">
        <w:rPr>
          <w:rFonts w:ascii="Times New Roman" w:eastAsia="Times New Roman" w:hAnsi="Times New Roman" w:cs="Times New Roman"/>
          <w:sz w:val="24"/>
          <w:szCs w:val="24"/>
        </w:rPr>
        <w:t>,</w:t>
      </w:r>
      <w:r w:rsidRPr="00667501">
        <w:rPr>
          <w:rFonts w:ascii="Times New Roman" w:eastAsia="Times New Roman" w:hAnsi="Times New Roman" w:cs="Times New Roman"/>
          <w:sz w:val="24"/>
          <w:szCs w:val="24"/>
        </w:rPr>
        <w:t xml:space="preserve"> H. (2013). Strengths-based approach for mental health recovery. </w:t>
      </w:r>
      <w:r w:rsidRPr="00667501">
        <w:rPr>
          <w:rFonts w:ascii="Times New Roman" w:eastAsia="Times New Roman" w:hAnsi="Times New Roman" w:cs="Times New Roman"/>
          <w:i/>
          <w:iCs/>
          <w:sz w:val="24"/>
          <w:szCs w:val="24"/>
        </w:rPr>
        <w:t>Iranian journal of psychiatry and behavioral sciences</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7</w:t>
      </w:r>
      <w:r w:rsidRPr="00667501">
        <w:rPr>
          <w:rFonts w:ascii="Times New Roman" w:eastAsia="Times New Roman" w:hAnsi="Times New Roman" w:cs="Times New Roman"/>
          <w:sz w:val="24"/>
          <w:szCs w:val="24"/>
        </w:rPr>
        <w:t>(2), 5–10.</w:t>
      </w:r>
    </w:p>
    <w:p w14:paraId="4D2888CB" w14:textId="56C547EE" w:rsidR="367FDAC8" w:rsidRPr="00667501" w:rsidRDefault="49D7D8A4" w:rsidP="21FE8616">
      <w:pPr>
        <w:spacing w:line="480" w:lineRule="auto"/>
        <w:ind w:left="720" w:hanging="720"/>
        <w:rPr>
          <w:rFonts w:ascii="Times New Roman" w:eastAsia="Times New Roman" w:hAnsi="Times New Roman" w:cs="Times New Roman"/>
          <w:i/>
          <w:iCs/>
          <w:sz w:val="24"/>
          <w:szCs w:val="24"/>
        </w:rPr>
      </w:pPr>
      <w:r w:rsidRPr="00667501">
        <w:rPr>
          <w:rFonts w:ascii="Times New Roman" w:eastAsia="Times New Roman" w:hAnsi="Times New Roman" w:cs="Times New Roman"/>
          <w:sz w:val="24"/>
          <w:szCs w:val="24"/>
        </w:rPr>
        <w:t>Young,</w:t>
      </w:r>
      <w:r w:rsidR="00432198">
        <w:rPr>
          <w:rFonts w:ascii="Times New Roman" w:eastAsia="Times New Roman" w:hAnsi="Times New Roman" w:cs="Times New Roman"/>
          <w:sz w:val="24"/>
          <w:szCs w:val="24"/>
        </w:rPr>
        <w:t xml:space="preserve"> </w:t>
      </w:r>
      <w:r w:rsidRPr="00667501">
        <w:rPr>
          <w:rFonts w:ascii="Times New Roman" w:eastAsia="Times New Roman" w:hAnsi="Times New Roman" w:cs="Times New Roman"/>
          <w:sz w:val="24"/>
          <w:szCs w:val="24"/>
        </w:rPr>
        <w:t xml:space="preserve">C., Roberts, R., &amp; </w:t>
      </w:r>
      <w:proofErr w:type="spellStart"/>
      <w:proofErr w:type="gramStart"/>
      <w:r w:rsidRPr="00667501">
        <w:rPr>
          <w:rFonts w:ascii="Times New Roman" w:eastAsia="Times New Roman" w:hAnsi="Times New Roman" w:cs="Times New Roman"/>
          <w:sz w:val="24"/>
          <w:szCs w:val="24"/>
        </w:rPr>
        <w:t>Ward,L</w:t>
      </w:r>
      <w:proofErr w:type="spellEnd"/>
      <w:r w:rsidRPr="00667501">
        <w:rPr>
          <w:rFonts w:ascii="Times New Roman" w:eastAsia="Times New Roman" w:hAnsi="Times New Roman" w:cs="Times New Roman"/>
          <w:sz w:val="24"/>
          <w:szCs w:val="24"/>
        </w:rPr>
        <w:t>.</w:t>
      </w:r>
      <w:proofErr w:type="gramEnd"/>
      <w:r w:rsidRPr="00667501">
        <w:rPr>
          <w:rFonts w:ascii="Times New Roman" w:eastAsia="Times New Roman" w:hAnsi="Times New Roman" w:cs="Times New Roman"/>
          <w:sz w:val="24"/>
          <w:szCs w:val="24"/>
        </w:rPr>
        <w:t>(2019</w:t>
      </w:r>
      <w:r w:rsidR="1238633C" w:rsidRPr="00667501">
        <w:rPr>
          <w:rFonts w:ascii="Times New Roman" w:eastAsia="Times New Roman" w:hAnsi="Times New Roman" w:cs="Times New Roman"/>
          <w:sz w:val="24"/>
          <w:szCs w:val="24"/>
        </w:rPr>
        <w:t>). Application</w:t>
      </w:r>
      <w:r w:rsidRPr="00667501">
        <w:rPr>
          <w:rFonts w:ascii="Times New Roman" w:eastAsia="Times New Roman" w:hAnsi="Times New Roman" w:cs="Times New Roman"/>
          <w:sz w:val="24"/>
          <w:szCs w:val="24"/>
        </w:rPr>
        <w:t xml:space="preserve"> of resilience theories in the transition to parenthood: A scopin</w:t>
      </w:r>
      <w:r w:rsidR="587DB36C" w:rsidRPr="00667501">
        <w:rPr>
          <w:rFonts w:ascii="Times New Roman" w:eastAsia="Times New Roman" w:hAnsi="Times New Roman" w:cs="Times New Roman"/>
          <w:sz w:val="24"/>
          <w:szCs w:val="24"/>
        </w:rPr>
        <w:t xml:space="preserve">g review. </w:t>
      </w:r>
      <w:r w:rsidR="587DB36C" w:rsidRPr="00667501">
        <w:rPr>
          <w:rFonts w:ascii="Times New Roman" w:eastAsia="Times New Roman" w:hAnsi="Times New Roman" w:cs="Times New Roman"/>
          <w:i/>
          <w:iCs/>
          <w:sz w:val="24"/>
          <w:szCs w:val="24"/>
        </w:rPr>
        <w:t>Journal of reproductive and infant psychology</w:t>
      </w:r>
      <w:r w:rsidR="0F6E6A34" w:rsidRPr="00667501">
        <w:rPr>
          <w:rFonts w:ascii="Times New Roman" w:eastAsia="Times New Roman" w:hAnsi="Times New Roman" w:cs="Times New Roman"/>
          <w:i/>
          <w:iCs/>
          <w:sz w:val="24"/>
          <w:szCs w:val="24"/>
        </w:rPr>
        <w:t xml:space="preserve">, 37(2), 139-160. </w:t>
      </w:r>
      <w:r w:rsidR="0F6E6A34" w:rsidRPr="00667501">
        <w:rPr>
          <w:rFonts w:ascii="Times New Roman" w:eastAsia="Times New Roman" w:hAnsi="Times New Roman" w:cs="Times New Roman"/>
          <w:sz w:val="24"/>
          <w:szCs w:val="24"/>
        </w:rPr>
        <w:t>https://doi.org/10.1080/02646838.2018.1540860</w:t>
      </w:r>
    </w:p>
    <w:p w14:paraId="79F7E71A" w14:textId="0161E587" w:rsidR="00B21CF6" w:rsidRPr="00667501" w:rsidRDefault="07E8EE02" w:rsidP="21FE8616">
      <w:pPr>
        <w:spacing w:line="480" w:lineRule="auto"/>
        <w:ind w:left="720" w:hanging="720"/>
        <w:rPr>
          <w:rFonts w:ascii="Times New Roman" w:eastAsia="Times New Roman" w:hAnsi="Times New Roman" w:cs="Times New Roman"/>
          <w:sz w:val="24"/>
          <w:szCs w:val="24"/>
        </w:rPr>
      </w:pPr>
      <w:proofErr w:type="spellStart"/>
      <w:r w:rsidRPr="00667501">
        <w:rPr>
          <w:rFonts w:ascii="Times New Roman" w:eastAsia="Times New Roman" w:hAnsi="Times New Roman" w:cs="Times New Roman"/>
          <w:sz w:val="24"/>
          <w:szCs w:val="24"/>
        </w:rPr>
        <w:t>Yosso</w:t>
      </w:r>
      <w:proofErr w:type="spellEnd"/>
      <w:r w:rsidRPr="00667501">
        <w:rPr>
          <w:rFonts w:ascii="Times New Roman" w:eastAsia="Times New Roman" w:hAnsi="Times New Roman" w:cs="Times New Roman"/>
          <w:sz w:val="24"/>
          <w:szCs w:val="24"/>
        </w:rPr>
        <w:t xml:space="preserve">, T. J. (2005). Whose culture has capital? A critical race theory discussion of community cultural wealth. </w:t>
      </w:r>
      <w:r w:rsidRPr="00667501">
        <w:rPr>
          <w:rFonts w:ascii="Times New Roman" w:eastAsia="Times New Roman" w:hAnsi="Times New Roman" w:cs="Times New Roman"/>
          <w:i/>
          <w:iCs/>
          <w:sz w:val="24"/>
          <w:szCs w:val="24"/>
        </w:rPr>
        <w:t>Race ethnicity and education</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8</w:t>
      </w:r>
      <w:r w:rsidRPr="00667501">
        <w:rPr>
          <w:rFonts w:ascii="Times New Roman" w:eastAsia="Times New Roman" w:hAnsi="Times New Roman" w:cs="Times New Roman"/>
          <w:sz w:val="24"/>
          <w:szCs w:val="24"/>
        </w:rPr>
        <w:t>(1), 69-91.</w:t>
      </w:r>
    </w:p>
    <w:p w14:paraId="5F5AC274" w14:textId="13642FC4" w:rsidR="00B21CF6" w:rsidRPr="00667501" w:rsidRDefault="07E8EE02" w:rsidP="21FE8616">
      <w:pPr>
        <w:spacing w:line="480" w:lineRule="auto"/>
        <w:ind w:left="720" w:hanging="720"/>
        <w:rPr>
          <w:rFonts w:ascii="Times New Roman" w:eastAsia="Times New Roman" w:hAnsi="Times New Roman" w:cs="Times New Roman"/>
          <w:sz w:val="24"/>
          <w:szCs w:val="24"/>
        </w:rPr>
      </w:pPr>
      <w:proofErr w:type="spellStart"/>
      <w:r w:rsidRPr="00667501">
        <w:rPr>
          <w:rFonts w:ascii="Times New Roman" w:eastAsia="Times New Roman" w:hAnsi="Times New Roman" w:cs="Times New Roman"/>
          <w:sz w:val="24"/>
          <w:szCs w:val="24"/>
        </w:rPr>
        <w:t>Zauszniewski</w:t>
      </w:r>
      <w:proofErr w:type="spellEnd"/>
      <w:r w:rsidRPr="00667501">
        <w:rPr>
          <w:rFonts w:ascii="Times New Roman" w:eastAsia="Times New Roman" w:hAnsi="Times New Roman" w:cs="Times New Roman"/>
          <w:sz w:val="24"/>
          <w:szCs w:val="24"/>
        </w:rPr>
        <w:t xml:space="preserve">, J. A., </w:t>
      </w:r>
      <w:proofErr w:type="spellStart"/>
      <w:r w:rsidRPr="00667501">
        <w:rPr>
          <w:rFonts w:ascii="Times New Roman" w:eastAsia="Times New Roman" w:hAnsi="Times New Roman" w:cs="Times New Roman"/>
          <w:sz w:val="24"/>
          <w:szCs w:val="24"/>
        </w:rPr>
        <w:t>Bekhet</w:t>
      </w:r>
      <w:proofErr w:type="spellEnd"/>
      <w:r w:rsidRPr="00667501">
        <w:rPr>
          <w:rFonts w:ascii="Times New Roman" w:eastAsia="Times New Roman" w:hAnsi="Times New Roman" w:cs="Times New Roman"/>
          <w:sz w:val="24"/>
          <w:szCs w:val="24"/>
        </w:rPr>
        <w:t xml:space="preserve">, A. K., &amp; </w:t>
      </w:r>
      <w:proofErr w:type="spellStart"/>
      <w:r w:rsidRPr="00667501">
        <w:rPr>
          <w:rFonts w:ascii="Times New Roman" w:eastAsia="Times New Roman" w:hAnsi="Times New Roman" w:cs="Times New Roman"/>
          <w:sz w:val="24"/>
          <w:szCs w:val="24"/>
        </w:rPr>
        <w:t>Suresky</w:t>
      </w:r>
      <w:proofErr w:type="spellEnd"/>
      <w:r w:rsidRPr="00667501">
        <w:rPr>
          <w:rFonts w:ascii="Times New Roman" w:eastAsia="Times New Roman" w:hAnsi="Times New Roman" w:cs="Times New Roman"/>
          <w:sz w:val="24"/>
          <w:szCs w:val="24"/>
        </w:rPr>
        <w:t xml:space="preserve">, M. J. (2010). Resilience in family members of persons with serious mental illness. </w:t>
      </w:r>
      <w:r w:rsidRPr="00667501">
        <w:rPr>
          <w:rFonts w:ascii="Times New Roman" w:eastAsia="Times New Roman" w:hAnsi="Times New Roman" w:cs="Times New Roman"/>
          <w:i/>
          <w:iCs/>
          <w:sz w:val="24"/>
          <w:szCs w:val="24"/>
        </w:rPr>
        <w:t>Nursing Clinics</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45</w:t>
      </w:r>
      <w:r w:rsidRPr="00667501">
        <w:rPr>
          <w:rFonts w:ascii="Times New Roman" w:eastAsia="Times New Roman" w:hAnsi="Times New Roman" w:cs="Times New Roman"/>
          <w:sz w:val="24"/>
          <w:szCs w:val="24"/>
        </w:rPr>
        <w:t>(4), 613-626.</w:t>
      </w:r>
    </w:p>
    <w:p w14:paraId="6C37D7BB" w14:textId="13022B62" w:rsidR="00B21CF6" w:rsidRPr="00667501" w:rsidRDefault="07E8EE02" w:rsidP="21FE8616">
      <w:pPr>
        <w:spacing w:line="480" w:lineRule="auto"/>
        <w:ind w:left="720" w:hanging="720"/>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Zeleke, W. A., Hughes, T. L., &amp; Drozda, N. (2019). Disparities in diagnosis and service access for minority children with ASD in the United States. </w:t>
      </w:r>
      <w:r w:rsidRPr="00667501">
        <w:rPr>
          <w:rFonts w:ascii="Times New Roman" w:eastAsia="Times New Roman" w:hAnsi="Times New Roman" w:cs="Times New Roman"/>
          <w:i/>
          <w:iCs/>
          <w:sz w:val="24"/>
          <w:szCs w:val="24"/>
        </w:rPr>
        <w:t>Journal of autism and developmental disorders</w:t>
      </w:r>
      <w:r w:rsidRPr="00667501">
        <w:rPr>
          <w:rFonts w:ascii="Times New Roman" w:eastAsia="Times New Roman" w:hAnsi="Times New Roman" w:cs="Times New Roman"/>
          <w:sz w:val="24"/>
          <w:szCs w:val="24"/>
        </w:rPr>
        <w:t xml:space="preserve">, </w:t>
      </w:r>
      <w:r w:rsidRPr="00667501">
        <w:rPr>
          <w:rFonts w:ascii="Times New Roman" w:eastAsia="Times New Roman" w:hAnsi="Times New Roman" w:cs="Times New Roman"/>
          <w:i/>
          <w:iCs/>
          <w:sz w:val="24"/>
          <w:szCs w:val="24"/>
        </w:rPr>
        <w:t>49</w:t>
      </w:r>
      <w:r w:rsidRPr="00667501">
        <w:rPr>
          <w:rFonts w:ascii="Times New Roman" w:eastAsia="Times New Roman" w:hAnsi="Times New Roman" w:cs="Times New Roman"/>
          <w:sz w:val="24"/>
          <w:szCs w:val="24"/>
        </w:rPr>
        <w:t xml:space="preserve">, 4320-4331. </w:t>
      </w:r>
      <w:hyperlink r:id="rId39">
        <w:r w:rsidRPr="00667501">
          <w:rPr>
            <w:rStyle w:val="Hyperlink"/>
            <w:rFonts w:ascii="Times New Roman" w:eastAsia="Times New Roman" w:hAnsi="Times New Roman" w:cs="Times New Roman"/>
            <w:color w:val="0000FF"/>
            <w:sz w:val="24"/>
            <w:szCs w:val="24"/>
          </w:rPr>
          <w:t>https://doi.org/10.1007/s10803-019-04131-9</w:t>
        </w:r>
      </w:hyperlink>
      <w:r w:rsidRPr="00667501">
        <w:rPr>
          <w:rFonts w:ascii="Times New Roman" w:eastAsia="Times New Roman" w:hAnsi="Times New Roman" w:cs="Times New Roman"/>
          <w:sz w:val="24"/>
          <w:szCs w:val="24"/>
        </w:rPr>
        <w:t xml:space="preserve"> </w:t>
      </w:r>
    </w:p>
    <w:p w14:paraId="35F42177" w14:textId="45F5AE76" w:rsidR="00B21CF6" w:rsidRPr="00667501" w:rsidRDefault="07E8EE02" w:rsidP="21FE8616">
      <w:pPr>
        <w:spacing w:line="480" w:lineRule="auto"/>
        <w:rPr>
          <w:rFonts w:ascii="Times New Roman" w:eastAsia="Times New Roman" w:hAnsi="Times New Roman" w:cs="Times New Roman"/>
          <w:sz w:val="24"/>
          <w:szCs w:val="24"/>
        </w:rPr>
      </w:pPr>
      <w:r w:rsidRPr="00667501">
        <w:rPr>
          <w:rFonts w:ascii="Times New Roman" w:eastAsia="Times New Roman" w:hAnsi="Times New Roman" w:cs="Times New Roman"/>
          <w:sz w:val="24"/>
          <w:szCs w:val="24"/>
        </w:rPr>
        <w:t xml:space="preserve"> </w:t>
      </w:r>
    </w:p>
    <w:p w14:paraId="620CD59A" w14:textId="726617B2" w:rsidR="0B72854B" w:rsidRPr="00667501" w:rsidRDefault="13972339" w:rsidP="00571D22">
      <w:pPr>
        <w:spacing w:line="480" w:lineRule="auto"/>
        <w:rPr>
          <w:rFonts w:ascii="Times New Roman" w:hAnsi="Times New Roman" w:cs="Times New Roman"/>
          <w:sz w:val="24"/>
          <w:szCs w:val="24"/>
        </w:rPr>
      </w:pPr>
      <w:r w:rsidRPr="00667501">
        <w:rPr>
          <w:rFonts w:ascii="Times New Roman" w:eastAsia="Times New Roman" w:hAnsi="Times New Roman" w:cs="Times New Roman"/>
          <w:sz w:val="24"/>
          <w:szCs w:val="24"/>
        </w:rPr>
        <w:t xml:space="preserve"> </w:t>
      </w:r>
    </w:p>
    <w:sectPr w:rsidR="0B72854B" w:rsidRPr="00667501">
      <w:headerReference w:type="default" r:id="rId40"/>
      <w:footerReference w:type="default" r:id="rId4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69A8B0" w14:textId="77777777" w:rsidR="004F1793" w:rsidRDefault="004F1793">
      <w:pPr>
        <w:spacing w:after="0" w:line="240" w:lineRule="auto"/>
      </w:pPr>
      <w:r>
        <w:separator/>
      </w:r>
    </w:p>
  </w:endnote>
  <w:endnote w:type="continuationSeparator" w:id="0">
    <w:p w14:paraId="4AA6CEEF" w14:textId="77777777" w:rsidR="004F1793" w:rsidRDefault="004F17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Open Sans">
    <w:charset w:val="00"/>
    <w:family w:val="swiss"/>
    <w:pitch w:val="variable"/>
    <w:sig w:usb0="E00002EF" w:usb1="4000205B" w:usb2="00000028" w:usb3="00000000" w:csb0="0000019F" w:csb1="00000000"/>
  </w:font>
  <w:font w:name="Segoe UI">
    <w:panose1 w:val="020B0502040204020203"/>
    <w:charset w:val="00"/>
    <w:family w:val="swiss"/>
    <w:pitch w:val="variable"/>
    <w:sig w:usb0="E4002EFF" w:usb1="C000E47F" w:usb2="00000009" w:usb3="00000000" w:csb0="000001FF" w:csb1="00000000"/>
  </w:font>
  <w:font w:name="Aptos">
    <w:altName w:val="Cambria"/>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EA889" w14:textId="140E0E2A" w:rsidR="00B760DF" w:rsidRDefault="00B760DF">
    <w:pPr>
      <w:pStyle w:val="Footer"/>
    </w:pPr>
  </w:p>
  <w:p w14:paraId="41CB8BCB" w14:textId="77777777" w:rsidR="00B760DF" w:rsidRDefault="00B760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62C9E7" w14:textId="77777777" w:rsidR="004F1793" w:rsidRDefault="004F1793">
      <w:pPr>
        <w:spacing w:after="0" w:line="240" w:lineRule="auto"/>
      </w:pPr>
      <w:r>
        <w:separator/>
      </w:r>
    </w:p>
  </w:footnote>
  <w:footnote w:type="continuationSeparator" w:id="0">
    <w:p w14:paraId="5884DE05" w14:textId="77777777" w:rsidR="004F1793" w:rsidRDefault="004F1793">
      <w:pPr>
        <w:spacing w:after="0" w:line="240" w:lineRule="auto"/>
      </w:pPr>
      <w:r>
        <w:continuationSeparator/>
      </w:r>
    </w:p>
  </w:footnote>
  <w:footnote w:id="1">
    <w:p w14:paraId="55D34329" w14:textId="263AB62F" w:rsidR="0B72854B" w:rsidRDefault="0B72854B" w:rsidP="08AC8A3E">
      <w:r w:rsidRPr="0B72854B">
        <w:rPr>
          <w:rStyle w:val="FootnoteReference"/>
        </w:rPr>
        <w:footnoteRef/>
      </w:r>
      <w:r w:rsidR="08AC8A3E">
        <w:t xml:space="preserve"> </w:t>
      </w:r>
      <w:r w:rsidR="08AC8A3E" w:rsidRPr="0B72854B">
        <w:rPr>
          <w:rFonts w:ascii="Segoe UI" w:eastAsia="Segoe UI" w:hAnsi="Segoe UI" w:cs="Segoe UI"/>
          <w:color w:val="333333"/>
          <w:sz w:val="18"/>
          <w:szCs w:val="18"/>
        </w:rPr>
        <w:t>In this paper we use autism community to represent autistic people and non-autistic persons including parents, families, and siblings of autistic persons.</w:t>
      </w:r>
    </w:p>
    <w:p w14:paraId="24DCE653" w14:textId="7536FF24" w:rsidR="0B72854B" w:rsidRDefault="0B72854B" w:rsidP="0B72854B">
      <w:pPr>
        <w:pStyle w:val="FootnoteText"/>
      </w:pPr>
    </w:p>
  </w:footnote>
  <w:footnote w:id="2">
    <w:p w14:paraId="141971CF" w14:textId="3C3BBFBA" w:rsidR="5E3AE132" w:rsidRDefault="5E3AE132" w:rsidP="5E3AE132">
      <w:pPr>
        <w:pStyle w:val="FootnoteText"/>
      </w:pPr>
      <w:r w:rsidRPr="5E3AE132">
        <w:rPr>
          <w:rStyle w:val="FootnoteReference"/>
        </w:rPr>
        <w:footnoteRef/>
      </w:r>
      <w:r>
        <w:t xml:space="preserve"> We acknowledge that the term Black is not necessarily a term that all persons of the African diaspora subscribe to and in some of the studies African American was the racial/ethnic term used to describe the sample. </w:t>
      </w:r>
      <w:proofErr w:type="gramStart"/>
      <w:r>
        <w:t>Therefore</w:t>
      </w:r>
      <w:proofErr w:type="gramEnd"/>
      <w:r>
        <w:t xml:space="preserve"> Black and African American are used throughout the remainder of the paper commensurate with the descriptor used by the authors of each specific study.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5706293"/>
      <w:docPartObj>
        <w:docPartGallery w:val="Page Numbers (Top of Page)"/>
        <w:docPartUnique/>
      </w:docPartObj>
    </w:sdtPr>
    <w:sdtEndPr>
      <w:rPr>
        <w:rFonts w:ascii="Times New Roman" w:hAnsi="Times New Roman" w:cs="Times New Roman"/>
        <w:noProof/>
        <w:sz w:val="24"/>
        <w:szCs w:val="24"/>
      </w:rPr>
    </w:sdtEndPr>
    <w:sdtContent>
      <w:p w14:paraId="37960014" w14:textId="11DACF88" w:rsidR="003C07BD" w:rsidRPr="003C07BD" w:rsidRDefault="5E3AE132" w:rsidP="003C07BD">
        <w:pPr>
          <w:pStyle w:val="Header"/>
          <w:rPr>
            <w:rFonts w:ascii="Times New Roman" w:hAnsi="Times New Roman" w:cs="Times New Roman"/>
            <w:sz w:val="24"/>
            <w:szCs w:val="24"/>
          </w:rPr>
        </w:pPr>
        <w:r w:rsidRPr="5E3AE132">
          <w:rPr>
            <w:rFonts w:ascii="Times New Roman" w:hAnsi="Times New Roman" w:cs="Times New Roman"/>
            <w:sz w:val="24"/>
            <w:szCs w:val="24"/>
          </w:rPr>
          <w:t>Resilience in the Black Autism Community</w:t>
        </w:r>
        <w:r w:rsidR="003C07BD">
          <w:tab/>
        </w:r>
        <w:r>
          <w:t xml:space="preserve">                                                                                           </w:t>
        </w:r>
        <w:r w:rsidR="003C07BD" w:rsidRPr="5E3AE132">
          <w:rPr>
            <w:rFonts w:ascii="Times New Roman" w:hAnsi="Times New Roman" w:cs="Times New Roman"/>
            <w:noProof/>
            <w:sz w:val="24"/>
            <w:szCs w:val="24"/>
          </w:rPr>
          <w:fldChar w:fldCharType="begin"/>
        </w:r>
        <w:r w:rsidR="003C07BD" w:rsidRPr="5E3AE132">
          <w:rPr>
            <w:rFonts w:ascii="Times New Roman" w:hAnsi="Times New Roman" w:cs="Times New Roman"/>
            <w:sz w:val="24"/>
            <w:szCs w:val="24"/>
          </w:rPr>
          <w:instrText xml:space="preserve"> PAGE   \* MERGEFORMAT </w:instrText>
        </w:r>
        <w:r w:rsidR="003C07BD" w:rsidRPr="5E3AE132">
          <w:rPr>
            <w:rFonts w:ascii="Times New Roman" w:hAnsi="Times New Roman" w:cs="Times New Roman"/>
            <w:sz w:val="24"/>
            <w:szCs w:val="24"/>
          </w:rPr>
          <w:fldChar w:fldCharType="separate"/>
        </w:r>
        <w:r w:rsidRPr="5E3AE132">
          <w:rPr>
            <w:rFonts w:ascii="Times New Roman" w:hAnsi="Times New Roman" w:cs="Times New Roman"/>
            <w:noProof/>
            <w:sz w:val="24"/>
            <w:szCs w:val="24"/>
          </w:rPr>
          <w:t>2</w:t>
        </w:r>
        <w:r w:rsidR="003C07BD" w:rsidRPr="5E3AE132">
          <w:rPr>
            <w:rFonts w:ascii="Times New Roman" w:hAnsi="Times New Roman" w:cs="Times New Roman"/>
            <w:noProof/>
            <w:sz w:val="24"/>
            <w:szCs w:val="24"/>
          </w:rPr>
          <w:fldChar w:fldCharType="end"/>
        </w:r>
      </w:p>
    </w:sdtContent>
  </w:sdt>
  <w:p w14:paraId="3DDBF67B" w14:textId="77777777" w:rsidR="003C07BD" w:rsidRDefault="003C07BD">
    <w:pPr>
      <w:pStyle w:val="Header"/>
    </w:pPr>
  </w:p>
</w:hdr>
</file>

<file path=word/intelligence2.xml><?xml version="1.0" encoding="utf-8"?>
<int2:intelligence xmlns:int2="http://schemas.microsoft.com/office/intelligence/2020/intelligence" xmlns:oel="http://schemas.microsoft.com/office/2019/extlst">
  <int2:observations>
    <int2:textHash int2:hashCode="whD8CB1y1pOj65" int2:id="LNEHor4Q">
      <int2:state int2:value="Rejected" int2:type="AugLoop_Text_Critique"/>
    </int2:textHash>
    <int2:textHash int2:hashCode="wNx4d2fn0H6mfi" int2:id="p6fbfxMb">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A3FF1C"/>
    <w:multiLevelType w:val="hybridMultilevel"/>
    <w:tmpl w:val="6A6E9E78"/>
    <w:lvl w:ilvl="0" w:tplc="EDA0BC30">
      <w:start w:val="1"/>
      <w:numFmt w:val="decimal"/>
      <w:lvlText w:val="%1."/>
      <w:lvlJc w:val="left"/>
      <w:pPr>
        <w:ind w:left="720" w:hanging="360"/>
      </w:pPr>
    </w:lvl>
    <w:lvl w:ilvl="1" w:tplc="F13A0088">
      <w:start w:val="1"/>
      <w:numFmt w:val="lowerLetter"/>
      <w:lvlText w:val="%2."/>
      <w:lvlJc w:val="left"/>
      <w:pPr>
        <w:ind w:left="1440" w:hanging="360"/>
      </w:pPr>
    </w:lvl>
    <w:lvl w:ilvl="2" w:tplc="BD948B74">
      <w:start w:val="1"/>
      <w:numFmt w:val="lowerRoman"/>
      <w:lvlText w:val="%3."/>
      <w:lvlJc w:val="right"/>
      <w:pPr>
        <w:ind w:left="2160" w:hanging="180"/>
      </w:pPr>
    </w:lvl>
    <w:lvl w:ilvl="3" w:tplc="6330C0FE">
      <w:start w:val="1"/>
      <w:numFmt w:val="decimal"/>
      <w:lvlText w:val="%4."/>
      <w:lvlJc w:val="left"/>
      <w:pPr>
        <w:ind w:left="2880" w:hanging="360"/>
      </w:pPr>
    </w:lvl>
    <w:lvl w:ilvl="4" w:tplc="8C7025E6">
      <w:start w:val="1"/>
      <w:numFmt w:val="lowerLetter"/>
      <w:lvlText w:val="%5."/>
      <w:lvlJc w:val="left"/>
      <w:pPr>
        <w:ind w:left="3600" w:hanging="360"/>
      </w:pPr>
    </w:lvl>
    <w:lvl w:ilvl="5" w:tplc="3904A538">
      <w:start w:val="1"/>
      <w:numFmt w:val="lowerRoman"/>
      <w:lvlText w:val="%6."/>
      <w:lvlJc w:val="right"/>
      <w:pPr>
        <w:ind w:left="4320" w:hanging="180"/>
      </w:pPr>
    </w:lvl>
    <w:lvl w:ilvl="6" w:tplc="07B61EB2">
      <w:start w:val="1"/>
      <w:numFmt w:val="decimal"/>
      <w:lvlText w:val="%7."/>
      <w:lvlJc w:val="left"/>
      <w:pPr>
        <w:ind w:left="5040" w:hanging="360"/>
      </w:pPr>
    </w:lvl>
    <w:lvl w:ilvl="7" w:tplc="E7B214D0">
      <w:start w:val="1"/>
      <w:numFmt w:val="lowerLetter"/>
      <w:lvlText w:val="%8."/>
      <w:lvlJc w:val="left"/>
      <w:pPr>
        <w:ind w:left="5760" w:hanging="360"/>
      </w:pPr>
    </w:lvl>
    <w:lvl w:ilvl="8" w:tplc="CFCAEED4">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B91E74E"/>
    <w:rsid w:val="00004729"/>
    <w:rsid w:val="00007371"/>
    <w:rsid w:val="00020382"/>
    <w:rsid w:val="000578D4"/>
    <w:rsid w:val="00062FA4"/>
    <w:rsid w:val="0007556A"/>
    <w:rsid w:val="0008FE74"/>
    <w:rsid w:val="000A35D7"/>
    <w:rsid w:val="000C09C2"/>
    <w:rsid w:val="000D3D90"/>
    <w:rsid w:val="000E170C"/>
    <w:rsid w:val="00116FC4"/>
    <w:rsid w:val="0011E00A"/>
    <w:rsid w:val="001C4BB8"/>
    <w:rsid w:val="001D6EF6"/>
    <w:rsid w:val="001D7D9C"/>
    <w:rsid w:val="00296C52"/>
    <w:rsid w:val="002F0BCC"/>
    <w:rsid w:val="00362F0B"/>
    <w:rsid w:val="00371D45"/>
    <w:rsid w:val="003C07BD"/>
    <w:rsid w:val="00422B12"/>
    <w:rsid w:val="00432198"/>
    <w:rsid w:val="0044B384"/>
    <w:rsid w:val="004758E2"/>
    <w:rsid w:val="0047A8F8"/>
    <w:rsid w:val="004EC8DC"/>
    <w:rsid w:val="004F1793"/>
    <w:rsid w:val="0051042F"/>
    <w:rsid w:val="00527E56"/>
    <w:rsid w:val="00550644"/>
    <w:rsid w:val="00553793"/>
    <w:rsid w:val="00571BCA"/>
    <w:rsid w:val="00571D22"/>
    <w:rsid w:val="0057781C"/>
    <w:rsid w:val="00593B6A"/>
    <w:rsid w:val="005E0DB0"/>
    <w:rsid w:val="005E8015"/>
    <w:rsid w:val="006536AC"/>
    <w:rsid w:val="00667501"/>
    <w:rsid w:val="00670568"/>
    <w:rsid w:val="006F08B6"/>
    <w:rsid w:val="007002C5"/>
    <w:rsid w:val="00750751"/>
    <w:rsid w:val="0077794D"/>
    <w:rsid w:val="007A648C"/>
    <w:rsid w:val="007A67AB"/>
    <w:rsid w:val="007B39FF"/>
    <w:rsid w:val="00801743"/>
    <w:rsid w:val="00826352"/>
    <w:rsid w:val="00841C8C"/>
    <w:rsid w:val="0084B298"/>
    <w:rsid w:val="00880043"/>
    <w:rsid w:val="0093AAC6"/>
    <w:rsid w:val="009B2BBA"/>
    <w:rsid w:val="009C128D"/>
    <w:rsid w:val="009C6ADB"/>
    <w:rsid w:val="00A04311"/>
    <w:rsid w:val="00A0BF7E"/>
    <w:rsid w:val="00A377C4"/>
    <w:rsid w:val="00A638E2"/>
    <w:rsid w:val="00A70431"/>
    <w:rsid w:val="00A83EBE"/>
    <w:rsid w:val="00A8FC36"/>
    <w:rsid w:val="00B0726A"/>
    <w:rsid w:val="00B21CF6"/>
    <w:rsid w:val="00B24B0D"/>
    <w:rsid w:val="00B3426D"/>
    <w:rsid w:val="00B5161C"/>
    <w:rsid w:val="00B760DF"/>
    <w:rsid w:val="00B84355"/>
    <w:rsid w:val="00BA375C"/>
    <w:rsid w:val="00C14304"/>
    <w:rsid w:val="00C42A3B"/>
    <w:rsid w:val="00C93805"/>
    <w:rsid w:val="00CC7166"/>
    <w:rsid w:val="00CC76A8"/>
    <w:rsid w:val="00CC7872"/>
    <w:rsid w:val="00D1419D"/>
    <w:rsid w:val="00D80F92"/>
    <w:rsid w:val="00D976A3"/>
    <w:rsid w:val="00DC5DAF"/>
    <w:rsid w:val="00DD13E1"/>
    <w:rsid w:val="00E33B7D"/>
    <w:rsid w:val="00E36219"/>
    <w:rsid w:val="00E41FD7"/>
    <w:rsid w:val="00E5088B"/>
    <w:rsid w:val="00E9BB68"/>
    <w:rsid w:val="00EC56A3"/>
    <w:rsid w:val="00F3156B"/>
    <w:rsid w:val="00F348EC"/>
    <w:rsid w:val="00F65B65"/>
    <w:rsid w:val="00F97222"/>
    <w:rsid w:val="00FD11DD"/>
    <w:rsid w:val="0148C38F"/>
    <w:rsid w:val="016991B5"/>
    <w:rsid w:val="017CFC80"/>
    <w:rsid w:val="017D2389"/>
    <w:rsid w:val="01837EB7"/>
    <w:rsid w:val="01886206"/>
    <w:rsid w:val="01AD34F9"/>
    <w:rsid w:val="01C18D5F"/>
    <w:rsid w:val="01C44BCA"/>
    <w:rsid w:val="01CA1069"/>
    <w:rsid w:val="01D1154E"/>
    <w:rsid w:val="01ED2147"/>
    <w:rsid w:val="01F50BCB"/>
    <w:rsid w:val="0202A76B"/>
    <w:rsid w:val="0205ED57"/>
    <w:rsid w:val="021B6F57"/>
    <w:rsid w:val="0230F566"/>
    <w:rsid w:val="0237F37A"/>
    <w:rsid w:val="023857A3"/>
    <w:rsid w:val="023F789F"/>
    <w:rsid w:val="02489DAA"/>
    <w:rsid w:val="02493394"/>
    <w:rsid w:val="02499C51"/>
    <w:rsid w:val="024BE7E0"/>
    <w:rsid w:val="024C8D15"/>
    <w:rsid w:val="024E4E3E"/>
    <w:rsid w:val="025B5C68"/>
    <w:rsid w:val="026B6175"/>
    <w:rsid w:val="026EC186"/>
    <w:rsid w:val="026F99B1"/>
    <w:rsid w:val="027E69CC"/>
    <w:rsid w:val="027E6EA4"/>
    <w:rsid w:val="028BACD1"/>
    <w:rsid w:val="02975607"/>
    <w:rsid w:val="02B57493"/>
    <w:rsid w:val="02D5E387"/>
    <w:rsid w:val="02DF4E1F"/>
    <w:rsid w:val="02E7F926"/>
    <w:rsid w:val="02F3FCC6"/>
    <w:rsid w:val="032964BA"/>
    <w:rsid w:val="032F1958"/>
    <w:rsid w:val="033D1C57"/>
    <w:rsid w:val="0348A494"/>
    <w:rsid w:val="0349055A"/>
    <w:rsid w:val="036CD392"/>
    <w:rsid w:val="0374FE0B"/>
    <w:rsid w:val="037CD26E"/>
    <w:rsid w:val="0393A9CE"/>
    <w:rsid w:val="03981C1A"/>
    <w:rsid w:val="0399F283"/>
    <w:rsid w:val="03B6A104"/>
    <w:rsid w:val="03C2C17F"/>
    <w:rsid w:val="03CD9379"/>
    <w:rsid w:val="03D97949"/>
    <w:rsid w:val="03E067A6"/>
    <w:rsid w:val="03E1D3A7"/>
    <w:rsid w:val="03E51129"/>
    <w:rsid w:val="03E7D756"/>
    <w:rsid w:val="03F72CC9"/>
    <w:rsid w:val="03FC9955"/>
    <w:rsid w:val="041C568E"/>
    <w:rsid w:val="041CE9CB"/>
    <w:rsid w:val="0445E9B9"/>
    <w:rsid w:val="044E1D17"/>
    <w:rsid w:val="0461F6F1"/>
    <w:rsid w:val="0465E414"/>
    <w:rsid w:val="04671E3D"/>
    <w:rsid w:val="0467EB70"/>
    <w:rsid w:val="047EB7CD"/>
    <w:rsid w:val="04852F2D"/>
    <w:rsid w:val="04972001"/>
    <w:rsid w:val="049AAB29"/>
    <w:rsid w:val="04BECFDB"/>
    <w:rsid w:val="04C0CF8B"/>
    <w:rsid w:val="04CE1450"/>
    <w:rsid w:val="04DD06CF"/>
    <w:rsid w:val="04E6EC26"/>
    <w:rsid w:val="04EBE3C8"/>
    <w:rsid w:val="04EEF994"/>
    <w:rsid w:val="04F7C7F4"/>
    <w:rsid w:val="04F80B71"/>
    <w:rsid w:val="04FBC659"/>
    <w:rsid w:val="05405BEF"/>
    <w:rsid w:val="054C26A0"/>
    <w:rsid w:val="05561BAD"/>
    <w:rsid w:val="055D3A61"/>
    <w:rsid w:val="0565013C"/>
    <w:rsid w:val="057CF873"/>
    <w:rsid w:val="0585FCC9"/>
    <w:rsid w:val="058633EB"/>
    <w:rsid w:val="05898024"/>
    <w:rsid w:val="058C6A8B"/>
    <w:rsid w:val="058F03A0"/>
    <w:rsid w:val="058F830D"/>
    <w:rsid w:val="05931BB9"/>
    <w:rsid w:val="059F1A0F"/>
    <w:rsid w:val="05A23664"/>
    <w:rsid w:val="05B6BF55"/>
    <w:rsid w:val="05BAD048"/>
    <w:rsid w:val="05EFAE77"/>
    <w:rsid w:val="05FE001B"/>
    <w:rsid w:val="06136DC9"/>
    <w:rsid w:val="06387AE2"/>
    <w:rsid w:val="064774D5"/>
    <w:rsid w:val="0647B6CE"/>
    <w:rsid w:val="064E1B0E"/>
    <w:rsid w:val="065AA03C"/>
    <w:rsid w:val="06662682"/>
    <w:rsid w:val="067504FF"/>
    <w:rsid w:val="06936E96"/>
    <w:rsid w:val="06BA2829"/>
    <w:rsid w:val="06CFE8CA"/>
    <w:rsid w:val="06DEF6FE"/>
    <w:rsid w:val="071BAAC0"/>
    <w:rsid w:val="072D450B"/>
    <w:rsid w:val="0731FA85"/>
    <w:rsid w:val="073D1D76"/>
    <w:rsid w:val="0749CB13"/>
    <w:rsid w:val="076B3826"/>
    <w:rsid w:val="076E8A9A"/>
    <w:rsid w:val="07859CB9"/>
    <w:rsid w:val="079D3F35"/>
    <w:rsid w:val="07A9C9CC"/>
    <w:rsid w:val="07E8EE02"/>
    <w:rsid w:val="0808CBC4"/>
    <w:rsid w:val="080BF53A"/>
    <w:rsid w:val="08111233"/>
    <w:rsid w:val="0811D4F0"/>
    <w:rsid w:val="081C40A5"/>
    <w:rsid w:val="081D419D"/>
    <w:rsid w:val="085B19F0"/>
    <w:rsid w:val="085C7983"/>
    <w:rsid w:val="085CB720"/>
    <w:rsid w:val="08647BF0"/>
    <w:rsid w:val="087BE39A"/>
    <w:rsid w:val="089667AA"/>
    <w:rsid w:val="08AC8A3E"/>
    <w:rsid w:val="08AFDAB4"/>
    <w:rsid w:val="08B09A51"/>
    <w:rsid w:val="08B4965A"/>
    <w:rsid w:val="08B54533"/>
    <w:rsid w:val="08BED8C0"/>
    <w:rsid w:val="08C33D6F"/>
    <w:rsid w:val="08DB39EE"/>
    <w:rsid w:val="08E84EAC"/>
    <w:rsid w:val="08EA9601"/>
    <w:rsid w:val="08F5FE89"/>
    <w:rsid w:val="08FB7385"/>
    <w:rsid w:val="0901DDFC"/>
    <w:rsid w:val="09152B2D"/>
    <w:rsid w:val="093866F6"/>
    <w:rsid w:val="0945E483"/>
    <w:rsid w:val="0962A499"/>
    <w:rsid w:val="096D7025"/>
    <w:rsid w:val="09745CB5"/>
    <w:rsid w:val="098B6B60"/>
    <w:rsid w:val="09D27A29"/>
    <w:rsid w:val="09D2EE7A"/>
    <w:rsid w:val="09D5224E"/>
    <w:rsid w:val="09D9DFAB"/>
    <w:rsid w:val="09F965BB"/>
    <w:rsid w:val="09FF00B5"/>
    <w:rsid w:val="0A0D3391"/>
    <w:rsid w:val="0A0E9587"/>
    <w:rsid w:val="0A22322B"/>
    <w:rsid w:val="0A2FC01D"/>
    <w:rsid w:val="0A451214"/>
    <w:rsid w:val="0A494822"/>
    <w:rsid w:val="0A5DA512"/>
    <w:rsid w:val="0A6189D9"/>
    <w:rsid w:val="0A6251E5"/>
    <w:rsid w:val="0A78E192"/>
    <w:rsid w:val="0A956ECF"/>
    <w:rsid w:val="0A9C7D55"/>
    <w:rsid w:val="0A9DF420"/>
    <w:rsid w:val="0A9E8441"/>
    <w:rsid w:val="0AC06237"/>
    <w:rsid w:val="0AD9E5F2"/>
    <w:rsid w:val="0ADDB029"/>
    <w:rsid w:val="0ADFF765"/>
    <w:rsid w:val="0AE0369C"/>
    <w:rsid w:val="0AE1CC82"/>
    <w:rsid w:val="0AE70079"/>
    <w:rsid w:val="0AF2D044"/>
    <w:rsid w:val="0AF5AACE"/>
    <w:rsid w:val="0B1D8C7C"/>
    <w:rsid w:val="0B366840"/>
    <w:rsid w:val="0B391B5D"/>
    <w:rsid w:val="0B3DF720"/>
    <w:rsid w:val="0B3F4138"/>
    <w:rsid w:val="0B4B83AA"/>
    <w:rsid w:val="0B4D9FFC"/>
    <w:rsid w:val="0B57577A"/>
    <w:rsid w:val="0B5F47B1"/>
    <w:rsid w:val="0B61E20B"/>
    <w:rsid w:val="0B648E77"/>
    <w:rsid w:val="0B6C401F"/>
    <w:rsid w:val="0B72854B"/>
    <w:rsid w:val="0B756484"/>
    <w:rsid w:val="0B786C96"/>
    <w:rsid w:val="0B89A45A"/>
    <w:rsid w:val="0B8BE61C"/>
    <w:rsid w:val="0B91E74E"/>
    <w:rsid w:val="0BE12C0A"/>
    <w:rsid w:val="0BF1065C"/>
    <w:rsid w:val="0BFA37EA"/>
    <w:rsid w:val="0BFE4524"/>
    <w:rsid w:val="0C0E5C62"/>
    <w:rsid w:val="0C1360CA"/>
    <w:rsid w:val="0C1C778E"/>
    <w:rsid w:val="0C1DB1AC"/>
    <w:rsid w:val="0C2130F0"/>
    <w:rsid w:val="0C249982"/>
    <w:rsid w:val="0C24D3D6"/>
    <w:rsid w:val="0C3B79DA"/>
    <w:rsid w:val="0C3FEC76"/>
    <w:rsid w:val="0C45B6B5"/>
    <w:rsid w:val="0C49B9A6"/>
    <w:rsid w:val="0C5534A5"/>
    <w:rsid w:val="0C7627AA"/>
    <w:rsid w:val="0C9E294C"/>
    <w:rsid w:val="0CA06764"/>
    <w:rsid w:val="0CBB7F96"/>
    <w:rsid w:val="0CBDD414"/>
    <w:rsid w:val="0CCB7CC3"/>
    <w:rsid w:val="0CD361E6"/>
    <w:rsid w:val="0CEB0E0C"/>
    <w:rsid w:val="0CF8224A"/>
    <w:rsid w:val="0CFA1108"/>
    <w:rsid w:val="0D00DAAF"/>
    <w:rsid w:val="0D0BEA6B"/>
    <w:rsid w:val="0D2D9BAD"/>
    <w:rsid w:val="0D333E98"/>
    <w:rsid w:val="0D336C6D"/>
    <w:rsid w:val="0D3F3716"/>
    <w:rsid w:val="0D597318"/>
    <w:rsid w:val="0D5FAEF4"/>
    <w:rsid w:val="0D74F49A"/>
    <w:rsid w:val="0D7FF001"/>
    <w:rsid w:val="0D7FFB61"/>
    <w:rsid w:val="0D900848"/>
    <w:rsid w:val="0D9A1585"/>
    <w:rsid w:val="0DA1DBFC"/>
    <w:rsid w:val="0DAB271B"/>
    <w:rsid w:val="0DB66F06"/>
    <w:rsid w:val="0DD782C0"/>
    <w:rsid w:val="0DD8A6EB"/>
    <w:rsid w:val="0DD8EEF5"/>
    <w:rsid w:val="0DE02337"/>
    <w:rsid w:val="0DE481E3"/>
    <w:rsid w:val="0DF10506"/>
    <w:rsid w:val="0DF7A5F1"/>
    <w:rsid w:val="0DFE5E34"/>
    <w:rsid w:val="0E058857"/>
    <w:rsid w:val="0E0C3756"/>
    <w:rsid w:val="0E11F80B"/>
    <w:rsid w:val="0E220AE5"/>
    <w:rsid w:val="0E22E471"/>
    <w:rsid w:val="0E29F872"/>
    <w:rsid w:val="0E2E90C9"/>
    <w:rsid w:val="0E32A4E6"/>
    <w:rsid w:val="0E41944D"/>
    <w:rsid w:val="0E6EB098"/>
    <w:rsid w:val="0E6EFE96"/>
    <w:rsid w:val="0E712589"/>
    <w:rsid w:val="0E718A8D"/>
    <w:rsid w:val="0E78624A"/>
    <w:rsid w:val="0E9BC5E0"/>
    <w:rsid w:val="0E9EBBB6"/>
    <w:rsid w:val="0EAC5042"/>
    <w:rsid w:val="0EB820A5"/>
    <w:rsid w:val="0EBEA6A1"/>
    <w:rsid w:val="0EBF38E4"/>
    <w:rsid w:val="0EC5B608"/>
    <w:rsid w:val="0ECE0E27"/>
    <w:rsid w:val="0ED39AA9"/>
    <w:rsid w:val="0ED92BF7"/>
    <w:rsid w:val="0EEA08E3"/>
    <w:rsid w:val="0EEC9C03"/>
    <w:rsid w:val="0EF5712F"/>
    <w:rsid w:val="0F079A90"/>
    <w:rsid w:val="0F1BCBC2"/>
    <w:rsid w:val="0F21F260"/>
    <w:rsid w:val="0F35E5E6"/>
    <w:rsid w:val="0F554709"/>
    <w:rsid w:val="0F581FE0"/>
    <w:rsid w:val="0F60A846"/>
    <w:rsid w:val="0F6E6A34"/>
    <w:rsid w:val="0F75DFBD"/>
    <w:rsid w:val="0F825934"/>
    <w:rsid w:val="0F89A45C"/>
    <w:rsid w:val="0F91901A"/>
    <w:rsid w:val="0F950408"/>
    <w:rsid w:val="0F9CCAA8"/>
    <w:rsid w:val="0FBBA8BC"/>
    <w:rsid w:val="0FBEA587"/>
    <w:rsid w:val="0FC8A9B8"/>
    <w:rsid w:val="0FD01F15"/>
    <w:rsid w:val="0FD0A06E"/>
    <w:rsid w:val="0FE31C9E"/>
    <w:rsid w:val="0FF5E73F"/>
    <w:rsid w:val="1008FE01"/>
    <w:rsid w:val="101870A0"/>
    <w:rsid w:val="10270FC4"/>
    <w:rsid w:val="102DF76D"/>
    <w:rsid w:val="103E3E65"/>
    <w:rsid w:val="1043D19D"/>
    <w:rsid w:val="10446E2A"/>
    <w:rsid w:val="104612D1"/>
    <w:rsid w:val="1055BCFB"/>
    <w:rsid w:val="106DF925"/>
    <w:rsid w:val="10850499"/>
    <w:rsid w:val="10850692"/>
    <w:rsid w:val="10933F2C"/>
    <w:rsid w:val="109929FA"/>
    <w:rsid w:val="109FF481"/>
    <w:rsid w:val="10A60D1E"/>
    <w:rsid w:val="10AF638A"/>
    <w:rsid w:val="10AFA7D5"/>
    <w:rsid w:val="10BA0B36"/>
    <w:rsid w:val="10BD8394"/>
    <w:rsid w:val="10DCF822"/>
    <w:rsid w:val="10DE9335"/>
    <w:rsid w:val="10E99709"/>
    <w:rsid w:val="10EEC199"/>
    <w:rsid w:val="11052ECE"/>
    <w:rsid w:val="110530D0"/>
    <w:rsid w:val="111E92EA"/>
    <w:rsid w:val="113BFE37"/>
    <w:rsid w:val="115DA476"/>
    <w:rsid w:val="11606DE5"/>
    <w:rsid w:val="1168E396"/>
    <w:rsid w:val="1180FCE0"/>
    <w:rsid w:val="118A1E45"/>
    <w:rsid w:val="118E6A2D"/>
    <w:rsid w:val="1195E1CE"/>
    <w:rsid w:val="119D62B3"/>
    <w:rsid w:val="119F42A2"/>
    <w:rsid w:val="11AB325D"/>
    <w:rsid w:val="11C1C3C7"/>
    <w:rsid w:val="11C2D32A"/>
    <w:rsid w:val="11C4D659"/>
    <w:rsid w:val="11CF39EF"/>
    <w:rsid w:val="1202DC76"/>
    <w:rsid w:val="120BDB84"/>
    <w:rsid w:val="120D5634"/>
    <w:rsid w:val="120E675E"/>
    <w:rsid w:val="121A90CA"/>
    <w:rsid w:val="122058D2"/>
    <w:rsid w:val="122A5402"/>
    <w:rsid w:val="1230EFCB"/>
    <w:rsid w:val="1238633C"/>
    <w:rsid w:val="1248A9D4"/>
    <w:rsid w:val="125594F0"/>
    <w:rsid w:val="12578ABD"/>
    <w:rsid w:val="1265D8BF"/>
    <w:rsid w:val="1269B9D0"/>
    <w:rsid w:val="126D1862"/>
    <w:rsid w:val="126D86A8"/>
    <w:rsid w:val="127B4458"/>
    <w:rsid w:val="128E14F8"/>
    <w:rsid w:val="129B95F2"/>
    <w:rsid w:val="12A2EC4F"/>
    <w:rsid w:val="12B62B26"/>
    <w:rsid w:val="12DF0C17"/>
    <w:rsid w:val="12E111B7"/>
    <w:rsid w:val="12F0B1E5"/>
    <w:rsid w:val="12F1D873"/>
    <w:rsid w:val="12F37A82"/>
    <w:rsid w:val="12F3A30F"/>
    <w:rsid w:val="1307815E"/>
    <w:rsid w:val="1323912D"/>
    <w:rsid w:val="132F1AF6"/>
    <w:rsid w:val="1341EC10"/>
    <w:rsid w:val="135934A6"/>
    <w:rsid w:val="135D56E9"/>
    <w:rsid w:val="138229A2"/>
    <w:rsid w:val="138432AD"/>
    <w:rsid w:val="1388CE49"/>
    <w:rsid w:val="138EF503"/>
    <w:rsid w:val="13930594"/>
    <w:rsid w:val="13972339"/>
    <w:rsid w:val="1399B107"/>
    <w:rsid w:val="139A2C73"/>
    <w:rsid w:val="13A38FC5"/>
    <w:rsid w:val="13AFB73A"/>
    <w:rsid w:val="13B44A7B"/>
    <w:rsid w:val="13CFBA23"/>
    <w:rsid w:val="13D21558"/>
    <w:rsid w:val="13EA7438"/>
    <w:rsid w:val="140327C3"/>
    <w:rsid w:val="14095144"/>
    <w:rsid w:val="1431DC94"/>
    <w:rsid w:val="1450B498"/>
    <w:rsid w:val="1488DF8B"/>
    <w:rsid w:val="148D85F6"/>
    <w:rsid w:val="149A67C8"/>
    <w:rsid w:val="14A12295"/>
    <w:rsid w:val="14B23875"/>
    <w:rsid w:val="14BEC6D5"/>
    <w:rsid w:val="14CFA813"/>
    <w:rsid w:val="14D4D0D7"/>
    <w:rsid w:val="14E68115"/>
    <w:rsid w:val="1508597C"/>
    <w:rsid w:val="15185ADC"/>
    <w:rsid w:val="152D95EE"/>
    <w:rsid w:val="1530E04B"/>
    <w:rsid w:val="1556A8EB"/>
    <w:rsid w:val="155F43CE"/>
    <w:rsid w:val="157272C4"/>
    <w:rsid w:val="1582B779"/>
    <w:rsid w:val="158CFCF3"/>
    <w:rsid w:val="15A5276A"/>
    <w:rsid w:val="15AB7A84"/>
    <w:rsid w:val="15B107FA"/>
    <w:rsid w:val="15CAB3B2"/>
    <w:rsid w:val="15DB4FCD"/>
    <w:rsid w:val="15E136E8"/>
    <w:rsid w:val="15EA004B"/>
    <w:rsid w:val="15EBF73A"/>
    <w:rsid w:val="160A73E8"/>
    <w:rsid w:val="160D46EA"/>
    <w:rsid w:val="16152A0E"/>
    <w:rsid w:val="161CCF2D"/>
    <w:rsid w:val="1638E34C"/>
    <w:rsid w:val="16673A2C"/>
    <w:rsid w:val="166C3B17"/>
    <w:rsid w:val="166CB82B"/>
    <w:rsid w:val="1676B2BF"/>
    <w:rsid w:val="168EDC11"/>
    <w:rsid w:val="1694360A"/>
    <w:rsid w:val="16955AB9"/>
    <w:rsid w:val="1699B0DC"/>
    <w:rsid w:val="169C863B"/>
    <w:rsid w:val="16AC9006"/>
    <w:rsid w:val="16C245A7"/>
    <w:rsid w:val="16CF2431"/>
    <w:rsid w:val="16D20781"/>
    <w:rsid w:val="16DEAC8E"/>
    <w:rsid w:val="17087D32"/>
    <w:rsid w:val="17093F69"/>
    <w:rsid w:val="1713FF5F"/>
    <w:rsid w:val="17167D11"/>
    <w:rsid w:val="171F6B42"/>
    <w:rsid w:val="1736E882"/>
    <w:rsid w:val="17397A8C"/>
    <w:rsid w:val="17475F3B"/>
    <w:rsid w:val="175F31E5"/>
    <w:rsid w:val="1760F34E"/>
    <w:rsid w:val="17686E12"/>
    <w:rsid w:val="17729231"/>
    <w:rsid w:val="177369FD"/>
    <w:rsid w:val="17792479"/>
    <w:rsid w:val="177F3DD9"/>
    <w:rsid w:val="1786F531"/>
    <w:rsid w:val="178CF23B"/>
    <w:rsid w:val="179F707F"/>
    <w:rsid w:val="17A9174B"/>
    <w:rsid w:val="17A9BA64"/>
    <w:rsid w:val="17C57481"/>
    <w:rsid w:val="17CA2960"/>
    <w:rsid w:val="17D12284"/>
    <w:rsid w:val="17DF34B4"/>
    <w:rsid w:val="17E466BD"/>
    <w:rsid w:val="17EC6732"/>
    <w:rsid w:val="18113170"/>
    <w:rsid w:val="181471E1"/>
    <w:rsid w:val="18159B36"/>
    <w:rsid w:val="181F8BEB"/>
    <w:rsid w:val="183027ED"/>
    <w:rsid w:val="1834BABE"/>
    <w:rsid w:val="183862B5"/>
    <w:rsid w:val="183D3DE8"/>
    <w:rsid w:val="18459F55"/>
    <w:rsid w:val="18516BAA"/>
    <w:rsid w:val="185DF520"/>
    <w:rsid w:val="1866B1A7"/>
    <w:rsid w:val="187444D8"/>
    <w:rsid w:val="187A72B5"/>
    <w:rsid w:val="187AD1DC"/>
    <w:rsid w:val="189CB22B"/>
    <w:rsid w:val="18B11F03"/>
    <w:rsid w:val="18B78E07"/>
    <w:rsid w:val="18F2D154"/>
    <w:rsid w:val="18F8C705"/>
    <w:rsid w:val="190B14D5"/>
    <w:rsid w:val="190CBDA6"/>
    <w:rsid w:val="19200FC5"/>
    <w:rsid w:val="1920B5B5"/>
    <w:rsid w:val="1935A479"/>
    <w:rsid w:val="1946F57B"/>
    <w:rsid w:val="1959A4EB"/>
    <w:rsid w:val="1964BD8C"/>
    <w:rsid w:val="1974B559"/>
    <w:rsid w:val="19781AE8"/>
    <w:rsid w:val="19898FAA"/>
    <w:rsid w:val="19932D00"/>
    <w:rsid w:val="19949756"/>
    <w:rsid w:val="199CC985"/>
    <w:rsid w:val="199DB779"/>
    <w:rsid w:val="19B75E7E"/>
    <w:rsid w:val="19BCECAD"/>
    <w:rsid w:val="19C3C3F9"/>
    <w:rsid w:val="19C93A73"/>
    <w:rsid w:val="19D3C3F3"/>
    <w:rsid w:val="19DA240D"/>
    <w:rsid w:val="19DB721C"/>
    <w:rsid w:val="19F9C70D"/>
    <w:rsid w:val="1A136822"/>
    <w:rsid w:val="1A19CFAD"/>
    <w:rsid w:val="1A1D1205"/>
    <w:rsid w:val="1A4CD03F"/>
    <w:rsid w:val="1A5E7E69"/>
    <w:rsid w:val="1A61BBCC"/>
    <w:rsid w:val="1A62D089"/>
    <w:rsid w:val="1A6BDD45"/>
    <w:rsid w:val="1A6CA469"/>
    <w:rsid w:val="1A73E6A3"/>
    <w:rsid w:val="1A89D916"/>
    <w:rsid w:val="1A9637FB"/>
    <w:rsid w:val="1A9F6CC3"/>
    <w:rsid w:val="1AA1152C"/>
    <w:rsid w:val="1AAC498F"/>
    <w:rsid w:val="1AB4E1DF"/>
    <w:rsid w:val="1AC00E25"/>
    <w:rsid w:val="1ACD7425"/>
    <w:rsid w:val="1AE3A471"/>
    <w:rsid w:val="1AEE5971"/>
    <w:rsid w:val="1AF07D33"/>
    <w:rsid w:val="1AF4D862"/>
    <w:rsid w:val="1B0C795D"/>
    <w:rsid w:val="1B163BDD"/>
    <w:rsid w:val="1B207E7D"/>
    <w:rsid w:val="1B219B1F"/>
    <w:rsid w:val="1B3D75B3"/>
    <w:rsid w:val="1B407D48"/>
    <w:rsid w:val="1B43AB30"/>
    <w:rsid w:val="1B532EDF"/>
    <w:rsid w:val="1B595EA1"/>
    <w:rsid w:val="1B5AF2FF"/>
    <w:rsid w:val="1B602B5B"/>
    <w:rsid w:val="1B75F46E"/>
    <w:rsid w:val="1B777F2C"/>
    <w:rsid w:val="1B837439"/>
    <w:rsid w:val="1B854C40"/>
    <w:rsid w:val="1B86DBD6"/>
    <w:rsid w:val="1B8EF42B"/>
    <w:rsid w:val="1B920622"/>
    <w:rsid w:val="1BADB7FA"/>
    <w:rsid w:val="1BB73450"/>
    <w:rsid w:val="1BBB2E48"/>
    <w:rsid w:val="1BBF7FC1"/>
    <w:rsid w:val="1BC88BEB"/>
    <w:rsid w:val="1BD0B2CE"/>
    <w:rsid w:val="1BD99665"/>
    <w:rsid w:val="1BDF7FDA"/>
    <w:rsid w:val="1BE0F0BA"/>
    <w:rsid w:val="1BE4A2AB"/>
    <w:rsid w:val="1BE773A5"/>
    <w:rsid w:val="1BECACEB"/>
    <w:rsid w:val="1C1468EE"/>
    <w:rsid w:val="1C2CEEB3"/>
    <w:rsid w:val="1C4CEC61"/>
    <w:rsid w:val="1C54166D"/>
    <w:rsid w:val="1C6E77C2"/>
    <w:rsid w:val="1C74281A"/>
    <w:rsid w:val="1C9098FE"/>
    <w:rsid w:val="1CB67D08"/>
    <w:rsid w:val="1CB7D33A"/>
    <w:rsid w:val="1CD089E5"/>
    <w:rsid w:val="1CD79292"/>
    <w:rsid w:val="1CD81F38"/>
    <w:rsid w:val="1CDB7C9B"/>
    <w:rsid w:val="1CE9363B"/>
    <w:rsid w:val="1CEE653D"/>
    <w:rsid w:val="1CEE71AD"/>
    <w:rsid w:val="1D0346BE"/>
    <w:rsid w:val="1D039910"/>
    <w:rsid w:val="1D103F6F"/>
    <w:rsid w:val="1D10BCBD"/>
    <w:rsid w:val="1D13ED3D"/>
    <w:rsid w:val="1D172FEB"/>
    <w:rsid w:val="1D18187D"/>
    <w:rsid w:val="1D1F663B"/>
    <w:rsid w:val="1D2CC4EF"/>
    <w:rsid w:val="1D38A28D"/>
    <w:rsid w:val="1D3B7A22"/>
    <w:rsid w:val="1D5B5022"/>
    <w:rsid w:val="1D645C4C"/>
    <w:rsid w:val="1D73146D"/>
    <w:rsid w:val="1D731493"/>
    <w:rsid w:val="1D76F8E4"/>
    <w:rsid w:val="1D873235"/>
    <w:rsid w:val="1D996834"/>
    <w:rsid w:val="1D9AC705"/>
    <w:rsid w:val="1DA1C6A4"/>
    <w:rsid w:val="1DB5399B"/>
    <w:rsid w:val="1DB97B2E"/>
    <w:rsid w:val="1E00AD0E"/>
    <w:rsid w:val="1E060AD2"/>
    <w:rsid w:val="1E0866B7"/>
    <w:rsid w:val="1E1F9193"/>
    <w:rsid w:val="1E2A64DB"/>
    <w:rsid w:val="1E46011E"/>
    <w:rsid w:val="1E53CCFC"/>
    <w:rsid w:val="1E5B0574"/>
    <w:rsid w:val="1E66E869"/>
    <w:rsid w:val="1E726E27"/>
    <w:rsid w:val="1E774CFC"/>
    <w:rsid w:val="1E83C309"/>
    <w:rsid w:val="1EA5D08D"/>
    <w:rsid w:val="1EAD7B52"/>
    <w:rsid w:val="1EBA2E0C"/>
    <w:rsid w:val="1EC6E554"/>
    <w:rsid w:val="1ECE2CA5"/>
    <w:rsid w:val="1EE97909"/>
    <w:rsid w:val="1F117DFD"/>
    <w:rsid w:val="1F12C945"/>
    <w:rsid w:val="1F1C5B19"/>
    <w:rsid w:val="1F1DBBC6"/>
    <w:rsid w:val="1F1E2C8B"/>
    <w:rsid w:val="1F2519B9"/>
    <w:rsid w:val="1F3307B7"/>
    <w:rsid w:val="1F88FE75"/>
    <w:rsid w:val="1F8FB5B5"/>
    <w:rsid w:val="1F94F1BE"/>
    <w:rsid w:val="1F95A735"/>
    <w:rsid w:val="1FA4B872"/>
    <w:rsid w:val="1FA5BABD"/>
    <w:rsid w:val="1FC0CF87"/>
    <w:rsid w:val="1FC26902"/>
    <w:rsid w:val="1FCBD9BC"/>
    <w:rsid w:val="1FCC496A"/>
    <w:rsid w:val="1FE4739C"/>
    <w:rsid w:val="1FE628C3"/>
    <w:rsid w:val="2026A446"/>
    <w:rsid w:val="203B39D2"/>
    <w:rsid w:val="2047792F"/>
    <w:rsid w:val="2048B7E7"/>
    <w:rsid w:val="2055C389"/>
    <w:rsid w:val="205C65AA"/>
    <w:rsid w:val="205E0C2B"/>
    <w:rsid w:val="20615E9A"/>
    <w:rsid w:val="20656B39"/>
    <w:rsid w:val="2076FA68"/>
    <w:rsid w:val="2077EB33"/>
    <w:rsid w:val="20831270"/>
    <w:rsid w:val="2097C1EA"/>
    <w:rsid w:val="209AFD80"/>
    <w:rsid w:val="209B0C9E"/>
    <w:rsid w:val="209ED3FE"/>
    <w:rsid w:val="20A2F612"/>
    <w:rsid w:val="20A3C132"/>
    <w:rsid w:val="20AD1D85"/>
    <w:rsid w:val="20BC5EBA"/>
    <w:rsid w:val="20C25F1F"/>
    <w:rsid w:val="20D6A5E9"/>
    <w:rsid w:val="20FC3C11"/>
    <w:rsid w:val="21000BBD"/>
    <w:rsid w:val="21050717"/>
    <w:rsid w:val="2129B626"/>
    <w:rsid w:val="21523DB6"/>
    <w:rsid w:val="21532E6A"/>
    <w:rsid w:val="21541EE5"/>
    <w:rsid w:val="215D027C"/>
    <w:rsid w:val="21646106"/>
    <w:rsid w:val="21769C97"/>
    <w:rsid w:val="2180167C"/>
    <w:rsid w:val="21958EBA"/>
    <w:rsid w:val="21A7A8E8"/>
    <w:rsid w:val="21ABDBC0"/>
    <w:rsid w:val="21AEEDBE"/>
    <w:rsid w:val="21C274A7"/>
    <w:rsid w:val="21DC1C2E"/>
    <w:rsid w:val="21DDD737"/>
    <w:rsid w:val="21E13013"/>
    <w:rsid w:val="21ED1638"/>
    <w:rsid w:val="21FE8616"/>
    <w:rsid w:val="220CFD70"/>
    <w:rsid w:val="220DB794"/>
    <w:rsid w:val="22163330"/>
    <w:rsid w:val="221EADD1"/>
    <w:rsid w:val="2223860D"/>
    <w:rsid w:val="2225BCB9"/>
    <w:rsid w:val="223A8B8D"/>
    <w:rsid w:val="22427C81"/>
    <w:rsid w:val="224F17E4"/>
    <w:rsid w:val="2253EBB4"/>
    <w:rsid w:val="22704C42"/>
    <w:rsid w:val="227AEA2E"/>
    <w:rsid w:val="227C2BC0"/>
    <w:rsid w:val="228E2546"/>
    <w:rsid w:val="22977A08"/>
    <w:rsid w:val="229D3F89"/>
    <w:rsid w:val="22B37ABE"/>
    <w:rsid w:val="22BEF681"/>
    <w:rsid w:val="22CE45EA"/>
    <w:rsid w:val="22E00950"/>
    <w:rsid w:val="22F1827A"/>
    <w:rsid w:val="22F4D700"/>
    <w:rsid w:val="231F9294"/>
    <w:rsid w:val="232543A0"/>
    <w:rsid w:val="232DF5F0"/>
    <w:rsid w:val="232E9354"/>
    <w:rsid w:val="23369803"/>
    <w:rsid w:val="233BD485"/>
    <w:rsid w:val="2349D402"/>
    <w:rsid w:val="234ABE1F"/>
    <w:rsid w:val="2354FCB6"/>
    <w:rsid w:val="2360418B"/>
    <w:rsid w:val="2361C37C"/>
    <w:rsid w:val="23664FFE"/>
    <w:rsid w:val="237103E6"/>
    <w:rsid w:val="238DB044"/>
    <w:rsid w:val="2391CB2D"/>
    <w:rsid w:val="239769FD"/>
    <w:rsid w:val="23A04021"/>
    <w:rsid w:val="23A931A1"/>
    <w:rsid w:val="23AF389E"/>
    <w:rsid w:val="23AFDCF0"/>
    <w:rsid w:val="23CC27DB"/>
    <w:rsid w:val="23D157AE"/>
    <w:rsid w:val="23D5B4DC"/>
    <w:rsid w:val="23D9F45D"/>
    <w:rsid w:val="23E1F40C"/>
    <w:rsid w:val="23F5292C"/>
    <w:rsid w:val="23F64F86"/>
    <w:rsid w:val="23F7B2A8"/>
    <w:rsid w:val="241F3C92"/>
    <w:rsid w:val="24223E93"/>
    <w:rsid w:val="242CFB09"/>
    <w:rsid w:val="243F0E98"/>
    <w:rsid w:val="2443743B"/>
    <w:rsid w:val="245FECA6"/>
    <w:rsid w:val="2474B07A"/>
    <w:rsid w:val="24756C06"/>
    <w:rsid w:val="24775938"/>
    <w:rsid w:val="24872BE7"/>
    <w:rsid w:val="248ACF2C"/>
    <w:rsid w:val="249FB8E5"/>
    <w:rsid w:val="24A51302"/>
    <w:rsid w:val="24B6D669"/>
    <w:rsid w:val="24B6E199"/>
    <w:rsid w:val="24C42009"/>
    <w:rsid w:val="24C425B2"/>
    <w:rsid w:val="24DFFB45"/>
    <w:rsid w:val="24E68E80"/>
    <w:rsid w:val="24EE7C06"/>
    <w:rsid w:val="24F0CD17"/>
    <w:rsid w:val="24F531E0"/>
    <w:rsid w:val="2517389A"/>
    <w:rsid w:val="2537DC8D"/>
    <w:rsid w:val="255ADD1E"/>
    <w:rsid w:val="256AE4E7"/>
    <w:rsid w:val="25775BB7"/>
    <w:rsid w:val="2577D130"/>
    <w:rsid w:val="257DF2DE"/>
    <w:rsid w:val="25855C2C"/>
    <w:rsid w:val="25B009AC"/>
    <w:rsid w:val="25B6EEE9"/>
    <w:rsid w:val="25B8559C"/>
    <w:rsid w:val="25BA1149"/>
    <w:rsid w:val="25C338BA"/>
    <w:rsid w:val="25CE08C9"/>
    <w:rsid w:val="25D28D5C"/>
    <w:rsid w:val="25DF3619"/>
    <w:rsid w:val="2608D130"/>
    <w:rsid w:val="26092D7E"/>
    <w:rsid w:val="260DE689"/>
    <w:rsid w:val="26117CBA"/>
    <w:rsid w:val="261392AA"/>
    <w:rsid w:val="2617AA12"/>
    <w:rsid w:val="2622CA9B"/>
    <w:rsid w:val="26241A96"/>
    <w:rsid w:val="26282326"/>
    <w:rsid w:val="262CFC5E"/>
    <w:rsid w:val="2631F913"/>
    <w:rsid w:val="26380477"/>
    <w:rsid w:val="263E860D"/>
    <w:rsid w:val="2649BD08"/>
    <w:rsid w:val="265475DF"/>
    <w:rsid w:val="26571B20"/>
    <w:rsid w:val="2657C981"/>
    <w:rsid w:val="2661D00A"/>
    <w:rsid w:val="2661F41E"/>
    <w:rsid w:val="268105F2"/>
    <w:rsid w:val="26997566"/>
    <w:rsid w:val="26B812AD"/>
    <w:rsid w:val="26C553FA"/>
    <w:rsid w:val="26D3FED0"/>
    <w:rsid w:val="26D6D85A"/>
    <w:rsid w:val="26E4397A"/>
    <w:rsid w:val="26F05047"/>
    <w:rsid w:val="26F41EAB"/>
    <w:rsid w:val="26FFB01C"/>
    <w:rsid w:val="2709C2B7"/>
    <w:rsid w:val="270B0E35"/>
    <w:rsid w:val="2725B055"/>
    <w:rsid w:val="2726B492"/>
    <w:rsid w:val="2734865D"/>
    <w:rsid w:val="273B5A17"/>
    <w:rsid w:val="27756DF6"/>
    <w:rsid w:val="27774C9F"/>
    <w:rsid w:val="2777D175"/>
    <w:rsid w:val="277B5613"/>
    <w:rsid w:val="27911462"/>
    <w:rsid w:val="279491C1"/>
    <w:rsid w:val="27A07CE9"/>
    <w:rsid w:val="27A7BE3D"/>
    <w:rsid w:val="27AC91CF"/>
    <w:rsid w:val="27BD60F9"/>
    <w:rsid w:val="27C3CA16"/>
    <w:rsid w:val="27C50246"/>
    <w:rsid w:val="27CC0B94"/>
    <w:rsid w:val="27D460E8"/>
    <w:rsid w:val="27EFD852"/>
    <w:rsid w:val="27F54267"/>
    <w:rsid w:val="27F98377"/>
    <w:rsid w:val="280060C4"/>
    <w:rsid w:val="2815FB6E"/>
    <w:rsid w:val="281A7C2F"/>
    <w:rsid w:val="281DD4DD"/>
    <w:rsid w:val="282A9ACA"/>
    <w:rsid w:val="282B058F"/>
    <w:rsid w:val="2839916E"/>
    <w:rsid w:val="283A840B"/>
    <w:rsid w:val="283C2C42"/>
    <w:rsid w:val="284371CE"/>
    <w:rsid w:val="2850D5D1"/>
    <w:rsid w:val="285DCE22"/>
    <w:rsid w:val="286DFE7C"/>
    <w:rsid w:val="286EDADA"/>
    <w:rsid w:val="286F7D4F"/>
    <w:rsid w:val="2883F007"/>
    <w:rsid w:val="2886EE06"/>
    <w:rsid w:val="288E289D"/>
    <w:rsid w:val="289767F3"/>
    <w:rsid w:val="289C278D"/>
    <w:rsid w:val="289CC1F3"/>
    <w:rsid w:val="289CEEB9"/>
    <w:rsid w:val="28A1FD4E"/>
    <w:rsid w:val="28B9AB8B"/>
    <w:rsid w:val="28BC7A42"/>
    <w:rsid w:val="28D40F8B"/>
    <w:rsid w:val="28F5013E"/>
    <w:rsid w:val="28FAD97C"/>
    <w:rsid w:val="2914886B"/>
    <w:rsid w:val="2919E910"/>
    <w:rsid w:val="291F3E8F"/>
    <w:rsid w:val="2928D2AC"/>
    <w:rsid w:val="293C6241"/>
    <w:rsid w:val="2948219D"/>
    <w:rsid w:val="294B3ACC"/>
    <w:rsid w:val="294CE332"/>
    <w:rsid w:val="29568CF0"/>
    <w:rsid w:val="297490B2"/>
    <w:rsid w:val="2978041D"/>
    <w:rsid w:val="2982D64E"/>
    <w:rsid w:val="29996215"/>
    <w:rsid w:val="29A59DFB"/>
    <w:rsid w:val="29AEBC9C"/>
    <w:rsid w:val="29B238EF"/>
    <w:rsid w:val="29E115B7"/>
    <w:rsid w:val="29FC0775"/>
    <w:rsid w:val="2A0959FA"/>
    <w:rsid w:val="2A0B4DB0"/>
    <w:rsid w:val="2A0C5BB8"/>
    <w:rsid w:val="2A1BD0A3"/>
    <w:rsid w:val="2A1FCDF8"/>
    <w:rsid w:val="2A2853F4"/>
    <w:rsid w:val="2A319F26"/>
    <w:rsid w:val="2A37B3DB"/>
    <w:rsid w:val="2A3B8928"/>
    <w:rsid w:val="2A3C0091"/>
    <w:rsid w:val="2A49518B"/>
    <w:rsid w:val="2A5CA558"/>
    <w:rsid w:val="2A67EE1A"/>
    <w:rsid w:val="2A74363E"/>
    <w:rsid w:val="2A79B8FF"/>
    <w:rsid w:val="2A79E129"/>
    <w:rsid w:val="2A82CE08"/>
    <w:rsid w:val="2AC28BEA"/>
    <w:rsid w:val="2ACE6568"/>
    <w:rsid w:val="2AD61B95"/>
    <w:rsid w:val="2ADD55AC"/>
    <w:rsid w:val="2AE296AB"/>
    <w:rsid w:val="2AEB0ACF"/>
    <w:rsid w:val="2AFFF959"/>
    <w:rsid w:val="2B071066"/>
    <w:rsid w:val="2B122629"/>
    <w:rsid w:val="2B20B8A8"/>
    <w:rsid w:val="2B23F4B5"/>
    <w:rsid w:val="2B2F1E1E"/>
    <w:rsid w:val="2B312BD3"/>
    <w:rsid w:val="2B334E0D"/>
    <w:rsid w:val="2B35BEEC"/>
    <w:rsid w:val="2B46CA7E"/>
    <w:rsid w:val="2B6AF8B8"/>
    <w:rsid w:val="2B6E2407"/>
    <w:rsid w:val="2B6E42C7"/>
    <w:rsid w:val="2B7C3EE6"/>
    <w:rsid w:val="2B949582"/>
    <w:rsid w:val="2B956606"/>
    <w:rsid w:val="2B9BBC61"/>
    <w:rsid w:val="2B9FAF1C"/>
    <w:rsid w:val="2BA74D43"/>
    <w:rsid w:val="2BB52EC3"/>
    <w:rsid w:val="2BCF08B5"/>
    <w:rsid w:val="2BD2DC45"/>
    <w:rsid w:val="2BD3ABEF"/>
    <w:rsid w:val="2BD63DC0"/>
    <w:rsid w:val="2BEB87F2"/>
    <w:rsid w:val="2C005CE6"/>
    <w:rsid w:val="2C1D6A98"/>
    <w:rsid w:val="2C2D9760"/>
    <w:rsid w:val="2C2E838B"/>
    <w:rsid w:val="2C312410"/>
    <w:rsid w:val="2C4589C0"/>
    <w:rsid w:val="2C47D27D"/>
    <w:rsid w:val="2C60FD04"/>
    <w:rsid w:val="2C791F4F"/>
    <w:rsid w:val="2C9537A7"/>
    <w:rsid w:val="2C9739A0"/>
    <w:rsid w:val="2CACC8BA"/>
    <w:rsid w:val="2CCE37F2"/>
    <w:rsid w:val="2CD7A877"/>
    <w:rsid w:val="2CEB0D2A"/>
    <w:rsid w:val="2CEC779A"/>
    <w:rsid w:val="2CF18A9E"/>
    <w:rsid w:val="2D007A19"/>
    <w:rsid w:val="2D092222"/>
    <w:rsid w:val="2D110927"/>
    <w:rsid w:val="2D2F724D"/>
    <w:rsid w:val="2D370FF7"/>
    <w:rsid w:val="2D3C74CD"/>
    <w:rsid w:val="2D43A1D6"/>
    <w:rsid w:val="2D4E7861"/>
    <w:rsid w:val="2D56E6AB"/>
    <w:rsid w:val="2D6AD916"/>
    <w:rsid w:val="2D6F6F3E"/>
    <w:rsid w:val="2D8D1CAE"/>
    <w:rsid w:val="2DA378E2"/>
    <w:rsid w:val="2DB9B09A"/>
    <w:rsid w:val="2DBFC4CD"/>
    <w:rsid w:val="2DEE522B"/>
    <w:rsid w:val="2DF0CD19"/>
    <w:rsid w:val="2DF5391D"/>
    <w:rsid w:val="2E0478D4"/>
    <w:rsid w:val="2E1B92C0"/>
    <w:rsid w:val="2E2DD642"/>
    <w:rsid w:val="2E38395D"/>
    <w:rsid w:val="2E5C42A2"/>
    <w:rsid w:val="2E7396BF"/>
    <w:rsid w:val="2E7EE317"/>
    <w:rsid w:val="2E8E1687"/>
    <w:rsid w:val="2E9E64BF"/>
    <w:rsid w:val="2EA1BD8F"/>
    <w:rsid w:val="2EA3CD10"/>
    <w:rsid w:val="2EB50BB5"/>
    <w:rsid w:val="2EC8B427"/>
    <w:rsid w:val="2EC8C16C"/>
    <w:rsid w:val="2EDEBED3"/>
    <w:rsid w:val="2EDFB60A"/>
    <w:rsid w:val="2EF501BF"/>
    <w:rsid w:val="2F00112D"/>
    <w:rsid w:val="2F067208"/>
    <w:rsid w:val="2F16201A"/>
    <w:rsid w:val="2F20614C"/>
    <w:rsid w:val="2F24A0E6"/>
    <w:rsid w:val="2F26C9F6"/>
    <w:rsid w:val="2F30E04E"/>
    <w:rsid w:val="2F3E07F7"/>
    <w:rsid w:val="2F48A4F4"/>
    <w:rsid w:val="2F561D4C"/>
    <w:rsid w:val="2F5A253D"/>
    <w:rsid w:val="2F617331"/>
    <w:rsid w:val="2F6984A5"/>
    <w:rsid w:val="2F6BCE16"/>
    <w:rsid w:val="2F872FDB"/>
    <w:rsid w:val="2F8C3CFC"/>
    <w:rsid w:val="2F9AB8D6"/>
    <w:rsid w:val="2F9F47FA"/>
    <w:rsid w:val="2FA8B08F"/>
    <w:rsid w:val="2FAB7974"/>
    <w:rsid w:val="2FB79408"/>
    <w:rsid w:val="2FC9A6A3"/>
    <w:rsid w:val="2FD409BE"/>
    <w:rsid w:val="2FDF334A"/>
    <w:rsid w:val="2FE21287"/>
    <w:rsid w:val="2FE3A340"/>
    <w:rsid w:val="2FE3C3A9"/>
    <w:rsid w:val="2FE5DD73"/>
    <w:rsid w:val="2FF31078"/>
    <w:rsid w:val="3002B638"/>
    <w:rsid w:val="300BDCDA"/>
    <w:rsid w:val="300F6720"/>
    <w:rsid w:val="3011AAB5"/>
    <w:rsid w:val="3012A832"/>
    <w:rsid w:val="3022ADEC"/>
    <w:rsid w:val="303EDFF9"/>
    <w:rsid w:val="3052D678"/>
    <w:rsid w:val="30541F36"/>
    <w:rsid w:val="3064BC3E"/>
    <w:rsid w:val="3089D7A7"/>
    <w:rsid w:val="30942AEB"/>
    <w:rsid w:val="309A83EE"/>
    <w:rsid w:val="309B10E2"/>
    <w:rsid w:val="30AFDDA7"/>
    <w:rsid w:val="30BA83D7"/>
    <w:rsid w:val="30C5B964"/>
    <w:rsid w:val="30D39CDB"/>
    <w:rsid w:val="30D3C538"/>
    <w:rsid w:val="30E7C7A2"/>
    <w:rsid w:val="30E8A258"/>
    <w:rsid w:val="30F580C1"/>
    <w:rsid w:val="30FC53ED"/>
    <w:rsid w:val="3102E5FF"/>
    <w:rsid w:val="310AB781"/>
    <w:rsid w:val="310D1A3D"/>
    <w:rsid w:val="310FD88E"/>
    <w:rsid w:val="311E4CAA"/>
    <w:rsid w:val="3121EA3A"/>
    <w:rsid w:val="31232154"/>
    <w:rsid w:val="313CB1F9"/>
    <w:rsid w:val="313E3B0B"/>
    <w:rsid w:val="3140CCA8"/>
    <w:rsid w:val="3146B761"/>
    <w:rsid w:val="31474298"/>
    <w:rsid w:val="31497296"/>
    <w:rsid w:val="314ED72C"/>
    <w:rsid w:val="316C0FB3"/>
    <w:rsid w:val="316E5A03"/>
    <w:rsid w:val="316FDA1F"/>
    <w:rsid w:val="31713FBA"/>
    <w:rsid w:val="317F940A"/>
    <w:rsid w:val="3193C849"/>
    <w:rsid w:val="31990E9F"/>
    <w:rsid w:val="31BE7E4D"/>
    <w:rsid w:val="31C711ED"/>
    <w:rsid w:val="31C89566"/>
    <w:rsid w:val="31C8E811"/>
    <w:rsid w:val="31CB863F"/>
    <w:rsid w:val="31CFBF20"/>
    <w:rsid w:val="31D37480"/>
    <w:rsid w:val="31D8741A"/>
    <w:rsid w:val="31E085F7"/>
    <w:rsid w:val="320CD8E7"/>
    <w:rsid w:val="321BC527"/>
    <w:rsid w:val="32255114"/>
    <w:rsid w:val="3236E143"/>
    <w:rsid w:val="323D0AF5"/>
    <w:rsid w:val="324086EF"/>
    <w:rsid w:val="324A0605"/>
    <w:rsid w:val="32565438"/>
    <w:rsid w:val="325F258F"/>
    <w:rsid w:val="32706091"/>
    <w:rsid w:val="32708F60"/>
    <w:rsid w:val="328654F3"/>
    <w:rsid w:val="328D8B56"/>
    <w:rsid w:val="3299BCDC"/>
    <w:rsid w:val="32A1BBC2"/>
    <w:rsid w:val="32B72C91"/>
    <w:rsid w:val="32DAE953"/>
    <w:rsid w:val="32EF03E3"/>
    <w:rsid w:val="32EF4476"/>
    <w:rsid w:val="330BAA80"/>
    <w:rsid w:val="332BB54E"/>
    <w:rsid w:val="333B7258"/>
    <w:rsid w:val="33415F4D"/>
    <w:rsid w:val="33451FF5"/>
    <w:rsid w:val="334C9FAC"/>
    <w:rsid w:val="335E15D6"/>
    <w:rsid w:val="336053AF"/>
    <w:rsid w:val="336EDB10"/>
    <w:rsid w:val="3375DD7B"/>
    <w:rsid w:val="337686B4"/>
    <w:rsid w:val="337BAB31"/>
    <w:rsid w:val="33804103"/>
    <w:rsid w:val="338C2911"/>
    <w:rsid w:val="339067AB"/>
    <w:rsid w:val="3390EBE4"/>
    <w:rsid w:val="3393758D"/>
    <w:rsid w:val="33A0F3E6"/>
    <w:rsid w:val="33A45376"/>
    <w:rsid w:val="33A7042E"/>
    <w:rsid w:val="33AA83C3"/>
    <w:rsid w:val="33BE2F54"/>
    <w:rsid w:val="33C16D5D"/>
    <w:rsid w:val="33C2141A"/>
    <w:rsid w:val="33C412F1"/>
    <w:rsid w:val="33C6716F"/>
    <w:rsid w:val="33D224B0"/>
    <w:rsid w:val="33EBD5B8"/>
    <w:rsid w:val="33FC0043"/>
    <w:rsid w:val="34077C53"/>
    <w:rsid w:val="340BABA1"/>
    <w:rsid w:val="340EEA8B"/>
    <w:rsid w:val="342E57CC"/>
    <w:rsid w:val="3430F5CB"/>
    <w:rsid w:val="3444F947"/>
    <w:rsid w:val="34473E6E"/>
    <w:rsid w:val="34478A57"/>
    <w:rsid w:val="344DD9D3"/>
    <w:rsid w:val="345524AD"/>
    <w:rsid w:val="34556E2A"/>
    <w:rsid w:val="348009BD"/>
    <w:rsid w:val="348A0B78"/>
    <w:rsid w:val="348AD444"/>
    <w:rsid w:val="348B14D7"/>
    <w:rsid w:val="34935DF4"/>
    <w:rsid w:val="34980E09"/>
    <w:rsid w:val="34A3EBB6"/>
    <w:rsid w:val="34A4168C"/>
    <w:rsid w:val="34A4EE8C"/>
    <w:rsid w:val="34AE4672"/>
    <w:rsid w:val="34BFC704"/>
    <w:rsid w:val="34CD8CEF"/>
    <w:rsid w:val="34E5D390"/>
    <w:rsid w:val="34E5E78C"/>
    <w:rsid w:val="34E72B9B"/>
    <w:rsid w:val="34EAF28C"/>
    <w:rsid w:val="34F29124"/>
    <w:rsid w:val="3510DFC9"/>
    <w:rsid w:val="352A9B74"/>
    <w:rsid w:val="3533B302"/>
    <w:rsid w:val="35372735"/>
    <w:rsid w:val="353CBA84"/>
    <w:rsid w:val="354D85DE"/>
    <w:rsid w:val="355757C7"/>
    <w:rsid w:val="355905DE"/>
    <w:rsid w:val="356F9DDA"/>
    <w:rsid w:val="35726444"/>
    <w:rsid w:val="35768070"/>
    <w:rsid w:val="35847357"/>
    <w:rsid w:val="358CF1A6"/>
    <w:rsid w:val="35917806"/>
    <w:rsid w:val="3595A664"/>
    <w:rsid w:val="35A7225E"/>
    <w:rsid w:val="35C409B4"/>
    <w:rsid w:val="35CD3995"/>
    <w:rsid w:val="35D7D5D3"/>
    <w:rsid w:val="35D98304"/>
    <w:rsid w:val="35DE4917"/>
    <w:rsid w:val="35E41BA0"/>
    <w:rsid w:val="35EBA798"/>
    <w:rsid w:val="35F0A745"/>
    <w:rsid w:val="360DBCDB"/>
    <w:rsid w:val="3613F29D"/>
    <w:rsid w:val="3626A4A5"/>
    <w:rsid w:val="3628524A"/>
    <w:rsid w:val="362F9D68"/>
    <w:rsid w:val="3640D379"/>
    <w:rsid w:val="36434B42"/>
    <w:rsid w:val="364D6FA7"/>
    <w:rsid w:val="36662D8A"/>
    <w:rsid w:val="36691584"/>
    <w:rsid w:val="366B4462"/>
    <w:rsid w:val="366C7798"/>
    <w:rsid w:val="366EABC7"/>
    <w:rsid w:val="367566E3"/>
    <w:rsid w:val="367FDAC8"/>
    <w:rsid w:val="369712B8"/>
    <w:rsid w:val="36C0E4FE"/>
    <w:rsid w:val="37086872"/>
    <w:rsid w:val="370AEFC5"/>
    <w:rsid w:val="371639AF"/>
    <w:rsid w:val="371DE75B"/>
    <w:rsid w:val="3720A2AC"/>
    <w:rsid w:val="3722C41D"/>
    <w:rsid w:val="3729C55B"/>
    <w:rsid w:val="372A2766"/>
    <w:rsid w:val="373C919A"/>
    <w:rsid w:val="374E43A6"/>
    <w:rsid w:val="3757ECFD"/>
    <w:rsid w:val="3779843C"/>
    <w:rsid w:val="37851CEF"/>
    <w:rsid w:val="378DEED8"/>
    <w:rsid w:val="37902680"/>
    <w:rsid w:val="37983BB6"/>
    <w:rsid w:val="37A7072E"/>
    <w:rsid w:val="37B8A1B5"/>
    <w:rsid w:val="37F2CA8C"/>
    <w:rsid w:val="380F7FBF"/>
    <w:rsid w:val="3815FB69"/>
    <w:rsid w:val="3815FB79"/>
    <w:rsid w:val="381E85F8"/>
    <w:rsid w:val="382785CF"/>
    <w:rsid w:val="383EEA2C"/>
    <w:rsid w:val="385896C6"/>
    <w:rsid w:val="3862988F"/>
    <w:rsid w:val="3863811E"/>
    <w:rsid w:val="3867674F"/>
    <w:rsid w:val="3868468D"/>
    <w:rsid w:val="387C32F2"/>
    <w:rsid w:val="38AA4494"/>
    <w:rsid w:val="38ADDECB"/>
    <w:rsid w:val="38B30363"/>
    <w:rsid w:val="38BC6010"/>
    <w:rsid w:val="38BD0260"/>
    <w:rsid w:val="38C2D5B5"/>
    <w:rsid w:val="38DE8F48"/>
    <w:rsid w:val="38F421BA"/>
    <w:rsid w:val="38F70D83"/>
    <w:rsid w:val="39016BF9"/>
    <w:rsid w:val="390C72E1"/>
    <w:rsid w:val="391691EB"/>
    <w:rsid w:val="39455D9D"/>
    <w:rsid w:val="39499067"/>
    <w:rsid w:val="394B935F"/>
    <w:rsid w:val="394CB081"/>
    <w:rsid w:val="395DBA7B"/>
    <w:rsid w:val="3963422A"/>
    <w:rsid w:val="3969E1F6"/>
    <w:rsid w:val="396E0C07"/>
    <w:rsid w:val="3973F885"/>
    <w:rsid w:val="3974F219"/>
    <w:rsid w:val="39789243"/>
    <w:rsid w:val="3986C127"/>
    <w:rsid w:val="39936619"/>
    <w:rsid w:val="399BA304"/>
    <w:rsid w:val="399E5E21"/>
    <w:rsid w:val="39B9A218"/>
    <w:rsid w:val="39BEC18B"/>
    <w:rsid w:val="39C151E6"/>
    <w:rsid w:val="39C4A8F2"/>
    <w:rsid w:val="39CC23C4"/>
    <w:rsid w:val="39D1BF01"/>
    <w:rsid w:val="39D3EECE"/>
    <w:rsid w:val="39D6B98F"/>
    <w:rsid w:val="39E865F4"/>
    <w:rsid w:val="39F186B3"/>
    <w:rsid w:val="39FEFAFF"/>
    <w:rsid w:val="3A01F164"/>
    <w:rsid w:val="3A0B58C5"/>
    <w:rsid w:val="3A27A75A"/>
    <w:rsid w:val="3A27DA54"/>
    <w:rsid w:val="3A2D1FC6"/>
    <w:rsid w:val="3A2E0FA3"/>
    <w:rsid w:val="3A527759"/>
    <w:rsid w:val="3A587D93"/>
    <w:rsid w:val="3A7D60F7"/>
    <w:rsid w:val="3A941FF9"/>
    <w:rsid w:val="3A96E56D"/>
    <w:rsid w:val="3AABA6EA"/>
    <w:rsid w:val="3ACE9CEB"/>
    <w:rsid w:val="3ADC3E39"/>
    <w:rsid w:val="3ADC622C"/>
    <w:rsid w:val="3AE1D785"/>
    <w:rsid w:val="3AF31247"/>
    <w:rsid w:val="3AF995BB"/>
    <w:rsid w:val="3AFDD299"/>
    <w:rsid w:val="3B00A15D"/>
    <w:rsid w:val="3B130F13"/>
    <w:rsid w:val="3B138D98"/>
    <w:rsid w:val="3B13F3C4"/>
    <w:rsid w:val="3B151B8D"/>
    <w:rsid w:val="3B2D77FF"/>
    <w:rsid w:val="3B410BB3"/>
    <w:rsid w:val="3B43271E"/>
    <w:rsid w:val="3B463A4C"/>
    <w:rsid w:val="3B60CB21"/>
    <w:rsid w:val="3B647F7F"/>
    <w:rsid w:val="3B7960EE"/>
    <w:rsid w:val="3B89DD3F"/>
    <w:rsid w:val="3B8F1C22"/>
    <w:rsid w:val="3B932999"/>
    <w:rsid w:val="3BA559AA"/>
    <w:rsid w:val="3BCFCFFE"/>
    <w:rsid w:val="3BD7C22D"/>
    <w:rsid w:val="3BD96895"/>
    <w:rsid w:val="3BE1643A"/>
    <w:rsid w:val="3BEAC12B"/>
    <w:rsid w:val="3BEE47BA"/>
    <w:rsid w:val="3BEE6FF3"/>
    <w:rsid w:val="3BF63540"/>
    <w:rsid w:val="3BF96447"/>
    <w:rsid w:val="3C05E2B3"/>
    <w:rsid w:val="3C099B26"/>
    <w:rsid w:val="3C0ABC69"/>
    <w:rsid w:val="3C187B69"/>
    <w:rsid w:val="3C1BD525"/>
    <w:rsid w:val="3C2B6B47"/>
    <w:rsid w:val="3C3237F2"/>
    <w:rsid w:val="3C3FE82D"/>
    <w:rsid w:val="3C437C66"/>
    <w:rsid w:val="3C4F32FE"/>
    <w:rsid w:val="3C60B2E5"/>
    <w:rsid w:val="3C6969DC"/>
    <w:rsid w:val="3C6F5A0C"/>
    <w:rsid w:val="3C780E9A"/>
    <w:rsid w:val="3C96ECA0"/>
    <w:rsid w:val="3C991941"/>
    <w:rsid w:val="3C999108"/>
    <w:rsid w:val="3C99C1F2"/>
    <w:rsid w:val="3CA0E57E"/>
    <w:rsid w:val="3CB1C8F5"/>
    <w:rsid w:val="3CC11D03"/>
    <w:rsid w:val="3CCF7630"/>
    <w:rsid w:val="3CCFB47A"/>
    <w:rsid w:val="3CD50E66"/>
    <w:rsid w:val="3CDB7997"/>
    <w:rsid w:val="3CE30B75"/>
    <w:rsid w:val="3CEEA833"/>
    <w:rsid w:val="3CF64E8C"/>
    <w:rsid w:val="3D5DB84B"/>
    <w:rsid w:val="3D5E3EAF"/>
    <w:rsid w:val="3D717C9E"/>
    <w:rsid w:val="3D73928E"/>
    <w:rsid w:val="3D830630"/>
    <w:rsid w:val="3D97ACE9"/>
    <w:rsid w:val="3D9D28D9"/>
    <w:rsid w:val="3DA3E2C8"/>
    <w:rsid w:val="3DAF26CD"/>
    <w:rsid w:val="3DBDCCD6"/>
    <w:rsid w:val="3DCEF258"/>
    <w:rsid w:val="3E0B83A2"/>
    <w:rsid w:val="3E138911"/>
    <w:rsid w:val="3E149412"/>
    <w:rsid w:val="3E15098D"/>
    <w:rsid w:val="3E1577D2"/>
    <w:rsid w:val="3E2088E1"/>
    <w:rsid w:val="3E27B9DA"/>
    <w:rsid w:val="3E3B5AF6"/>
    <w:rsid w:val="3E4FCA1F"/>
    <w:rsid w:val="3E50451E"/>
    <w:rsid w:val="3E576B13"/>
    <w:rsid w:val="3E73B3CD"/>
    <w:rsid w:val="3E836D33"/>
    <w:rsid w:val="3EA2CFFA"/>
    <w:rsid w:val="3EA6E038"/>
    <w:rsid w:val="3EB45D38"/>
    <w:rsid w:val="3EC57EEF"/>
    <w:rsid w:val="3ECDFDB3"/>
    <w:rsid w:val="3ECE2BB7"/>
    <w:rsid w:val="3ECF31DB"/>
    <w:rsid w:val="3EE017B4"/>
    <w:rsid w:val="3EE0CC5B"/>
    <w:rsid w:val="3EF32AF7"/>
    <w:rsid w:val="3F0C91B3"/>
    <w:rsid w:val="3F0F8AC7"/>
    <w:rsid w:val="3F20CFFD"/>
    <w:rsid w:val="3F24BAC7"/>
    <w:rsid w:val="3F25E87C"/>
    <w:rsid w:val="3F2AACBE"/>
    <w:rsid w:val="3F34316A"/>
    <w:rsid w:val="3F413BE8"/>
    <w:rsid w:val="3F41D481"/>
    <w:rsid w:val="3F4737A2"/>
    <w:rsid w:val="3F473A5A"/>
    <w:rsid w:val="3F573C5C"/>
    <w:rsid w:val="3F6F76DB"/>
    <w:rsid w:val="3F8597C5"/>
    <w:rsid w:val="3F88B553"/>
    <w:rsid w:val="3F9B7832"/>
    <w:rsid w:val="3FA3CEE4"/>
    <w:rsid w:val="3FAED940"/>
    <w:rsid w:val="3FB76130"/>
    <w:rsid w:val="3FC82342"/>
    <w:rsid w:val="3FD08E52"/>
    <w:rsid w:val="3FD9F4CA"/>
    <w:rsid w:val="3FDE3B8A"/>
    <w:rsid w:val="3FEB1EFA"/>
    <w:rsid w:val="3FF655F3"/>
    <w:rsid w:val="3FF68231"/>
    <w:rsid w:val="3FFC5EB4"/>
    <w:rsid w:val="400EFC5D"/>
    <w:rsid w:val="4017AC68"/>
    <w:rsid w:val="402F3037"/>
    <w:rsid w:val="40395515"/>
    <w:rsid w:val="4047E720"/>
    <w:rsid w:val="40624575"/>
    <w:rsid w:val="40658BA0"/>
    <w:rsid w:val="406B3313"/>
    <w:rsid w:val="407A740F"/>
    <w:rsid w:val="407CDD86"/>
    <w:rsid w:val="408B19E0"/>
    <w:rsid w:val="4096E8DE"/>
    <w:rsid w:val="40A385FB"/>
    <w:rsid w:val="40C1B8DD"/>
    <w:rsid w:val="40C2C4A5"/>
    <w:rsid w:val="40D39E5C"/>
    <w:rsid w:val="40E0B347"/>
    <w:rsid w:val="40E10552"/>
    <w:rsid w:val="40F3ABEF"/>
    <w:rsid w:val="40F6C8BC"/>
    <w:rsid w:val="4101FD88"/>
    <w:rsid w:val="41073E25"/>
    <w:rsid w:val="4107F0DB"/>
    <w:rsid w:val="4108A723"/>
    <w:rsid w:val="41097FCC"/>
    <w:rsid w:val="4111CB81"/>
    <w:rsid w:val="41160C45"/>
    <w:rsid w:val="411D243B"/>
    <w:rsid w:val="4131C9A8"/>
    <w:rsid w:val="4144302C"/>
    <w:rsid w:val="41474F07"/>
    <w:rsid w:val="414B2D15"/>
    <w:rsid w:val="41585D08"/>
    <w:rsid w:val="4161C1DB"/>
    <w:rsid w:val="416995EE"/>
    <w:rsid w:val="417190D6"/>
    <w:rsid w:val="41A4A4F7"/>
    <w:rsid w:val="41A76867"/>
    <w:rsid w:val="41AB4237"/>
    <w:rsid w:val="41B3AA3A"/>
    <w:rsid w:val="41C6F410"/>
    <w:rsid w:val="41CA1BC4"/>
    <w:rsid w:val="41CB3C1F"/>
    <w:rsid w:val="41D2AEB6"/>
    <w:rsid w:val="41F55393"/>
    <w:rsid w:val="41F7DFC8"/>
    <w:rsid w:val="41FBD1AB"/>
    <w:rsid w:val="42264FDE"/>
    <w:rsid w:val="4229042A"/>
    <w:rsid w:val="4232B93F"/>
    <w:rsid w:val="42443275"/>
    <w:rsid w:val="4254BA2A"/>
    <w:rsid w:val="425922FA"/>
    <w:rsid w:val="425F73FA"/>
    <w:rsid w:val="426379F4"/>
    <w:rsid w:val="429659D7"/>
    <w:rsid w:val="42A1F37E"/>
    <w:rsid w:val="42B09AED"/>
    <w:rsid w:val="42B6AB1A"/>
    <w:rsid w:val="42B82235"/>
    <w:rsid w:val="42BAB608"/>
    <w:rsid w:val="42C19E50"/>
    <w:rsid w:val="42C1ADE6"/>
    <w:rsid w:val="42C47DC4"/>
    <w:rsid w:val="42C7C52E"/>
    <w:rsid w:val="42C96884"/>
    <w:rsid w:val="42CC2C32"/>
    <w:rsid w:val="42CFBF8C"/>
    <w:rsid w:val="42D05FFB"/>
    <w:rsid w:val="42D65DB0"/>
    <w:rsid w:val="42E193FC"/>
    <w:rsid w:val="42E1C59D"/>
    <w:rsid w:val="42E3EE5B"/>
    <w:rsid w:val="42E3FE6F"/>
    <w:rsid w:val="42F8B2EC"/>
    <w:rsid w:val="42FFDD58"/>
    <w:rsid w:val="430EF225"/>
    <w:rsid w:val="4315F5C1"/>
    <w:rsid w:val="431AB29E"/>
    <w:rsid w:val="432A3810"/>
    <w:rsid w:val="4333611E"/>
    <w:rsid w:val="4347C6E1"/>
    <w:rsid w:val="4348216F"/>
    <w:rsid w:val="43687DE9"/>
    <w:rsid w:val="437176A7"/>
    <w:rsid w:val="43767FCC"/>
    <w:rsid w:val="4382BE16"/>
    <w:rsid w:val="43962358"/>
    <w:rsid w:val="43AAE193"/>
    <w:rsid w:val="43B9CF88"/>
    <w:rsid w:val="43C9F314"/>
    <w:rsid w:val="43D1A1A1"/>
    <w:rsid w:val="43D31BD4"/>
    <w:rsid w:val="43D3B43D"/>
    <w:rsid w:val="43E2D412"/>
    <w:rsid w:val="43E5B944"/>
    <w:rsid w:val="43F072F7"/>
    <w:rsid w:val="43F998D2"/>
    <w:rsid w:val="4400710F"/>
    <w:rsid w:val="440F5264"/>
    <w:rsid w:val="441598D6"/>
    <w:rsid w:val="441DAEC1"/>
    <w:rsid w:val="4426FFAD"/>
    <w:rsid w:val="4429DDDC"/>
    <w:rsid w:val="443DE989"/>
    <w:rsid w:val="444B0D0E"/>
    <w:rsid w:val="444E6E89"/>
    <w:rsid w:val="44518F71"/>
    <w:rsid w:val="44568669"/>
    <w:rsid w:val="446ED0F1"/>
    <w:rsid w:val="4481E346"/>
    <w:rsid w:val="448B7D99"/>
    <w:rsid w:val="44AC65F3"/>
    <w:rsid w:val="44C4CFB6"/>
    <w:rsid w:val="44C60BAB"/>
    <w:rsid w:val="44C6ACAA"/>
    <w:rsid w:val="44F7DE25"/>
    <w:rsid w:val="450B87A4"/>
    <w:rsid w:val="45262493"/>
    <w:rsid w:val="452934F0"/>
    <w:rsid w:val="452E4A83"/>
    <w:rsid w:val="452FB212"/>
    <w:rsid w:val="4530EA10"/>
    <w:rsid w:val="45320903"/>
    <w:rsid w:val="454FB927"/>
    <w:rsid w:val="45563057"/>
    <w:rsid w:val="455A9C3A"/>
    <w:rsid w:val="455CE3AF"/>
    <w:rsid w:val="4564B88A"/>
    <w:rsid w:val="4569859C"/>
    <w:rsid w:val="457C099F"/>
    <w:rsid w:val="457D5744"/>
    <w:rsid w:val="459EAC56"/>
    <w:rsid w:val="45A26A96"/>
    <w:rsid w:val="45A372EE"/>
    <w:rsid w:val="45A7A151"/>
    <w:rsid w:val="45CAE8F6"/>
    <w:rsid w:val="45CC2B5E"/>
    <w:rsid w:val="45DA26EA"/>
    <w:rsid w:val="45E6C741"/>
    <w:rsid w:val="45F24A22"/>
    <w:rsid w:val="45F55E30"/>
    <w:rsid w:val="45FBA197"/>
    <w:rsid w:val="4601A85A"/>
    <w:rsid w:val="46091660"/>
    <w:rsid w:val="46097044"/>
    <w:rsid w:val="460C06F7"/>
    <w:rsid w:val="460D7999"/>
    <w:rsid w:val="4647EFA5"/>
    <w:rsid w:val="464A831F"/>
    <w:rsid w:val="4653F987"/>
    <w:rsid w:val="4658806D"/>
    <w:rsid w:val="465A010C"/>
    <w:rsid w:val="4667E152"/>
    <w:rsid w:val="46761FFE"/>
    <w:rsid w:val="467EB35A"/>
    <w:rsid w:val="46812942"/>
    <w:rsid w:val="469CB9F4"/>
    <w:rsid w:val="469E307B"/>
    <w:rsid w:val="46ACFF65"/>
    <w:rsid w:val="46AE765F"/>
    <w:rsid w:val="46CA1AE4"/>
    <w:rsid w:val="46D5CF56"/>
    <w:rsid w:val="46E0294C"/>
    <w:rsid w:val="46F21E17"/>
    <w:rsid w:val="47081024"/>
    <w:rsid w:val="470A4BC4"/>
    <w:rsid w:val="470EDFFB"/>
    <w:rsid w:val="471D674B"/>
    <w:rsid w:val="47363664"/>
    <w:rsid w:val="473A7CB7"/>
    <w:rsid w:val="4741416C"/>
    <w:rsid w:val="47447794"/>
    <w:rsid w:val="4744D601"/>
    <w:rsid w:val="474D7C21"/>
    <w:rsid w:val="474DDB5C"/>
    <w:rsid w:val="4770F3E0"/>
    <w:rsid w:val="4782999B"/>
    <w:rsid w:val="4788F16C"/>
    <w:rsid w:val="47895747"/>
    <w:rsid w:val="47903922"/>
    <w:rsid w:val="47956F64"/>
    <w:rsid w:val="47C49F06"/>
    <w:rsid w:val="47F4DBC8"/>
    <w:rsid w:val="47F9C489"/>
    <w:rsid w:val="481A0E42"/>
    <w:rsid w:val="483B1988"/>
    <w:rsid w:val="4840D230"/>
    <w:rsid w:val="485CEB76"/>
    <w:rsid w:val="486597FA"/>
    <w:rsid w:val="4865EB45"/>
    <w:rsid w:val="48862E70"/>
    <w:rsid w:val="4886B8AB"/>
    <w:rsid w:val="4893DBC0"/>
    <w:rsid w:val="4896A34A"/>
    <w:rsid w:val="48A13440"/>
    <w:rsid w:val="48AB1511"/>
    <w:rsid w:val="48B53D82"/>
    <w:rsid w:val="48C21AB5"/>
    <w:rsid w:val="48C87706"/>
    <w:rsid w:val="48CDFB89"/>
    <w:rsid w:val="48CF7EC6"/>
    <w:rsid w:val="48D71835"/>
    <w:rsid w:val="48DCA372"/>
    <w:rsid w:val="48F98365"/>
    <w:rsid w:val="48FC9283"/>
    <w:rsid w:val="490AAF0A"/>
    <w:rsid w:val="4915BE94"/>
    <w:rsid w:val="491A5187"/>
    <w:rsid w:val="492582E4"/>
    <w:rsid w:val="492CFEF2"/>
    <w:rsid w:val="493D4832"/>
    <w:rsid w:val="4940EC0A"/>
    <w:rsid w:val="494A4690"/>
    <w:rsid w:val="4972FB5E"/>
    <w:rsid w:val="49756FA8"/>
    <w:rsid w:val="4976457A"/>
    <w:rsid w:val="497B443E"/>
    <w:rsid w:val="497C1517"/>
    <w:rsid w:val="4980101F"/>
    <w:rsid w:val="49828FF9"/>
    <w:rsid w:val="498B4BBA"/>
    <w:rsid w:val="499D0CCF"/>
    <w:rsid w:val="49A4DEB2"/>
    <w:rsid w:val="49B5F021"/>
    <w:rsid w:val="49BDF609"/>
    <w:rsid w:val="49D7D8A4"/>
    <w:rsid w:val="4A065726"/>
    <w:rsid w:val="4A06C5B3"/>
    <w:rsid w:val="4A086163"/>
    <w:rsid w:val="4A0BB51F"/>
    <w:rsid w:val="4A0E2E4F"/>
    <w:rsid w:val="4A27082F"/>
    <w:rsid w:val="4A2C85D6"/>
    <w:rsid w:val="4A357F7A"/>
    <w:rsid w:val="4A3E3FB3"/>
    <w:rsid w:val="4A4BA501"/>
    <w:rsid w:val="4A4BED6C"/>
    <w:rsid w:val="4A4C04A7"/>
    <w:rsid w:val="4A51D2B8"/>
    <w:rsid w:val="4A54A65D"/>
    <w:rsid w:val="4A5ECD88"/>
    <w:rsid w:val="4A614749"/>
    <w:rsid w:val="4A7776ED"/>
    <w:rsid w:val="4A80CCA0"/>
    <w:rsid w:val="4AA5CDBB"/>
    <w:rsid w:val="4AAFA6F6"/>
    <w:rsid w:val="4ABA7568"/>
    <w:rsid w:val="4ABF1204"/>
    <w:rsid w:val="4ADF3094"/>
    <w:rsid w:val="4AE79153"/>
    <w:rsid w:val="4AEEED52"/>
    <w:rsid w:val="4AF8DA7D"/>
    <w:rsid w:val="4B0BB063"/>
    <w:rsid w:val="4B0CCC4E"/>
    <w:rsid w:val="4B0DB6A8"/>
    <w:rsid w:val="4B1DDDAF"/>
    <w:rsid w:val="4B2E5501"/>
    <w:rsid w:val="4B2F86EA"/>
    <w:rsid w:val="4B3FF130"/>
    <w:rsid w:val="4B416965"/>
    <w:rsid w:val="4B656158"/>
    <w:rsid w:val="4B7B1B2B"/>
    <w:rsid w:val="4B7C8891"/>
    <w:rsid w:val="4B82A74E"/>
    <w:rsid w:val="4B86F127"/>
    <w:rsid w:val="4B8A243E"/>
    <w:rsid w:val="4BAD4D38"/>
    <w:rsid w:val="4BB3CF27"/>
    <w:rsid w:val="4BB98AE0"/>
    <w:rsid w:val="4BBA78A8"/>
    <w:rsid w:val="4BBB8FC1"/>
    <w:rsid w:val="4BBD35D6"/>
    <w:rsid w:val="4BD564CE"/>
    <w:rsid w:val="4BDBA69F"/>
    <w:rsid w:val="4BFEB26B"/>
    <w:rsid w:val="4C08E060"/>
    <w:rsid w:val="4C0C590A"/>
    <w:rsid w:val="4C12B472"/>
    <w:rsid w:val="4C31E0FE"/>
    <w:rsid w:val="4C368D46"/>
    <w:rsid w:val="4C3CFBCF"/>
    <w:rsid w:val="4C3D557B"/>
    <w:rsid w:val="4C447997"/>
    <w:rsid w:val="4C4B7757"/>
    <w:rsid w:val="4C53874F"/>
    <w:rsid w:val="4C5C71D2"/>
    <w:rsid w:val="4C688096"/>
    <w:rsid w:val="4C7E9AD9"/>
    <w:rsid w:val="4C8A4E32"/>
    <w:rsid w:val="4C9F86C6"/>
    <w:rsid w:val="4CADB129"/>
    <w:rsid w:val="4CC4A007"/>
    <w:rsid w:val="4CD6AC8C"/>
    <w:rsid w:val="4CECD02D"/>
    <w:rsid w:val="4CED7F65"/>
    <w:rsid w:val="4CEDF4DE"/>
    <w:rsid w:val="4D0DF047"/>
    <w:rsid w:val="4D6488EB"/>
    <w:rsid w:val="4D656CC7"/>
    <w:rsid w:val="4D657D02"/>
    <w:rsid w:val="4D73F281"/>
    <w:rsid w:val="4D756BE6"/>
    <w:rsid w:val="4D7E2D22"/>
    <w:rsid w:val="4D8C16F8"/>
    <w:rsid w:val="4DDC2EEA"/>
    <w:rsid w:val="4DE91B57"/>
    <w:rsid w:val="4DEBDFD3"/>
    <w:rsid w:val="4DF1EF54"/>
    <w:rsid w:val="4DF35FF3"/>
    <w:rsid w:val="4E0D5C36"/>
    <w:rsid w:val="4E1949A6"/>
    <w:rsid w:val="4E369942"/>
    <w:rsid w:val="4E4818F6"/>
    <w:rsid w:val="4E53FA6F"/>
    <w:rsid w:val="4E58DA36"/>
    <w:rsid w:val="4E591B02"/>
    <w:rsid w:val="4E59F21F"/>
    <w:rsid w:val="4E5F2C28"/>
    <w:rsid w:val="4E6C8DA5"/>
    <w:rsid w:val="4E6F9FDB"/>
    <w:rsid w:val="4E724B56"/>
    <w:rsid w:val="4E76DDD1"/>
    <w:rsid w:val="4E89C53F"/>
    <w:rsid w:val="4EC26F4E"/>
    <w:rsid w:val="4EF0DA23"/>
    <w:rsid w:val="4EF43195"/>
    <w:rsid w:val="4EFAF7DE"/>
    <w:rsid w:val="4F10AB64"/>
    <w:rsid w:val="4F1EEB16"/>
    <w:rsid w:val="4F3202FC"/>
    <w:rsid w:val="4F4C5351"/>
    <w:rsid w:val="4F4D4551"/>
    <w:rsid w:val="4F645352"/>
    <w:rsid w:val="4F748323"/>
    <w:rsid w:val="4F9A988C"/>
    <w:rsid w:val="4FD37D18"/>
    <w:rsid w:val="4FDD4F63"/>
    <w:rsid w:val="4FDDF4CA"/>
    <w:rsid w:val="4FDE67C6"/>
    <w:rsid w:val="4FEED802"/>
    <w:rsid w:val="5023E1C0"/>
    <w:rsid w:val="5027A9E5"/>
    <w:rsid w:val="502BB8AE"/>
    <w:rsid w:val="502C2BA4"/>
    <w:rsid w:val="5042881C"/>
    <w:rsid w:val="5046FB78"/>
    <w:rsid w:val="505974A5"/>
    <w:rsid w:val="50597698"/>
    <w:rsid w:val="505C2C24"/>
    <w:rsid w:val="5089607D"/>
    <w:rsid w:val="508A2A21"/>
    <w:rsid w:val="5093BA00"/>
    <w:rsid w:val="50A5C0AB"/>
    <w:rsid w:val="50C42F83"/>
    <w:rsid w:val="50C632D1"/>
    <w:rsid w:val="50D8741F"/>
    <w:rsid w:val="50DD0E69"/>
    <w:rsid w:val="50FFBABD"/>
    <w:rsid w:val="51105384"/>
    <w:rsid w:val="5113DABA"/>
    <w:rsid w:val="51169C0D"/>
    <w:rsid w:val="5117D626"/>
    <w:rsid w:val="511B627B"/>
    <w:rsid w:val="5129F2CD"/>
    <w:rsid w:val="512BF1D2"/>
    <w:rsid w:val="515530AE"/>
    <w:rsid w:val="5159309A"/>
    <w:rsid w:val="515D16DF"/>
    <w:rsid w:val="518786A3"/>
    <w:rsid w:val="51B99726"/>
    <w:rsid w:val="51BA64C3"/>
    <w:rsid w:val="51C2264D"/>
    <w:rsid w:val="51C95387"/>
    <w:rsid w:val="51E288BE"/>
    <w:rsid w:val="51ED1408"/>
    <w:rsid w:val="51FC7F2A"/>
    <w:rsid w:val="51FF2717"/>
    <w:rsid w:val="521F640E"/>
    <w:rsid w:val="52341E69"/>
    <w:rsid w:val="5242EB3A"/>
    <w:rsid w:val="5257DAD0"/>
    <w:rsid w:val="5279125F"/>
    <w:rsid w:val="52A532D6"/>
    <w:rsid w:val="52C1D28C"/>
    <w:rsid w:val="52C50E9C"/>
    <w:rsid w:val="52CBA6AF"/>
    <w:rsid w:val="52CD2D91"/>
    <w:rsid w:val="52CFB1CB"/>
    <w:rsid w:val="52E64402"/>
    <w:rsid w:val="52E91FDD"/>
    <w:rsid w:val="52E96B90"/>
    <w:rsid w:val="52EFF7CA"/>
    <w:rsid w:val="52F17976"/>
    <w:rsid w:val="530398B0"/>
    <w:rsid w:val="530DCD71"/>
    <w:rsid w:val="5317E0E6"/>
    <w:rsid w:val="53207E87"/>
    <w:rsid w:val="532312F8"/>
    <w:rsid w:val="53243F74"/>
    <w:rsid w:val="532FF5E3"/>
    <w:rsid w:val="5345F014"/>
    <w:rsid w:val="53563524"/>
    <w:rsid w:val="535B1A0F"/>
    <w:rsid w:val="535FF3C3"/>
    <w:rsid w:val="5366510E"/>
    <w:rsid w:val="5380D5C1"/>
    <w:rsid w:val="5389584E"/>
    <w:rsid w:val="5389ECAA"/>
    <w:rsid w:val="5393CCE6"/>
    <w:rsid w:val="53A7F3A1"/>
    <w:rsid w:val="53AE3291"/>
    <w:rsid w:val="53B1F809"/>
    <w:rsid w:val="53C1D106"/>
    <w:rsid w:val="53DDFAD4"/>
    <w:rsid w:val="53FBC8E0"/>
    <w:rsid w:val="5414E2C0"/>
    <w:rsid w:val="5424141B"/>
    <w:rsid w:val="54282F94"/>
    <w:rsid w:val="544F76E8"/>
    <w:rsid w:val="544FB1BB"/>
    <w:rsid w:val="5458AABF"/>
    <w:rsid w:val="545FEE8F"/>
    <w:rsid w:val="546E8139"/>
    <w:rsid w:val="54792086"/>
    <w:rsid w:val="549480EA"/>
    <w:rsid w:val="54A118B3"/>
    <w:rsid w:val="54A3DDB8"/>
    <w:rsid w:val="54B52EE1"/>
    <w:rsid w:val="54B5C46F"/>
    <w:rsid w:val="54C09D04"/>
    <w:rsid w:val="54C8419B"/>
    <w:rsid w:val="54D79DB8"/>
    <w:rsid w:val="54EBBBF1"/>
    <w:rsid w:val="5510FE66"/>
    <w:rsid w:val="55199D5D"/>
    <w:rsid w:val="5520DEB1"/>
    <w:rsid w:val="55211E8E"/>
    <w:rsid w:val="55275DBB"/>
    <w:rsid w:val="5531C46B"/>
    <w:rsid w:val="555339F6"/>
    <w:rsid w:val="556E7938"/>
    <w:rsid w:val="557FA75C"/>
    <w:rsid w:val="55802188"/>
    <w:rsid w:val="558469AB"/>
    <w:rsid w:val="5585FB7B"/>
    <w:rsid w:val="5587A4CE"/>
    <w:rsid w:val="558FFBD1"/>
    <w:rsid w:val="5599A3F4"/>
    <w:rsid w:val="559A9FD3"/>
    <w:rsid w:val="55A785C5"/>
    <w:rsid w:val="55A7DD06"/>
    <w:rsid w:val="55B860F1"/>
    <w:rsid w:val="55C45379"/>
    <w:rsid w:val="55D5D736"/>
    <w:rsid w:val="55DCA5CE"/>
    <w:rsid w:val="561106B9"/>
    <w:rsid w:val="562181BB"/>
    <w:rsid w:val="56232E64"/>
    <w:rsid w:val="562FB62E"/>
    <w:rsid w:val="5658C76E"/>
    <w:rsid w:val="56637B90"/>
    <w:rsid w:val="5664424A"/>
    <w:rsid w:val="566932C4"/>
    <w:rsid w:val="566AACE0"/>
    <w:rsid w:val="566CD78F"/>
    <w:rsid w:val="5677F679"/>
    <w:rsid w:val="5686CC84"/>
    <w:rsid w:val="568F2404"/>
    <w:rsid w:val="56ACC946"/>
    <w:rsid w:val="56C5975F"/>
    <w:rsid w:val="56C9C633"/>
    <w:rsid w:val="56CB6DA8"/>
    <w:rsid w:val="56DCEA2B"/>
    <w:rsid w:val="56E3B1E2"/>
    <w:rsid w:val="56EDFAE9"/>
    <w:rsid w:val="56F87613"/>
    <w:rsid w:val="56F8E9CE"/>
    <w:rsid w:val="56FC1337"/>
    <w:rsid w:val="57015EFC"/>
    <w:rsid w:val="570B1FE8"/>
    <w:rsid w:val="570C4824"/>
    <w:rsid w:val="571306F9"/>
    <w:rsid w:val="5713BAF1"/>
    <w:rsid w:val="57170AF1"/>
    <w:rsid w:val="571CA0DD"/>
    <w:rsid w:val="572F751F"/>
    <w:rsid w:val="573738AA"/>
    <w:rsid w:val="57388624"/>
    <w:rsid w:val="573D9591"/>
    <w:rsid w:val="57415390"/>
    <w:rsid w:val="574A18E9"/>
    <w:rsid w:val="57555649"/>
    <w:rsid w:val="575A7C7F"/>
    <w:rsid w:val="579410D7"/>
    <w:rsid w:val="57986895"/>
    <w:rsid w:val="57A0BF20"/>
    <w:rsid w:val="57B72E2B"/>
    <w:rsid w:val="57BCBAD6"/>
    <w:rsid w:val="57C59AE6"/>
    <w:rsid w:val="57D98372"/>
    <w:rsid w:val="57DAB690"/>
    <w:rsid w:val="57E0851F"/>
    <w:rsid w:val="57E60769"/>
    <w:rsid w:val="57FE5EF5"/>
    <w:rsid w:val="57FE7473"/>
    <w:rsid w:val="580016E3"/>
    <w:rsid w:val="5801338E"/>
    <w:rsid w:val="580A5462"/>
    <w:rsid w:val="581EF882"/>
    <w:rsid w:val="58244A33"/>
    <w:rsid w:val="5838950B"/>
    <w:rsid w:val="584B6020"/>
    <w:rsid w:val="584C93B6"/>
    <w:rsid w:val="58611057"/>
    <w:rsid w:val="58673E09"/>
    <w:rsid w:val="587B60A1"/>
    <w:rsid w:val="587DB36C"/>
    <w:rsid w:val="5880CFF6"/>
    <w:rsid w:val="58845380"/>
    <w:rsid w:val="58A8E715"/>
    <w:rsid w:val="58ABB6D0"/>
    <w:rsid w:val="58B0392B"/>
    <w:rsid w:val="58C161E7"/>
    <w:rsid w:val="58D80012"/>
    <w:rsid w:val="58FBE68C"/>
    <w:rsid w:val="591907B2"/>
    <w:rsid w:val="5920455D"/>
    <w:rsid w:val="59279362"/>
    <w:rsid w:val="5958377C"/>
    <w:rsid w:val="595B6C32"/>
    <w:rsid w:val="5966FDE8"/>
    <w:rsid w:val="597DA8F8"/>
    <w:rsid w:val="5981B54C"/>
    <w:rsid w:val="5984DA73"/>
    <w:rsid w:val="599380F8"/>
    <w:rsid w:val="599470C9"/>
    <w:rsid w:val="59ABAF4E"/>
    <w:rsid w:val="59C384E8"/>
    <w:rsid w:val="59C576A8"/>
    <w:rsid w:val="59C5A698"/>
    <w:rsid w:val="59D06CF4"/>
    <w:rsid w:val="59D4656C"/>
    <w:rsid w:val="59E4FD5C"/>
    <w:rsid w:val="59F1DF6C"/>
    <w:rsid w:val="5A091DE4"/>
    <w:rsid w:val="5A14CF20"/>
    <w:rsid w:val="5A172698"/>
    <w:rsid w:val="5A184DEB"/>
    <w:rsid w:val="5A27C147"/>
    <w:rsid w:val="5A406334"/>
    <w:rsid w:val="5A4B59EA"/>
    <w:rsid w:val="5A5643B7"/>
    <w:rsid w:val="5A67D874"/>
    <w:rsid w:val="5A6AB3DB"/>
    <w:rsid w:val="5A74B018"/>
    <w:rsid w:val="5A7FEB61"/>
    <w:rsid w:val="5A89BBB4"/>
    <w:rsid w:val="5A8F1F69"/>
    <w:rsid w:val="5A9C915D"/>
    <w:rsid w:val="5AB7DF8B"/>
    <w:rsid w:val="5ABCE9AF"/>
    <w:rsid w:val="5AD27890"/>
    <w:rsid w:val="5AD4C43A"/>
    <w:rsid w:val="5AE8921A"/>
    <w:rsid w:val="5AF5F87E"/>
    <w:rsid w:val="5B00217F"/>
    <w:rsid w:val="5B030D87"/>
    <w:rsid w:val="5B0EB1D5"/>
    <w:rsid w:val="5B1718CD"/>
    <w:rsid w:val="5B269BFE"/>
    <w:rsid w:val="5B2F5159"/>
    <w:rsid w:val="5B30412A"/>
    <w:rsid w:val="5B323D0D"/>
    <w:rsid w:val="5B48B223"/>
    <w:rsid w:val="5B5346F5"/>
    <w:rsid w:val="5B5A3E57"/>
    <w:rsid w:val="5B5C0FE4"/>
    <w:rsid w:val="5B66831B"/>
    <w:rsid w:val="5BA12980"/>
    <w:rsid w:val="5BA21AEB"/>
    <w:rsid w:val="5BB524A0"/>
    <w:rsid w:val="5BBD09AE"/>
    <w:rsid w:val="5BC1B6F8"/>
    <w:rsid w:val="5BD51D8D"/>
    <w:rsid w:val="5BE03C1E"/>
    <w:rsid w:val="5BEF6A3F"/>
    <w:rsid w:val="5BEFFDAE"/>
    <w:rsid w:val="5BFE6497"/>
    <w:rsid w:val="5C02A891"/>
    <w:rsid w:val="5C07645D"/>
    <w:rsid w:val="5C0B34C8"/>
    <w:rsid w:val="5C1F52DB"/>
    <w:rsid w:val="5C4D7629"/>
    <w:rsid w:val="5C517360"/>
    <w:rsid w:val="5C567201"/>
    <w:rsid w:val="5C5FAF6C"/>
    <w:rsid w:val="5C6F3173"/>
    <w:rsid w:val="5C7282BB"/>
    <w:rsid w:val="5C743043"/>
    <w:rsid w:val="5C8502CC"/>
    <w:rsid w:val="5CB7E6F0"/>
    <w:rsid w:val="5CBFAAD3"/>
    <w:rsid w:val="5CC26C5F"/>
    <w:rsid w:val="5CC8E080"/>
    <w:rsid w:val="5CD9B915"/>
    <w:rsid w:val="5CDE1D66"/>
    <w:rsid w:val="5CEE57E8"/>
    <w:rsid w:val="5CF3F491"/>
    <w:rsid w:val="5CFD176A"/>
    <w:rsid w:val="5D018F87"/>
    <w:rsid w:val="5D026669"/>
    <w:rsid w:val="5D0873E1"/>
    <w:rsid w:val="5D141DD9"/>
    <w:rsid w:val="5D144F67"/>
    <w:rsid w:val="5D2BD35B"/>
    <w:rsid w:val="5D3E9D3B"/>
    <w:rsid w:val="5D3F6AA8"/>
    <w:rsid w:val="5D413633"/>
    <w:rsid w:val="5D4139B2"/>
    <w:rsid w:val="5D63AFF7"/>
    <w:rsid w:val="5D83AA4E"/>
    <w:rsid w:val="5D856AF2"/>
    <w:rsid w:val="5D9FEF8E"/>
    <w:rsid w:val="5DA70529"/>
    <w:rsid w:val="5DB40443"/>
    <w:rsid w:val="5DB98244"/>
    <w:rsid w:val="5DCE9440"/>
    <w:rsid w:val="5DD44730"/>
    <w:rsid w:val="5DE91510"/>
    <w:rsid w:val="5DFB7FCD"/>
    <w:rsid w:val="5E3AE132"/>
    <w:rsid w:val="5E40275B"/>
    <w:rsid w:val="5E44895D"/>
    <w:rsid w:val="5E4619A1"/>
    <w:rsid w:val="5E491CCA"/>
    <w:rsid w:val="5E570A4C"/>
    <w:rsid w:val="5E5795A1"/>
    <w:rsid w:val="5E64B0E1"/>
    <w:rsid w:val="5E6E81F8"/>
    <w:rsid w:val="5E77FA21"/>
    <w:rsid w:val="5E806080"/>
    <w:rsid w:val="5E815FF0"/>
    <w:rsid w:val="5E8243BC"/>
    <w:rsid w:val="5E90005A"/>
    <w:rsid w:val="5E932554"/>
    <w:rsid w:val="5EBC2642"/>
    <w:rsid w:val="5EBD99FA"/>
    <w:rsid w:val="5EC35250"/>
    <w:rsid w:val="5EC9141A"/>
    <w:rsid w:val="5EE95356"/>
    <w:rsid w:val="5EFDCE45"/>
    <w:rsid w:val="5F042C1A"/>
    <w:rsid w:val="5F0C55BF"/>
    <w:rsid w:val="5F2AC32A"/>
    <w:rsid w:val="5F2B52BB"/>
    <w:rsid w:val="5F40863A"/>
    <w:rsid w:val="5F55F010"/>
    <w:rsid w:val="5F64198E"/>
    <w:rsid w:val="5F66A7AD"/>
    <w:rsid w:val="5F68B3C6"/>
    <w:rsid w:val="5F7781F3"/>
    <w:rsid w:val="5F7A0E26"/>
    <w:rsid w:val="5F93651C"/>
    <w:rsid w:val="5F9A1715"/>
    <w:rsid w:val="5F9C31B1"/>
    <w:rsid w:val="5F9C9F7F"/>
    <w:rsid w:val="5FA9E48D"/>
    <w:rsid w:val="5FAF982D"/>
    <w:rsid w:val="5FD64BE6"/>
    <w:rsid w:val="5FD7D965"/>
    <w:rsid w:val="5FDECBB6"/>
    <w:rsid w:val="5FED3700"/>
    <w:rsid w:val="5FFA0D21"/>
    <w:rsid w:val="6007D924"/>
    <w:rsid w:val="600A762D"/>
    <w:rsid w:val="6035C10A"/>
    <w:rsid w:val="60388E37"/>
    <w:rsid w:val="603B1394"/>
    <w:rsid w:val="603B1861"/>
    <w:rsid w:val="603F11D3"/>
    <w:rsid w:val="605C88ED"/>
    <w:rsid w:val="606AA2D1"/>
    <w:rsid w:val="60735612"/>
    <w:rsid w:val="607B954F"/>
    <w:rsid w:val="60820C20"/>
    <w:rsid w:val="6083A5B7"/>
    <w:rsid w:val="60884775"/>
    <w:rsid w:val="608C17E7"/>
    <w:rsid w:val="609F1AA0"/>
    <w:rsid w:val="60A88EB0"/>
    <w:rsid w:val="60A960A1"/>
    <w:rsid w:val="60BF7B2B"/>
    <w:rsid w:val="60DD7E0D"/>
    <w:rsid w:val="60F03D6D"/>
    <w:rsid w:val="60FCA813"/>
    <w:rsid w:val="61055EC5"/>
    <w:rsid w:val="610F1E8A"/>
    <w:rsid w:val="611B3B5C"/>
    <w:rsid w:val="611B57A0"/>
    <w:rsid w:val="611F0A9F"/>
    <w:rsid w:val="6135E776"/>
    <w:rsid w:val="613843D8"/>
    <w:rsid w:val="6148B524"/>
    <w:rsid w:val="61585FEF"/>
    <w:rsid w:val="6165AB52"/>
    <w:rsid w:val="616C8368"/>
    <w:rsid w:val="616FCF99"/>
    <w:rsid w:val="6172E64C"/>
    <w:rsid w:val="618304E8"/>
    <w:rsid w:val="61A33A40"/>
    <w:rsid w:val="61A5BE9D"/>
    <w:rsid w:val="61A7EAF3"/>
    <w:rsid w:val="61B99B03"/>
    <w:rsid w:val="61BA273C"/>
    <w:rsid w:val="61BDD0B8"/>
    <w:rsid w:val="61C53C1A"/>
    <w:rsid w:val="61D76B5A"/>
    <w:rsid w:val="61E2542F"/>
    <w:rsid w:val="61E63840"/>
    <w:rsid w:val="61F10619"/>
    <w:rsid w:val="61F29A8A"/>
    <w:rsid w:val="61FC27D4"/>
    <w:rsid w:val="61FF57C1"/>
    <w:rsid w:val="62019678"/>
    <w:rsid w:val="62048205"/>
    <w:rsid w:val="622477BF"/>
    <w:rsid w:val="622EB013"/>
    <w:rsid w:val="624180FF"/>
    <w:rsid w:val="62432FDA"/>
    <w:rsid w:val="62537C98"/>
    <w:rsid w:val="6269FF19"/>
    <w:rsid w:val="626BA954"/>
    <w:rsid w:val="627DF66E"/>
    <w:rsid w:val="6280CE6C"/>
    <w:rsid w:val="62854699"/>
    <w:rsid w:val="6289A075"/>
    <w:rsid w:val="6289BA3C"/>
    <w:rsid w:val="628A7BA2"/>
    <w:rsid w:val="628C3CF3"/>
    <w:rsid w:val="629255D0"/>
    <w:rsid w:val="62A28C24"/>
    <w:rsid w:val="62A812A8"/>
    <w:rsid w:val="62B0D282"/>
    <w:rsid w:val="62B884DA"/>
    <w:rsid w:val="62D3E465"/>
    <w:rsid w:val="62E14555"/>
    <w:rsid w:val="62E7D08B"/>
    <w:rsid w:val="62E8950F"/>
    <w:rsid w:val="6320730C"/>
    <w:rsid w:val="6333A6DC"/>
    <w:rsid w:val="634B149F"/>
    <w:rsid w:val="635FA2B4"/>
    <w:rsid w:val="6368B559"/>
    <w:rsid w:val="637338B3"/>
    <w:rsid w:val="6381DDB6"/>
    <w:rsid w:val="63844315"/>
    <w:rsid w:val="63A3040A"/>
    <w:rsid w:val="63B181B3"/>
    <w:rsid w:val="63B2FD56"/>
    <w:rsid w:val="63C38328"/>
    <w:rsid w:val="63C64DF2"/>
    <w:rsid w:val="63C7C9EF"/>
    <w:rsid w:val="63D3094F"/>
    <w:rsid w:val="63DDDF2A"/>
    <w:rsid w:val="641DE42D"/>
    <w:rsid w:val="64281B41"/>
    <w:rsid w:val="6430DD47"/>
    <w:rsid w:val="643DE678"/>
    <w:rsid w:val="6441444A"/>
    <w:rsid w:val="645AB140"/>
    <w:rsid w:val="6460640F"/>
    <w:rsid w:val="6469F520"/>
    <w:rsid w:val="646D8838"/>
    <w:rsid w:val="6476D122"/>
    <w:rsid w:val="647A3250"/>
    <w:rsid w:val="648382C2"/>
    <w:rsid w:val="648CB5F5"/>
    <w:rsid w:val="6499270B"/>
    <w:rsid w:val="64A0538B"/>
    <w:rsid w:val="64AD65A6"/>
    <w:rsid w:val="64BEBE06"/>
    <w:rsid w:val="64CE51AC"/>
    <w:rsid w:val="64D228F3"/>
    <w:rsid w:val="64DBB51A"/>
    <w:rsid w:val="64E7F654"/>
    <w:rsid w:val="64F55C5A"/>
    <w:rsid w:val="650B8E75"/>
    <w:rsid w:val="651C0F8D"/>
    <w:rsid w:val="65575E36"/>
    <w:rsid w:val="65648AA9"/>
    <w:rsid w:val="65680A20"/>
    <w:rsid w:val="657A9E17"/>
    <w:rsid w:val="65851244"/>
    <w:rsid w:val="65985989"/>
    <w:rsid w:val="65B57FAA"/>
    <w:rsid w:val="65B8EEC1"/>
    <w:rsid w:val="65BE33D3"/>
    <w:rsid w:val="65C462F8"/>
    <w:rsid w:val="65C76127"/>
    <w:rsid w:val="65D7EA11"/>
    <w:rsid w:val="65E03F48"/>
    <w:rsid w:val="65E17147"/>
    <w:rsid w:val="65E2C3E5"/>
    <w:rsid w:val="65E74804"/>
    <w:rsid w:val="65F05B27"/>
    <w:rsid w:val="65F3D244"/>
    <w:rsid w:val="65F4286E"/>
    <w:rsid w:val="6614A562"/>
    <w:rsid w:val="662B3E44"/>
    <w:rsid w:val="662D1D0D"/>
    <w:rsid w:val="664B812A"/>
    <w:rsid w:val="66512B86"/>
    <w:rsid w:val="6664166A"/>
    <w:rsid w:val="66717CA3"/>
    <w:rsid w:val="668D7EF6"/>
    <w:rsid w:val="668D8549"/>
    <w:rsid w:val="66999391"/>
    <w:rsid w:val="669E9EB4"/>
    <w:rsid w:val="66AF9B20"/>
    <w:rsid w:val="66D312AF"/>
    <w:rsid w:val="66D3ADF7"/>
    <w:rsid w:val="66D4115B"/>
    <w:rsid w:val="66DA8549"/>
    <w:rsid w:val="66DD61C8"/>
    <w:rsid w:val="66F3F894"/>
    <w:rsid w:val="670123DA"/>
    <w:rsid w:val="67067EF1"/>
    <w:rsid w:val="67107D60"/>
    <w:rsid w:val="6723A7D3"/>
    <w:rsid w:val="672F3C03"/>
    <w:rsid w:val="673D3D8A"/>
    <w:rsid w:val="674CA19F"/>
    <w:rsid w:val="675ADB24"/>
    <w:rsid w:val="6770DD1F"/>
    <w:rsid w:val="6775216D"/>
    <w:rsid w:val="678D0D91"/>
    <w:rsid w:val="67BEF653"/>
    <w:rsid w:val="67D412F9"/>
    <w:rsid w:val="67F5F044"/>
    <w:rsid w:val="68028C00"/>
    <w:rsid w:val="6802FB1D"/>
    <w:rsid w:val="68035616"/>
    <w:rsid w:val="6818B6B3"/>
    <w:rsid w:val="68257D41"/>
    <w:rsid w:val="682B917B"/>
    <w:rsid w:val="683C60C9"/>
    <w:rsid w:val="684C0AAA"/>
    <w:rsid w:val="686A1654"/>
    <w:rsid w:val="686ECEB7"/>
    <w:rsid w:val="68808515"/>
    <w:rsid w:val="6886020F"/>
    <w:rsid w:val="688ABAF7"/>
    <w:rsid w:val="688B753C"/>
    <w:rsid w:val="68919FC1"/>
    <w:rsid w:val="6891E603"/>
    <w:rsid w:val="6898571B"/>
    <w:rsid w:val="6898EBED"/>
    <w:rsid w:val="689D1E19"/>
    <w:rsid w:val="68A0FC81"/>
    <w:rsid w:val="68A94E48"/>
    <w:rsid w:val="68AF925B"/>
    <w:rsid w:val="68B55859"/>
    <w:rsid w:val="68B7D630"/>
    <w:rsid w:val="68BAB433"/>
    <w:rsid w:val="68C08394"/>
    <w:rsid w:val="68C1641D"/>
    <w:rsid w:val="68D06A73"/>
    <w:rsid w:val="68D705D3"/>
    <w:rsid w:val="68E051AD"/>
    <w:rsid w:val="68FB97B7"/>
    <w:rsid w:val="68FC0927"/>
    <w:rsid w:val="690298AC"/>
    <w:rsid w:val="691F699F"/>
    <w:rsid w:val="693A3F61"/>
    <w:rsid w:val="69567A73"/>
    <w:rsid w:val="695FDB09"/>
    <w:rsid w:val="69675C91"/>
    <w:rsid w:val="6982CEFB"/>
    <w:rsid w:val="698724E6"/>
    <w:rsid w:val="6997B6FA"/>
    <w:rsid w:val="69A22DB5"/>
    <w:rsid w:val="69AB4C8A"/>
    <w:rsid w:val="69B37232"/>
    <w:rsid w:val="69CBA897"/>
    <w:rsid w:val="69D7E462"/>
    <w:rsid w:val="69D8F285"/>
    <w:rsid w:val="69E09245"/>
    <w:rsid w:val="6A04AAF4"/>
    <w:rsid w:val="6A17058F"/>
    <w:rsid w:val="6A23E960"/>
    <w:rsid w:val="6A2843BB"/>
    <w:rsid w:val="6A2C4526"/>
    <w:rsid w:val="6A3F4FE2"/>
    <w:rsid w:val="6A418630"/>
    <w:rsid w:val="6A52C75B"/>
    <w:rsid w:val="6A5CCBE0"/>
    <w:rsid w:val="6A5FA014"/>
    <w:rsid w:val="6A617E7E"/>
    <w:rsid w:val="6A651929"/>
    <w:rsid w:val="6A661669"/>
    <w:rsid w:val="6A71E604"/>
    <w:rsid w:val="6A752BF0"/>
    <w:rsid w:val="6A7BCD29"/>
    <w:rsid w:val="6A7C6148"/>
    <w:rsid w:val="6A906D23"/>
    <w:rsid w:val="6A931022"/>
    <w:rsid w:val="6AA66795"/>
    <w:rsid w:val="6AB2CCF0"/>
    <w:rsid w:val="6AB922E2"/>
    <w:rsid w:val="6ABE93C2"/>
    <w:rsid w:val="6AC2EFCA"/>
    <w:rsid w:val="6AC5CF80"/>
    <w:rsid w:val="6ADA1C40"/>
    <w:rsid w:val="6ADAC685"/>
    <w:rsid w:val="6AE2D5D5"/>
    <w:rsid w:val="6B069856"/>
    <w:rsid w:val="6B1EDC0B"/>
    <w:rsid w:val="6B224DB8"/>
    <w:rsid w:val="6B2B84F1"/>
    <w:rsid w:val="6B3ECE8A"/>
    <w:rsid w:val="6B4D3151"/>
    <w:rsid w:val="6B4E8CB8"/>
    <w:rsid w:val="6B5327ED"/>
    <w:rsid w:val="6B5432E8"/>
    <w:rsid w:val="6B84E7F0"/>
    <w:rsid w:val="6B948D49"/>
    <w:rsid w:val="6B9E62F3"/>
    <w:rsid w:val="6BA48462"/>
    <w:rsid w:val="6BB40143"/>
    <w:rsid w:val="6BB63D1B"/>
    <w:rsid w:val="6BB9057E"/>
    <w:rsid w:val="6BBE950B"/>
    <w:rsid w:val="6BC55735"/>
    <w:rsid w:val="6BE1100B"/>
    <w:rsid w:val="6BEB8520"/>
    <w:rsid w:val="6BF8B8B1"/>
    <w:rsid w:val="6C03C485"/>
    <w:rsid w:val="6C139D3C"/>
    <w:rsid w:val="6C152477"/>
    <w:rsid w:val="6C274E33"/>
    <w:rsid w:val="6C37A9BE"/>
    <w:rsid w:val="6C495677"/>
    <w:rsid w:val="6C5C33CA"/>
    <w:rsid w:val="6C64A543"/>
    <w:rsid w:val="6C8385E2"/>
    <w:rsid w:val="6C91526B"/>
    <w:rsid w:val="6CB22A6C"/>
    <w:rsid w:val="6CC503E5"/>
    <w:rsid w:val="6CCF537B"/>
    <w:rsid w:val="6CD5EE54"/>
    <w:rsid w:val="6CDA7C1A"/>
    <w:rsid w:val="6CF33836"/>
    <w:rsid w:val="6D07D727"/>
    <w:rsid w:val="6D0BD8D5"/>
    <w:rsid w:val="6D161EE3"/>
    <w:rsid w:val="6D19C101"/>
    <w:rsid w:val="6D1B0811"/>
    <w:rsid w:val="6D229978"/>
    <w:rsid w:val="6D2B618D"/>
    <w:rsid w:val="6D3F981F"/>
    <w:rsid w:val="6D4766CB"/>
    <w:rsid w:val="6D54D5DF"/>
    <w:rsid w:val="6D564831"/>
    <w:rsid w:val="6D597332"/>
    <w:rsid w:val="6D6F7823"/>
    <w:rsid w:val="6D713C60"/>
    <w:rsid w:val="6D718005"/>
    <w:rsid w:val="6D787BF5"/>
    <w:rsid w:val="6D7FD540"/>
    <w:rsid w:val="6D84A7A3"/>
    <w:rsid w:val="6D860DDB"/>
    <w:rsid w:val="6D8AB82A"/>
    <w:rsid w:val="6DAE6DB5"/>
    <w:rsid w:val="6DBB1845"/>
    <w:rsid w:val="6DBCCA3D"/>
    <w:rsid w:val="6DC39821"/>
    <w:rsid w:val="6DE2BD12"/>
    <w:rsid w:val="6E067737"/>
    <w:rsid w:val="6E1A6FDE"/>
    <w:rsid w:val="6E1F99C6"/>
    <w:rsid w:val="6E22B17C"/>
    <w:rsid w:val="6E317D06"/>
    <w:rsid w:val="6E337FB0"/>
    <w:rsid w:val="6E50B50A"/>
    <w:rsid w:val="6E569297"/>
    <w:rsid w:val="6E58A077"/>
    <w:rsid w:val="6E5E9F67"/>
    <w:rsid w:val="6E693465"/>
    <w:rsid w:val="6E69A34D"/>
    <w:rsid w:val="6E6B0B1E"/>
    <w:rsid w:val="6E860F70"/>
    <w:rsid w:val="6E92CB16"/>
    <w:rsid w:val="6E98F9D8"/>
    <w:rsid w:val="6EAB92EB"/>
    <w:rsid w:val="6EB9C862"/>
    <w:rsid w:val="6ECE5AAF"/>
    <w:rsid w:val="6ECF913F"/>
    <w:rsid w:val="6ED1806C"/>
    <w:rsid w:val="6ED7DA41"/>
    <w:rsid w:val="6ED93BF8"/>
    <w:rsid w:val="6EE78A9F"/>
    <w:rsid w:val="6EF3D7B6"/>
    <w:rsid w:val="6F01AC87"/>
    <w:rsid w:val="6F3A75DD"/>
    <w:rsid w:val="6F3CF6BB"/>
    <w:rsid w:val="6F3D8BFF"/>
    <w:rsid w:val="6F721583"/>
    <w:rsid w:val="6F7EA947"/>
    <w:rsid w:val="6F8C9273"/>
    <w:rsid w:val="6F981F76"/>
    <w:rsid w:val="6FD5CDD8"/>
    <w:rsid w:val="6FD64CDC"/>
    <w:rsid w:val="6FDDA687"/>
    <w:rsid w:val="6FE011A3"/>
    <w:rsid w:val="6FE0D32B"/>
    <w:rsid w:val="6FE989AA"/>
    <w:rsid w:val="6FF504FB"/>
    <w:rsid w:val="6FF6EFE8"/>
    <w:rsid w:val="6FF7A62A"/>
    <w:rsid w:val="7014D5A9"/>
    <w:rsid w:val="701F1FDE"/>
    <w:rsid w:val="70229828"/>
    <w:rsid w:val="702A5522"/>
    <w:rsid w:val="702B22B4"/>
    <w:rsid w:val="7034E0F2"/>
    <w:rsid w:val="7036B7C0"/>
    <w:rsid w:val="7047634C"/>
    <w:rsid w:val="70545E4C"/>
    <w:rsid w:val="7079BFA3"/>
    <w:rsid w:val="707BA058"/>
    <w:rsid w:val="7098D4D9"/>
    <w:rsid w:val="709CAE1B"/>
    <w:rsid w:val="70B5C8C3"/>
    <w:rsid w:val="70BC84C1"/>
    <w:rsid w:val="70BD9E59"/>
    <w:rsid w:val="70C4F0C2"/>
    <w:rsid w:val="70C5E37E"/>
    <w:rsid w:val="70D14F43"/>
    <w:rsid w:val="70DDAF25"/>
    <w:rsid w:val="70FC9441"/>
    <w:rsid w:val="70FDC8C6"/>
    <w:rsid w:val="7100979F"/>
    <w:rsid w:val="710AC430"/>
    <w:rsid w:val="7122891C"/>
    <w:rsid w:val="71305B2C"/>
    <w:rsid w:val="71391275"/>
    <w:rsid w:val="713E730D"/>
    <w:rsid w:val="714A15A0"/>
    <w:rsid w:val="7152F813"/>
    <w:rsid w:val="71555120"/>
    <w:rsid w:val="7161BA6E"/>
    <w:rsid w:val="71685790"/>
    <w:rsid w:val="716D0362"/>
    <w:rsid w:val="71A07546"/>
    <w:rsid w:val="71B553D2"/>
    <w:rsid w:val="71C3AA52"/>
    <w:rsid w:val="71CAC26E"/>
    <w:rsid w:val="71D68578"/>
    <w:rsid w:val="71DBEA8B"/>
    <w:rsid w:val="71EC9D0D"/>
    <w:rsid w:val="721CA39D"/>
    <w:rsid w:val="722D8DD8"/>
    <w:rsid w:val="722E7346"/>
    <w:rsid w:val="7236DBC4"/>
    <w:rsid w:val="72392544"/>
    <w:rsid w:val="724660E3"/>
    <w:rsid w:val="724B9CFD"/>
    <w:rsid w:val="725A1638"/>
    <w:rsid w:val="726B6E93"/>
    <w:rsid w:val="726EFCFC"/>
    <w:rsid w:val="72B6AC18"/>
    <w:rsid w:val="72BE1BD8"/>
    <w:rsid w:val="72BE89A5"/>
    <w:rsid w:val="72CB3BA7"/>
    <w:rsid w:val="72CFC038"/>
    <w:rsid w:val="72CFECFE"/>
    <w:rsid w:val="72D1B29C"/>
    <w:rsid w:val="72D7B0FB"/>
    <w:rsid w:val="72E5F676"/>
    <w:rsid w:val="73175B71"/>
    <w:rsid w:val="731B2CDA"/>
    <w:rsid w:val="731BC58A"/>
    <w:rsid w:val="731CFA93"/>
    <w:rsid w:val="7333A6EB"/>
    <w:rsid w:val="7333F682"/>
    <w:rsid w:val="7335E003"/>
    <w:rsid w:val="73606252"/>
    <w:rsid w:val="7363ED4F"/>
    <w:rsid w:val="736C5AB7"/>
    <w:rsid w:val="73779D49"/>
    <w:rsid w:val="73864030"/>
    <w:rsid w:val="739859CB"/>
    <w:rsid w:val="73AB95C1"/>
    <w:rsid w:val="73CB7B5F"/>
    <w:rsid w:val="73E29B81"/>
    <w:rsid w:val="7402F426"/>
    <w:rsid w:val="7416491B"/>
    <w:rsid w:val="7422BC25"/>
    <w:rsid w:val="7430A488"/>
    <w:rsid w:val="743DC52A"/>
    <w:rsid w:val="74417072"/>
    <w:rsid w:val="745405CD"/>
    <w:rsid w:val="7460FB20"/>
    <w:rsid w:val="7476A8AF"/>
    <w:rsid w:val="747A294D"/>
    <w:rsid w:val="7481AA6B"/>
    <w:rsid w:val="748D9BE8"/>
    <w:rsid w:val="74A0BE8A"/>
    <w:rsid w:val="74AEB998"/>
    <w:rsid w:val="74AECF77"/>
    <w:rsid w:val="74AF2395"/>
    <w:rsid w:val="74B037A5"/>
    <w:rsid w:val="74BDB669"/>
    <w:rsid w:val="74C29875"/>
    <w:rsid w:val="74C8C6B3"/>
    <w:rsid w:val="74F203B5"/>
    <w:rsid w:val="74F95D18"/>
    <w:rsid w:val="7509F8C7"/>
    <w:rsid w:val="750AE193"/>
    <w:rsid w:val="751F1D0B"/>
    <w:rsid w:val="752CEB74"/>
    <w:rsid w:val="752F5793"/>
    <w:rsid w:val="752F9073"/>
    <w:rsid w:val="7532B70F"/>
    <w:rsid w:val="753DB1A8"/>
    <w:rsid w:val="754AAA04"/>
    <w:rsid w:val="755534D1"/>
    <w:rsid w:val="75569CFC"/>
    <w:rsid w:val="75801966"/>
    <w:rsid w:val="75839D60"/>
    <w:rsid w:val="75926AFD"/>
    <w:rsid w:val="75A1AE3D"/>
    <w:rsid w:val="75A69DBE"/>
    <w:rsid w:val="75AA565D"/>
    <w:rsid w:val="75ACCD83"/>
    <w:rsid w:val="75C6F1FF"/>
    <w:rsid w:val="75D5AA17"/>
    <w:rsid w:val="75EBDEEE"/>
    <w:rsid w:val="75F10479"/>
    <w:rsid w:val="75F328D7"/>
    <w:rsid w:val="75F74407"/>
    <w:rsid w:val="76097928"/>
    <w:rsid w:val="760CB964"/>
    <w:rsid w:val="760CF286"/>
    <w:rsid w:val="760E6C77"/>
    <w:rsid w:val="7627E4FB"/>
    <w:rsid w:val="763296BA"/>
    <w:rsid w:val="7645E52F"/>
    <w:rsid w:val="76691DA2"/>
    <w:rsid w:val="7685B642"/>
    <w:rsid w:val="76988741"/>
    <w:rsid w:val="76A3BE32"/>
    <w:rsid w:val="76A442EF"/>
    <w:rsid w:val="76A520D7"/>
    <w:rsid w:val="76AF3E0B"/>
    <w:rsid w:val="76BC4889"/>
    <w:rsid w:val="76C55464"/>
    <w:rsid w:val="76CDBD1E"/>
    <w:rsid w:val="76DBF11C"/>
    <w:rsid w:val="76E212FB"/>
    <w:rsid w:val="76E2C41C"/>
    <w:rsid w:val="76E46255"/>
    <w:rsid w:val="76FBE3B0"/>
    <w:rsid w:val="770714C3"/>
    <w:rsid w:val="77182206"/>
    <w:rsid w:val="771C5A6E"/>
    <w:rsid w:val="771FAC20"/>
    <w:rsid w:val="77275CF6"/>
    <w:rsid w:val="77279E5F"/>
    <w:rsid w:val="7728E743"/>
    <w:rsid w:val="7745AC68"/>
    <w:rsid w:val="77472B0A"/>
    <w:rsid w:val="774F29C5"/>
    <w:rsid w:val="7762014C"/>
    <w:rsid w:val="777BAB5F"/>
    <w:rsid w:val="777F1EAC"/>
    <w:rsid w:val="7789CB58"/>
    <w:rsid w:val="778C395B"/>
    <w:rsid w:val="7794B810"/>
    <w:rsid w:val="77B68AC2"/>
    <w:rsid w:val="77C1E4D7"/>
    <w:rsid w:val="77D1E7D0"/>
    <w:rsid w:val="77E30FAE"/>
    <w:rsid w:val="77EA8244"/>
    <w:rsid w:val="77F1BCDE"/>
    <w:rsid w:val="780D9FB8"/>
    <w:rsid w:val="7810B1E1"/>
    <w:rsid w:val="78232E22"/>
    <w:rsid w:val="782A6319"/>
    <w:rsid w:val="7837A6E1"/>
    <w:rsid w:val="78473ADB"/>
    <w:rsid w:val="7853B63F"/>
    <w:rsid w:val="7856D407"/>
    <w:rsid w:val="786AE103"/>
    <w:rsid w:val="788ECDAB"/>
    <w:rsid w:val="7891F475"/>
    <w:rsid w:val="789AC44E"/>
    <w:rsid w:val="78A8509F"/>
    <w:rsid w:val="78A92BD6"/>
    <w:rsid w:val="78ACB892"/>
    <w:rsid w:val="78B3F267"/>
    <w:rsid w:val="78C74175"/>
    <w:rsid w:val="78CA668E"/>
    <w:rsid w:val="78E46E45"/>
    <w:rsid w:val="78ECCF0F"/>
    <w:rsid w:val="78FCCE2E"/>
    <w:rsid w:val="790CE682"/>
    <w:rsid w:val="7910646F"/>
    <w:rsid w:val="79162FDA"/>
    <w:rsid w:val="7924069E"/>
    <w:rsid w:val="792833E0"/>
    <w:rsid w:val="793D7A72"/>
    <w:rsid w:val="794200B1"/>
    <w:rsid w:val="79658D5E"/>
    <w:rsid w:val="79706034"/>
    <w:rsid w:val="7988CF1B"/>
    <w:rsid w:val="798E6619"/>
    <w:rsid w:val="7991D9C3"/>
    <w:rsid w:val="7999A377"/>
    <w:rsid w:val="79B30AEF"/>
    <w:rsid w:val="79CCDBB7"/>
    <w:rsid w:val="79CFBBC7"/>
    <w:rsid w:val="79D248E7"/>
    <w:rsid w:val="79D83BCC"/>
    <w:rsid w:val="79E240D1"/>
    <w:rsid w:val="79E32E1C"/>
    <w:rsid w:val="79F3E94B"/>
    <w:rsid w:val="79F75C7F"/>
    <w:rsid w:val="79F8E882"/>
    <w:rsid w:val="79FDF317"/>
    <w:rsid w:val="7A189691"/>
    <w:rsid w:val="7A1A4C78"/>
    <w:rsid w:val="7A1A5362"/>
    <w:rsid w:val="7A207356"/>
    <w:rsid w:val="7A281255"/>
    <w:rsid w:val="7A364B6F"/>
    <w:rsid w:val="7A384528"/>
    <w:rsid w:val="7A3B82AC"/>
    <w:rsid w:val="7A3CA4EB"/>
    <w:rsid w:val="7A4BDAC5"/>
    <w:rsid w:val="7A8ED7BA"/>
    <w:rsid w:val="7A9F6CD3"/>
    <w:rsid w:val="7A9F7685"/>
    <w:rsid w:val="7AA00FE7"/>
    <w:rsid w:val="7AA76219"/>
    <w:rsid w:val="7AB0AD7F"/>
    <w:rsid w:val="7AC1A0F7"/>
    <w:rsid w:val="7AC613D2"/>
    <w:rsid w:val="7AC8B53D"/>
    <w:rsid w:val="7AD00CE7"/>
    <w:rsid w:val="7AD1C5F3"/>
    <w:rsid w:val="7ADB7001"/>
    <w:rsid w:val="7AE46FFE"/>
    <w:rsid w:val="7AEF072A"/>
    <w:rsid w:val="7AEFFCF0"/>
    <w:rsid w:val="7AF4BC8B"/>
    <w:rsid w:val="7B08A703"/>
    <w:rsid w:val="7B08B240"/>
    <w:rsid w:val="7B1565DB"/>
    <w:rsid w:val="7B28F791"/>
    <w:rsid w:val="7B35C0D5"/>
    <w:rsid w:val="7B438D14"/>
    <w:rsid w:val="7B49D199"/>
    <w:rsid w:val="7B6986D1"/>
    <w:rsid w:val="7B744433"/>
    <w:rsid w:val="7B7DFC45"/>
    <w:rsid w:val="7B8D8424"/>
    <w:rsid w:val="7BB3C25C"/>
    <w:rsid w:val="7BB5EED3"/>
    <w:rsid w:val="7BC296B5"/>
    <w:rsid w:val="7BC6057A"/>
    <w:rsid w:val="7BCE73E8"/>
    <w:rsid w:val="7BE7341B"/>
    <w:rsid w:val="7BE79815"/>
    <w:rsid w:val="7C02E6AA"/>
    <w:rsid w:val="7C204DDA"/>
    <w:rsid w:val="7C28E2B6"/>
    <w:rsid w:val="7C2A91D0"/>
    <w:rsid w:val="7C30CAD3"/>
    <w:rsid w:val="7C3CF33A"/>
    <w:rsid w:val="7C4A7FA2"/>
    <w:rsid w:val="7C4E5ED9"/>
    <w:rsid w:val="7C5052BD"/>
    <w:rsid w:val="7C682933"/>
    <w:rsid w:val="7C707F44"/>
    <w:rsid w:val="7C76B58E"/>
    <w:rsid w:val="7C78B7BA"/>
    <w:rsid w:val="7C9399A2"/>
    <w:rsid w:val="7CA800F6"/>
    <w:rsid w:val="7CADAE7B"/>
    <w:rsid w:val="7CB35C1B"/>
    <w:rsid w:val="7CB564A7"/>
    <w:rsid w:val="7CBC1626"/>
    <w:rsid w:val="7CBF23AD"/>
    <w:rsid w:val="7CC2EC3B"/>
    <w:rsid w:val="7CCDF5EB"/>
    <w:rsid w:val="7CD7EAC8"/>
    <w:rsid w:val="7CF5460D"/>
    <w:rsid w:val="7CF69F45"/>
    <w:rsid w:val="7CF7D7E6"/>
    <w:rsid w:val="7CF89357"/>
    <w:rsid w:val="7D179C31"/>
    <w:rsid w:val="7D19B8F7"/>
    <w:rsid w:val="7D23F04D"/>
    <w:rsid w:val="7D3D90A6"/>
    <w:rsid w:val="7D3E909D"/>
    <w:rsid w:val="7D3EAFB2"/>
    <w:rsid w:val="7D4550EA"/>
    <w:rsid w:val="7D4C8C10"/>
    <w:rsid w:val="7D513D14"/>
    <w:rsid w:val="7D72E2E4"/>
    <w:rsid w:val="7D73DDEF"/>
    <w:rsid w:val="7D9C7A6A"/>
    <w:rsid w:val="7DA4F817"/>
    <w:rsid w:val="7DA92FBE"/>
    <w:rsid w:val="7DAE7A36"/>
    <w:rsid w:val="7DC330B5"/>
    <w:rsid w:val="7DCB9B78"/>
    <w:rsid w:val="7DD13C0F"/>
    <w:rsid w:val="7DEEC39A"/>
    <w:rsid w:val="7DF0484E"/>
    <w:rsid w:val="7DF3455F"/>
    <w:rsid w:val="7E1095C9"/>
    <w:rsid w:val="7E13D2EF"/>
    <w:rsid w:val="7E1420A3"/>
    <w:rsid w:val="7E2302B1"/>
    <w:rsid w:val="7E39B269"/>
    <w:rsid w:val="7E62A801"/>
    <w:rsid w:val="7E84CA4F"/>
    <w:rsid w:val="7E926FA6"/>
    <w:rsid w:val="7E9A6DF1"/>
    <w:rsid w:val="7EA82BAA"/>
    <w:rsid w:val="7EB5C248"/>
    <w:rsid w:val="7EBA1D14"/>
    <w:rsid w:val="7EC5B838"/>
    <w:rsid w:val="7EEDC323"/>
    <w:rsid w:val="7EEEEF04"/>
    <w:rsid w:val="7EF2D89E"/>
    <w:rsid w:val="7EFA1C4F"/>
    <w:rsid w:val="7EFA427F"/>
    <w:rsid w:val="7F12FFDE"/>
    <w:rsid w:val="7F1727DB"/>
    <w:rsid w:val="7F2DCE58"/>
    <w:rsid w:val="7F3606D7"/>
    <w:rsid w:val="7F3A876C"/>
    <w:rsid w:val="7F48C424"/>
    <w:rsid w:val="7F5BDC72"/>
    <w:rsid w:val="7F6B2761"/>
    <w:rsid w:val="7F760E90"/>
    <w:rsid w:val="7F8E65F7"/>
    <w:rsid w:val="7F98119D"/>
    <w:rsid w:val="7F9C514B"/>
    <w:rsid w:val="7FB76EBD"/>
    <w:rsid w:val="7FBA8605"/>
    <w:rsid w:val="7FC1F3A4"/>
    <w:rsid w:val="7FC703E0"/>
    <w:rsid w:val="7FE177BB"/>
    <w:rsid w:val="7FE54F3D"/>
    <w:rsid w:val="7FEEEBB0"/>
    <w:rsid w:val="7FFD1DFD"/>
    <w:rsid w:val="7FFF90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91E74E"/>
  <w15:chartTrackingRefBased/>
  <w15:docId w15:val="{2C3D132A-6B70-42AE-892A-B6776731C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basedOn w:val="DefaultParagraphFont"/>
    <w:uiPriority w:val="99"/>
    <w:semiHidden/>
    <w:unhideWhenUsed/>
    <w:rPr>
      <w:vertAlign w:val="superscript"/>
    </w:rPr>
  </w:style>
  <w:style w:type="character" w:styleId="Hyperlink">
    <w:name w:val="Hyperlink"/>
    <w:basedOn w:val="DefaultParagraphFont"/>
    <w:uiPriority w:val="99"/>
    <w:unhideWhenUsed/>
    <w:rPr>
      <w:color w:val="0563C1" w:themeColor="hyperlink"/>
      <w:u w:val="single"/>
    </w:rPr>
  </w:style>
  <w:style w:type="character" w:customStyle="1" w:styleId="FootnoteTextChar">
    <w:name w:val="Footnote Text Char"/>
    <w:basedOn w:val="DefaultParagraphFont"/>
    <w:link w:val="FootnoteText"/>
    <w:uiPriority w:val="99"/>
    <w:semiHidden/>
    <w:rPr>
      <w:sz w:val="20"/>
      <w:szCs w:val="20"/>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pPr>
      <w:ind w:left="720"/>
      <w:contextualSpacing/>
    </w:p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432198"/>
    <w:rPr>
      <w:color w:val="605E5C"/>
      <w:shd w:val="clear" w:color="auto" w:fill="E1DFDD"/>
    </w:rPr>
  </w:style>
  <w:style w:type="paragraph" w:styleId="Revision">
    <w:name w:val="Revision"/>
    <w:hidden/>
    <w:uiPriority w:val="99"/>
    <w:semiHidden/>
    <w:rsid w:val="002F0BCC"/>
    <w:pPr>
      <w:spacing w:after="0" w:line="240" w:lineRule="auto"/>
    </w:pPr>
  </w:style>
  <w:style w:type="paragraph" w:styleId="CommentSubject">
    <w:name w:val="annotation subject"/>
    <w:basedOn w:val="CommentText"/>
    <w:next w:val="CommentText"/>
    <w:link w:val="CommentSubjectChar"/>
    <w:uiPriority w:val="99"/>
    <w:semiHidden/>
    <w:unhideWhenUsed/>
    <w:rsid w:val="00EC56A3"/>
    <w:rPr>
      <w:b/>
      <w:bCs/>
    </w:rPr>
  </w:style>
  <w:style w:type="character" w:customStyle="1" w:styleId="CommentSubjectChar">
    <w:name w:val="Comment Subject Char"/>
    <w:basedOn w:val="CommentTextChar"/>
    <w:link w:val="CommentSubject"/>
    <w:uiPriority w:val="99"/>
    <w:semiHidden/>
    <w:rsid w:val="00EC56A3"/>
    <w:rPr>
      <w:b/>
      <w:bCs/>
      <w:sz w:val="20"/>
      <w:szCs w:val="20"/>
    </w:rPr>
  </w:style>
  <w:style w:type="paragraph" w:customStyle="1" w:styleId="paragraph">
    <w:name w:val="paragraph"/>
    <w:basedOn w:val="Normal"/>
    <w:rsid w:val="00EC56A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EC56A3"/>
  </w:style>
  <w:style w:type="character" w:customStyle="1" w:styleId="eop">
    <w:name w:val="eop"/>
    <w:basedOn w:val="DefaultParagraphFont"/>
    <w:rsid w:val="00EC56A3"/>
  </w:style>
  <w:style w:type="paragraph" w:styleId="Header">
    <w:name w:val="header"/>
    <w:basedOn w:val="Normal"/>
    <w:link w:val="HeaderChar"/>
    <w:uiPriority w:val="99"/>
    <w:unhideWhenUsed/>
    <w:rsid w:val="003C07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C07BD"/>
  </w:style>
  <w:style w:type="paragraph" w:styleId="Footer">
    <w:name w:val="footer"/>
    <w:basedOn w:val="Normal"/>
    <w:link w:val="FooterChar"/>
    <w:uiPriority w:val="99"/>
    <w:unhideWhenUsed/>
    <w:rsid w:val="003C07B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C07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87748">
      <w:bodyDiv w:val="1"/>
      <w:marLeft w:val="0"/>
      <w:marRight w:val="0"/>
      <w:marTop w:val="0"/>
      <w:marBottom w:val="0"/>
      <w:divBdr>
        <w:top w:val="none" w:sz="0" w:space="0" w:color="auto"/>
        <w:left w:val="none" w:sz="0" w:space="0" w:color="auto"/>
        <w:bottom w:val="none" w:sz="0" w:space="0" w:color="auto"/>
        <w:right w:val="none" w:sz="0" w:space="0" w:color="auto"/>
      </w:divBdr>
      <w:divsChild>
        <w:div w:id="1612198254">
          <w:marLeft w:val="0"/>
          <w:marRight w:val="0"/>
          <w:marTop w:val="0"/>
          <w:marBottom w:val="0"/>
          <w:divBdr>
            <w:top w:val="none" w:sz="0" w:space="0" w:color="auto"/>
            <w:left w:val="none" w:sz="0" w:space="0" w:color="auto"/>
            <w:bottom w:val="none" w:sz="0" w:space="0" w:color="auto"/>
            <w:right w:val="none" w:sz="0" w:space="0" w:color="auto"/>
          </w:divBdr>
        </w:div>
        <w:div w:id="1655134986">
          <w:marLeft w:val="0"/>
          <w:marRight w:val="0"/>
          <w:marTop w:val="0"/>
          <w:marBottom w:val="0"/>
          <w:divBdr>
            <w:top w:val="none" w:sz="0" w:space="0" w:color="auto"/>
            <w:left w:val="none" w:sz="0" w:space="0" w:color="auto"/>
            <w:bottom w:val="none" w:sz="0" w:space="0" w:color="auto"/>
            <w:right w:val="none" w:sz="0" w:space="0" w:color="auto"/>
          </w:divBdr>
        </w:div>
        <w:div w:id="1085493617">
          <w:marLeft w:val="0"/>
          <w:marRight w:val="0"/>
          <w:marTop w:val="0"/>
          <w:marBottom w:val="0"/>
          <w:divBdr>
            <w:top w:val="none" w:sz="0" w:space="0" w:color="auto"/>
            <w:left w:val="none" w:sz="0" w:space="0" w:color="auto"/>
            <w:bottom w:val="none" w:sz="0" w:space="0" w:color="auto"/>
            <w:right w:val="none" w:sz="0" w:space="0" w:color="auto"/>
          </w:divBdr>
        </w:div>
        <w:div w:id="1970742799">
          <w:marLeft w:val="0"/>
          <w:marRight w:val="0"/>
          <w:marTop w:val="0"/>
          <w:marBottom w:val="0"/>
          <w:divBdr>
            <w:top w:val="none" w:sz="0" w:space="0" w:color="auto"/>
            <w:left w:val="none" w:sz="0" w:space="0" w:color="auto"/>
            <w:bottom w:val="none" w:sz="0" w:space="0" w:color="auto"/>
            <w:right w:val="none" w:sz="0" w:space="0" w:color="auto"/>
          </w:divBdr>
        </w:div>
        <w:div w:id="473765389">
          <w:marLeft w:val="0"/>
          <w:marRight w:val="0"/>
          <w:marTop w:val="0"/>
          <w:marBottom w:val="0"/>
          <w:divBdr>
            <w:top w:val="none" w:sz="0" w:space="0" w:color="auto"/>
            <w:left w:val="none" w:sz="0" w:space="0" w:color="auto"/>
            <w:bottom w:val="none" w:sz="0" w:space="0" w:color="auto"/>
            <w:right w:val="none" w:sz="0" w:space="0" w:color="auto"/>
          </w:divBdr>
        </w:div>
        <w:div w:id="20777076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roxy1.library.jhu.edu/login?url=https://www.proquest.com/dissertations-" TargetMode="External"/><Relationship Id="rId18" Type="http://schemas.openxmlformats.org/officeDocument/2006/relationships/hyperlink" Target="https://www.cdc.gov/ncbddd/developmentaldisabilities/about.html" TargetMode="External"/><Relationship Id="rId26" Type="http://schemas.openxmlformats.org/officeDocument/2006/relationships/hyperlink" Target="https://doi.org/10.1177/1362361319842964" TargetMode="External"/><Relationship Id="rId39" Type="http://schemas.openxmlformats.org/officeDocument/2006/relationships/hyperlink" Target="https://doi.org/10.1007/s10803-019-04131-9" TargetMode="External"/><Relationship Id="rId21" Type="http://schemas.openxmlformats.org/officeDocument/2006/relationships/hyperlink" Target="https://doi.org/10.1007/s41252-018-0065-5" TargetMode="External"/><Relationship Id="rId34" Type="http://schemas.openxmlformats.org/officeDocument/2006/relationships/hyperlink" Target="https://doi.org/10.1007/s12310-022-09501-w" TargetMode="External"/><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doi.org/10.1037/0000195-016" TargetMode="External"/><Relationship Id="rId20" Type="http://schemas.openxmlformats.org/officeDocument/2006/relationships/hyperlink" Target="https://doi.org/10.1007/s10803-021-05118-1" TargetMode="External"/><Relationship Id="rId29" Type="http://schemas.openxmlformats.org/officeDocument/2006/relationships/hyperlink" Target="https://proxy1.library.jhu.edu/login?url=https://www.proquest.com/dissertations-theses/investigating-disparities-age-diagnosis-autism/docview/304959772/se-2"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covidence/" TargetMode="External"/><Relationship Id="rId24" Type="http://schemas.openxmlformats.org/officeDocument/2006/relationships/hyperlink" Target="https://doi.org/10.1002/wcc.552" TargetMode="External"/><Relationship Id="rId32" Type="http://schemas.openxmlformats.org/officeDocument/2006/relationships/hyperlink" Target="http://dx.doi.org/10.1016/j.nedt.2017.07.018" TargetMode="External"/><Relationship Id="rId37" Type="http://schemas.openxmlformats.org/officeDocument/2006/relationships/hyperlink" Target="https://proxy1.library.jhu.edu/login?url=https://www.proquest.com/dissertations-theses/ethnographic-investigation-african-american/docview/1027769361/se-2" TargetMode="External"/><Relationship Id="rId40"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doi.org/10.1007/s10803-012-1640-7" TargetMode="External"/><Relationship Id="rId23" Type="http://schemas.openxmlformats.org/officeDocument/2006/relationships/hyperlink" Target="https://proxy1.library.jhu.edu/login?url=https://www.proquest.com/dissertations-theses/african-american-parents-experience-accessing/docview/2587101135/se-2" TargetMode="External"/><Relationship Id="rId28" Type="http://schemas.openxmlformats.org/officeDocument/2006/relationships/hyperlink" Target="https://doi.org/10.1089/cap.2020.0004" TargetMode="External"/><Relationship Id="rId36" Type="http://schemas.openxmlformats.org/officeDocument/2006/relationships/hyperlink" Target="https://doi.org/10.21203/rs.3.rs-3713317/v1" TargetMode="External"/><Relationship Id="rId10" Type="http://schemas.openxmlformats.org/officeDocument/2006/relationships/endnotes" Target="endnotes.xml"/><Relationship Id="rId19" Type="http://schemas.openxmlformats.org/officeDocument/2006/relationships/hyperlink" Target="https://doi.org/10.1007/s40489-021-00239-w" TargetMode="External"/><Relationship Id="rId31" Type="http://schemas.openxmlformats.org/officeDocument/2006/relationships/hyperlink" Target="http://doi.org/d7d3" TargetMode="External"/><Relationship Id="rId44"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cholarworks.waldenu.edu/dissertations/6532/" TargetMode="External"/><Relationship Id="rId22" Type="http://schemas.openxmlformats.org/officeDocument/2006/relationships/hyperlink" Target="https://proxy1.library.jhu.edu/login?url=https://www.proquest.com/dissertations-theses/they-think-we-dont-have-knowledge-intersection/docview/1018061292/se-2" TargetMode="External"/><Relationship Id="rId27" Type="http://schemas.openxmlformats.org/officeDocument/2006/relationships/hyperlink" Target="https://proxy1.library.jhu.edu/login?url=https://www.proquest.com/dissertations-theses/developmental-process-parent-advocacy-black/docview/2572604772/se-2" TargetMode="External"/><Relationship Id="rId30" Type="http://schemas.openxmlformats.org/officeDocument/2006/relationships/hyperlink" Target="https://proxy1.library.jhu.edu/login?url=https://www.proquest.com/dissertations-theses/investigating-disparities-age-diagnosis-autism/docview/304959772/se-2" TargetMode="External"/><Relationship Id="rId35" Type="http://schemas.openxmlformats.org/officeDocument/2006/relationships/hyperlink" Target="https://proxy1.library.jhu.edu/login?url=https://www.proquest.com/dissertations-theses/experiences-african-american-fathers-children/docview/2479112181/se-2" TargetMode="External"/><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doi.org/10.1016/j.apnu.2015.11.001" TargetMode="External"/><Relationship Id="rId17" Type="http://schemas.openxmlformats.org/officeDocument/2006/relationships/hyperlink" Target="https://www.cdc.gov/ncbddd/autism/addm-community-report/differences-in-%09%09%09children.html" TargetMode="External"/><Relationship Id="rId25" Type="http://schemas.openxmlformats.org/officeDocument/2006/relationships/hyperlink" Target="https://proxy1.library.jhu.edu/login?url=https://www.proquest.com/dissertations-theses/african-american-families-autism-phenomenological/docview/1417086412/se-2" TargetMode="External"/><Relationship Id="rId33" Type="http://schemas.openxmlformats.org/officeDocument/2006/relationships/hyperlink" Target="https://doi.org/10.1002/aur.2301" TargetMode="External"/><Relationship Id="rId38" Type="http://schemas.openxmlformats.org/officeDocument/2006/relationships/hyperlink" Target="https://doi.org/10.1177/152483801348780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395BB769DF30048ADDB682BED2D03BF" ma:contentTypeVersion="15" ma:contentTypeDescription="Create a new document." ma:contentTypeScope="" ma:versionID="585cb116f369dd9814c74f5f4768b458">
  <xsd:schema xmlns:xsd="http://www.w3.org/2001/XMLSchema" xmlns:xs="http://www.w3.org/2001/XMLSchema" xmlns:p="http://schemas.microsoft.com/office/2006/metadata/properties" xmlns:ns3="e525f45e-12aa-43f1-99a0-18fd9df9a174" xmlns:ns4="8692fb02-64ee-477a-8829-0b8419474116" targetNamespace="http://schemas.microsoft.com/office/2006/metadata/properties" ma:root="true" ma:fieldsID="87c47c79a48e2c49662141fe9cc4087a" ns3:_="" ns4:_="">
    <xsd:import namespace="e525f45e-12aa-43f1-99a0-18fd9df9a174"/>
    <xsd:import namespace="8692fb02-64ee-477a-8829-0b8419474116"/>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_activity" minOccurs="0"/>
                <xsd:element ref="ns3:MediaServiceDateTaken" minOccurs="0"/>
                <xsd:element ref="ns3:MediaServiceObjectDetectorVersions" minOccurs="0"/>
                <xsd:element ref="ns3:MediaServiceOCR"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25f45e-12aa-43f1-99a0-18fd9df9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692fb02-64ee-477a-8829-0b841947411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525f45e-12aa-43f1-99a0-18fd9df9a174"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0F8D02-1756-4036-B5A5-887243ED11F3}">
  <ds:schemaRefs>
    <ds:schemaRef ds:uri="http://schemas.microsoft.com/sharepoint/v3/contenttype/forms"/>
  </ds:schemaRefs>
</ds:datastoreItem>
</file>

<file path=customXml/itemProps2.xml><?xml version="1.0" encoding="utf-8"?>
<ds:datastoreItem xmlns:ds="http://schemas.openxmlformats.org/officeDocument/2006/customXml" ds:itemID="{AD383DA1-42F9-4ECA-A590-ED54F21F43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25f45e-12aa-43f1-99a0-18fd9df9a174"/>
    <ds:schemaRef ds:uri="8692fb02-64ee-477a-8829-0b84194741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6C420F4-8FEF-4C82-9A56-356A6EE855A3}">
  <ds:schemaRefs>
    <ds:schemaRef ds:uri="http://schemas.microsoft.com/office/2006/metadata/properties"/>
    <ds:schemaRef ds:uri="http://schemas.microsoft.com/office/infopath/2007/PartnerControls"/>
    <ds:schemaRef ds:uri="e525f45e-12aa-43f1-99a0-18fd9df9a174"/>
  </ds:schemaRefs>
</ds:datastoreItem>
</file>

<file path=customXml/itemProps4.xml><?xml version="1.0" encoding="utf-8"?>
<ds:datastoreItem xmlns:ds="http://schemas.openxmlformats.org/officeDocument/2006/customXml" ds:itemID="{7BCD5B12-C362-42FF-8A09-F7941375B1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51</Pages>
  <Words>12660</Words>
  <Characters>76218</Characters>
  <Application>Microsoft Office Word</Application>
  <DocSecurity>0</DocSecurity>
  <Lines>1137</Lines>
  <Paragraphs>286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Amber Davis</dc:creator>
  <cp:keywords/>
  <dc:description/>
  <cp:lastModifiedBy>Amber Davis</cp:lastModifiedBy>
  <cp:revision>4</cp:revision>
  <dcterms:created xsi:type="dcterms:W3CDTF">2024-08-05T15:48:00Z</dcterms:created>
  <dcterms:modified xsi:type="dcterms:W3CDTF">2024-08-05T16:36:00Z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727aa1801ae5bdf4df3a2ee26abbd697cd5a52c6d67fed9f9dfb5746ac924aaa</vt:lpwstr>
  </property>
  <property fmtid="{D5CDD505-2E9C-101B-9397-08002B2CF9AE}" pid="3" name="ContentTypeId">
    <vt:lpwstr>0x0101004395BB769DF30048ADDB682BED2D03BF</vt:lpwstr>
  </property>
</Properties>
</file>