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AF" w:rsidRDefault="00051C39" w:rsidP="00051C39">
      <w:pPr>
        <w:spacing w:after="0"/>
      </w:pPr>
      <w:r>
        <w:t>Port Tobacco Times</w:t>
      </w:r>
    </w:p>
    <w:p w:rsidR="00051C39" w:rsidRDefault="00051C39" w:rsidP="00051C39">
      <w:pPr>
        <w:spacing w:after="0"/>
      </w:pPr>
    </w:p>
    <w:p w:rsidR="00F35FF0" w:rsidRDefault="008D4C47" w:rsidP="00051C39">
      <w:pPr>
        <w:spacing w:after="0"/>
      </w:pPr>
      <w:r>
        <w:t>Elijah Wells, Jr. and G</w:t>
      </w:r>
      <w:r w:rsidR="00051C39">
        <w:t xml:space="preserve">.W. Hodges established the </w:t>
      </w:r>
      <w:r w:rsidR="00051C39" w:rsidRPr="006947DA">
        <w:rPr>
          <w:i/>
        </w:rPr>
        <w:t>Port Tobacco Times</w:t>
      </w:r>
      <w:r w:rsidR="00051C39">
        <w:t xml:space="preserve"> </w:t>
      </w:r>
      <w:r>
        <w:t>[LCCN</w:t>
      </w:r>
      <w:r w:rsidR="00CA65A6">
        <w:t>:</w:t>
      </w:r>
      <w:r w:rsidRPr="008D4C47">
        <w:t xml:space="preserve"> </w:t>
      </w:r>
      <w:r w:rsidR="00CA65A6">
        <w:t>sn</w:t>
      </w:r>
      <w:r w:rsidRPr="008D4C47">
        <w:t>83016329</w:t>
      </w:r>
      <w:r>
        <w:t xml:space="preserve">] </w:t>
      </w:r>
      <w:r w:rsidR="00051C39">
        <w:t xml:space="preserve">in 1844 to supply the residents of Charles County, Maryland with a weekly newspaper that supported the Democratic Party.  </w:t>
      </w:r>
      <w:r w:rsidR="002F2A2A">
        <w:t xml:space="preserve"> </w:t>
      </w:r>
      <w:r>
        <w:t xml:space="preserve">In 1845 its name became the </w:t>
      </w:r>
      <w:r w:rsidRPr="008D4C47">
        <w:rPr>
          <w:i/>
        </w:rPr>
        <w:t>Port Tobacco Times and Charles County Advertiser</w:t>
      </w:r>
      <w:r>
        <w:rPr>
          <w:i/>
        </w:rPr>
        <w:t xml:space="preserve"> </w:t>
      </w:r>
      <w:r>
        <w:t>[LCCN</w:t>
      </w:r>
      <w:r w:rsidR="00CA65A6">
        <w:t>:</w:t>
      </w:r>
      <w:r w:rsidRPr="008D4C47">
        <w:t xml:space="preserve"> </w:t>
      </w:r>
      <w:r w:rsidR="00CA65A6">
        <w:t>sn</w:t>
      </w:r>
      <w:r w:rsidRPr="008D4C47">
        <w:t>89060060</w:t>
      </w:r>
      <w:r w:rsidR="00CA65A6">
        <w:t>]</w:t>
      </w:r>
      <w:r>
        <w:t xml:space="preserve">.  Elijah </w:t>
      </w:r>
      <w:r w:rsidR="0044468A">
        <w:t>Wells came</w:t>
      </w:r>
      <w:r w:rsidR="006947DA">
        <w:t xml:space="preserve"> from Annapolis where he had learned printing as an apprentice under Jeremiah Hughes, publisher of the </w:t>
      </w:r>
      <w:r w:rsidR="006947DA" w:rsidRPr="006947DA">
        <w:rPr>
          <w:i/>
        </w:rPr>
        <w:t>Maryland Republican</w:t>
      </w:r>
      <w:r w:rsidR="00A65D41">
        <w:rPr>
          <w:i/>
        </w:rPr>
        <w:t xml:space="preserve"> </w:t>
      </w:r>
      <w:r w:rsidR="00CA65A6">
        <w:t>[LCCN: sn</w:t>
      </w:r>
      <w:r w:rsidR="00A65D41" w:rsidRPr="00A65D41">
        <w:t>84020493</w:t>
      </w:r>
      <w:r w:rsidR="00A65D41">
        <w:t>]</w:t>
      </w:r>
      <w:r w:rsidR="006947DA">
        <w:t xml:space="preserve">.  </w:t>
      </w:r>
      <w:r w:rsidR="00F35FF0">
        <w:t xml:space="preserve">After Wells’ death in 1877, his son Solomon O. Wells ran the paper before turning it over to a cousin, Charles F. Daley in 1880.  </w:t>
      </w:r>
      <w:r w:rsidR="00CD2A26">
        <w:t xml:space="preserve">Daley’s partner was F. Marcellus </w:t>
      </w:r>
      <w:r w:rsidR="00B96E56">
        <w:t xml:space="preserve">Cox, who announced in 1889 </w:t>
      </w:r>
      <w:r w:rsidR="00F35FF0">
        <w:t>that Daley was leaving Port Tobacco to pursue opportunities elsewhere.</w:t>
      </w:r>
    </w:p>
    <w:p w:rsidR="00051C39" w:rsidRDefault="00051C39" w:rsidP="00051C39">
      <w:pPr>
        <w:spacing w:after="0"/>
      </w:pPr>
    </w:p>
    <w:p w:rsidR="002455AB" w:rsidRDefault="00051C39" w:rsidP="00051C39">
      <w:pPr>
        <w:spacing w:after="0"/>
      </w:pPr>
      <w:r>
        <w:t>Southern Maryland</w:t>
      </w:r>
      <w:r w:rsidR="002F2A2A">
        <w:t>’s</w:t>
      </w:r>
      <w:r>
        <w:t xml:space="preserve"> residents were decidedly </w:t>
      </w:r>
      <w:r w:rsidR="002F2A2A">
        <w:t>pro-Confederate in their</w:t>
      </w:r>
      <w:r>
        <w:t xml:space="preserve"> sympathies, thus </w:t>
      </w:r>
      <w:r w:rsidR="00F35FF0">
        <w:t xml:space="preserve">at the start of the Civil War, </w:t>
      </w:r>
      <w:r>
        <w:t xml:space="preserve">Federal authorities </w:t>
      </w:r>
      <w:r w:rsidR="00755B46">
        <w:t>moved quickly to secure Charles County by stationing troops in Port Tobacco, the county seat</w:t>
      </w:r>
      <w:r w:rsidR="002F2A2A">
        <w:t>, and other strategic locations</w:t>
      </w:r>
      <w:r w:rsidR="00755B46">
        <w:t xml:space="preserve">.  On October 3, 1861 Wells had to assure alarmed readers that the </w:t>
      </w:r>
      <w:r w:rsidR="00755B46" w:rsidRPr="0044468A">
        <w:rPr>
          <w:i/>
        </w:rPr>
        <w:t>Times</w:t>
      </w:r>
      <w:r w:rsidR="00755B46">
        <w:t xml:space="preserve"> had not been seized by Union soldiers.  He had merely allow</w:t>
      </w:r>
      <w:r w:rsidR="002F2A2A">
        <w:t xml:space="preserve">ed the soldiers to use </w:t>
      </w:r>
      <w:r w:rsidR="00755B46">
        <w:t>his printing equipment to issue a newspaper for the troops stationed nearby.</w:t>
      </w:r>
      <w:r w:rsidR="0044468A">
        <w:t xml:space="preserve">  After the war, the </w:t>
      </w:r>
      <w:r w:rsidR="0044468A" w:rsidRPr="0044468A">
        <w:rPr>
          <w:i/>
        </w:rPr>
        <w:t>Port Tobacco Times</w:t>
      </w:r>
      <w:r w:rsidR="0044468A">
        <w:t xml:space="preserve"> documented the continuing economic decline of the count</w:t>
      </w:r>
      <w:r w:rsidR="002E6180">
        <w:t xml:space="preserve">y.  Depressed land values and </w:t>
      </w:r>
      <w:r w:rsidR="0044468A">
        <w:t>falling price</w:t>
      </w:r>
      <w:r w:rsidR="002E6180">
        <w:t>s</w:t>
      </w:r>
      <w:r w:rsidR="0044468A">
        <w:t xml:space="preserve"> for tobacco were topics of concern.  </w:t>
      </w:r>
      <w:r w:rsidR="00A65D41">
        <w:t>Politics remained a subject</w:t>
      </w:r>
      <w:r w:rsidR="002455AB">
        <w:t xml:space="preserve"> of great interest and Port Tobacco had </w:t>
      </w:r>
      <w:r w:rsidR="002455AB" w:rsidRPr="002455AB">
        <w:t xml:space="preserve">two newspapers representing opposing political parties.  </w:t>
      </w:r>
      <w:r w:rsidR="002455AB">
        <w:t xml:space="preserve">In 1885 </w:t>
      </w:r>
      <w:r w:rsidR="002455AB" w:rsidRPr="002455AB">
        <w:t xml:space="preserve">Adrian Posey, editor of the </w:t>
      </w:r>
      <w:r w:rsidR="002455AB" w:rsidRPr="002455AB">
        <w:rPr>
          <w:i/>
        </w:rPr>
        <w:t>Maryland Independent</w:t>
      </w:r>
      <w:r w:rsidR="002455AB" w:rsidRPr="002455AB">
        <w:t xml:space="preserve"> </w:t>
      </w:r>
      <w:r w:rsidR="00CA65A6">
        <w:t>[LCCN: sn</w:t>
      </w:r>
      <w:r w:rsidR="00A65D41" w:rsidRPr="00A65D41">
        <w:t>85025407</w:t>
      </w:r>
      <w:r w:rsidR="00A65D41">
        <w:t xml:space="preserve">] </w:t>
      </w:r>
      <w:r w:rsidR="002455AB" w:rsidRPr="002455AB">
        <w:t>and F. M</w:t>
      </w:r>
      <w:r w:rsidR="00CD2A26">
        <w:t>arcellus</w:t>
      </w:r>
      <w:r w:rsidR="002455AB" w:rsidRPr="002455AB">
        <w:t xml:space="preserve"> Cox, of the </w:t>
      </w:r>
      <w:r w:rsidR="002455AB" w:rsidRPr="002455AB">
        <w:rPr>
          <w:i/>
        </w:rPr>
        <w:t>Times</w:t>
      </w:r>
      <w:r w:rsidR="002455AB" w:rsidRPr="002455AB">
        <w:t xml:space="preserve"> narrowly averted a duel over comments published during an election.  In most of the country, du</w:t>
      </w:r>
      <w:r w:rsidR="002455AB">
        <w:t>eling had fallen out of fashion, but in conservative</w:t>
      </w:r>
      <w:r w:rsidR="002455AB" w:rsidRPr="002455AB">
        <w:t xml:space="preserve"> Charles County</w:t>
      </w:r>
      <w:r w:rsidR="002455AB">
        <w:t xml:space="preserve"> the old ways persisted.</w:t>
      </w:r>
    </w:p>
    <w:p w:rsidR="002455AB" w:rsidRDefault="002455AB" w:rsidP="00051C39">
      <w:pPr>
        <w:spacing w:after="0"/>
      </w:pPr>
    </w:p>
    <w:p w:rsidR="00051C39" w:rsidRDefault="0044468A" w:rsidP="00051C39">
      <w:pPr>
        <w:spacing w:after="0"/>
      </w:pPr>
      <w:r>
        <w:t>The news</w:t>
      </w:r>
      <w:r w:rsidR="00A65D41">
        <w:t xml:space="preserve"> in Charles County </w:t>
      </w:r>
      <w:r>
        <w:t xml:space="preserve">turned more positive when the Popes Creek Branch of the Pennsylvania Railroad arrived in 1873, which led to the rise of new commercial centers such as La Plata.  However, the railroad bypassed the historic town of Port Tobacco, and some </w:t>
      </w:r>
      <w:r w:rsidR="002E6180">
        <w:t xml:space="preserve">county residents </w:t>
      </w:r>
      <w:r>
        <w:t xml:space="preserve">began agitating for a </w:t>
      </w:r>
      <w:r w:rsidR="002E6180">
        <w:t xml:space="preserve">new </w:t>
      </w:r>
      <w:r>
        <w:t>se</w:t>
      </w:r>
      <w:r w:rsidR="002455AB">
        <w:t>at of</w:t>
      </w:r>
      <w:r w:rsidR="002E6180">
        <w:t xml:space="preserve"> </w:t>
      </w:r>
      <w:r>
        <w:t xml:space="preserve">local government.  </w:t>
      </w:r>
      <w:r w:rsidRPr="002455AB">
        <w:rPr>
          <w:i/>
        </w:rPr>
        <w:t>Times</w:t>
      </w:r>
      <w:r>
        <w:t xml:space="preserve"> editor F.M. Cox led a petition dr</w:t>
      </w:r>
      <w:r w:rsidR="002455AB">
        <w:t>ive against the proposed move of</w:t>
      </w:r>
      <w:r>
        <w:t xml:space="preserve"> the county sea</w:t>
      </w:r>
      <w:r w:rsidR="00382DF3">
        <w:t xml:space="preserve">t from Port Tobacco </w:t>
      </w:r>
      <w:r>
        <w:t xml:space="preserve">in 1890.  </w:t>
      </w:r>
      <w:r w:rsidR="002E6180">
        <w:t xml:space="preserve">His cause prevailed in that referendum, but a disastrous courthouse fire in 1892 led to another special election in 1895 when voters decided in favor of La Plata.    This move spelled the doom of the </w:t>
      </w:r>
      <w:r w:rsidR="002E6180" w:rsidRPr="002E6180">
        <w:rPr>
          <w:i/>
        </w:rPr>
        <w:t>Port Tobacco Times</w:t>
      </w:r>
      <w:r w:rsidR="002E6180">
        <w:t xml:space="preserve">, which merged with the </w:t>
      </w:r>
      <w:r w:rsidR="00A65D41">
        <w:rPr>
          <w:i/>
        </w:rPr>
        <w:t xml:space="preserve">Crescent </w:t>
      </w:r>
      <w:r w:rsidR="00CA65A6">
        <w:t>[LCCN: sn</w:t>
      </w:r>
      <w:r w:rsidR="00A65D41" w:rsidRPr="00A65D41">
        <w:t>88065730</w:t>
      </w:r>
      <w:r w:rsidR="00A65D41">
        <w:t xml:space="preserve">] of La Plata to form the </w:t>
      </w:r>
      <w:r w:rsidR="002E6180" w:rsidRPr="002E6180">
        <w:rPr>
          <w:i/>
        </w:rPr>
        <w:t>Times-Crescent</w:t>
      </w:r>
      <w:r w:rsidR="002E6180">
        <w:t xml:space="preserve"> </w:t>
      </w:r>
      <w:r w:rsidR="00CA65A6">
        <w:t>[LCCN:</w:t>
      </w:r>
      <w:bookmarkStart w:id="0" w:name="_GoBack"/>
      <w:bookmarkEnd w:id="0"/>
      <w:r w:rsidR="00CA65A6">
        <w:t xml:space="preserve"> sn</w:t>
      </w:r>
      <w:r w:rsidR="00A65D41" w:rsidRPr="00A65D41">
        <w:t>85000004</w:t>
      </w:r>
      <w:r w:rsidR="00A65D41">
        <w:t xml:space="preserve">] </w:t>
      </w:r>
      <w:r w:rsidR="002E6180">
        <w:t xml:space="preserve">in 1898.  Meanwhile Port Tobacco virtually disappeared – the once thriving town reduced to just a handful of houses.  Recent archaeological investigations have located the site of the </w:t>
      </w:r>
      <w:r w:rsidR="002E6180" w:rsidRPr="002E6180">
        <w:rPr>
          <w:i/>
        </w:rPr>
        <w:t>Port Tobacco Times</w:t>
      </w:r>
      <w:r w:rsidR="00CD2A26">
        <w:t xml:space="preserve"> printing office on Chapel Point Road.</w:t>
      </w:r>
    </w:p>
    <w:p w:rsidR="00755B46" w:rsidRDefault="00755B46" w:rsidP="00051C39">
      <w:pPr>
        <w:spacing w:after="0"/>
      </w:pPr>
    </w:p>
    <w:p w:rsidR="002455AB" w:rsidRDefault="002455AB" w:rsidP="00051C39">
      <w:pPr>
        <w:spacing w:after="0"/>
      </w:pPr>
      <w:r>
        <w:t>Sources:</w:t>
      </w:r>
    </w:p>
    <w:p w:rsidR="002455AB" w:rsidRDefault="002455AB" w:rsidP="00051C39">
      <w:pPr>
        <w:spacing w:after="0"/>
      </w:pPr>
    </w:p>
    <w:p w:rsidR="002455AB" w:rsidRDefault="002455AB" w:rsidP="00051C39">
      <w:pPr>
        <w:spacing w:after="0"/>
      </w:pPr>
      <w:r>
        <w:t>Julia King, Christine Arnold-</w:t>
      </w:r>
      <w:proofErr w:type="spellStart"/>
      <w:r>
        <w:t>Lourie</w:t>
      </w:r>
      <w:proofErr w:type="spellEnd"/>
      <w:r>
        <w:t xml:space="preserve">, Susan Shaffer.  </w:t>
      </w:r>
      <w:r w:rsidRPr="00CD2A26">
        <w:rPr>
          <w:i/>
        </w:rPr>
        <w:t>Pathways to History: Charles County Maryland, 1658-2008</w:t>
      </w:r>
      <w:r>
        <w:t xml:space="preserve"> (2008)</w:t>
      </w:r>
    </w:p>
    <w:p w:rsidR="00CD2A26" w:rsidRDefault="00CD2A26" w:rsidP="00051C39">
      <w:pPr>
        <w:spacing w:after="0"/>
      </w:pPr>
    </w:p>
    <w:p w:rsidR="00CD2A26" w:rsidRDefault="00CD2A26" w:rsidP="00051C39">
      <w:pPr>
        <w:spacing w:after="0"/>
      </w:pPr>
      <w:r>
        <w:t xml:space="preserve">Margaret Brown </w:t>
      </w:r>
      <w:proofErr w:type="spellStart"/>
      <w:r>
        <w:t>Klapthor</w:t>
      </w:r>
      <w:proofErr w:type="spellEnd"/>
      <w:r>
        <w:t xml:space="preserve"> and Paul Dennis Brown.  </w:t>
      </w:r>
      <w:r w:rsidRPr="00CD2A26">
        <w:rPr>
          <w:i/>
        </w:rPr>
        <w:t>The History of Charles County, Maryland</w:t>
      </w:r>
      <w:r>
        <w:t>. ((1958)</w:t>
      </w:r>
    </w:p>
    <w:p w:rsidR="00CD2A26" w:rsidRDefault="00CD2A26" w:rsidP="00051C39">
      <w:pPr>
        <w:spacing w:after="0"/>
      </w:pPr>
    </w:p>
    <w:p w:rsidR="00CD2A26" w:rsidRDefault="00CD2A26" w:rsidP="00051C39">
      <w:pPr>
        <w:spacing w:after="0"/>
      </w:pPr>
      <w:r>
        <w:t xml:space="preserve">Roberta J. </w:t>
      </w:r>
      <w:proofErr w:type="spellStart"/>
      <w:r>
        <w:t>Wearmouth</w:t>
      </w:r>
      <w:proofErr w:type="spellEnd"/>
      <w:r>
        <w:t xml:space="preserve">.  </w:t>
      </w:r>
      <w:r w:rsidRPr="00CD2A26">
        <w:rPr>
          <w:i/>
        </w:rPr>
        <w:t>Abstracts from the Port Tobacco Times and Charles County Advertiser 1844-1898</w:t>
      </w:r>
      <w:r>
        <w:t>.  (</w:t>
      </w:r>
      <w:r w:rsidR="008D4C47">
        <w:t>1990</w:t>
      </w:r>
      <w:r>
        <w:t>-2010)</w:t>
      </w:r>
    </w:p>
    <w:sectPr w:rsidR="00CD2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39"/>
    <w:rsid w:val="00051C39"/>
    <w:rsid w:val="0016613B"/>
    <w:rsid w:val="0016707B"/>
    <w:rsid w:val="002455AB"/>
    <w:rsid w:val="00270EB1"/>
    <w:rsid w:val="002E6180"/>
    <w:rsid w:val="002F2A2A"/>
    <w:rsid w:val="00382DF3"/>
    <w:rsid w:val="00442294"/>
    <w:rsid w:val="0044468A"/>
    <w:rsid w:val="006947DA"/>
    <w:rsid w:val="00755B46"/>
    <w:rsid w:val="008D4C47"/>
    <w:rsid w:val="00A65D41"/>
    <w:rsid w:val="00B96E56"/>
    <w:rsid w:val="00CA65A6"/>
    <w:rsid w:val="00CD2A26"/>
    <w:rsid w:val="00F35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B9BDA-B681-4473-8489-56B61586C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TotalTime>
  <Pages>1</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P. McElrath</dc:creator>
  <cp:keywords/>
  <dc:description/>
  <cp:lastModifiedBy>Douglas P. McElrath</cp:lastModifiedBy>
  <cp:revision>4</cp:revision>
  <cp:lastPrinted>2016-07-22T18:53:00Z</cp:lastPrinted>
  <dcterms:created xsi:type="dcterms:W3CDTF">2016-07-21T14:53:00Z</dcterms:created>
  <dcterms:modified xsi:type="dcterms:W3CDTF">2016-07-27T16:12:00Z</dcterms:modified>
</cp:coreProperties>
</file>